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9CC3D" w14:textId="5BBBFBD0" w:rsidR="00D24719" w:rsidRPr="00E6779D" w:rsidRDefault="00D24719" w:rsidP="00B0269E">
      <w:pPr>
        <w:pStyle w:val="Titledocument"/>
        <w:jc w:val="center"/>
        <w:rPr>
          <w:szCs w:val="24"/>
        </w:rPr>
      </w:pPr>
      <w:r w:rsidRPr="00E6779D">
        <w:rPr>
          <w:szCs w:val="24"/>
        </w:rPr>
        <w:t>Visualizing Uncertainty with Chromatic Aberration</w:t>
      </w:r>
    </w:p>
    <w:p w14:paraId="0AD916D7" w14:textId="31EEE9AA" w:rsidR="00D24719" w:rsidRPr="00E6779D" w:rsidRDefault="00D24719" w:rsidP="00DC0B54">
      <w:pPr>
        <w:jc w:val="center"/>
        <w:rPr>
          <w:sz w:val="18"/>
          <w:szCs w:val="18"/>
        </w:rPr>
      </w:pPr>
    </w:p>
    <w:p w14:paraId="0CB3923D" w14:textId="0754E2C2" w:rsidR="00205A2C" w:rsidRPr="00E6779D" w:rsidRDefault="000E0E72" w:rsidP="000E0E72">
      <w:pPr>
        <w:pStyle w:val="NormalWeb"/>
        <w:jc w:val="both"/>
        <w:rPr>
          <w:color w:val="000000" w:themeColor="text1"/>
          <w:sz w:val="16"/>
          <w:szCs w:val="16"/>
          <w:shd w:val="clear" w:color="auto" w:fill="FFFFFF"/>
          <w:lang w:val="en-US"/>
        </w:rPr>
      </w:pPr>
      <w:r w:rsidRPr="00E6779D">
        <w:rPr>
          <w:color w:val="000000" w:themeColor="text1"/>
          <w:sz w:val="16"/>
          <w:szCs w:val="16"/>
          <w:lang w:val="en-US"/>
        </w:rPr>
        <w:t xml:space="preserve">In recent years an increasing array of research are being conducted by researchers in the field of uncertainty visualization that attempt to determine the impact of representations on users’ perception and evaluate its effectiveness in decision making. Uncertainties are often an integral part of data and by nature model predictions also contain significant amounts of uncertain information. A prominent example of uncertainty, </w:t>
      </w:r>
      <w:r w:rsidRPr="00E6779D">
        <w:rPr>
          <w:color w:val="000000" w:themeColor="text1"/>
          <w:sz w:val="16"/>
          <w:szCs w:val="16"/>
        </w:rPr>
        <w:t>COVID-19 is a respiratory infectious disease caused by novel coronavirus.</w:t>
      </w:r>
      <w:r w:rsidRPr="00E6779D">
        <w:rPr>
          <w:color w:val="000000" w:themeColor="text1"/>
          <w:sz w:val="16"/>
          <w:szCs w:val="16"/>
          <w:lang w:val="en-US"/>
        </w:rPr>
        <w:t xml:space="preserve"> Due to its </w:t>
      </w:r>
      <w:r w:rsidRPr="00E6779D">
        <w:rPr>
          <w:color w:val="000000" w:themeColor="text1"/>
          <w:sz w:val="16"/>
          <w:szCs w:val="16"/>
        </w:rPr>
        <w:t>unprecedented challenges</w:t>
      </w:r>
      <w:r w:rsidRPr="00E6779D">
        <w:rPr>
          <w:color w:val="000000" w:themeColor="text1"/>
          <w:sz w:val="16"/>
          <w:szCs w:val="16"/>
          <w:lang w:val="en-US"/>
        </w:rPr>
        <w:t xml:space="preserve"> over time</w:t>
      </w:r>
      <w:r w:rsidRPr="00E6779D">
        <w:rPr>
          <w:color w:val="000000" w:themeColor="text1"/>
          <w:sz w:val="16"/>
          <w:szCs w:val="16"/>
        </w:rPr>
        <w:t xml:space="preserve"> and </w:t>
      </w:r>
      <w:r w:rsidRPr="00E6779D">
        <w:rPr>
          <w:color w:val="000000" w:themeColor="text1"/>
          <w:sz w:val="16"/>
          <w:szCs w:val="16"/>
          <w:lang w:val="en-US"/>
        </w:rPr>
        <w:t>frequent changes of strains, scientists and researchers are investigating the available data to discover the patterns in different demographic areas and examine the effect of vaccinations against different variants.</w:t>
      </w:r>
      <w:r w:rsidRPr="00E6779D">
        <w:rPr>
          <w:color w:val="000000" w:themeColor="text1"/>
          <w:sz w:val="16"/>
          <w:szCs w:val="16"/>
        </w:rPr>
        <w:t xml:space="preserve"> In </w:t>
      </w:r>
      <w:r w:rsidRPr="00E6779D">
        <w:rPr>
          <w:color w:val="000000" w:themeColor="text1"/>
          <w:sz w:val="16"/>
          <w:szCs w:val="16"/>
          <w:lang w:val="en-US"/>
        </w:rPr>
        <w:t>this</w:t>
      </w:r>
      <w:r w:rsidRPr="00E6779D">
        <w:rPr>
          <w:color w:val="000000" w:themeColor="text1"/>
          <w:sz w:val="16"/>
          <w:szCs w:val="16"/>
        </w:rPr>
        <w:t xml:space="preserve"> </w:t>
      </w:r>
      <w:r w:rsidRPr="00E6779D">
        <w:rPr>
          <w:color w:val="000000" w:themeColor="text1"/>
          <w:sz w:val="16"/>
          <w:szCs w:val="16"/>
          <w:lang w:val="en-US"/>
        </w:rPr>
        <w:t>study,</w:t>
      </w:r>
      <w:r w:rsidRPr="00E6779D">
        <w:rPr>
          <w:color w:val="000000" w:themeColor="text1"/>
          <w:sz w:val="16"/>
          <w:szCs w:val="16"/>
        </w:rPr>
        <w:t xml:space="preserve"> we </w:t>
      </w:r>
      <w:r w:rsidRPr="00E6779D">
        <w:rPr>
          <w:color w:val="000000" w:themeColor="text1"/>
          <w:sz w:val="16"/>
          <w:szCs w:val="16"/>
          <w:lang w:val="en-US"/>
        </w:rPr>
        <w:t>explore a novel idea for a visualization to present predictive model uncertainties using Chromatic Aberration (CA).</w:t>
      </w:r>
      <w:r w:rsidRPr="00E6779D">
        <w:rPr>
          <w:color w:val="000000" w:themeColor="text1"/>
          <w:sz w:val="16"/>
          <w:szCs w:val="16"/>
        </w:rPr>
        <w:t xml:space="preserve"> </w:t>
      </w:r>
      <w:r w:rsidRPr="00E6779D">
        <w:rPr>
          <w:color w:val="000000" w:themeColor="text1"/>
          <w:sz w:val="16"/>
          <w:szCs w:val="16"/>
          <w:lang w:val="en-US"/>
        </w:rPr>
        <w:t xml:space="preserve">We first utilized existing machine learning models to </w:t>
      </w:r>
      <w:r w:rsidR="00B55D27" w:rsidRPr="00E6779D">
        <w:rPr>
          <w:color w:val="000000" w:themeColor="text1"/>
          <w:sz w:val="16"/>
          <w:szCs w:val="16"/>
          <w:lang w:val="en-US"/>
        </w:rPr>
        <w:t>generate</w:t>
      </w:r>
      <w:r w:rsidRPr="00E6779D">
        <w:rPr>
          <w:color w:val="000000" w:themeColor="text1"/>
          <w:sz w:val="16"/>
          <w:szCs w:val="16"/>
          <w:lang w:val="en-US"/>
        </w:rPr>
        <w:t xml:space="preserve"> predictive results using Covid-19 pandemic data and calculated the corresponding model uncertainties for the most impacted countries with respect to number of new-cases, new-deaths, </w:t>
      </w:r>
      <w:r w:rsidRPr="00E6779D">
        <w:rPr>
          <w:color w:val="000000" w:themeColor="text1"/>
          <w:sz w:val="16"/>
          <w:szCs w:val="16"/>
        </w:rPr>
        <w:t>and new-vaccination</w:t>
      </w:r>
      <w:r w:rsidRPr="00E6779D">
        <w:rPr>
          <w:color w:val="000000" w:themeColor="text1"/>
          <w:sz w:val="16"/>
          <w:szCs w:val="16"/>
          <w:lang w:val="en-US"/>
        </w:rPr>
        <w:t xml:space="preserve"> for</w:t>
      </w:r>
      <w:r w:rsidRPr="00E6779D">
        <w:rPr>
          <w:color w:val="000000" w:themeColor="text1"/>
          <w:sz w:val="16"/>
          <w:szCs w:val="16"/>
        </w:rPr>
        <w:t xml:space="preserve"> different countries.</w:t>
      </w:r>
      <w:r w:rsidRPr="00E6779D">
        <w:rPr>
          <w:color w:val="000000" w:themeColor="text1"/>
          <w:sz w:val="16"/>
          <w:szCs w:val="16"/>
          <w:lang w:val="en-US"/>
        </w:rPr>
        <w:t xml:space="preserve"> We then visualized the data itself and its associated uncertainties with an artificially spatially separated channels of red, green, and blue color components. This chromatic aberration representation has been evaluated in a comparative user study. From quantitative analysis it is observed that user </w:t>
      </w:r>
      <w:r w:rsidR="001F207C" w:rsidRPr="00E6779D">
        <w:rPr>
          <w:color w:val="000000" w:themeColor="text1"/>
          <w:sz w:val="16"/>
          <w:szCs w:val="16"/>
          <w:lang w:val="en-US"/>
        </w:rPr>
        <w:t>can</w:t>
      </w:r>
      <w:r w:rsidRPr="00E6779D">
        <w:rPr>
          <w:color w:val="000000" w:themeColor="text1"/>
          <w:sz w:val="16"/>
          <w:szCs w:val="16"/>
          <w:lang w:val="en-US"/>
        </w:rPr>
        <w:t xml:space="preserve"> identify targets in CA method more accurately than the state-of-the-art VSUP approach. In addition, their speed of target identification was significantly faster in CA as compared to the VSUP method. But their preference between the two does not vary significantly.</w:t>
      </w:r>
    </w:p>
    <w:p w14:paraId="0C8000B3" w14:textId="1389276D" w:rsidR="00075F3E" w:rsidRPr="00E6779D" w:rsidRDefault="00646DBA" w:rsidP="00075F3E">
      <w:pPr>
        <w:jc w:val="both"/>
        <w:rPr>
          <w:color w:val="000000" w:themeColor="text1"/>
          <w:sz w:val="18"/>
          <w:szCs w:val="18"/>
          <w:lang w:val="en-US"/>
        </w:rPr>
      </w:pPr>
      <w:r w:rsidRPr="00E6779D">
        <w:rPr>
          <w:b/>
          <w:bCs/>
          <w:sz w:val="18"/>
          <w:szCs w:val="18"/>
          <w:lang w:val="en-US"/>
        </w:rPr>
        <w:t>1</w:t>
      </w:r>
      <w:r w:rsidRPr="00E6779D">
        <w:rPr>
          <w:b/>
          <w:bCs/>
          <w:sz w:val="18"/>
          <w:szCs w:val="18"/>
          <w:lang w:val="en-US"/>
        </w:rPr>
        <w:tab/>
        <w:t>Introduction:</w:t>
      </w:r>
      <w:r w:rsidR="00075F3E" w:rsidRPr="00E6779D">
        <w:rPr>
          <w:b/>
          <w:bCs/>
          <w:sz w:val="18"/>
          <w:szCs w:val="18"/>
          <w:lang w:val="en-US"/>
        </w:rPr>
        <w:br/>
      </w:r>
      <w:r w:rsidR="000E0E72" w:rsidRPr="00E6779D">
        <w:rPr>
          <w:color w:val="000000" w:themeColor="text1"/>
          <w:sz w:val="18"/>
          <w:szCs w:val="18"/>
          <w:lang w:val="en-US"/>
        </w:rPr>
        <w:t xml:space="preserve">Uncertainty visualization is an ongoing area of research but a topic that many practitioners avoid due to the additional complexity that it </w:t>
      </w:r>
      <w:r w:rsidR="00D47A67" w:rsidRPr="00E6779D">
        <w:rPr>
          <w:color w:val="000000" w:themeColor="text1"/>
          <w:sz w:val="18"/>
          <w:szCs w:val="18"/>
          <w:lang w:val="en-US"/>
        </w:rPr>
        <w:t>experiences</w:t>
      </w:r>
      <w:r w:rsidR="000E0E72" w:rsidRPr="00E6779D">
        <w:rPr>
          <w:color w:val="000000" w:themeColor="text1"/>
          <w:sz w:val="18"/>
          <w:szCs w:val="18"/>
          <w:lang w:val="en-US"/>
        </w:rPr>
        <w:t>. There are various studies conducted for uncertainty representations, for example: textual representation such as captions or tooltips [</w:t>
      </w:r>
      <w:r w:rsidR="002812EE">
        <w:rPr>
          <w:color w:val="000000" w:themeColor="text1"/>
          <w:sz w:val="18"/>
          <w:szCs w:val="18"/>
          <w:lang w:val="en-US"/>
        </w:rPr>
        <w:t>24</w:t>
      </w:r>
      <w:r w:rsidR="000E0E72" w:rsidRPr="00E6779D">
        <w:rPr>
          <w:color w:val="000000" w:themeColor="text1"/>
          <w:sz w:val="18"/>
          <w:szCs w:val="18"/>
          <w:lang w:val="en-US"/>
        </w:rPr>
        <w:t>], graphical representations such as glyphs [</w:t>
      </w:r>
      <w:r w:rsidR="002812EE">
        <w:rPr>
          <w:color w:val="000000" w:themeColor="text1"/>
          <w:sz w:val="18"/>
          <w:szCs w:val="18"/>
          <w:lang w:val="en-US"/>
        </w:rPr>
        <w:t>16</w:t>
      </w:r>
      <w:r w:rsidR="000E0E72" w:rsidRPr="00E6779D">
        <w:rPr>
          <w:color w:val="000000" w:themeColor="text1"/>
          <w:sz w:val="18"/>
          <w:szCs w:val="18"/>
          <w:lang w:val="en-US"/>
        </w:rPr>
        <w:t xml:space="preserve">, </w:t>
      </w:r>
      <w:r w:rsidR="002812EE">
        <w:rPr>
          <w:color w:val="000000" w:themeColor="text1"/>
          <w:sz w:val="18"/>
          <w:szCs w:val="18"/>
          <w:lang w:val="en-US"/>
        </w:rPr>
        <w:t>25</w:t>
      </w:r>
      <w:r w:rsidR="000E0E72" w:rsidRPr="00E6779D">
        <w:rPr>
          <w:color w:val="000000" w:themeColor="text1"/>
          <w:sz w:val="18"/>
          <w:szCs w:val="18"/>
          <w:lang w:val="en-US"/>
        </w:rPr>
        <w:t>], custom color palettes such as VSUP [</w:t>
      </w:r>
      <w:r w:rsidR="002812EE">
        <w:rPr>
          <w:color w:val="000000" w:themeColor="text1"/>
          <w:sz w:val="18"/>
          <w:szCs w:val="18"/>
          <w:lang w:val="en-US"/>
        </w:rPr>
        <w:t>19</w:t>
      </w:r>
      <w:r w:rsidR="000E0E72" w:rsidRPr="00E6779D">
        <w:rPr>
          <w:color w:val="000000" w:themeColor="text1"/>
          <w:sz w:val="18"/>
          <w:szCs w:val="18"/>
          <w:lang w:val="en-US"/>
        </w:rPr>
        <w:t xml:space="preserve">], </w:t>
      </w:r>
      <w:r w:rsidR="000E0E72" w:rsidRPr="00E6779D">
        <w:rPr>
          <w:color w:val="000000" w:themeColor="text1"/>
          <w:sz w:val="18"/>
          <w:szCs w:val="18"/>
        </w:rPr>
        <w:t>bivariate choropleth maps [</w:t>
      </w:r>
      <w:r w:rsidR="002812EE">
        <w:rPr>
          <w:color w:val="000000" w:themeColor="text1"/>
          <w:sz w:val="18"/>
          <w:szCs w:val="18"/>
        </w:rPr>
        <w:t>22</w:t>
      </w:r>
      <w:r w:rsidR="000E0E72" w:rsidRPr="00E6779D">
        <w:rPr>
          <w:color w:val="000000" w:themeColor="text1"/>
          <w:sz w:val="18"/>
          <w:szCs w:val="18"/>
        </w:rPr>
        <w:t>]</w:t>
      </w:r>
      <w:r w:rsidR="000E0E72" w:rsidRPr="00E6779D">
        <w:rPr>
          <w:color w:val="000000" w:themeColor="text1"/>
          <w:sz w:val="18"/>
          <w:szCs w:val="18"/>
          <w:lang w:val="en-US"/>
        </w:rPr>
        <w:t xml:space="preserve"> and texture patterns [</w:t>
      </w:r>
      <w:r w:rsidR="002812EE">
        <w:rPr>
          <w:color w:val="000000" w:themeColor="text1"/>
          <w:sz w:val="18"/>
          <w:szCs w:val="18"/>
          <w:lang w:val="en-US"/>
        </w:rPr>
        <w:t>17</w:t>
      </w:r>
      <w:r w:rsidR="000E0E72" w:rsidRPr="00E6779D">
        <w:rPr>
          <w:color w:val="000000" w:themeColor="text1"/>
          <w:sz w:val="18"/>
          <w:szCs w:val="18"/>
          <w:lang w:val="en-US"/>
        </w:rPr>
        <w:t xml:space="preserve">]. But as far we know, no uncertainty representation has made use of Chromatic Aberration (CA). To accomplish the purpose, </w:t>
      </w:r>
      <w:r w:rsidR="00CA2058" w:rsidRPr="00E6779D">
        <w:rPr>
          <w:color w:val="000000" w:themeColor="text1"/>
          <w:sz w:val="18"/>
          <w:szCs w:val="18"/>
          <w:lang w:val="en-US"/>
        </w:rPr>
        <w:t xml:space="preserve">we had to go through the steps such as </w:t>
      </w:r>
      <w:r w:rsidR="000E0E72" w:rsidRPr="00E6779D">
        <w:rPr>
          <w:color w:val="000000" w:themeColor="text1"/>
          <w:sz w:val="18"/>
          <w:szCs w:val="18"/>
          <w:lang w:val="en-US"/>
        </w:rPr>
        <w:t xml:space="preserve">collect relevant data from reputable sources, generate uncertainty </w:t>
      </w:r>
      <w:r w:rsidR="00301F21">
        <w:rPr>
          <w:color w:val="000000" w:themeColor="text1"/>
          <w:sz w:val="18"/>
          <w:szCs w:val="18"/>
          <w:lang w:val="en-US"/>
        </w:rPr>
        <w:t>data</w:t>
      </w:r>
      <w:r w:rsidR="000E0E72" w:rsidRPr="00E6779D">
        <w:rPr>
          <w:color w:val="000000" w:themeColor="text1"/>
          <w:sz w:val="18"/>
          <w:szCs w:val="18"/>
          <w:lang w:val="en-US"/>
        </w:rPr>
        <w:t xml:space="preserve"> from </w:t>
      </w:r>
      <w:r w:rsidR="00301F21">
        <w:rPr>
          <w:color w:val="000000" w:themeColor="text1"/>
          <w:sz w:val="18"/>
          <w:szCs w:val="18"/>
          <w:lang w:val="en-US"/>
        </w:rPr>
        <w:t xml:space="preserve">model </w:t>
      </w:r>
      <w:r w:rsidR="000E0E72" w:rsidRPr="00E6779D">
        <w:rPr>
          <w:color w:val="000000" w:themeColor="text1"/>
          <w:sz w:val="18"/>
          <w:szCs w:val="18"/>
          <w:lang w:val="en-US"/>
        </w:rPr>
        <w:t xml:space="preserve">predictions </w:t>
      </w:r>
      <w:r w:rsidR="00CA2058" w:rsidRPr="00E6779D">
        <w:rPr>
          <w:color w:val="000000" w:themeColor="text1"/>
          <w:sz w:val="18"/>
          <w:szCs w:val="18"/>
          <w:lang w:val="en-US"/>
        </w:rPr>
        <w:t xml:space="preserve">which is </w:t>
      </w:r>
      <w:r w:rsidR="000E0E72" w:rsidRPr="00E6779D">
        <w:rPr>
          <w:color w:val="000000" w:themeColor="text1"/>
          <w:sz w:val="18"/>
          <w:szCs w:val="18"/>
          <w:lang w:val="en-US"/>
        </w:rPr>
        <w:t xml:space="preserve">accomplished by feeding collected data into machine learning models </w:t>
      </w:r>
      <w:r w:rsidR="00301F21">
        <w:rPr>
          <w:color w:val="000000" w:themeColor="text1"/>
          <w:sz w:val="18"/>
          <w:szCs w:val="18"/>
          <w:lang w:val="en-US"/>
        </w:rPr>
        <w:t>by doing some required preprocessing.</w:t>
      </w:r>
      <w:r w:rsidR="000E0E72" w:rsidRPr="00E6779D">
        <w:rPr>
          <w:color w:val="000000" w:themeColor="text1"/>
          <w:sz w:val="18"/>
          <w:szCs w:val="18"/>
          <w:lang w:val="en-US"/>
        </w:rPr>
        <w:t xml:space="preserve"> </w:t>
      </w:r>
      <w:r w:rsidR="002C3F1C">
        <w:rPr>
          <w:color w:val="000000" w:themeColor="text1"/>
          <w:sz w:val="18"/>
          <w:szCs w:val="18"/>
          <w:lang w:val="en-US"/>
        </w:rPr>
        <w:t>U</w:t>
      </w:r>
      <w:r w:rsidR="00171325" w:rsidRPr="00E6779D">
        <w:rPr>
          <w:color w:val="000000" w:themeColor="text1"/>
          <w:sz w:val="18"/>
          <w:szCs w:val="18"/>
          <w:lang w:val="en-US"/>
        </w:rPr>
        <w:t>ncertainties</w:t>
      </w:r>
      <w:r w:rsidR="002C3F1C">
        <w:rPr>
          <w:color w:val="000000" w:themeColor="text1"/>
          <w:sz w:val="18"/>
          <w:szCs w:val="18"/>
          <w:lang w:val="en-US"/>
        </w:rPr>
        <w:t xml:space="preserve"> are then </w:t>
      </w:r>
      <w:r w:rsidR="002C3F1C" w:rsidRPr="00E6779D">
        <w:rPr>
          <w:color w:val="000000" w:themeColor="text1"/>
          <w:sz w:val="18"/>
          <w:szCs w:val="18"/>
          <w:lang w:val="en-US"/>
        </w:rPr>
        <w:t>calculated</w:t>
      </w:r>
      <w:r w:rsidR="000E0E72" w:rsidRPr="00E6779D">
        <w:rPr>
          <w:color w:val="000000" w:themeColor="text1"/>
          <w:sz w:val="18"/>
          <w:szCs w:val="18"/>
          <w:lang w:val="en-US"/>
        </w:rPr>
        <w:t xml:space="preserve"> from the resultant forecasts [</w:t>
      </w:r>
      <w:r w:rsidR="002812EE">
        <w:rPr>
          <w:color w:val="000000" w:themeColor="text1"/>
          <w:sz w:val="18"/>
          <w:szCs w:val="18"/>
          <w:lang w:val="en-US"/>
        </w:rPr>
        <w:t>4</w:t>
      </w:r>
      <w:r w:rsidR="000E0E72" w:rsidRPr="00E6779D">
        <w:rPr>
          <w:color w:val="000000" w:themeColor="text1"/>
          <w:sz w:val="18"/>
          <w:szCs w:val="18"/>
          <w:lang w:val="en-US"/>
        </w:rPr>
        <w:t>]</w:t>
      </w:r>
      <w:r w:rsidR="00CA2058" w:rsidRPr="00E6779D">
        <w:rPr>
          <w:color w:val="000000" w:themeColor="text1"/>
          <w:sz w:val="18"/>
          <w:szCs w:val="18"/>
          <w:lang w:val="en-US"/>
        </w:rPr>
        <w:t xml:space="preserve">, </w:t>
      </w:r>
      <w:r w:rsidR="000E0E72" w:rsidRPr="00E6779D">
        <w:rPr>
          <w:color w:val="000000" w:themeColor="text1"/>
          <w:sz w:val="18"/>
          <w:szCs w:val="18"/>
          <w:lang w:val="en-US"/>
        </w:rPr>
        <w:t xml:space="preserve">visualize the uncertainty </w:t>
      </w:r>
      <w:r w:rsidR="00CA2058" w:rsidRPr="00E6779D">
        <w:rPr>
          <w:color w:val="000000" w:themeColor="text1"/>
          <w:sz w:val="18"/>
          <w:szCs w:val="18"/>
          <w:lang w:val="en-US"/>
        </w:rPr>
        <w:t>along with</w:t>
      </w:r>
      <w:r w:rsidR="000E0E72" w:rsidRPr="00E6779D">
        <w:rPr>
          <w:color w:val="000000" w:themeColor="text1"/>
          <w:sz w:val="18"/>
          <w:szCs w:val="18"/>
          <w:lang w:val="en-US"/>
        </w:rPr>
        <w:t xml:space="preserve"> data using CA, as well as competing existing methods</w:t>
      </w:r>
      <w:r w:rsidR="00CA2058" w:rsidRPr="00E6779D">
        <w:rPr>
          <w:color w:val="000000" w:themeColor="text1"/>
          <w:sz w:val="18"/>
          <w:szCs w:val="18"/>
          <w:lang w:val="en-US"/>
        </w:rPr>
        <w:t xml:space="preserve"> in comparable manner</w:t>
      </w:r>
      <w:r w:rsidR="000E0E72" w:rsidRPr="00E6779D">
        <w:rPr>
          <w:color w:val="000000" w:themeColor="text1"/>
          <w:sz w:val="18"/>
          <w:szCs w:val="18"/>
          <w:lang w:val="en-US"/>
        </w:rPr>
        <w:t>, conduct a controlled human-computer interaction experiment to evaluate the effectiveness of the new visual representation,</w:t>
      </w:r>
      <w:r w:rsidR="00171325" w:rsidRPr="00E6779D">
        <w:rPr>
          <w:color w:val="000000" w:themeColor="text1"/>
          <w:sz w:val="18"/>
          <w:szCs w:val="18"/>
          <w:lang w:val="en-US"/>
        </w:rPr>
        <w:t xml:space="preserve"> and</w:t>
      </w:r>
      <w:r w:rsidR="000E0E72" w:rsidRPr="00E6779D">
        <w:rPr>
          <w:color w:val="000000" w:themeColor="text1"/>
          <w:sz w:val="18"/>
          <w:szCs w:val="18"/>
          <w:lang w:val="en-US"/>
        </w:rPr>
        <w:t xml:space="preserve"> explain experimental results with numerical analysis and draw conclusions</w:t>
      </w:r>
      <w:r w:rsidR="00075F3E" w:rsidRPr="00E6779D">
        <w:rPr>
          <w:color w:val="000000" w:themeColor="text1"/>
          <w:sz w:val="18"/>
          <w:szCs w:val="18"/>
          <w:lang w:val="en-US"/>
        </w:rPr>
        <w:t>.</w:t>
      </w:r>
    </w:p>
    <w:p w14:paraId="686A5565" w14:textId="525AF7E8" w:rsidR="000D2CA3" w:rsidRPr="00E6779D" w:rsidRDefault="000D2CA3" w:rsidP="00075F3E">
      <w:pPr>
        <w:jc w:val="both"/>
        <w:rPr>
          <w:color w:val="000000" w:themeColor="text1"/>
          <w:sz w:val="18"/>
          <w:szCs w:val="18"/>
          <w:lang w:val="en-US"/>
        </w:rPr>
      </w:pPr>
    </w:p>
    <w:p w14:paraId="06E54E8F" w14:textId="1F2A68A9" w:rsidR="000D2CA3" w:rsidRPr="00E6779D" w:rsidRDefault="000D2CA3" w:rsidP="00075F3E">
      <w:pPr>
        <w:jc w:val="both"/>
        <w:rPr>
          <w:color w:val="000000" w:themeColor="text1"/>
          <w:sz w:val="18"/>
          <w:szCs w:val="18"/>
          <w:lang w:val="en-US"/>
        </w:rPr>
      </w:pPr>
      <w:r w:rsidRPr="00E6779D">
        <w:rPr>
          <w:color w:val="000000" w:themeColor="text1"/>
          <w:sz w:val="18"/>
          <w:szCs w:val="18"/>
          <w:lang w:val="en-US"/>
        </w:rPr>
        <w:t>In modern world, data is an essential part of human life, and all data has certain amount of uncertainty either in known or unknown form. Since the uncertainties in data can be originated from different phases or sources, it’s important to analyze and measure the amount uncertainty in the data. That’s why we intend to generate uncertainty data from an authentic way. Considering that fact</w:t>
      </w:r>
      <w:r w:rsidR="00711B86" w:rsidRPr="00E6779D">
        <w:rPr>
          <w:color w:val="000000" w:themeColor="text1"/>
          <w:sz w:val="18"/>
          <w:szCs w:val="18"/>
          <w:lang w:val="en-US"/>
        </w:rPr>
        <w:t xml:space="preserve"> in mind</w:t>
      </w:r>
      <w:r w:rsidRPr="00E6779D">
        <w:rPr>
          <w:color w:val="000000" w:themeColor="text1"/>
          <w:sz w:val="18"/>
          <w:szCs w:val="18"/>
          <w:lang w:val="en-US"/>
        </w:rPr>
        <w:t xml:space="preserve">, the study </w:t>
      </w:r>
      <w:r w:rsidR="00711B86" w:rsidRPr="00E6779D">
        <w:rPr>
          <w:color w:val="000000" w:themeColor="text1"/>
          <w:sz w:val="18"/>
          <w:szCs w:val="18"/>
          <w:lang w:val="en-US"/>
        </w:rPr>
        <w:t xml:space="preserve">procedure is subdivided into </w:t>
      </w:r>
      <w:r w:rsidRPr="00E6779D">
        <w:rPr>
          <w:color w:val="000000" w:themeColor="text1"/>
          <w:sz w:val="18"/>
          <w:szCs w:val="18"/>
          <w:lang w:val="en-US"/>
        </w:rPr>
        <w:t>three major phases i. Generate time series forecasted data from COVID-19 data using four machine learning predictive models, ii. Calculate corresponding uncertainties for different countries and visualize uncertainties in terms of Chromatic Aberration (CA) in a graphical presentation, and iii. Conduct user studies to evaluate user perceptions and applicability with commonly used visualizations.</w:t>
      </w:r>
    </w:p>
    <w:p w14:paraId="38FDD05F" w14:textId="5515E179" w:rsidR="008E7566" w:rsidRPr="00E6779D" w:rsidRDefault="008E7566" w:rsidP="00075F3E">
      <w:pPr>
        <w:jc w:val="both"/>
        <w:rPr>
          <w:color w:val="000000" w:themeColor="text1"/>
          <w:sz w:val="18"/>
          <w:szCs w:val="18"/>
          <w:lang w:val="en-US"/>
        </w:rPr>
      </w:pPr>
    </w:p>
    <w:p w14:paraId="0B11C706" w14:textId="57444D09" w:rsidR="00E6779D" w:rsidRPr="00E6779D" w:rsidRDefault="0060522F" w:rsidP="00E6779D">
      <w:pPr>
        <w:jc w:val="both"/>
        <w:rPr>
          <w:rFonts w:ascii="Times" w:hAnsi="Times" w:cs="Open Sans"/>
          <w:color w:val="000000" w:themeColor="text1"/>
          <w:sz w:val="18"/>
          <w:szCs w:val="18"/>
        </w:rPr>
      </w:pPr>
      <w:r w:rsidRPr="00E6779D">
        <w:rPr>
          <w:rFonts w:cs="Arial"/>
          <w:color w:val="000000" w:themeColor="text1"/>
          <w:sz w:val="18"/>
          <w:szCs w:val="18"/>
          <w:shd w:val="clear" w:color="auto" w:fill="FFFFFF"/>
        </w:rPr>
        <w:t>CA</w:t>
      </w:r>
      <w:r w:rsidR="008E7566" w:rsidRPr="00E6779D">
        <w:rPr>
          <w:rFonts w:cs="Arial"/>
          <w:color w:val="000000" w:themeColor="text1"/>
          <w:sz w:val="18"/>
          <w:szCs w:val="18"/>
          <w:shd w:val="clear" w:color="auto" w:fill="FFFFFF"/>
        </w:rPr>
        <w:t xml:space="preserve"> is a color distortion or alteration </w:t>
      </w:r>
      <w:r w:rsidR="008E7566" w:rsidRPr="00E6779D">
        <w:rPr>
          <w:color w:val="1A1414"/>
          <w:sz w:val="18"/>
          <w:szCs w:val="18"/>
          <w:shd w:val="clear" w:color="auto" w:fill="FFFFFF"/>
        </w:rPr>
        <w:t xml:space="preserve">that is sometimes seen on high contrast edges of </w:t>
      </w:r>
      <w:r w:rsidR="008E7566" w:rsidRPr="00E6779D">
        <w:rPr>
          <w:rFonts w:cs="Arial"/>
          <w:color w:val="202124"/>
          <w:sz w:val="18"/>
          <w:szCs w:val="18"/>
          <w:shd w:val="clear" w:color="auto" w:fill="FFFFFF"/>
        </w:rPr>
        <w:t>objects</w:t>
      </w:r>
      <w:r w:rsidR="008E7566" w:rsidRPr="00E6779D">
        <w:rPr>
          <w:color w:val="1A1414"/>
          <w:sz w:val="18"/>
          <w:szCs w:val="18"/>
          <w:shd w:val="clear" w:color="auto" w:fill="FFFFFF"/>
        </w:rPr>
        <w:t xml:space="preserve"> in photographs. </w:t>
      </w:r>
      <w:r w:rsidR="008E7566" w:rsidRPr="00E6779D">
        <w:rPr>
          <w:sz w:val="18"/>
          <w:szCs w:val="18"/>
        </w:rPr>
        <w:t>Since different colors of light refract to different angles upon traveling through materials with refractive indices [</w:t>
      </w:r>
      <w:r w:rsidR="002812EE">
        <w:rPr>
          <w:sz w:val="18"/>
          <w:szCs w:val="18"/>
        </w:rPr>
        <w:t>6</w:t>
      </w:r>
      <w:r w:rsidR="008E7566" w:rsidRPr="00E6779D">
        <w:rPr>
          <w:sz w:val="18"/>
          <w:szCs w:val="18"/>
        </w:rPr>
        <w:t>], the resulting images may appear to be distorted [</w:t>
      </w:r>
      <w:r w:rsidR="002812EE">
        <w:rPr>
          <w:sz w:val="18"/>
          <w:szCs w:val="18"/>
        </w:rPr>
        <w:t>7</w:t>
      </w:r>
      <w:r w:rsidR="008E7566" w:rsidRPr="00E6779D">
        <w:rPr>
          <w:sz w:val="18"/>
          <w:szCs w:val="18"/>
        </w:rPr>
        <w:t xml:space="preserve">]. </w:t>
      </w:r>
      <w:r w:rsidRPr="00E6779D">
        <w:rPr>
          <w:sz w:val="18"/>
          <w:szCs w:val="18"/>
        </w:rPr>
        <w:t xml:space="preserve">Since </w:t>
      </w:r>
      <w:r w:rsidR="000D4C88" w:rsidRPr="00E6779D">
        <w:rPr>
          <w:rFonts w:ascii="Times" w:hAnsi="Times" w:cs="Open Sans"/>
          <w:color w:val="000000" w:themeColor="text1"/>
          <w:sz w:val="18"/>
          <w:szCs w:val="18"/>
        </w:rPr>
        <w:t>CA is an image quality problem</w:t>
      </w:r>
      <w:r w:rsidRPr="00E6779D">
        <w:rPr>
          <w:rFonts w:ascii="Times" w:hAnsi="Times" w:cs="Open Sans"/>
          <w:color w:val="000000" w:themeColor="text1"/>
          <w:sz w:val="18"/>
          <w:szCs w:val="18"/>
        </w:rPr>
        <w:t xml:space="preserve">, </w:t>
      </w:r>
      <w:r w:rsidR="000D4C88" w:rsidRPr="00E6779D">
        <w:rPr>
          <w:rFonts w:ascii="Times" w:hAnsi="Times" w:cs="Open Sans"/>
          <w:color w:val="000000" w:themeColor="text1"/>
          <w:sz w:val="18"/>
          <w:szCs w:val="18"/>
        </w:rPr>
        <w:t xml:space="preserve">most of the research </w:t>
      </w:r>
      <w:r w:rsidRPr="00E6779D">
        <w:rPr>
          <w:rFonts w:ascii="Times" w:hAnsi="Times" w:cs="Open Sans"/>
          <w:color w:val="000000" w:themeColor="text1"/>
          <w:sz w:val="18"/>
          <w:szCs w:val="18"/>
        </w:rPr>
        <w:t>focusing</w:t>
      </w:r>
      <w:r w:rsidR="000D4C88" w:rsidRPr="00E6779D">
        <w:rPr>
          <w:rFonts w:ascii="Times" w:hAnsi="Times" w:cs="Open Sans"/>
          <w:color w:val="000000" w:themeColor="text1"/>
          <w:sz w:val="18"/>
          <w:szCs w:val="18"/>
        </w:rPr>
        <w:t xml:space="preserve"> CA are conducted to fix the problem and improve image quality thereby. On the other hand, uncertainty is the problem of data quality and relevant research are conducted mostly regarding reducing it to improve data certainty. But existing research </w:t>
      </w:r>
      <w:r w:rsidR="002C3F1C">
        <w:rPr>
          <w:rFonts w:ascii="Times" w:hAnsi="Times" w:cs="Open Sans"/>
          <w:color w:val="000000" w:themeColor="text1"/>
          <w:sz w:val="18"/>
          <w:szCs w:val="18"/>
        </w:rPr>
        <w:t xml:space="preserve">has been </w:t>
      </w:r>
      <w:r w:rsidR="000D4C88" w:rsidRPr="00E6779D">
        <w:rPr>
          <w:rFonts w:ascii="Times" w:hAnsi="Times" w:cs="Open Sans"/>
          <w:color w:val="000000" w:themeColor="text1"/>
          <w:sz w:val="18"/>
          <w:szCs w:val="18"/>
        </w:rPr>
        <w:t xml:space="preserve">conducted to visualize uncertainty </w:t>
      </w:r>
      <w:r w:rsidR="00E6779D" w:rsidRPr="00E6779D">
        <w:rPr>
          <w:rFonts w:ascii="Times" w:hAnsi="Times" w:cs="Open Sans"/>
          <w:color w:val="000000" w:themeColor="text1"/>
          <w:sz w:val="18"/>
          <w:szCs w:val="18"/>
        </w:rPr>
        <w:t>with traditional approaches such as glyphs [</w:t>
      </w:r>
      <w:r w:rsidR="002812EE">
        <w:rPr>
          <w:rFonts w:ascii="Times" w:hAnsi="Times" w:cs="Open Sans"/>
          <w:color w:val="000000" w:themeColor="text1"/>
          <w:sz w:val="18"/>
          <w:szCs w:val="18"/>
        </w:rPr>
        <w:t>16</w:t>
      </w:r>
      <w:r w:rsidR="00E6779D" w:rsidRPr="00E6779D">
        <w:rPr>
          <w:rFonts w:ascii="Times" w:hAnsi="Times" w:cs="Open Sans"/>
          <w:color w:val="000000" w:themeColor="text1"/>
          <w:sz w:val="18"/>
          <w:szCs w:val="18"/>
        </w:rPr>
        <w:t>] or VSUPs [</w:t>
      </w:r>
      <w:r w:rsidR="002812EE">
        <w:rPr>
          <w:rFonts w:ascii="Times" w:hAnsi="Times" w:cs="Open Sans"/>
          <w:color w:val="000000" w:themeColor="text1"/>
          <w:sz w:val="18"/>
          <w:szCs w:val="18"/>
        </w:rPr>
        <w:t>19</w:t>
      </w:r>
      <w:r w:rsidR="00E6779D" w:rsidRPr="00E6779D">
        <w:rPr>
          <w:rFonts w:ascii="Times" w:hAnsi="Times" w:cs="Open Sans"/>
          <w:color w:val="000000" w:themeColor="text1"/>
          <w:sz w:val="18"/>
          <w:szCs w:val="18"/>
        </w:rPr>
        <w:t>]. Since our goal is neither to improve image quality nor data quality, we borrowed the term CA for our research to represent uncertainty as a novel approach in the field of visualization.</w:t>
      </w:r>
    </w:p>
    <w:p w14:paraId="61647408" w14:textId="77777777" w:rsidR="00E6779D" w:rsidRDefault="00E6779D" w:rsidP="000D4C88">
      <w:pPr>
        <w:jc w:val="both"/>
        <w:rPr>
          <w:rFonts w:ascii="Times" w:hAnsi="Times" w:cs="Open Sans"/>
          <w:color w:val="000000" w:themeColor="text1"/>
          <w:sz w:val="18"/>
          <w:szCs w:val="18"/>
        </w:rPr>
      </w:pPr>
    </w:p>
    <w:p w14:paraId="37E443A1" w14:textId="77777777" w:rsidR="00E6779D" w:rsidRDefault="00E6779D" w:rsidP="000D4C88">
      <w:pPr>
        <w:jc w:val="both"/>
        <w:rPr>
          <w:rFonts w:ascii="Times" w:hAnsi="Times" w:cs="Open Sans"/>
          <w:color w:val="000000" w:themeColor="text1"/>
          <w:sz w:val="18"/>
          <w:szCs w:val="18"/>
        </w:rPr>
      </w:pPr>
    </w:p>
    <w:p w14:paraId="4B034FE7" w14:textId="0952E549" w:rsidR="00E6779D" w:rsidRPr="00E6779D" w:rsidRDefault="00E6779D" w:rsidP="00E6779D">
      <w:pPr>
        <w:jc w:val="both"/>
        <w:rPr>
          <w:rFonts w:ascii="Times" w:hAnsi="Times"/>
          <w:color w:val="000000" w:themeColor="text1"/>
          <w:sz w:val="18"/>
          <w:szCs w:val="18"/>
        </w:rPr>
      </w:pPr>
      <w:r w:rsidRPr="00E6779D">
        <w:rPr>
          <w:b/>
          <w:bCs/>
          <w:sz w:val="18"/>
          <w:szCs w:val="18"/>
          <w:lang w:val="en-US"/>
        </w:rPr>
        <w:t>2.</w:t>
      </w:r>
      <w:r w:rsidRPr="00E6779D">
        <w:rPr>
          <w:b/>
          <w:bCs/>
          <w:sz w:val="18"/>
          <w:szCs w:val="18"/>
          <w:lang w:val="en-US"/>
        </w:rPr>
        <w:tab/>
        <w:t>Related Work</w:t>
      </w:r>
      <w:r w:rsidRPr="00E6779D">
        <w:rPr>
          <w:b/>
          <w:bCs/>
          <w:sz w:val="18"/>
          <w:szCs w:val="18"/>
          <w:lang w:val="en-US"/>
        </w:rPr>
        <w:tab/>
      </w:r>
      <w:r w:rsidRPr="00E6779D">
        <w:rPr>
          <w:b/>
          <w:bCs/>
          <w:sz w:val="18"/>
          <w:szCs w:val="18"/>
          <w:lang w:val="en-US"/>
        </w:rPr>
        <w:br/>
      </w:r>
      <w:r w:rsidRPr="00E6779D">
        <w:rPr>
          <w:color w:val="000000" w:themeColor="text1"/>
          <w:sz w:val="18"/>
          <w:szCs w:val="18"/>
          <w:lang w:val="en-US"/>
        </w:rPr>
        <w:t>Uncertainty is an unavoidable part of data and due to complexity people usually avoid it to represent in visualization</w:t>
      </w:r>
      <w:r w:rsidR="00E07642">
        <w:rPr>
          <w:color w:val="000000" w:themeColor="text1"/>
          <w:sz w:val="18"/>
          <w:szCs w:val="18"/>
          <w:lang w:val="en-US"/>
        </w:rPr>
        <w:t xml:space="preserve"> work</w:t>
      </w:r>
      <w:r w:rsidRPr="00E6779D">
        <w:rPr>
          <w:color w:val="000000" w:themeColor="text1"/>
          <w:sz w:val="18"/>
          <w:szCs w:val="18"/>
          <w:lang w:val="en-US"/>
        </w:rPr>
        <w:t>. The term uncertainty can synonymously refer to some other integral property of data such as data quality, error in data, accuracy in prediction, etc. Predicti</w:t>
      </w:r>
      <w:r w:rsidR="00E07642">
        <w:rPr>
          <w:color w:val="000000" w:themeColor="text1"/>
          <w:sz w:val="18"/>
          <w:szCs w:val="18"/>
          <w:lang w:val="en-US"/>
        </w:rPr>
        <w:t>on</w:t>
      </w:r>
      <w:r w:rsidRPr="00E6779D">
        <w:rPr>
          <w:color w:val="000000" w:themeColor="text1"/>
          <w:sz w:val="18"/>
          <w:szCs w:val="18"/>
          <w:lang w:val="en-US"/>
        </w:rPr>
        <w:t xml:space="preserve"> data generation is becoming way popular day by day by using different machine learning predictive models such as neural network model for instance MLP, LSTM and GRU in [</w:t>
      </w:r>
      <w:r w:rsidR="00E65D0A">
        <w:rPr>
          <w:color w:val="000000" w:themeColor="text1"/>
          <w:sz w:val="18"/>
          <w:szCs w:val="18"/>
          <w:lang w:val="en-US"/>
        </w:rPr>
        <w:t>43</w:t>
      </w:r>
      <w:r w:rsidRPr="00E6779D">
        <w:rPr>
          <w:color w:val="000000" w:themeColor="text1"/>
          <w:sz w:val="18"/>
          <w:szCs w:val="18"/>
          <w:lang w:val="en-US"/>
        </w:rPr>
        <w:t xml:space="preserve">] for performance evaluation, ARIMA, PROPHET [1, </w:t>
      </w:r>
      <w:r w:rsidR="00E65D0A">
        <w:rPr>
          <w:color w:val="000000" w:themeColor="text1"/>
          <w:sz w:val="18"/>
          <w:szCs w:val="18"/>
          <w:lang w:val="en-US"/>
        </w:rPr>
        <w:t>2</w:t>
      </w:r>
      <w:r w:rsidRPr="00E6779D">
        <w:rPr>
          <w:color w:val="000000" w:themeColor="text1"/>
          <w:sz w:val="18"/>
          <w:szCs w:val="18"/>
          <w:lang w:val="en-US"/>
        </w:rPr>
        <w:t xml:space="preserve">, </w:t>
      </w:r>
      <w:r w:rsidR="00E65D0A">
        <w:rPr>
          <w:color w:val="000000" w:themeColor="text1"/>
          <w:sz w:val="18"/>
          <w:szCs w:val="18"/>
          <w:lang w:val="en-US"/>
        </w:rPr>
        <w:t>4</w:t>
      </w:r>
      <w:r w:rsidRPr="00E6779D">
        <w:rPr>
          <w:color w:val="000000" w:themeColor="text1"/>
          <w:sz w:val="18"/>
          <w:szCs w:val="18"/>
          <w:lang w:val="en-US"/>
        </w:rPr>
        <w:t xml:space="preserve">] for time series analysis, </w:t>
      </w:r>
      <w:proofErr w:type="spellStart"/>
      <w:r w:rsidRPr="00E6779D">
        <w:rPr>
          <w:color w:val="000000" w:themeColor="text1"/>
          <w:sz w:val="18"/>
          <w:szCs w:val="18"/>
        </w:rPr>
        <w:t>XGBoost</w:t>
      </w:r>
      <w:proofErr w:type="spellEnd"/>
      <w:r w:rsidRPr="00E6779D">
        <w:rPr>
          <w:color w:val="000000" w:themeColor="text1"/>
          <w:sz w:val="18"/>
          <w:szCs w:val="18"/>
        </w:rPr>
        <w:t xml:space="preserve"> machine learning algorithm for cholera epidemics predictions linked with weather variable [</w:t>
      </w:r>
      <w:r w:rsidR="00E65D0A">
        <w:rPr>
          <w:color w:val="000000" w:themeColor="text1"/>
          <w:sz w:val="18"/>
          <w:szCs w:val="18"/>
        </w:rPr>
        <w:t>3</w:t>
      </w:r>
      <w:r w:rsidRPr="00E6779D">
        <w:rPr>
          <w:color w:val="000000" w:themeColor="text1"/>
          <w:sz w:val="18"/>
          <w:szCs w:val="18"/>
        </w:rPr>
        <w:t>]. A decision-supporting tool [</w:t>
      </w:r>
      <w:r w:rsidR="00E65D0A">
        <w:rPr>
          <w:color w:val="000000" w:themeColor="text1"/>
          <w:sz w:val="18"/>
          <w:szCs w:val="18"/>
        </w:rPr>
        <w:t>5</w:t>
      </w:r>
      <w:r w:rsidRPr="00E6779D">
        <w:rPr>
          <w:color w:val="000000" w:themeColor="text1"/>
          <w:sz w:val="18"/>
          <w:szCs w:val="18"/>
        </w:rPr>
        <w:t>] for medical centers and health-care services has been proposed for influenza prediction for Belgium and liver disease predictive analysis in [</w:t>
      </w:r>
      <w:r w:rsidR="00E65D0A" w:rsidRPr="00E65D0A">
        <w:rPr>
          <w:color w:val="000000" w:themeColor="text1"/>
          <w:sz w:val="18"/>
          <w:szCs w:val="18"/>
        </w:rPr>
        <w:t>6</w:t>
      </w:r>
      <w:r w:rsidRPr="00E6779D">
        <w:rPr>
          <w:color w:val="000000" w:themeColor="text1"/>
          <w:sz w:val="18"/>
          <w:szCs w:val="18"/>
        </w:rPr>
        <w:t xml:space="preserve">]. All these works have been conducted without concerning uncertainty whereas </w:t>
      </w:r>
      <w:proofErr w:type="spellStart"/>
      <w:r w:rsidRPr="00E6779D">
        <w:rPr>
          <w:rStyle w:val="blue-tooltip"/>
          <w:rFonts w:ascii="Times" w:hAnsi="Times" w:cs="Arial"/>
          <w:color w:val="000000" w:themeColor="text1"/>
          <w:sz w:val="18"/>
          <w:szCs w:val="18"/>
          <w:shd w:val="clear" w:color="auto" w:fill="FFFFFF"/>
        </w:rPr>
        <w:t>Botchen</w:t>
      </w:r>
      <w:proofErr w:type="spellEnd"/>
      <w:r w:rsidRPr="00E6779D">
        <w:rPr>
          <w:rFonts w:ascii="Times" w:hAnsi="Times"/>
          <w:color w:val="000000" w:themeColor="text1"/>
          <w:sz w:val="18"/>
          <w:szCs w:val="18"/>
          <w:lang w:val="en-US"/>
        </w:rPr>
        <w:t xml:space="preserve"> et al. [</w:t>
      </w:r>
      <w:r w:rsidR="00E71A97">
        <w:rPr>
          <w:rFonts w:ascii="Times" w:hAnsi="Times"/>
          <w:color w:val="000000" w:themeColor="text1"/>
          <w:sz w:val="18"/>
          <w:szCs w:val="18"/>
          <w:lang w:val="en-US"/>
        </w:rPr>
        <w:t>17</w:t>
      </w:r>
      <w:r w:rsidRPr="00E6779D">
        <w:rPr>
          <w:rFonts w:ascii="Times" w:hAnsi="Times"/>
          <w:color w:val="000000" w:themeColor="text1"/>
          <w:sz w:val="18"/>
          <w:szCs w:val="18"/>
          <w:lang w:val="en-US"/>
        </w:rPr>
        <w:t xml:space="preserve">] </w:t>
      </w:r>
      <w:r w:rsidRPr="00E6779D">
        <w:rPr>
          <w:rFonts w:ascii="Times" w:hAnsi="Times"/>
          <w:color w:val="000000" w:themeColor="text1"/>
          <w:sz w:val="18"/>
          <w:szCs w:val="18"/>
        </w:rPr>
        <w:t>focus</w:t>
      </w:r>
      <w:r w:rsidRPr="00E6779D">
        <w:rPr>
          <w:rFonts w:ascii="Times" w:hAnsi="Times"/>
          <w:color w:val="000000" w:themeColor="text1"/>
          <w:sz w:val="18"/>
          <w:szCs w:val="18"/>
          <w:lang w:val="en-US"/>
        </w:rPr>
        <w:t>es</w:t>
      </w:r>
      <w:r w:rsidRPr="00E6779D">
        <w:rPr>
          <w:rFonts w:ascii="Times" w:hAnsi="Times"/>
          <w:color w:val="000000" w:themeColor="text1"/>
          <w:sz w:val="18"/>
          <w:szCs w:val="18"/>
        </w:rPr>
        <w:t xml:space="preserve"> on uncertainty that occurs during data acquisition</w:t>
      </w:r>
      <w:r w:rsidRPr="00E6779D">
        <w:rPr>
          <w:rFonts w:ascii="Times" w:hAnsi="Times"/>
          <w:color w:val="000000" w:themeColor="text1"/>
          <w:sz w:val="18"/>
          <w:szCs w:val="18"/>
          <w:lang w:val="en-US"/>
        </w:rPr>
        <w:t xml:space="preserve"> and </w:t>
      </w:r>
      <w:r w:rsidRPr="00E6779D">
        <w:rPr>
          <w:rFonts w:ascii="Times" w:hAnsi="Times"/>
          <w:color w:val="000000" w:themeColor="text1"/>
          <w:sz w:val="18"/>
          <w:szCs w:val="18"/>
        </w:rPr>
        <w:t>demonstrate</w:t>
      </w:r>
      <w:r w:rsidRPr="00E6779D">
        <w:rPr>
          <w:rFonts w:ascii="Times" w:hAnsi="Times"/>
          <w:color w:val="000000" w:themeColor="text1"/>
          <w:sz w:val="18"/>
          <w:szCs w:val="18"/>
          <w:lang w:val="en-US"/>
        </w:rPr>
        <w:t>s</w:t>
      </w:r>
      <w:r w:rsidRPr="00E6779D">
        <w:rPr>
          <w:color w:val="000000" w:themeColor="text1"/>
          <w:sz w:val="18"/>
          <w:szCs w:val="18"/>
        </w:rPr>
        <w:t xml:space="preserve"> </w:t>
      </w:r>
      <w:r w:rsidRPr="00E6779D">
        <w:rPr>
          <w:rFonts w:ascii="Times" w:hAnsi="Times"/>
          <w:color w:val="000000" w:themeColor="text1"/>
          <w:sz w:val="18"/>
          <w:szCs w:val="18"/>
        </w:rPr>
        <w:t xml:space="preserve">texture-based techniques to visualize uncertainty in time-dependent 2D flow fields. Being error in data inherent, </w:t>
      </w:r>
      <w:proofErr w:type="gramStart"/>
      <w:r w:rsidRPr="00E6779D">
        <w:rPr>
          <w:rFonts w:ascii="Times" w:hAnsi="Times"/>
          <w:color w:val="000000" w:themeColor="text1"/>
          <w:sz w:val="18"/>
          <w:szCs w:val="18"/>
        </w:rPr>
        <w:t>improper</w:t>
      </w:r>
      <w:proofErr w:type="gramEnd"/>
      <w:r w:rsidRPr="00E6779D">
        <w:rPr>
          <w:rFonts w:ascii="Times" w:hAnsi="Times"/>
          <w:color w:val="000000" w:themeColor="text1"/>
          <w:sz w:val="18"/>
          <w:szCs w:val="18"/>
        </w:rPr>
        <w:t xml:space="preserve"> or eliminated presentations in visualizations can mislead decision making for data analysts, hence Kamal et al. [</w:t>
      </w:r>
      <w:r w:rsidR="00E71A97">
        <w:rPr>
          <w:rFonts w:ascii="Times" w:hAnsi="Times"/>
          <w:color w:val="000000" w:themeColor="text1"/>
          <w:sz w:val="18"/>
          <w:szCs w:val="18"/>
        </w:rPr>
        <w:t>18</w:t>
      </w:r>
      <w:r w:rsidRPr="00E6779D">
        <w:rPr>
          <w:rFonts w:ascii="Times" w:hAnsi="Times"/>
          <w:color w:val="000000" w:themeColor="text1"/>
          <w:sz w:val="18"/>
          <w:szCs w:val="18"/>
        </w:rPr>
        <w:t xml:space="preserve">] discusses state-of-the-art approaches such as the quantiﬁcation </w:t>
      </w:r>
      <w:r w:rsidR="00E07642">
        <w:rPr>
          <w:rFonts w:ascii="Times" w:hAnsi="Times"/>
          <w:color w:val="000000" w:themeColor="text1"/>
          <w:sz w:val="18"/>
          <w:szCs w:val="18"/>
        </w:rPr>
        <w:t>method</w:t>
      </w:r>
      <w:r w:rsidRPr="00E6779D">
        <w:rPr>
          <w:rFonts w:ascii="Times" w:hAnsi="Times"/>
          <w:color w:val="000000" w:themeColor="text1"/>
          <w:sz w:val="18"/>
          <w:szCs w:val="18"/>
        </w:rPr>
        <w:t xml:space="preserve"> to uncertainty visualization, along with the concept of uncertainty and its sources. Bonneau et al</w:t>
      </w:r>
      <w:r w:rsidRPr="00E6779D">
        <w:rPr>
          <w:rFonts w:ascii="Times" w:hAnsi="Times"/>
          <w:color w:val="000000" w:themeColor="text1"/>
          <w:sz w:val="18"/>
          <w:szCs w:val="18"/>
          <w:lang w:val="en-US"/>
        </w:rPr>
        <w:t>. [1</w:t>
      </w:r>
      <w:r w:rsidR="00E71A97">
        <w:rPr>
          <w:rFonts w:ascii="Times" w:hAnsi="Times"/>
          <w:color w:val="000000" w:themeColor="text1"/>
          <w:sz w:val="18"/>
          <w:szCs w:val="18"/>
          <w:lang w:val="en-US"/>
        </w:rPr>
        <w:t>2</w:t>
      </w:r>
      <w:r w:rsidRPr="00E6779D">
        <w:rPr>
          <w:rFonts w:ascii="Times" w:hAnsi="Times"/>
          <w:color w:val="000000" w:themeColor="text1"/>
          <w:sz w:val="18"/>
          <w:szCs w:val="18"/>
          <w:lang w:val="en-US"/>
        </w:rPr>
        <w:t>]</w:t>
      </w:r>
      <w:r w:rsidRPr="00E6779D">
        <w:rPr>
          <w:rFonts w:ascii="Times" w:hAnsi="Times"/>
          <w:color w:val="000000" w:themeColor="text1"/>
          <w:sz w:val="18"/>
          <w:szCs w:val="18"/>
        </w:rPr>
        <w:t xml:space="preserve"> </w:t>
      </w:r>
      <w:r w:rsidRPr="00E6779D">
        <w:rPr>
          <w:rFonts w:ascii="Times" w:hAnsi="Times"/>
          <w:color w:val="000000" w:themeColor="text1"/>
          <w:sz w:val="18"/>
          <w:szCs w:val="18"/>
          <w:lang w:val="en-US"/>
        </w:rPr>
        <w:t xml:space="preserve">explores </w:t>
      </w:r>
      <w:r w:rsidRPr="00E6779D">
        <w:rPr>
          <w:rFonts w:ascii="Times" w:hAnsi="Times"/>
          <w:color w:val="000000" w:themeColor="text1"/>
          <w:sz w:val="18"/>
          <w:szCs w:val="18"/>
        </w:rPr>
        <w:t xml:space="preserve">uncertainty </w:t>
      </w:r>
      <w:r w:rsidRPr="00E6779D">
        <w:rPr>
          <w:rFonts w:ascii="Times" w:hAnsi="Times"/>
          <w:color w:val="000000" w:themeColor="text1"/>
          <w:sz w:val="18"/>
          <w:szCs w:val="18"/>
          <w:lang w:val="en-US"/>
        </w:rPr>
        <w:t>in t</w:t>
      </w:r>
      <w:r w:rsidRPr="00E6779D">
        <w:rPr>
          <w:rFonts w:ascii="Times" w:hAnsi="Times"/>
          <w:color w:val="000000" w:themeColor="text1"/>
          <w:sz w:val="18"/>
          <w:szCs w:val="18"/>
        </w:rPr>
        <w:t>he visualization</w:t>
      </w:r>
      <w:r w:rsidRPr="00E6779D">
        <w:rPr>
          <w:rFonts w:ascii="Times" w:hAnsi="Times"/>
          <w:color w:val="000000" w:themeColor="text1"/>
          <w:sz w:val="18"/>
          <w:szCs w:val="18"/>
          <w:lang w:val="en-US"/>
        </w:rPr>
        <w:t xml:space="preserve"> domain by comparing </w:t>
      </w:r>
      <w:r w:rsidRPr="00E6779D">
        <w:rPr>
          <w:rFonts w:ascii="Times" w:hAnsi="Times"/>
          <w:color w:val="000000" w:themeColor="text1"/>
          <w:sz w:val="18"/>
          <w:szCs w:val="18"/>
        </w:rPr>
        <w:t xml:space="preserve">different results (such as a weather forecast) </w:t>
      </w:r>
      <w:r w:rsidRPr="00E6779D">
        <w:rPr>
          <w:rFonts w:ascii="Times" w:hAnsi="Times"/>
          <w:color w:val="000000" w:themeColor="text1"/>
          <w:sz w:val="18"/>
          <w:szCs w:val="18"/>
          <w:lang w:val="en-US"/>
        </w:rPr>
        <w:t xml:space="preserve">to </w:t>
      </w:r>
      <w:r w:rsidRPr="00E6779D">
        <w:rPr>
          <w:rFonts w:ascii="Times" w:hAnsi="Times"/>
          <w:color w:val="000000" w:themeColor="text1"/>
          <w:sz w:val="18"/>
          <w:szCs w:val="18"/>
        </w:rPr>
        <w:t>detect similarities or differences with comparative visualization technique e.g., comparison of border areas than individual pixels.</w:t>
      </w:r>
    </w:p>
    <w:p w14:paraId="591D37A5" w14:textId="77777777" w:rsidR="00E6779D" w:rsidRPr="00E6779D" w:rsidRDefault="00E6779D" w:rsidP="00E6779D">
      <w:pPr>
        <w:jc w:val="both"/>
        <w:rPr>
          <w:rFonts w:ascii="Times" w:hAnsi="Times"/>
          <w:color w:val="000000" w:themeColor="text1"/>
          <w:sz w:val="18"/>
          <w:szCs w:val="18"/>
        </w:rPr>
      </w:pPr>
    </w:p>
    <w:p w14:paraId="46C0282E" w14:textId="77777777" w:rsidR="00142C22" w:rsidRDefault="00E6779D" w:rsidP="00E6779D">
      <w:pPr>
        <w:jc w:val="both"/>
        <w:rPr>
          <w:rFonts w:ascii="Times" w:eastAsiaTheme="minorHAnsi" w:hAnsi="Times"/>
          <w:color w:val="000000" w:themeColor="text1"/>
          <w:sz w:val="18"/>
          <w:szCs w:val="18"/>
          <w:lang w:val="en-GB" w:eastAsia="en-US"/>
        </w:rPr>
        <w:sectPr w:rsidR="00142C22" w:rsidSect="00142C22">
          <w:footerReference w:type="even" r:id="rId8"/>
          <w:footerReference w:type="default" r:id="rId9"/>
          <w:pgSz w:w="11906" w:h="16838"/>
          <w:pgMar w:top="1440" w:right="1440" w:bottom="1440" w:left="1440" w:header="0" w:footer="340" w:gutter="0"/>
          <w:pgNumType w:start="1"/>
          <w:cols w:space="708"/>
          <w:docGrid w:linePitch="360"/>
        </w:sectPr>
      </w:pPr>
      <w:r w:rsidRPr="00E6779D">
        <w:rPr>
          <w:rFonts w:ascii="Times" w:hAnsi="Times"/>
          <w:color w:val="000000" w:themeColor="text1"/>
          <w:sz w:val="18"/>
          <w:szCs w:val="18"/>
          <w:lang w:val="en-US"/>
        </w:rPr>
        <w:t xml:space="preserve">A </w:t>
      </w:r>
      <w:r w:rsidRPr="00E6779D">
        <w:rPr>
          <w:rFonts w:ascii="Times" w:hAnsi="Times"/>
          <w:color w:val="000000" w:themeColor="text1"/>
          <w:sz w:val="18"/>
          <w:szCs w:val="18"/>
        </w:rPr>
        <w:t xml:space="preserve">statement on the position of uncertainty visualization today </w:t>
      </w:r>
      <w:r w:rsidRPr="00E6779D">
        <w:rPr>
          <w:rFonts w:ascii="Times" w:hAnsi="Times"/>
          <w:color w:val="000000" w:themeColor="text1"/>
          <w:sz w:val="18"/>
          <w:szCs w:val="18"/>
          <w:lang w:val="en-US"/>
        </w:rPr>
        <w:t xml:space="preserve">is explained in </w:t>
      </w:r>
      <w:proofErr w:type="spellStart"/>
      <w:r w:rsidRPr="00E6779D">
        <w:rPr>
          <w:rFonts w:ascii="Times" w:eastAsiaTheme="minorHAnsi" w:hAnsi="Times"/>
          <w:color w:val="000000" w:themeColor="text1"/>
          <w:sz w:val="18"/>
          <w:szCs w:val="18"/>
          <w:lang w:val="en-GB" w:eastAsia="en-US"/>
        </w:rPr>
        <w:t>Griethe</w:t>
      </w:r>
      <w:proofErr w:type="spellEnd"/>
      <w:r w:rsidRPr="00E6779D">
        <w:rPr>
          <w:rFonts w:ascii="Times" w:eastAsiaTheme="minorHAnsi" w:hAnsi="Times"/>
          <w:color w:val="000000" w:themeColor="text1"/>
          <w:sz w:val="18"/>
          <w:szCs w:val="18"/>
          <w:lang w:val="en-GB" w:eastAsia="en-US"/>
        </w:rPr>
        <w:t xml:space="preserve"> et al.</w:t>
      </w:r>
      <w:r w:rsidRPr="00E6779D">
        <w:rPr>
          <w:rFonts w:ascii="Times" w:hAnsi="Times" w:cs="Arial"/>
          <w:color w:val="000000" w:themeColor="text1"/>
          <w:sz w:val="18"/>
          <w:szCs w:val="18"/>
          <w:lang w:val="en-GB"/>
        </w:rPr>
        <w:t xml:space="preserve"> </w:t>
      </w:r>
      <w:r w:rsidRPr="00E6779D">
        <w:rPr>
          <w:rFonts w:ascii="Times" w:hAnsi="Times"/>
          <w:color w:val="000000" w:themeColor="text1"/>
          <w:sz w:val="18"/>
          <w:szCs w:val="18"/>
          <w:lang w:val="en-US"/>
        </w:rPr>
        <w:t>[1</w:t>
      </w:r>
      <w:r w:rsidR="00E71A97">
        <w:rPr>
          <w:rFonts w:ascii="Times" w:hAnsi="Times"/>
          <w:color w:val="000000" w:themeColor="text1"/>
          <w:sz w:val="18"/>
          <w:szCs w:val="18"/>
          <w:lang w:val="en-US"/>
        </w:rPr>
        <w:t>3</w:t>
      </w:r>
      <w:r w:rsidRPr="00E6779D">
        <w:rPr>
          <w:rFonts w:ascii="Times" w:hAnsi="Times"/>
          <w:color w:val="000000" w:themeColor="text1"/>
          <w:sz w:val="18"/>
          <w:szCs w:val="18"/>
          <w:lang w:val="en-US"/>
        </w:rPr>
        <w:t xml:space="preserve">] that </w:t>
      </w:r>
      <w:r w:rsidRPr="00E6779D">
        <w:rPr>
          <w:rFonts w:ascii="Times" w:hAnsi="Times"/>
          <w:color w:val="000000" w:themeColor="text1"/>
          <w:sz w:val="18"/>
          <w:szCs w:val="18"/>
        </w:rPr>
        <w:t xml:space="preserve">defines the basic concept of uncertainty and discusses sources and necessary measures. </w:t>
      </w:r>
      <w:r w:rsidRPr="00E6779D">
        <w:rPr>
          <w:rFonts w:ascii="Times" w:eastAsiaTheme="minorHAnsi" w:hAnsi="Times"/>
          <w:color w:val="000000" w:themeColor="text1"/>
          <w:sz w:val="18"/>
          <w:szCs w:val="18"/>
          <w:lang w:val="en-GB" w:eastAsia="en-US"/>
        </w:rPr>
        <w:t>Through a human-subjects experiment Deitrick et al. [1</w:t>
      </w:r>
      <w:r w:rsidR="00E71A97">
        <w:rPr>
          <w:rFonts w:ascii="Times" w:eastAsiaTheme="minorHAnsi" w:hAnsi="Times"/>
          <w:color w:val="000000" w:themeColor="text1"/>
          <w:sz w:val="18"/>
          <w:szCs w:val="18"/>
          <w:lang w:val="en-GB" w:eastAsia="en-US"/>
        </w:rPr>
        <w:t>4</w:t>
      </w:r>
      <w:r w:rsidRPr="00E6779D">
        <w:rPr>
          <w:rFonts w:ascii="Times" w:eastAsiaTheme="minorHAnsi" w:hAnsi="Times"/>
          <w:color w:val="000000" w:themeColor="text1"/>
          <w:sz w:val="18"/>
          <w:szCs w:val="18"/>
          <w:lang w:val="en-GB" w:eastAsia="en-US"/>
        </w:rPr>
        <w:t>] integrates visualization with the study of uncertainty, Lundstrom et al. [</w:t>
      </w:r>
      <w:r w:rsidR="00E71A97">
        <w:rPr>
          <w:rFonts w:ascii="Times" w:eastAsiaTheme="minorHAnsi" w:hAnsi="Times"/>
          <w:color w:val="000000" w:themeColor="text1"/>
          <w:sz w:val="18"/>
          <w:szCs w:val="18"/>
          <w:lang w:val="en-GB" w:eastAsia="en-US"/>
        </w:rPr>
        <w:t>15</w:t>
      </w:r>
      <w:r w:rsidRPr="00E6779D">
        <w:rPr>
          <w:rFonts w:ascii="Times" w:eastAsiaTheme="minorHAnsi" w:hAnsi="Times"/>
          <w:color w:val="000000" w:themeColor="text1"/>
          <w:sz w:val="18"/>
          <w:szCs w:val="18"/>
          <w:lang w:val="en-GB" w:eastAsia="en-US"/>
        </w:rPr>
        <w:t xml:space="preserve">] proposes animation methods to convey uncertainty in the rendering and </w:t>
      </w:r>
    </w:p>
    <w:p w14:paraId="50EC8FE7" w14:textId="54D9A9C4" w:rsidR="00E6779D" w:rsidRPr="00E6779D" w:rsidRDefault="00E6779D" w:rsidP="00E6779D">
      <w:pPr>
        <w:jc w:val="both"/>
        <w:rPr>
          <w:rFonts w:ascii="Times" w:hAnsi="Times"/>
          <w:color w:val="000000" w:themeColor="text1"/>
          <w:sz w:val="18"/>
          <w:szCs w:val="18"/>
        </w:rPr>
      </w:pPr>
      <w:r w:rsidRPr="00E6779D">
        <w:rPr>
          <w:rFonts w:ascii="Times" w:eastAsiaTheme="minorHAnsi" w:hAnsi="Times"/>
          <w:color w:val="000000" w:themeColor="text1"/>
          <w:sz w:val="18"/>
          <w:szCs w:val="18"/>
          <w:lang w:val="en-GB" w:eastAsia="en-US"/>
        </w:rPr>
        <w:lastRenderedPageBreak/>
        <w:t>Pang et al. [</w:t>
      </w:r>
      <w:r w:rsidR="00E71A97">
        <w:rPr>
          <w:rFonts w:ascii="Times" w:eastAsiaTheme="minorHAnsi" w:hAnsi="Times"/>
          <w:color w:val="000000" w:themeColor="text1"/>
          <w:sz w:val="18"/>
          <w:szCs w:val="18"/>
          <w:lang w:val="en-GB" w:eastAsia="en-US"/>
        </w:rPr>
        <w:t>16</w:t>
      </w:r>
      <w:r w:rsidRPr="00E6779D">
        <w:rPr>
          <w:rFonts w:ascii="Times" w:eastAsiaTheme="minorHAnsi" w:hAnsi="Times"/>
          <w:color w:val="000000" w:themeColor="text1"/>
          <w:sz w:val="18"/>
          <w:szCs w:val="18"/>
          <w:lang w:val="en-GB" w:eastAsia="en-US"/>
        </w:rPr>
        <w:t xml:space="preserve">] introduces a wide variety of new uncertainty visualization methods like adding glyphs, adding geometry, modifying attributes, modifying geometry, animation and </w:t>
      </w:r>
      <w:proofErr w:type="spellStart"/>
      <w:r w:rsidRPr="00E6779D">
        <w:rPr>
          <w:rFonts w:ascii="Times" w:hAnsi="Times"/>
          <w:color w:val="000000" w:themeColor="text1"/>
          <w:sz w:val="18"/>
          <w:szCs w:val="18"/>
        </w:rPr>
        <w:t>Wittenbrink</w:t>
      </w:r>
      <w:proofErr w:type="spellEnd"/>
      <w:r w:rsidRPr="00E6779D">
        <w:rPr>
          <w:rFonts w:ascii="Times" w:eastAsiaTheme="minorHAnsi" w:hAnsi="Times"/>
          <w:color w:val="000000" w:themeColor="text1"/>
          <w:sz w:val="18"/>
          <w:szCs w:val="18"/>
          <w:lang w:val="en-GB" w:eastAsia="en-US"/>
        </w:rPr>
        <w:t xml:space="preserve"> et al. [</w:t>
      </w:r>
      <w:r w:rsidR="00E71A97">
        <w:rPr>
          <w:rFonts w:ascii="Times" w:eastAsiaTheme="minorHAnsi" w:hAnsi="Times"/>
          <w:color w:val="000000" w:themeColor="text1"/>
          <w:sz w:val="18"/>
          <w:szCs w:val="18"/>
          <w:lang w:val="en-GB" w:eastAsia="en-US"/>
        </w:rPr>
        <w:t>25</w:t>
      </w:r>
      <w:r w:rsidRPr="00E6779D">
        <w:rPr>
          <w:rFonts w:ascii="Times" w:eastAsiaTheme="minorHAnsi" w:hAnsi="Times"/>
          <w:color w:val="000000" w:themeColor="text1"/>
          <w:sz w:val="18"/>
          <w:szCs w:val="18"/>
          <w:lang w:val="en-GB" w:eastAsia="en-US"/>
        </w:rPr>
        <w:t xml:space="preserve">] designs uncertainty vector glyphs, </w:t>
      </w:r>
      <w:r w:rsidRPr="00E6779D">
        <w:rPr>
          <w:rFonts w:ascii="Times" w:hAnsi="Times"/>
          <w:color w:val="000000" w:themeColor="text1"/>
          <w:sz w:val="18"/>
          <w:szCs w:val="18"/>
        </w:rPr>
        <w:t xml:space="preserve">Finger et al. </w:t>
      </w:r>
      <w:r w:rsidRPr="00E6779D">
        <w:rPr>
          <w:rFonts w:ascii="Times" w:eastAsiaTheme="minorHAnsi" w:hAnsi="Times"/>
          <w:color w:val="000000" w:themeColor="text1"/>
          <w:sz w:val="18"/>
          <w:szCs w:val="18"/>
          <w:lang w:val="en-GB" w:eastAsia="en-US"/>
        </w:rPr>
        <w:t>[</w:t>
      </w:r>
      <w:r w:rsidR="00E71A97">
        <w:rPr>
          <w:rFonts w:ascii="Times" w:eastAsiaTheme="minorHAnsi" w:hAnsi="Times"/>
          <w:color w:val="000000" w:themeColor="text1"/>
          <w:sz w:val="18"/>
          <w:szCs w:val="18"/>
          <w:lang w:val="en-GB" w:eastAsia="en-US"/>
        </w:rPr>
        <w:t>23</w:t>
      </w:r>
      <w:r w:rsidRPr="00E6779D">
        <w:rPr>
          <w:rFonts w:ascii="Times" w:eastAsiaTheme="minorHAnsi" w:hAnsi="Times"/>
          <w:color w:val="000000" w:themeColor="text1"/>
          <w:sz w:val="18"/>
          <w:szCs w:val="18"/>
          <w:lang w:val="en-GB" w:eastAsia="en-US"/>
        </w:rPr>
        <w:t xml:space="preserve">] introduces blended icons, </w:t>
      </w:r>
      <w:r w:rsidRPr="00E6779D">
        <w:rPr>
          <w:rFonts w:ascii="Times" w:hAnsi="Times"/>
          <w:color w:val="000000" w:themeColor="text1"/>
          <w:sz w:val="18"/>
          <w:szCs w:val="18"/>
        </w:rPr>
        <w:t>Kay et al. [</w:t>
      </w:r>
      <w:r w:rsidR="00E71A97">
        <w:rPr>
          <w:rFonts w:ascii="Times" w:hAnsi="Times"/>
          <w:color w:val="000000" w:themeColor="text1"/>
          <w:sz w:val="18"/>
          <w:szCs w:val="18"/>
        </w:rPr>
        <w:t>24</w:t>
      </w:r>
      <w:r w:rsidRPr="00E6779D">
        <w:rPr>
          <w:rFonts w:ascii="Times" w:hAnsi="Times"/>
          <w:color w:val="000000" w:themeColor="text1"/>
          <w:sz w:val="18"/>
          <w:szCs w:val="18"/>
        </w:rPr>
        <w:t>] presents a novel mobile interface for visualizing uncertainty for transit predictions</w:t>
      </w:r>
      <w:r w:rsidRPr="00E6779D">
        <w:rPr>
          <w:rFonts w:ascii="Times" w:eastAsiaTheme="minorHAnsi" w:hAnsi="Times"/>
          <w:color w:val="000000" w:themeColor="text1"/>
          <w:sz w:val="18"/>
          <w:szCs w:val="18"/>
          <w:lang w:val="en-GB" w:eastAsia="en-US"/>
        </w:rPr>
        <w:t>. Being uncertainty a multi-faceted concept</w:t>
      </w:r>
      <w:r w:rsidR="004C5F37">
        <w:rPr>
          <w:rFonts w:ascii="Times" w:eastAsiaTheme="minorHAnsi" w:hAnsi="Times"/>
          <w:color w:val="000000" w:themeColor="text1"/>
          <w:sz w:val="18"/>
          <w:szCs w:val="18"/>
          <w:lang w:val="en-GB" w:eastAsia="en-US"/>
        </w:rPr>
        <w:t>, the researchers of</w:t>
      </w:r>
      <w:r w:rsidRPr="00E6779D">
        <w:rPr>
          <w:rFonts w:ascii="Times" w:eastAsiaTheme="minorHAnsi" w:hAnsi="Times"/>
          <w:color w:val="000000" w:themeColor="text1"/>
          <w:sz w:val="18"/>
          <w:szCs w:val="18"/>
          <w:lang w:val="en-GB" w:eastAsia="en-US"/>
        </w:rPr>
        <w:t xml:space="preserve"> </w:t>
      </w:r>
      <w:r w:rsidRPr="00E6779D">
        <w:rPr>
          <w:rFonts w:ascii="Times" w:hAnsi="Times"/>
          <w:color w:val="000000" w:themeColor="text1"/>
          <w:sz w:val="18"/>
          <w:szCs w:val="18"/>
        </w:rPr>
        <w:t>[</w:t>
      </w:r>
      <w:r w:rsidR="00E71A97">
        <w:rPr>
          <w:rFonts w:ascii="Times" w:hAnsi="Times"/>
          <w:color w:val="000000" w:themeColor="text1"/>
          <w:sz w:val="18"/>
          <w:szCs w:val="18"/>
        </w:rPr>
        <w:t>20</w:t>
      </w:r>
      <w:r w:rsidRPr="00E6779D">
        <w:rPr>
          <w:rFonts w:ascii="Times" w:hAnsi="Times"/>
          <w:color w:val="000000" w:themeColor="text1"/>
          <w:sz w:val="18"/>
          <w:szCs w:val="18"/>
        </w:rPr>
        <w:t xml:space="preserve">, </w:t>
      </w:r>
      <w:r w:rsidR="00E71A97">
        <w:rPr>
          <w:rFonts w:ascii="Times" w:hAnsi="Times"/>
          <w:color w:val="000000" w:themeColor="text1"/>
          <w:sz w:val="18"/>
          <w:szCs w:val="18"/>
        </w:rPr>
        <w:t>22</w:t>
      </w:r>
      <w:r w:rsidRPr="00E6779D">
        <w:rPr>
          <w:rFonts w:ascii="Times" w:hAnsi="Times"/>
          <w:color w:val="000000" w:themeColor="text1"/>
          <w:sz w:val="18"/>
          <w:szCs w:val="18"/>
        </w:rPr>
        <w:t>] investigate how data uncertainty visualized in maps might influence the process of spatial decision-making and determine the accuracy of estimates. The authors Greis et al. [</w:t>
      </w:r>
      <w:r w:rsidR="00E71A97">
        <w:rPr>
          <w:rFonts w:ascii="Times" w:hAnsi="Times"/>
          <w:color w:val="000000" w:themeColor="text1"/>
          <w:sz w:val="18"/>
          <w:szCs w:val="18"/>
        </w:rPr>
        <w:t>21</w:t>
      </w:r>
      <w:r w:rsidRPr="00E6779D">
        <w:rPr>
          <w:rFonts w:ascii="Times" w:hAnsi="Times"/>
          <w:color w:val="000000" w:themeColor="text1"/>
          <w:sz w:val="18"/>
          <w:szCs w:val="18"/>
        </w:rPr>
        <w:t>] published a web-based game on Facebook and compared four representations that communicate different amounts of uncertainty information to the user and compared the results to show how uncertainty regularly influences decision making in our daily life.</w:t>
      </w:r>
    </w:p>
    <w:p w14:paraId="1E597E64" w14:textId="77777777" w:rsidR="00E6779D" w:rsidRPr="00E6779D" w:rsidRDefault="00E6779D" w:rsidP="00E6779D">
      <w:pPr>
        <w:jc w:val="both"/>
        <w:rPr>
          <w:color w:val="000000" w:themeColor="text1"/>
          <w:sz w:val="18"/>
          <w:szCs w:val="18"/>
        </w:rPr>
      </w:pPr>
    </w:p>
    <w:p w14:paraId="6A528443" w14:textId="3BB0A6F7" w:rsidR="00E6779D" w:rsidRPr="00E6779D" w:rsidRDefault="00E6779D" w:rsidP="00E6779D">
      <w:pPr>
        <w:jc w:val="both"/>
        <w:rPr>
          <w:color w:val="000000" w:themeColor="text1"/>
          <w:sz w:val="18"/>
          <w:szCs w:val="18"/>
        </w:rPr>
      </w:pPr>
      <w:r w:rsidRPr="00E6779D">
        <w:rPr>
          <w:color w:val="000000" w:themeColor="text1"/>
          <w:sz w:val="18"/>
          <w:szCs w:val="18"/>
          <w:lang w:val="en-US"/>
        </w:rPr>
        <w:t xml:space="preserve">From a vision perspective, </w:t>
      </w:r>
      <w:r w:rsidRPr="00E6779D">
        <w:rPr>
          <w:color w:val="000000" w:themeColor="text1"/>
          <w:sz w:val="18"/>
          <w:szCs w:val="18"/>
        </w:rPr>
        <w:t xml:space="preserve">chromatic aberration leads to various forms of color imperfections or tempering in the image. Koh </w:t>
      </w:r>
      <w:r w:rsidRPr="00E6779D">
        <w:rPr>
          <w:color w:val="000000" w:themeColor="text1"/>
          <w:sz w:val="18"/>
          <w:szCs w:val="18"/>
          <w:lang w:val="en-US"/>
        </w:rPr>
        <w:t>et. al. [</w:t>
      </w:r>
      <w:r w:rsidR="00E71A97">
        <w:rPr>
          <w:color w:val="000000" w:themeColor="text1"/>
          <w:sz w:val="18"/>
          <w:szCs w:val="18"/>
          <w:lang w:val="en-US"/>
        </w:rPr>
        <w:t>7</w:t>
      </w:r>
      <w:r w:rsidRPr="00E6779D">
        <w:rPr>
          <w:color w:val="000000" w:themeColor="text1"/>
          <w:sz w:val="18"/>
          <w:szCs w:val="18"/>
          <w:lang w:val="en-US"/>
        </w:rPr>
        <w:t xml:space="preserve">] </w:t>
      </w:r>
      <w:r w:rsidRPr="00E6779D">
        <w:rPr>
          <w:color w:val="000000" w:themeColor="text1"/>
          <w:sz w:val="18"/>
          <w:szCs w:val="18"/>
        </w:rPr>
        <w:t>present</w:t>
      </w:r>
      <w:r w:rsidRPr="00E6779D">
        <w:rPr>
          <w:color w:val="000000" w:themeColor="text1"/>
          <w:sz w:val="18"/>
          <w:szCs w:val="18"/>
          <w:lang w:val="en-US"/>
        </w:rPr>
        <w:t>ed</w:t>
      </w:r>
      <w:r w:rsidRPr="00E6779D">
        <w:rPr>
          <w:color w:val="000000" w:themeColor="text1"/>
          <w:sz w:val="18"/>
          <w:szCs w:val="18"/>
        </w:rPr>
        <w:t xml:space="preserve"> a user study to observe the effect on users’ judgment </w:t>
      </w:r>
      <w:r w:rsidRPr="00E6779D">
        <w:rPr>
          <w:color w:val="000000" w:themeColor="text1"/>
          <w:sz w:val="18"/>
          <w:szCs w:val="18"/>
          <w:lang w:val="en-US"/>
        </w:rPr>
        <w:t xml:space="preserve">with </w:t>
      </w:r>
      <w:r w:rsidRPr="00E6779D">
        <w:rPr>
          <w:color w:val="000000" w:themeColor="text1"/>
          <w:sz w:val="18"/>
          <w:szCs w:val="18"/>
        </w:rPr>
        <w:t>Lateral Chromatic Aberration (LCA) for Chart Reading in Information Visualization on display devices and suggested some guidelines (e.g., using eyeglasses) for designers to avoid such issues and [</w:t>
      </w:r>
      <w:r w:rsidR="00E71A97">
        <w:rPr>
          <w:color w:val="000000" w:themeColor="text1"/>
          <w:sz w:val="18"/>
          <w:szCs w:val="18"/>
        </w:rPr>
        <w:t>9</w:t>
      </w:r>
      <w:r w:rsidRPr="00E6779D">
        <w:rPr>
          <w:color w:val="000000" w:themeColor="text1"/>
          <w:sz w:val="18"/>
          <w:szCs w:val="18"/>
        </w:rPr>
        <w:t>, 1</w:t>
      </w:r>
      <w:r w:rsidR="00E71A97">
        <w:rPr>
          <w:color w:val="000000" w:themeColor="text1"/>
          <w:sz w:val="18"/>
          <w:szCs w:val="18"/>
        </w:rPr>
        <w:t>0</w:t>
      </w:r>
      <w:r w:rsidRPr="00E6779D">
        <w:rPr>
          <w:color w:val="000000" w:themeColor="text1"/>
          <w:sz w:val="18"/>
          <w:szCs w:val="18"/>
        </w:rPr>
        <w:t xml:space="preserve">] proposed image warping technique to resolve such problems. Colour is widely used in information visualisation to deliver different types of information such as extreme values, patterns and attribute values and color size illusion is one of the common problems in this domain. </w:t>
      </w:r>
      <w:proofErr w:type="spellStart"/>
      <w:r w:rsidRPr="00E6779D">
        <w:rPr>
          <w:color w:val="000000" w:themeColor="text1"/>
          <w:sz w:val="18"/>
          <w:szCs w:val="18"/>
        </w:rPr>
        <w:t>Yoo</w:t>
      </w:r>
      <w:proofErr w:type="spellEnd"/>
      <w:r w:rsidRPr="00E6779D">
        <w:rPr>
          <w:color w:val="000000" w:themeColor="text1"/>
          <w:sz w:val="18"/>
          <w:szCs w:val="18"/>
        </w:rPr>
        <w:t xml:space="preserve"> </w:t>
      </w:r>
      <w:r w:rsidRPr="00E6779D">
        <w:rPr>
          <w:color w:val="000000" w:themeColor="text1"/>
          <w:sz w:val="18"/>
          <w:szCs w:val="18"/>
          <w:lang w:val="en-US"/>
        </w:rPr>
        <w:t>et. al. [</w:t>
      </w:r>
      <w:r w:rsidR="00E71A97">
        <w:rPr>
          <w:color w:val="000000" w:themeColor="text1"/>
          <w:sz w:val="18"/>
          <w:szCs w:val="18"/>
          <w:lang w:val="en-US"/>
        </w:rPr>
        <w:t>8</w:t>
      </w:r>
      <w:r w:rsidRPr="00E6779D">
        <w:rPr>
          <w:color w:val="000000" w:themeColor="text1"/>
          <w:sz w:val="18"/>
          <w:szCs w:val="18"/>
          <w:lang w:val="en-US"/>
        </w:rPr>
        <w:t xml:space="preserve">] </w:t>
      </w:r>
      <w:r w:rsidRPr="00E6779D">
        <w:rPr>
          <w:color w:val="000000" w:themeColor="text1"/>
          <w:sz w:val="18"/>
          <w:szCs w:val="18"/>
        </w:rPr>
        <w:t>aim to identify appropriate interventions and propose design guidelines of image warping to reduce the illusion effect when size judgement is critical. Real cameras have an aperture through which light falls on an image plane to register the image, but diffraction is an issue on this process, so Lee</w:t>
      </w:r>
      <w:r w:rsidRPr="00E6779D">
        <w:rPr>
          <w:color w:val="000000" w:themeColor="text1"/>
          <w:sz w:val="18"/>
          <w:szCs w:val="18"/>
          <w:lang w:val="en-US"/>
        </w:rPr>
        <w:t xml:space="preserve"> et al. [1</w:t>
      </w:r>
      <w:r w:rsidR="00E71A97">
        <w:rPr>
          <w:color w:val="000000" w:themeColor="text1"/>
          <w:sz w:val="18"/>
          <w:szCs w:val="18"/>
          <w:lang w:val="en-US"/>
        </w:rPr>
        <w:t>1</w:t>
      </w:r>
      <w:r w:rsidRPr="00E6779D">
        <w:rPr>
          <w:color w:val="000000" w:themeColor="text1"/>
          <w:sz w:val="18"/>
          <w:szCs w:val="18"/>
          <w:lang w:val="en-US"/>
        </w:rPr>
        <w:t>]</w:t>
      </w:r>
      <w:r w:rsidRPr="00E6779D">
        <w:rPr>
          <w:color w:val="000000" w:themeColor="text1"/>
          <w:sz w:val="18"/>
          <w:szCs w:val="18"/>
          <w:shd w:val="clear" w:color="auto" w:fill="FFFFFF"/>
          <w:lang w:val="en-US"/>
        </w:rPr>
        <w:t xml:space="preserve"> present </w:t>
      </w:r>
      <w:r w:rsidRPr="00E6779D">
        <w:rPr>
          <w:color w:val="000000" w:themeColor="text1"/>
          <w:sz w:val="18"/>
          <w:szCs w:val="18"/>
        </w:rPr>
        <w:t>a novel rendering system for defocus blur and lens effects by approximating optical aberrations.</w:t>
      </w:r>
    </w:p>
    <w:p w14:paraId="78D31832" w14:textId="01D01834" w:rsidR="00E6779D" w:rsidRDefault="00E6779D" w:rsidP="000D4C88">
      <w:pPr>
        <w:jc w:val="both"/>
        <w:rPr>
          <w:rFonts w:ascii="Times" w:hAnsi="Times" w:cs="Open Sans"/>
          <w:color w:val="000000" w:themeColor="text1"/>
          <w:sz w:val="18"/>
          <w:szCs w:val="18"/>
        </w:rPr>
      </w:pPr>
      <w:r>
        <w:rPr>
          <w:rFonts w:ascii="Times" w:hAnsi="Times" w:cs="Open Sans"/>
          <w:color w:val="000000" w:themeColor="text1"/>
          <w:sz w:val="18"/>
          <w:szCs w:val="18"/>
        </w:rPr>
        <w:br/>
      </w:r>
    </w:p>
    <w:p w14:paraId="55542C53" w14:textId="77777777" w:rsidR="00E6779D" w:rsidRPr="00E6779D" w:rsidRDefault="00E6779D" w:rsidP="00E6779D">
      <w:pPr>
        <w:jc w:val="both"/>
        <w:rPr>
          <w:b/>
          <w:bCs/>
          <w:color w:val="000000" w:themeColor="text1"/>
          <w:sz w:val="18"/>
          <w:szCs w:val="18"/>
        </w:rPr>
      </w:pPr>
      <w:r w:rsidRPr="00E6779D">
        <w:rPr>
          <w:b/>
          <w:bCs/>
          <w:color w:val="000000" w:themeColor="text1"/>
          <w:sz w:val="18"/>
          <w:szCs w:val="18"/>
        </w:rPr>
        <w:t>2.1</w:t>
      </w:r>
      <w:r w:rsidRPr="00E6779D">
        <w:rPr>
          <w:b/>
          <w:bCs/>
          <w:color w:val="000000" w:themeColor="text1"/>
          <w:sz w:val="18"/>
          <w:szCs w:val="18"/>
        </w:rPr>
        <w:tab/>
        <w:t>VSUP</w:t>
      </w:r>
    </w:p>
    <w:p w14:paraId="2E601534" w14:textId="746164BB" w:rsidR="00E6779D" w:rsidRPr="00966BF1" w:rsidRDefault="00E6779D" w:rsidP="00966BF1">
      <w:pPr>
        <w:autoSpaceDE w:val="0"/>
        <w:autoSpaceDN w:val="0"/>
        <w:adjustRightInd w:val="0"/>
        <w:jc w:val="both"/>
        <w:rPr>
          <w:rFonts w:eastAsiaTheme="minorHAnsi"/>
          <w:color w:val="000000" w:themeColor="text1"/>
          <w:sz w:val="18"/>
          <w:szCs w:val="18"/>
          <w:lang w:val="en-GB" w:eastAsia="en-US"/>
        </w:rPr>
      </w:pPr>
      <w:r w:rsidRPr="00E6779D">
        <w:rPr>
          <w:color w:val="000000" w:themeColor="text1"/>
          <w:sz w:val="18"/>
          <w:szCs w:val="18"/>
        </w:rPr>
        <w:t xml:space="preserve">Both uncertainty visualization and understanding uncertainty are complex and critical tasks. </w:t>
      </w:r>
      <w:r w:rsidRPr="00E6779D">
        <w:rPr>
          <w:rFonts w:eastAsiaTheme="minorHAnsi"/>
          <w:color w:val="000000" w:themeColor="text1"/>
          <w:sz w:val="18"/>
          <w:szCs w:val="18"/>
          <w:lang w:val="en-GB" w:eastAsia="en-US"/>
        </w:rPr>
        <w:t xml:space="preserve">One of the most common approaches of uncertainty visualisation is to encode data values and uncertainty values independently, using two visual variables in a bivariate map. These resulting bivariate maps can be difficult to interpret, and the discriminability of marks can be reduced due to the interference between visual channels. To address this issue, </w:t>
      </w:r>
      <w:proofErr w:type="spellStart"/>
      <w:r w:rsidRPr="00E6779D">
        <w:rPr>
          <w:color w:val="000000" w:themeColor="text1"/>
          <w:sz w:val="18"/>
          <w:szCs w:val="18"/>
        </w:rPr>
        <w:t>Correl</w:t>
      </w:r>
      <w:proofErr w:type="spellEnd"/>
      <w:r w:rsidRPr="00E6779D">
        <w:rPr>
          <w:color w:val="000000" w:themeColor="text1"/>
          <w:sz w:val="18"/>
          <w:szCs w:val="18"/>
        </w:rPr>
        <w:t xml:space="preserve"> et al. [</w:t>
      </w:r>
      <w:r w:rsidR="007F4799">
        <w:rPr>
          <w:color w:val="000000" w:themeColor="text1"/>
          <w:sz w:val="18"/>
          <w:szCs w:val="18"/>
        </w:rPr>
        <w:t>19</w:t>
      </w:r>
      <w:r w:rsidRPr="00E6779D">
        <w:rPr>
          <w:color w:val="000000" w:themeColor="text1"/>
          <w:sz w:val="18"/>
          <w:szCs w:val="18"/>
        </w:rPr>
        <w:t xml:space="preserve">] introduces </w:t>
      </w:r>
      <w:r w:rsidRPr="00E6779D">
        <w:rPr>
          <w:rFonts w:eastAsiaTheme="minorHAnsi"/>
          <w:color w:val="000000" w:themeColor="text1"/>
          <w:sz w:val="18"/>
          <w:szCs w:val="18"/>
          <w:lang w:val="en-GB" w:eastAsia="en-US"/>
        </w:rPr>
        <w:t>Value-Suppressing Uncertainty Palettes (VSUPs)</w:t>
      </w:r>
      <w:r w:rsidRPr="00E6779D">
        <w:rPr>
          <w:color w:val="000000" w:themeColor="text1"/>
          <w:sz w:val="18"/>
          <w:szCs w:val="18"/>
        </w:rPr>
        <w:t xml:space="preserve"> and we highlight this study as it is the comparator approach of our user study. We see that VSUPs allocates smaller ranges of the visual channel to data when uncertainty is high and larger ranges when uncertainty is low. This allocation of visual variables promotes patterns of decision-making that make efficient use of uncertainty information, discouraging comparison of values in unreliable regions of the data, and promoting comparison in regions of high certainty. In traditional bivariate maps Figure 2.1(left), outputs for each combination of value and uncertainty might be represented as a 2D square whereas VSUP approaches it as arcs mapping larger number of outputs for smaller and smaller sets of outputs for higher uncertainty.</w:t>
      </w:r>
      <w:r w:rsidR="00966BF1">
        <w:rPr>
          <w:color w:val="000000" w:themeColor="text1"/>
          <w:sz w:val="18"/>
          <w:szCs w:val="18"/>
        </w:rPr>
        <w:tab/>
      </w:r>
      <w:r w:rsidRPr="00E6779D">
        <w:rPr>
          <w:color w:val="000000" w:themeColor="text1"/>
          <w:sz w:val="18"/>
          <w:szCs w:val="18"/>
        </w:rPr>
        <w:t xml:space="preserve"> </w:t>
      </w:r>
      <w:r w:rsidR="00966BF1">
        <w:rPr>
          <w:color w:val="000000" w:themeColor="text1"/>
          <w:sz w:val="18"/>
          <w:szCs w:val="18"/>
        </w:rPr>
        <w:br/>
      </w:r>
    </w:p>
    <w:p w14:paraId="371A2A28" w14:textId="77777777" w:rsidR="00E6779D" w:rsidRPr="00E6779D" w:rsidRDefault="00E6779D" w:rsidP="00E6779D">
      <w:pPr>
        <w:jc w:val="both"/>
        <w:rPr>
          <w:color w:val="000000" w:themeColor="text1"/>
          <w:sz w:val="18"/>
          <w:szCs w:val="18"/>
        </w:rPr>
      </w:pPr>
      <w:r w:rsidRPr="00E6779D">
        <w:rPr>
          <w:color w:val="000000" w:themeColor="text1"/>
          <w:sz w:val="18"/>
          <w:szCs w:val="18"/>
        </w:rPr>
        <w:t xml:space="preserve">But the main limitation of that research is they filter out higher uncertainty values by grouping them altogether which suppresses the values for decision making when uncertainties are high. Due to this higher uncertainty elimination aspect the designers need to carefully consider if this representation is suitable and desirable for certain systems. Another limitation is, since </w:t>
      </w:r>
      <w:r w:rsidRPr="00E6779D">
        <w:rPr>
          <w:rFonts w:eastAsiaTheme="minorHAnsi"/>
          <w:color w:val="000000" w:themeColor="text1"/>
          <w:sz w:val="18"/>
          <w:szCs w:val="18"/>
          <w:lang w:val="en-GB" w:eastAsia="en-US"/>
        </w:rPr>
        <w:t xml:space="preserve">both uncertainty and value are represented by a single color, the perceptual non-separability of color channels are well-known, and which requires the concept of a limited “budget” of distinguishable marks. To achieve the limited budget criteria, it necessitates one to quantize the data. Due to the data quantization, uncertainty visualisation for continuous (or all discrete) values are not possible with limited color budgets. </w:t>
      </w:r>
    </w:p>
    <w:p w14:paraId="0F90D4A6" w14:textId="41996A1D" w:rsidR="00E6779D" w:rsidRDefault="00E6779D" w:rsidP="000D4C88">
      <w:pPr>
        <w:jc w:val="both"/>
        <w:rPr>
          <w:rFonts w:ascii="Times" w:hAnsi="Times" w:cs="Open Sans"/>
          <w:color w:val="000000" w:themeColor="text1"/>
          <w:sz w:val="18"/>
          <w:szCs w:val="18"/>
        </w:rPr>
      </w:pPr>
    </w:p>
    <w:p w14:paraId="3588C070" w14:textId="77777777" w:rsidR="00A96A22" w:rsidRDefault="00A96A22" w:rsidP="000D4C88">
      <w:pPr>
        <w:jc w:val="both"/>
        <w:rPr>
          <w:rFonts w:ascii="Times" w:hAnsi="Times" w:cs="Open Sans"/>
          <w:color w:val="000000" w:themeColor="text1"/>
          <w:sz w:val="18"/>
          <w:szCs w:val="18"/>
        </w:rPr>
      </w:pPr>
    </w:p>
    <w:p w14:paraId="423A9289" w14:textId="65224B9A" w:rsidR="00E6779D" w:rsidRPr="00E6779D" w:rsidRDefault="00E6779D" w:rsidP="00E6779D">
      <w:pPr>
        <w:jc w:val="both"/>
        <w:rPr>
          <w:color w:val="000000" w:themeColor="text1"/>
          <w:sz w:val="18"/>
          <w:szCs w:val="18"/>
          <w:lang w:val="en-US"/>
        </w:rPr>
      </w:pPr>
      <w:r w:rsidRPr="00E6779D">
        <w:rPr>
          <w:b/>
          <w:bCs/>
          <w:sz w:val="18"/>
          <w:szCs w:val="18"/>
          <w:lang w:val="en-US"/>
        </w:rPr>
        <w:t>3.</w:t>
      </w:r>
      <w:r w:rsidRPr="00E6779D">
        <w:rPr>
          <w:b/>
          <w:bCs/>
          <w:sz w:val="18"/>
          <w:szCs w:val="18"/>
          <w:lang w:val="en-US"/>
        </w:rPr>
        <w:tab/>
        <w:t>Uncertainty Data Generation</w:t>
      </w:r>
      <w:r w:rsidRPr="00E6779D">
        <w:rPr>
          <w:b/>
          <w:bCs/>
          <w:sz w:val="18"/>
          <w:szCs w:val="18"/>
          <w:lang w:val="en-US"/>
        </w:rPr>
        <w:tab/>
      </w:r>
      <w:r w:rsidRPr="00E6779D">
        <w:rPr>
          <w:b/>
          <w:bCs/>
          <w:sz w:val="18"/>
          <w:szCs w:val="18"/>
          <w:lang w:val="en-US"/>
        </w:rPr>
        <w:br/>
      </w:r>
      <w:r w:rsidRPr="00E6779D">
        <w:rPr>
          <w:color w:val="000000" w:themeColor="text1"/>
          <w:sz w:val="18"/>
          <w:szCs w:val="18"/>
          <w:lang w:val="en-US"/>
        </w:rPr>
        <w:t xml:space="preserve">Good quality data is an important part in data visualization research. Without having an authentic dataset research cannot be conducted properly and </w:t>
      </w:r>
      <w:r w:rsidRPr="00E6779D">
        <w:rPr>
          <w:color w:val="000000"/>
          <w:sz w:val="18"/>
          <w:szCs w:val="18"/>
        </w:rPr>
        <w:t>cannot succeed in the long run. That’s why we chosen COVID dataset from WHO authorized data repository and applied data preparation strategy such as cleaning, validating, and consolidating raw data before feeding into machine learning models. Model are built by exploring and tuning hyperparameters [</w:t>
      </w:r>
      <w:r w:rsidR="007F4799">
        <w:rPr>
          <w:color w:val="000000"/>
          <w:sz w:val="18"/>
          <w:szCs w:val="18"/>
        </w:rPr>
        <w:t>4</w:t>
      </w:r>
      <w:r w:rsidRPr="00E6779D">
        <w:rPr>
          <w:color w:val="000000"/>
          <w:sz w:val="18"/>
          <w:szCs w:val="18"/>
        </w:rPr>
        <w:t xml:space="preserve">, </w:t>
      </w:r>
      <w:r w:rsidR="007F4799">
        <w:rPr>
          <w:color w:val="000000"/>
          <w:sz w:val="18"/>
          <w:szCs w:val="18"/>
        </w:rPr>
        <w:t>6</w:t>
      </w:r>
      <w:r w:rsidRPr="00E6779D">
        <w:rPr>
          <w:color w:val="000000"/>
          <w:sz w:val="18"/>
          <w:szCs w:val="18"/>
        </w:rPr>
        <w:t xml:space="preserve">] to get better prediction results. We used MLP, CNN, LSTM and ARIMA algorithms to create models and since the model training is time consuming task, we picked top 100 infected countries based on number of new cases to train models. </w:t>
      </w:r>
      <w:r w:rsidRPr="00E6779D">
        <w:rPr>
          <w:color w:val="000000" w:themeColor="text1"/>
          <w:sz w:val="18"/>
          <w:szCs w:val="18"/>
          <w:lang w:val="en-US"/>
        </w:rPr>
        <w:t xml:space="preserve">Uncertainties are calculated from the ranges of predicted values for every time step (day) during the specified 200 days of forecasting period.  That means we have a lower bound, mean, and upper bound of the predictions for each time step. So, the difference between upper and lower limit is the grey area of model prediction. As the number of new cases are larger and highly varying for different countries and different time, the predictions results were varying by similar ranges. To compensate the larger values and higher variations and to accommodate in display devices, we needed to normalize the data so that the uncertainty data can belong to a single digit. </w:t>
      </w:r>
    </w:p>
    <w:p w14:paraId="5C146E61" w14:textId="0D729F3F" w:rsidR="00E6779D" w:rsidRDefault="00E6779D" w:rsidP="00E6779D">
      <w:pPr>
        <w:jc w:val="both"/>
        <w:rPr>
          <w:color w:val="000000" w:themeColor="text1"/>
          <w:sz w:val="18"/>
          <w:szCs w:val="18"/>
          <w:lang w:val="en-US"/>
        </w:rPr>
      </w:pPr>
    </w:p>
    <w:p w14:paraId="0153E56B" w14:textId="77777777" w:rsidR="005B21EF" w:rsidRPr="00E6779D" w:rsidRDefault="005B21EF" w:rsidP="00E6779D">
      <w:pPr>
        <w:jc w:val="both"/>
        <w:rPr>
          <w:color w:val="000000" w:themeColor="text1"/>
          <w:sz w:val="18"/>
          <w:szCs w:val="18"/>
          <w:lang w:val="en-US"/>
        </w:rPr>
      </w:pPr>
    </w:p>
    <w:p w14:paraId="79BD86D0" w14:textId="76E9CE86" w:rsidR="0014169A" w:rsidRPr="00E6779D" w:rsidRDefault="00E6779D" w:rsidP="0014169A">
      <w:pPr>
        <w:rPr>
          <w:b/>
          <w:bCs/>
          <w:color w:val="000000" w:themeColor="text1"/>
          <w:sz w:val="18"/>
          <w:szCs w:val="18"/>
          <w:lang w:val="en-US"/>
        </w:rPr>
      </w:pPr>
      <w:r w:rsidRPr="00E6779D">
        <w:rPr>
          <w:b/>
          <w:bCs/>
          <w:color w:val="000000" w:themeColor="text1"/>
          <w:sz w:val="18"/>
          <w:szCs w:val="18"/>
          <w:lang w:val="en-US"/>
        </w:rPr>
        <w:t>3.1</w:t>
      </w:r>
      <w:r w:rsidRPr="00E6779D">
        <w:rPr>
          <w:b/>
          <w:bCs/>
          <w:color w:val="000000" w:themeColor="text1"/>
          <w:sz w:val="18"/>
          <w:szCs w:val="18"/>
          <w:lang w:val="en-US"/>
        </w:rPr>
        <w:tab/>
        <w:t>Uncertainty Data Scaling</w:t>
      </w:r>
    </w:p>
    <w:p w14:paraId="69EE87C7" w14:textId="317FEF9F" w:rsidR="00537A7E" w:rsidRPr="006F02D2" w:rsidRDefault="00537A7E" w:rsidP="00537A7E">
      <w:pPr>
        <w:pStyle w:val="AlgorithmCaption"/>
        <w:rPr>
          <w:rFonts w:ascii="Times New Roman" w:hAnsi="Times New Roman"/>
          <w:sz w:val="20"/>
          <w:szCs w:val="20"/>
          <w:lang w:eastAsia="ja-JP"/>
        </w:rPr>
      </w:pPr>
      <w:r w:rsidRPr="006F02D2">
        <w:rPr>
          <w:rFonts w:ascii="Times New Roman" w:hAnsi="Times New Roman"/>
          <w:sz w:val="20"/>
          <w:szCs w:val="20"/>
          <w:lang w:eastAsia="ja-JP"/>
        </w:rPr>
        <w:t xml:space="preserve">ALGORITHM 1: </w:t>
      </w:r>
      <w:r w:rsidRPr="00E6779D">
        <w:rPr>
          <w:rFonts w:ascii="Times New Roman" w:hAnsi="Times New Roman" w:cs="Times New Roman"/>
          <w:color w:val="000000" w:themeColor="text1"/>
          <w:sz w:val="18"/>
          <w:szCs w:val="18"/>
        </w:rPr>
        <w:t>Data scaling</w:t>
      </w:r>
    </w:p>
    <w:p w14:paraId="7CE6BE88" w14:textId="77777777" w:rsidR="007D4B4A" w:rsidRPr="00906FA6" w:rsidRDefault="007D4B4A" w:rsidP="007D4B4A">
      <w:pPr>
        <w:pStyle w:val="Algorithm"/>
      </w:pPr>
      <w:r>
        <w:t>Generate uncertainty data from predictive results (lower and upper bound) for each of 200 days</w:t>
      </w:r>
    </w:p>
    <w:p w14:paraId="3B285540" w14:textId="77777777" w:rsidR="007D4B4A" w:rsidRPr="00906FA6" w:rsidRDefault="007D4B4A" w:rsidP="007D4B4A">
      <w:pPr>
        <w:pStyle w:val="Algorithm"/>
        <w:rPr>
          <w:rFonts w:cs="Linux Libertine O"/>
        </w:rPr>
      </w:pPr>
      <w:r>
        <w:rPr>
          <w:rFonts w:cs="Linux Libertine O"/>
        </w:rPr>
        <w:t xml:space="preserve">Calculate </w:t>
      </w:r>
      <w:proofErr w:type="spellStart"/>
      <w:r>
        <w:rPr>
          <w:rFonts w:cs="Linux Libertine O"/>
        </w:rPr>
        <w:t>total_uncertainty</w:t>
      </w:r>
      <w:proofErr w:type="spellEnd"/>
      <w:r>
        <w:rPr>
          <w:rFonts w:cs="Linux Libertine O"/>
        </w:rPr>
        <w:t xml:space="preserve"> of each country</w:t>
      </w:r>
    </w:p>
    <w:p w14:paraId="155B5D2E" w14:textId="77777777" w:rsidR="007D4B4A" w:rsidRDefault="007D4B4A" w:rsidP="007D4B4A">
      <w:pPr>
        <w:pStyle w:val="Algorithm"/>
        <w:rPr>
          <w:rFonts w:cs="Linux Libertine O"/>
        </w:rPr>
      </w:pPr>
      <w:r>
        <w:rPr>
          <w:rFonts w:cs="Linux Libertine O"/>
        </w:rPr>
        <w:t xml:space="preserve">Calculate </w:t>
      </w:r>
      <w:proofErr w:type="spellStart"/>
      <w:r>
        <w:rPr>
          <w:rFonts w:cs="Linux Libertine O"/>
        </w:rPr>
        <w:t>average_uncertainty</w:t>
      </w:r>
      <w:proofErr w:type="spellEnd"/>
      <w:r>
        <w:rPr>
          <w:rFonts w:cs="Linux Libertine O"/>
        </w:rPr>
        <w:t xml:space="preserve"> of each country diving by </w:t>
      </w:r>
      <w:proofErr w:type="spellStart"/>
      <w:r>
        <w:rPr>
          <w:rFonts w:cs="Linux Libertine O"/>
        </w:rPr>
        <w:t>number_of_days</w:t>
      </w:r>
      <w:proofErr w:type="spellEnd"/>
    </w:p>
    <w:p w14:paraId="6D127AE2" w14:textId="77777777" w:rsidR="007D4B4A" w:rsidRDefault="007D4B4A" w:rsidP="007D4B4A">
      <w:pPr>
        <w:pStyle w:val="Algorithm"/>
        <w:rPr>
          <w:rFonts w:cs="Linux Libertine O"/>
        </w:rPr>
      </w:pPr>
      <w:r>
        <w:rPr>
          <w:rFonts w:cs="Linux Libertine O"/>
        </w:rPr>
        <w:t xml:space="preserve">Find </w:t>
      </w:r>
      <w:proofErr w:type="spellStart"/>
      <w:r>
        <w:rPr>
          <w:rFonts w:cs="Linux Libertine O"/>
        </w:rPr>
        <w:t>maximum_average_uncertainty</w:t>
      </w:r>
      <w:proofErr w:type="spellEnd"/>
      <w:r>
        <w:rPr>
          <w:rFonts w:cs="Linux Libertine O"/>
        </w:rPr>
        <w:t xml:space="preserve"> from all countries</w:t>
      </w:r>
    </w:p>
    <w:p w14:paraId="790133BF" w14:textId="77777777" w:rsidR="007D4B4A" w:rsidRPr="00906FA6" w:rsidRDefault="007D4B4A" w:rsidP="007D4B4A">
      <w:pPr>
        <w:pStyle w:val="Algorithm"/>
        <w:rPr>
          <w:rFonts w:cs="Linux Libertine O"/>
        </w:rPr>
      </w:pPr>
      <w:r w:rsidRPr="00906FA6">
        <w:rPr>
          <w:rFonts w:cs="Linux Libertine O"/>
        </w:rPr>
        <w:t xml:space="preserve">for each </w:t>
      </w:r>
      <w:r>
        <w:rPr>
          <w:rFonts w:cs="Linux Libertine O"/>
        </w:rPr>
        <w:t>country</w:t>
      </w:r>
      <w:r w:rsidRPr="00906FA6">
        <w:rPr>
          <w:rFonts w:cs="Linux Libertine O"/>
        </w:rPr>
        <w:t xml:space="preserve"> in </w:t>
      </w:r>
      <w:proofErr w:type="spellStart"/>
      <w:r>
        <w:rPr>
          <w:rFonts w:cs="Linux Libertine O"/>
        </w:rPr>
        <w:t>country_list</w:t>
      </w:r>
      <w:proofErr w:type="spellEnd"/>
      <w:r w:rsidRPr="00906FA6">
        <w:rPr>
          <w:rFonts w:cs="Linux Libertine O"/>
        </w:rPr>
        <w:t xml:space="preserve">, do </w:t>
      </w:r>
    </w:p>
    <w:p w14:paraId="3E2B2C22" w14:textId="77777777" w:rsidR="007D4B4A" w:rsidRDefault="007D4B4A" w:rsidP="007D4B4A">
      <w:pPr>
        <w:pStyle w:val="Algorithm"/>
        <w:ind w:firstLine="720"/>
        <w:rPr>
          <w:rFonts w:cs="Linux Libertine O"/>
        </w:rPr>
      </w:pPr>
      <w:proofErr w:type="spellStart"/>
      <w:r>
        <w:rPr>
          <w:rFonts w:cs="Linux Libertine O"/>
        </w:rPr>
        <w:lastRenderedPageBreak/>
        <w:t>normal_</w:t>
      </w:r>
      <w:proofErr w:type="gramStart"/>
      <w:r>
        <w:rPr>
          <w:rFonts w:cs="Linux Libertine O"/>
        </w:rPr>
        <w:t>uncertainty</w:t>
      </w:r>
      <w:proofErr w:type="spellEnd"/>
      <w:r>
        <w:rPr>
          <w:rFonts w:cs="Linux Libertine O"/>
        </w:rPr>
        <w:t xml:space="preserve">  </w:t>
      </w:r>
      <w:proofErr w:type="spellStart"/>
      <w:r>
        <w:rPr>
          <w:rFonts w:cs="Linux Libertine O"/>
        </w:rPr>
        <w:t>average</w:t>
      </w:r>
      <w:proofErr w:type="gramEnd"/>
      <w:r>
        <w:rPr>
          <w:rFonts w:cs="Linux Libertine O"/>
        </w:rPr>
        <w:t>_uncerainty</w:t>
      </w:r>
      <w:proofErr w:type="spellEnd"/>
      <w:r>
        <w:rPr>
          <w:rFonts w:cs="Linux Libertine O"/>
        </w:rPr>
        <w:t xml:space="preserve"> of country / </w:t>
      </w:r>
      <w:proofErr w:type="spellStart"/>
      <w:r>
        <w:rPr>
          <w:rFonts w:cs="Linux Libertine O"/>
        </w:rPr>
        <w:t>maximum_average_uncertainty</w:t>
      </w:r>
      <w:proofErr w:type="spellEnd"/>
    </w:p>
    <w:p w14:paraId="1948F709" w14:textId="77777777" w:rsidR="007D4B4A" w:rsidRDefault="007D4B4A" w:rsidP="007D4B4A">
      <w:pPr>
        <w:pStyle w:val="Algorithm"/>
        <w:rPr>
          <w:rFonts w:cs="Linux Libertine O"/>
        </w:rPr>
      </w:pPr>
      <w:r w:rsidRPr="00906FA6">
        <w:rPr>
          <w:rFonts w:cs="Linux Libertine O"/>
        </w:rPr>
        <w:t xml:space="preserve">end </w:t>
      </w:r>
    </w:p>
    <w:p w14:paraId="1F39D037" w14:textId="77777777" w:rsidR="007D4B4A" w:rsidRDefault="007D4B4A" w:rsidP="007D4B4A">
      <w:pPr>
        <w:pStyle w:val="Algorithm"/>
        <w:rPr>
          <w:rFonts w:cs="Linux Libertine O"/>
        </w:rPr>
      </w:pPr>
      <w:r>
        <w:rPr>
          <w:rFonts w:cs="Linux Libertine O"/>
        </w:rPr>
        <w:t xml:space="preserve">Each </w:t>
      </w:r>
      <w:proofErr w:type="spellStart"/>
      <w:r>
        <w:rPr>
          <w:rFonts w:cs="Linux Libertine O"/>
        </w:rPr>
        <w:t>normal_uncertainty</w:t>
      </w:r>
      <w:proofErr w:type="spellEnd"/>
      <w:r>
        <w:rPr>
          <w:rFonts w:cs="Linux Libertine O"/>
        </w:rPr>
        <w:t xml:space="preserve"> is less than 1</w:t>
      </w:r>
    </w:p>
    <w:p w14:paraId="07F58D73" w14:textId="77777777" w:rsidR="007D4B4A" w:rsidRDefault="007D4B4A" w:rsidP="007D4B4A">
      <w:pPr>
        <w:pStyle w:val="Algorithm"/>
        <w:rPr>
          <w:color w:val="000000" w:themeColor="text1"/>
          <w:szCs w:val="18"/>
        </w:rPr>
      </w:pPr>
      <w:r w:rsidRPr="00E6779D">
        <w:rPr>
          <w:color w:val="000000" w:themeColor="text1"/>
          <w:szCs w:val="18"/>
        </w:rPr>
        <w:t>scaling_</w:t>
      </w:r>
      <w:proofErr w:type="gramStart"/>
      <w:r w:rsidRPr="00E6779D">
        <w:rPr>
          <w:color w:val="000000" w:themeColor="text1"/>
          <w:szCs w:val="18"/>
        </w:rPr>
        <w:t>factor  9</w:t>
      </w:r>
      <w:proofErr w:type="gramEnd"/>
    </w:p>
    <w:p w14:paraId="7240227B" w14:textId="77777777" w:rsidR="007D4B4A" w:rsidRPr="0031714B" w:rsidRDefault="007D4B4A" w:rsidP="007D4B4A">
      <w:pPr>
        <w:pStyle w:val="Algorithm"/>
        <w:rPr>
          <w:rFonts w:cs="Linux Libertine O"/>
        </w:rPr>
      </w:pPr>
      <w:r w:rsidRPr="00906FA6">
        <w:rPr>
          <w:rFonts w:cs="Linux Libertine O"/>
        </w:rPr>
        <w:t xml:space="preserve">for each </w:t>
      </w:r>
      <w:r>
        <w:rPr>
          <w:rFonts w:cs="Linux Libertine O"/>
        </w:rPr>
        <w:t>country</w:t>
      </w:r>
      <w:r w:rsidRPr="00906FA6">
        <w:rPr>
          <w:rFonts w:cs="Linux Libertine O"/>
        </w:rPr>
        <w:t xml:space="preserve"> in </w:t>
      </w:r>
      <w:proofErr w:type="spellStart"/>
      <w:r>
        <w:rPr>
          <w:rFonts w:cs="Linux Libertine O"/>
        </w:rPr>
        <w:t>country_list</w:t>
      </w:r>
      <w:proofErr w:type="spellEnd"/>
      <w:r w:rsidRPr="00906FA6">
        <w:rPr>
          <w:rFonts w:cs="Linux Libertine O"/>
        </w:rPr>
        <w:t xml:space="preserve">, do </w:t>
      </w:r>
    </w:p>
    <w:p w14:paraId="2177C13F" w14:textId="77777777" w:rsidR="007D4B4A" w:rsidRDefault="007D4B4A" w:rsidP="007D4B4A">
      <w:pPr>
        <w:pStyle w:val="Algorithm"/>
        <w:ind w:firstLine="720"/>
        <w:rPr>
          <w:rFonts w:cs="Linux Libertine O"/>
        </w:rPr>
      </w:pPr>
      <w:proofErr w:type="spellStart"/>
      <w:r>
        <w:rPr>
          <w:color w:val="000000" w:themeColor="text1"/>
          <w:szCs w:val="18"/>
        </w:rPr>
        <w:t>country_uncertainty</w:t>
      </w:r>
      <w:proofErr w:type="spellEnd"/>
      <w:r>
        <w:rPr>
          <w:color w:val="000000" w:themeColor="text1"/>
          <w:szCs w:val="18"/>
        </w:rPr>
        <w:t xml:space="preserve"> </w:t>
      </w:r>
      <w:r w:rsidRPr="00E6779D">
        <w:rPr>
          <w:color w:val="000000" w:themeColor="text1"/>
          <w:szCs w:val="18"/>
        </w:rPr>
        <w:t>scaling_</w:t>
      </w:r>
      <w:proofErr w:type="gramStart"/>
      <w:r w:rsidRPr="00E6779D">
        <w:rPr>
          <w:color w:val="000000" w:themeColor="text1"/>
          <w:szCs w:val="18"/>
        </w:rPr>
        <w:t xml:space="preserve">factor  </w:t>
      </w:r>
      <w:r>
        <w:rPr>
          <w:color w:val="000000" w:themeColor="text1"/>
          <w:szCs w:val="18"/>
        </w:rPr>
        <w:t>*</w:t>
      </w:r>
      <w:proofErr w:type="gramEnd"/>
      <w:r>
        <w:rPr>
          <w:color w:val="000000" w:themeColor="text1"/>
          <w:szCs w:val="18"/>
        </w:rPr>
        <w:t xml:space="preserve"> </w:t>
      </w:r>
      <w:proofErr w:type="spellStart"/>
      <w:r>
        <w:rPr>
          <w:rFonts w:cs="Linux Libertine O"/>
        </w:rPr>
        <w:t>normal_uncertainty</w:t>
      </w:r>
      <w:proofErr w:type="spellEnd"/>
    </w:p>
    <w:p w14:paraId="2DADD28B" w14:textId="764C1743" w:rsidR="00537A7E" w:rsidRPr="007D4B4A" w:rsidRDefault="007D4B4A" w:rsidP="00537A7E">
      <w:pPr>
        <w:pStyle w:val="Algorithm"/>
        <w:rPr>
          <w:rFonts w:cs="Linux Libertine O"/>
        </w:rPr>
      </w:pPr>
      <w:r>
        <w:rPr>
          <w:rFonts w:cs="Linux Libertine O"/>
        </w:rPr>
        <w:t>end</w:t>
      </w:r>
    </w:p>
    <w:p w14:paraId="43807993" w14:textId="77777777" w:rsidR="0014169A" w:rsidRPr="00966BF1" w:rsidRDefault="0014169A" w:rsidP="0014169A">
      <w:pPr>
        <w:jc w:val="both"/>
        <w:rPr>
          <w:color w:val="000000" w:themeColor="text1"/>
          <w:sz w:val="18"/>
          <w:szCs w:val="18"/>
          <w:lang w:val="en-US"/>
        </w:rPr>
      </w:pPr>
      <w:r w:rsidRPr="00E6779D">
        <w:rPr>
          <w:color w:val="000000" w:themeColor="text1"/>
          <w:sz w:val="18"/>
          <w:szCs w:val="18"/>
          <w:lang w:val="en-US"/>
        </w:rPr>
        <w:t>We have shown top-level algorithms in the previous sections to generate uncertainty data from the model predictions. Since the uncertainty values are independent of the display, we need to scale the values. The following pseudo code is used to scale the uncertainty data.</w:t>
      </w:r>
    </w:p>
    <w:p w14:paraId="0F507FDA" w14:textId="77777777" w:rsidR="00537A7E" w:rsidRPr="00E6779D" w:rsidRDefault="00537A7E" w:rsidP="00E6779D">
      <w:pPr>
        <w:jc w:val="both"/>
        <w:rPr>
          <w:color w:val="000000" w:themeColor="text1"/>
          <w:sz w:val="18"/>
          <w:szCs w:val="18"/>
          <w:lang w:val="en-US"/>
        </w:rPr>
      </w:pPr>
    </w:p>
    <w:p w14:paraId="0D013C44" w14:textId="77777777" w:rsidR="00E6779D" w:rsidRPr="00E6779D" w:rsidRDefault="00E6779D" w:rsidP="00E6779D">
      <w:pPr>
        <w:jc w:val="both"/>
        <w:rPr>
          <w:color w:val="000000" w:themeColor="text1"/>
          <w:sz w:val="18"/>
          <w:szCs w:val="18"/>
          <w:lang w:val="en-US"/>
        </w:rPr>
      </w:pPr>
      <w:r w:rsidRPr="00E6779D">
        <w:rPr>
          <w:color w:val="000000" w:themeColor="text1"/>
          <w:sz w:val="18"/>
          <w:szCs w:val="18"/>
          <w:lang w:val="en-US"/>
        </w:rPr>
        <w:t xml:space="preserve">From the algorithm, we see all steps are self-descriptive. Up to step 5, we have calculated the normalized form of uncertainty for every country, that means uncertainties are below or equal to 1 for all countries. So, we have set </w:t>
      </w:r>
      <w:r w:rsidRPr="00E6779D">
        <w:rPr>
          <w:i/>
          <w:iCs/>
          <w:color w:val="000000" w:themeColor="text1"/>
          <w:sz w:val="18"/>
          <w:szCs w:val="18"/>
          <w:lang w:val="en-US"/>
        </w:rPr>
        <w:t>scaling_factor = 9</w:t>
      </w:r>
      <w:r w:rsidRPr="00E6779D">
        <w:rPr>
          <w:color w:val="000000" w:themeColor="text1"/>
          <w:sz w:val="18"/>
          <w:szCs w:val="18"/>
          <w:lang w:val="en-US"/>
        </w:rPr>
        <w:t xml:space="preserve"> and multiplied it with the country’s normal uncertainty to display those smaller values in display in terms of pixels. For example: the countries that have higher uncertainties will be in normal form such as 1, 0.9, 0.8 and after multiplying with scaling_factor those will be 9, 8.1, 6.4 and so on. So, in this way, we could allocate 1 pixel per unit of uncertainty and that helped to visualize the default view in a human recognizable manner and easily understandable the higher uncertainty countries.</w:t>
      </w:r>
    </w:p>
    <w:p w14:paraId="0371AEE9" w14:textId="77777777" w:rsidR="00E6779D" w:rsidRPr="00E6779D" w:rsidRDefault="00E6779D" w:rsidP="00E6779D">
      <w:pPr>
        <w:jc w:val="both"/>
        <w:rPr>
          <w:color w:val="000000" w:themeColor="text1"/>
          <w:sz w:val="18"/>
          <w:szCs w:val="18"/>
          <w:lang w:val="en-US"/>
        </w:rPr>
      </w:pPr>
    </w:p>
    <w:p w14:paraId="3B4FC895" w14:textId="7DF06033" w:rsidR="00E6779D" w:rsidRPr="00E6779D" w:rsidRDefault="00E6779D" w:rsidP="00E6779D">
      <w:pPr>
        <w:jc w:val="both"/>
        <w:rPr>
          <w:color w:val="000000" w:themeColor="text1"/>
          <w:sz w:val="18"/>
          <w:szCs w:val="18"/>
          <w:lang w:val="en-US"/>
        </w:rPr>
      </w:pPr>
      <w:r w:rsidRPr="00E6779D">
        <w:rPr>
          <w:color w:val="000000" w:themeColor="text1"/>
          <w:sz w:val="18"/>
          <w:szCs w:val="18"/>
          <w:lang w:val="en-US"/>
        </w:rPr>
        <w:t xml:space="preserve">The following tables </w:t>
      </w:r>
      <w:r w:rsidR="00142C22">
        <w:rPr>
          <w:color w:val="000000" w:themeColor="text1"/>
          <w:sz w:val="18"/>
          <w:szCs w:val="18"/>
          <w:lang w:val="en-US"/>
        </w:rPr>
        <w:t xml:space="preserve">1 and 2 </w:t>
      </w:r>
      <w:r w:rsidRPr="00E6779D">
        <w:rPr>
          <w:color w:val="000000" w:themeColor="text1"/>
          <w:sz w:val="18"/>
          <w:szCs w:val="18"/>
          <w:lang w:val="en-US"/>
        </w:rPr>
        <w:t>show snapshot of top 5 uncertainty countries and comparison of obtained uncertainties from all four engaged models. We notice that the uncertainties are independent on infection count and which is realistic result based on actual occurrences of infections in different countries. We also observe that MLP gives us better result and hence we use the MLP results as reference all through the discussion of this paper.</w:t>
      </w:r>
    </w:p>
    <w:p w14:paraId="7ECECED9" w14:textId="77777777" w:rsidR="00E6779D" w:rsidRPr="00E6779D" w:rsidRDefault="00E6779D" w:rsidP="00E6779D">
      <w:pPr>
        <w:jc w:val="both"/>
        <w:rPr>
          <w:color w:val="000000" w:themeColor="text1"/>
          <w:sz w:val="18"/>
          <w:szCs w:val="18"/>
          <w:lang w:val="en-US"/>
        </w:rPr>
      </w:pPr>
    </w:p>
    <w:tbl>
      <w:tblPr>
        <w:tblStyle w:val="TableGrid"/>
        <w:tblW w:w="0" w:type="auto"/>
        <w:tblLook w:val="04A0" w:firstRow="1" w:lastRow="0" w:firstColumn="1" w:lastColumn="0" w:noHBand="0" w:noVBand="1"/>
      </w:tblPr>
      <w:tblGrid>
        <w:gridCol w:w="2254"/>
        <w:gridCol w:w="2254"/>
        <w:gridCol w:w="2254"/>
        <w:gridCol w:w="2254"/>
      </w:tblGrid>
      <w:tr w:rsidR="00E6779D" w:rsidRPr="00E6779D" w14:paraId="33E3A7B1" w14:textId="77777777" w:rsidTr="00966BF1">
        <w:trPr>
          <w:trHeight w:val="227"/>
        </w:trPr>
        <w:tc>
          <w:tcPr>
            <w:tcW w:w="2254" w:type="dxa"/>
            <w:tcBorders>
              <w:left w:val="nil"/>
              <w:bottom w:val="single" w:sz="4" w:space="0" w:color="auto"/>
              <w:right w:val="nil"/>
            </w:tcBorders>
            <w:shd w:val="clear" w:color="auto" w:fill="auto"/>
          </w:tcPr>
          <w:p w14:paraId="5EE2490D" w14:textId="77777777" w:rsidR="00E6779D" w:rsidRPr="00966BF1" w:rsidRDefault="00E6779D" w:rsidP="00966BF1">
            <w:pPr>
              <w:rPr>
                <w:sz w:val="18"/>
                <w:szCs w:val="18"/>
              </w:rPr>
            </w:pPr>
            <w:r w:rsidRPr="00966BF1">
              <w:rPr>
                <w:sz w:val="18"/>
                <w:szCs w:val="18"/>
              </w:rPr>
              <w:t>Country</w:t>
            </w:r>
          </w:p>
        </w:tc>
        <w:tc>
          <w:tcPr>
            <w:tcW w:w="2254" w:type="dxa"/>
            <w:tcBorders>
              <w:left w:val="nil"/>
              <w:bottom w:val="single" w:sz="4" w:space="0" w:color="auto"/>
              <w:right w:val="nil"/>
            </w:tcBorders>
            <w:shd w:val="clear" w:color="auto" w:fill="auto"/>
          </w:tcPr>
          <w:p w14:paraId="2A19590E" w14:textId="77777777" w:rsidR="00E6779D" w:rsidRPr="00966BF1" w:rsidRDefault="00E6779D" w:rsidP="00966BF1">
            <w:pPr>
              <w:rPr>
                <w:sz w:val="18"/>
                <w:szCs w:val="18"/>
              </w:rPr>
            </w:pPr>
            <w:r w:rsidRPr="00966BF1">
              <w:rPr>
                <w:sz w:val="18"/>
                <w:szCs w:val="18"/>
              </w:rPr>
              <w:t>Actual Count</w:t>
            </w:r>
          </w:p>
        </w:tc>
        <w:tc>
          <w:tcPr>
            <w:tcW w:w="2254" w:type="dxa"/>
            <w:tcBorders>
              <w:left w:val="nil"/>
              <w:bottom w:val="single" w:sz="4" w:space="0" w:color="auto"/>
              <w:right w:val="nil"/>
            </w:tcBorders>
            <w:shd w:val="clear" w:color="auto" w:fill="auto"/>
          </w:tcPr>
          <w:p w14:paraId="297A460E" w14:textId="77777777" w:rsidR="00E6779D" w:rsidRPr="00966BF1" w:rsidRDefault="00E6779D" w:rsidP="00966BF1">
            <w:pPr>
              <w:rPr>
                <w:sz w:val="18"/>
                <w:szCs w:val="18"/>
              </w:rPr>
            </w:pPr>
            <w:r w:rsidRPr="00966BF1">
              <w:rPr>
                <w:sz w:val="18"/>
                <w:szCs w:val="18"/>
              </w:rPr>
              <w:t>Predicted Count</w:t>
            </w:r>
          </w:p>
        </w:tc>
        <w:tc>
          <w:tcPr>
            <w:tcW w:w="2254" w:type="dxa"/>
            <w:tcBorders>
              <w:left w:val="nil"/>
              <w:bottom w:val="single" w:sz="4" w:space="0" w:color="auto"/>
              <w:right w:val="nil"/>
            </w:tcBorders>
            <w:shd w:val="clear" w:color="auto" w:fill="auto"/>
          </w:tcPr>
          <w:p w14:paraId="52DE4400" w14:textId="77777777" w:rsidR="00E6779D" w:rsidRPr="00966BF1" w:rsidRDefault="00E6779D" w:rsidP="00966BF1">
            <w:pPr>
              <w:rPr>
                <w:sz w:val="18"/>
                <w:szCs w:val="18"/>
              </w:rPr>
            </w:pPr>
            <w:r w:rsidRPr="00966BF1">
              <w:rPr>
                <w:sz w:val="18"/>
                <w:szCs w:val="18"/>
              </w:rPr>
              <w:t>Uncertainty</w:t>
            </w:r>
          </w:p>
        </w:tc>
      </w:tr>
      <w:tr w:rsidR="00E6779D" w:rsidRPr="00E6779D" w14:paraId="142253C6" w14:textId="77777777" w:rsidTr="00966BF1">
        <w:trPr>
          <w:trHeight w:val="227"/>
        </w:trPr>
        <w:tc>
          <w:tcPr>
            <w:tcW w:w="2254" w:type="dxa"/>
            <w:tcBorders>
              <w:left w:val="nil"/>
              <w:bottom w:val="nil"/>
              <w:right w:val="nil"/>
            </w:tcBorders>
          </w:tcPr>
          <w:p w14:paraId="3FA4F629"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United States</w:t>
            </w:r>
          </w:p>
        </w:tc>
        <w:tc>
          <w:tcPr>
            <w:tcW w:w="2254" w:type="dxa"/>
            <w:tcBorders>
              <w:left w:val="nil"/>
              <w:bottom w:val="nil"/>
              <w:right w:val="nil"/>
            </w:tcBorders>
          </w:tcPr>
          <w:p w14:paraId="368459F6"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14,851,118</w:t>
            </w:r>
          </w:p>
        </w:tc>
        <w:tc>
          <w:tcPr>
            <w:tcW w:w="2254" w:type="dxa"/>
            <w:tcBorders>
              <w:left w:val="nil"/>
              <w:bottom w:val="nil"/>
              <w:right w:val="nil"/>
            </w:tcBorders>
          </w:tcPr>
          <w:p w14:paraId="0E7C0EC2"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15,652,300</w:t>
            </w:r>
          </w:p>
        </w:tc>
        <w:tc>
          <w:tcPr>
            <w:tcW w:w="2254" w:type="dxa"/>
            <w:tcBorders>
              <w:left w:val="nil"/>
              <w:bottom w:val="nil"/>
              <w:right w:val="nil"/>
            </w:tcBorders>
          </w:tcPr>
          <w:p w14:paraId="484EDA87"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7.00</w:t>
            </w:r>
          </w:p>
        </w:tc>
      </w:tr>
      <w:tr w:rsidR="00E6779D" w:rsidRPr="00E6779D" w14:paraId="61768023" w14:textId="77777777" w:rsidTr="00966BF1">
        <w:trPr>
          <w:trHeight w:val="227"/>
        </w:trPr>
        <w:tc>
          <w:tcPr>
            <w:tcW w:w="2254" w:type="dxa"/>
            <w:tcBorders>
              <w:top w:val="nil"/>
              <w:left w:val="nil"/>
              <w:bottom w:val="nil"/>
              <w:right w:val="nil"/>
            </w:tcBorders>
          </w:tcPr>
          <w:p w14:paraId="03F48789"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India</w:t>
            </w:r>
          </w:p>
        </w:tc>
        <w:tc>
          <w:tcPr>
            <w:tcW w:w="2254" w:type="dxa"/>
            <w:tcBorders>
              <w:top w:val="nil"/>
              <w:left w:val="nil"/>
              <w:bottom w:val="nil"/>
              <w:right w:val="nil"/>
            </w:tcBorders>
          </w:tcPr>
          <w:p w14:paraId="57003383"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15,693,425</w:t>
            </w:r>
          </w:p>
        </w:tc>
        <w:tc>
          <w:tcPr>
            <w:tcW w:w="2254" w:type="dxa"/>
            <w:tcBorders>
              <w:top w:val="nil"/>
              <w:left w:val="nil"/>
              <w:bottom w:val="nil"/>
              <w:right w:val="nil"/>
            </w:tcBorders>
          </w:tcPr>
          <w:p w14:paraId="3DC510E4"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 xml:space="preserve">  7,409,636</w:t>
            </w:r>
          </w:p>
        </w:tc>
        <w:tc>
          <w:tcPr>
            <w:tcW w:w="2254" w:type="dxa"/>
            <w:tcBorders>
              <w:top w:val="nil"/>
              <w:left w:val="nil"/>
              <w:bottom w:val="nil"/>
              <w:right w:val="nil"/>
            </w:tcBorders>
          </w:tcPr>
          <w:p w14:paraId="4C25CEAC"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4.28</w:t>
            </w:r>
          </w:p>
        </w:tc>
      </w:tr>
      <w:tr w:rsidR="00E6779D" w:rsidRPr="00E6779D" w14:paraId="22AAB097" w14:textId="77777777" w:rsidTr="00966BF1">
        <w:trPr>
          <w:trHeight w:val="227"/>
        </w:trPr>
        <w:tc>
          <w:tcPr>
            <w:tcW w:w="2254" w:type="dxa"/>
            <w:tcBorders>
              <w:top w:val="nil"/>
              <w:left w:val="nil"/>
              <w:bottom w:val="nil"/>
              <w:right w:val="nil"/>
            </w:tcBorders>
          </w:tcPr>
          <w:p w14:paraId="1A1EAEE3"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Brazil</w:t>
            </w:r>
          </w:p>
        </w:tc>
        <w:tc>
          <w:tcPr>
            <w:tcW w:w="2254" w:type="dxa"/>
            <w:tcBorders>
              <w:top w:val="nil"/>
              <w:left w:val="nil"/>
              <w:bottom w:val="nil"/>
              <w:right w:val="nil"/>
            </w:tcBorders>
          </w:tcPr>
          <w:p w14:paraId="2627EAB8"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 xml:space="preserve">  7,219,982</w:t>
            </w:r>
          </w:p>
        </w:tc>
        <w:tc>
          <w:tcPr>
            <w:tcW w:w="2254" w:type="dxa"/>
            <w:tcBorders>
              <w:top w:val="nil"/>
              <w:left w:val="nil"/>
              <w:bottom w:val="nil"/>
              <w:right w:val="nil"/>
            </w:tcBorders>
          </w:tcPr>
          <w:p w14:paraId="64646DC8"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 xml:space="preserve">  7,409,636</w:t>
            </w:r>
          </w:p>
        </w:tc>
        <w:tc>
          <w:tcPr>
            <w:tcW w:w="2254" w:type="dxa"/>
            <w:tcBorders>
              <w:top w:val="nil"/>
              <w:left w:val="nil"/>
              <w:bottom w:val="nil"/>
              <w:right w:val="nil"/>
            </w:tcBorders>
          </w:tcPr>
          <w:p w14:paraId="7BD482CB"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3.64</w:t>
            </w:r>
          </w:p>
        </w:tc>
      </w:tr>
      <w:tr w:rsidR="00E6779D" w:rsidRPr="00E6779D" w14:paraId="74B9FF0D" w14:textId="77777777" w:rsidTr="00966BF1">
        <w:trPr>
          <w:trHeight w:val="227"/>
        </w:trPr>
        <w:tc>
          <w:tcPr>
            <w:tcW w:w="2254" w:type="dxa"/>
            <w:tcBorders>
              <w:top w:val="nil"/>
              <w:left w:val="nil"/>
              <w:bottom w:val="nil"/>
              <w:right w:val="nil"/>
            </w:tcBorders>
          </w:tcPr>
          <w:p w14:paraId="09455AAA"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Kazakhstan</w:t>
            </w:r>
          </w:p>
        </w:tc>
        <w:tc>
          <w:tcPr>
            <w:tcW w:w="2254" w:type="dxa"/>
            <w:tcBorders>
              <w:top w:val="nil"/>
              <w:left w:val="nil"/>
              <w:bottom w:val="nil"/>
              <w:right w:val="nil"/>
            </w:tcBorders>
          </w:tcPr>
          <w:p w14:paraId="44B3DC03"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 xml:space="preserve">     667,009</w:t>
            </w:r>
          </w:p>
        </w:tc>
        <w:tc>
          <w:tcPr>
            <w:tcW w:w="2254" w:type="dxa"/>
            <w:tcBorders>
              <w:top w:val="nil"/>
              <w:left w:val="nil"/>
              <w:bottom w:val="nil"/>
              <w:right w:val="nil"/>
            </w:tcBorders>
          </w:tcPr>
          <w:p w14:paraId="430C3808"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 xml:space="preserve">     651,009</w:t>
            </w:r>
          </w:p>
        </w:tc>
        <w:tc>
          <w:tcPr>
            <w:tcW w:w="2254" w:type="dxa"/>
            <w:tcBorders>
              <w:top w:val="nil"/>
              <w:left w:val="nil"/>
              <w:bottom w:val="nil"/>
              <w:right w:val="nil"/>
            </w:tcBorders>
          </w:tcPr>
          <w:p w14:paraId="46CE55AF"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2.43</w:t>
            </w:r>
          </w:p>
        </w:tc>
      </w:tr>
      <w:tr w:rsidR="00E6779D" w:rsidRPr="00E6779D" w14:paraId="2FC62FDA" w14:textId="77777777" w:rsidTr="00966BF1">
        <w:trPr>
          <w:trHeight w:val="227"/>
        </w:trPr>
        <w:tc>
          <w:tcPr>
            <w:tcW w:w="2254" w:type="dxa"/>
            <w:tcBorders>
              <w:top w:val="nil"/>
              <w:left w:val="nil"/>
              <w:right w:val="nil"/>
            </w:tcBorders>
          </w:tcPr>
          <w:p w14:paraId="1E7A85D1"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France</w:t>
            </w:r>
          </w:p>
        </w:tc>
        <w:tc>
          <w:tcPr>
            <w:tcW w:w="2254" w:type="dxa"/>
            <w:tcBorders>
              <w:top w:val="nil"/>
              <w:left w:val="nil"/>
              <w:right w:val="nil"/>
            </w:tcBorders>
          </w:tcPr>
          <w:p w14:paraId="5D6C7293"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 xml:space="preserve">  2,088,610</w:t>
            </w:r>
          </w:p>
        </w:tc>
        <w:tc>
          <w:tcPr>
            <w:tcW w:w="2254" w:type="dxa"/>
            <w:tcBorders>
              <w:top w:val="nil"/>
              <w:left w:val="nil"/>
              <w:right w:val="nil"/>
            </w:tcBorders>
          </w:tcPr>
          <w:p w14:paraId="24744E77"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 xml:space="preserve">  2,307,005</w:t>
            </w:r>
          </w:p>
        </w:tc>
        <w:tc>
          <w:tcPr>
            <w:tcW w:w="2254" w:type="dxa"/>
            <w:tcBorders>
              <w:top w:val="nil"/>
              <w:left w:val="nil"/>
              <w:right w:val="nil"/>
            </w:tcBorders>
          </w:tcPr>
          <w:p w14:paraId="1CF2F5A3"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2.15</w:t>
            </w:r>
          </w:p>
        </w:tc>
      </w:tr>
    </w:tbl>
    <w:p w14:paraId="61269C87" w14:textId="77777777" w:rsidR="00E6779D" w:rsidRPr="00E6779D" w:rsidRDefault="00E6779D" w:rsidP="00E6779D">
      <w:pPr>
        <w:spacing w:line="360" w:lineRule="auto"/>
        <w:rPr>
          <w:color w:val="000000" w:themeColor="text1"/>
          <w:sz w:val="18"/>
          <w:szCs w:val="18"/>
          <w:lang w:val="en-US"/>
        </w:rPr>
      </w:pPr>
      <w:r w:rsidRPr="00E6779D">
        <w:rPr>
          <w:color w:val="000000" w:themeColor="text1"/>
          <w:sz w:val="18"/>
          <w:szCs w:val="18"/>
          <w:lang w:val="en-US"/>
        </w:rPr>
        <w:t>Table 1: Top 5 uncertainty countries using MLP model</w:t>
      </w:r>
      <w:r w:rsidRPr="00E6779D" w:rsidDel="00565895">
        <w:rPr>
          <w:color w:val="000000" w:themeColor="text1"/>
          <w:sz w:val="18"/>
          <w:szCs w:val="18"/>
          <w:lang w:val="en-US"/>
        </w:rPr>
        <w:t xml:space="preserve"> </w:t>
      </w:r>
      <w:r w:rsidRPr="00E6779D">
        <w:rPr>
          <w:color w:val="000000" w:themeColor="text1"/>
          <w:sz w:val="18"/>
          <w:szCs w:val="18"/>
          <w:lang w:val="en-US"/>
        </w:rPr>
        <w:t xml:space="preserve"> </w:t>
      </w:r>
    </w:p>
    <w:p w14:paraId="214FDB2F" w14:textId="57B8C0AA" w:rsidR="00E6779D" w:rsidRDefault="00E6779D" w:rsidP="00E6779D">
      <w:pPr>
        <w:spacing w:line="360" w:lineRule="auto"/>
        <w:rPr>
          <w:b/>
          <w:bCs/>
          <w:color w:val="000000" w:themeColor="text1"/>
          <w:sz w:val="18"/>
          <w:szCs w:val="18"/>
          <w:lang w:val="en-US"/>
        </w:rPr>
      </w:pPr>
    </w:p>
    <w:p w14:paraId="65C42CEC" w14:textId="345EB40C" w:rsidR="00102FE9" w:rsidRPr="00102FE9" w:rsidRDefault="00102FE9" w:rsidP="00E6779D">
      <w:pPr>
        <w:spacing w:line="360" w:lineRule="auto"/>
        <w:rPr>
          <w:color w:val="000000" w:themeColor="text1"/>
          <w:sz w:val="18"/>
          <w:szCs w:val="18"/>
          <w:lang w:val="en-US"/>
        </w:rPr>
      </w:pPr>
      <w:r w:rsidRPr="00E6779D">
        <w:rPr>
          <w:color w:val="000000" w:themeColor="text1"/>
          <w:sz w:val="18"/>
          <w:szCs w:val="18"/>
          <w:lang w:val="en-US"/>
        </w:rPr>
        <w:t>Table 2: Uncertainty comparisons of models</w:t>
      </w:r>
    </w:p>
    <w:tbl>
      <w:tblPr>
        <w:tblStyle w:val="TableGrid"/>
        <w:tblW w:w="9016" w:type="dxa"/>
        <w:tblLook w:val="04A0" w:firstRow="1" w:lastRow="0" w:firstColumn="1" w:lastColumn="0" w:noHBand="0" w:noVBand="1"/>
      </w:tblPr>
      <w:tblGrid>
        <w:gridCol w:w="1972"/>
        <w:gridCol w:w="1791"/>
        <w:gridCol w:w="1787"/>
        <w:gridCol w:w="1837"/>
        <w:gridCol w:w="1629"/>
      </w:tblGrid>
      <w:tr w:rsidR="00E6779D" w:rsidRPr="00E6779D" w14:paraId="4831F488" w14:textId="77777777" w:rsidTr="00966BF1">
        <w:tc>
          <w:tcPr>
            <w:tcW w:w="1972" w:type="dxa"/>
            <w:tcBorders>
              <w:left w:val="nil"/>
              <w:bottom w:val="single" w:sz="4" w:space="0" w:color="auto"/>
              <w:right w:val="nil"/>
            </w:tcBorders>
            <w:shd w:val="clear" w:color="auto" w:fill="auto"/>
          </w:tcPr>
          <w:p w14:paraId="0F986262" w14:textId="77777777" w:rsidR="00E6779D" w:rsidRPr="00966BF1" w:rsidRDefault="00E6779D" w:rsidP="007452FE">
            <w:pPr>
              <w:spacing w:line="276" w:lineRule="auto"/>
              <w:rPr>
                <w:color w:val="000000" w:themeColor="text1"/>
                <w:sz w:val="18"/>
                <w:szCs w:val="18"/>
                <w:lang w:val="en-US"/>
              </w:rPr>
            </w:pPr>
            <w:r w:rsidRPr="00966BF1">
              <w:rPr>
                <w:color w:val="000000" w:themeColor="text1"/>
                <w:sz w:val="18"/>
                <w:szCs w:val="18"/>
                <w:lang w:val="en-US"/>
              </w:rPr>
              <w:t>Country</w:t>
            </w:r>
          </w:p>
        </w:tc>
        <w:tc>
          <w:tcPr>
            <w:tcW w:w="1791" w:type="dxa"/>
            <w:tcBorders>
              <w:left w:val="nil"/>
              <w:bottom w:val="single" w:sz="4" w:space="0" w:color="auto"/>
              <w:right w:val="nil"/>
            </w:tcBorders>
            <w:shd w:val="clear" w:color="auto" w:fill="auto"/>
          </w:tcPr>
          <w:p w14:paraId="640307F1" w14:textId="77777777" w:rsidR="00E6779D" w:rsidRPr="00966BF1" w:rsidRDefault="00E6779D" w:rsidP="007452FE">
            <w:pPr>
              <w:spacing w:line="276" w:lineRule="auto"/>
              <w:rPr>
                <w:color w:val="000000" w:themeColor="text1"/>
                <w:sz w:val="18"/>
                <w:szCs w:val="18"/>
                <w:lang w:val="en-US"/>
              </w:rPr>
            </w:pPr>
            <w:r w:rsidRPr="00966BF1">
              <w:rPr>
                <w:color w:val="000000" w:themeColor="text1"/>
                <w:sz w:val="18"/>
                <w:szCs w:val="18"/>
                <w:lang w:val="en-US"/>
              </w:rPr>
              <w:t>MLP</w:t>
            </w:r>
          </w:p>
        </w:tc>
        <w:tc>
          <w:tcPr>
            <w:tcW w:w="1787" w:type="dxa"/>
            <w:tcBorders>
              <w:left w:val="nil"/>
              <w:bottom w:val="single" w:sz="4" w:space="0" w:color="auto"/>
              <w:right w:val="nil"/>
            </w:tcBorders>
            <w:shd w:val="clear" w:color="auto" w:fill="auto"/>
          </w:tcPr>
          <w:p w14:paraId="6354872F" w14:textId="77777777" w:rsidR="00E6779D" w:rsidRPr="00966BF1" w:rsidRDefault="00E6779D" w:rsidP="007452FE">
            <w:pPr>
              <w:spacing w:line="276" w:lineRule="auto"/>
              <w:rPr>
                <w:color w:val="000000" w:themeColor="text1"/>
                <w:sz w:val="18"/>
                <w:szCs w:val="18"/>
                <w:lang w:val="en-US"/>
              </w:rPr>
            </w:pPr>
            <w:r w:rsidRPr="00966BF1">
              <w:rPr>
                <w:color w:val="000000" w:themeColor="text1"/>
                <w:sz w:val="18"/>
                <w:szCs w:val="18"/>
                <w:lang w:val="en-US"/>
              </w:rPr>
              <w:t>CNN</w:t>
            </w:r>
          </w:p>
        </w:tc>
        <w:tc>
          <w:tcPr>
            <w:tcW w:w="1837" w:type="dxa"/>
            <w:tcBorders>
              <w:left w:val="nil"/>
              <w:bottom w:val="single" w:sz="4" w:space="0" w:color="auto"/>
              <w:right w:val="nil"/>
            </w:tcBorders>
            <w:shd w:val="clear" w:color="auto" w:fill="auto"/>
          </w:tcPr>
          <w:p w14:paraId="3CD2FFB9" w14:textId="77777777" w:rsidR="00E6779D" w:rsidRPr="00966BF1" w:rsidRDefault="00E6779D" w:rsidP="007452FE">
            <w:pPr>
              <w:spacing w:line="276" w:lineRule="auto"/>
              <w:rPr>
                <w:color w:val="000000" w:themeColor="text1"/>
                <w:sz w:val="18"/>
                <w:szCs w:val="18"/>
                <w:lang w:val="en-US"/>
              </w:rPr>
            </w:pPr>
            <w:r w:rsidRPr="00966BF1">
              <w:rPr>
                <w:color w:val="000000" w:themeColor="text1"/>
                <w:sz w:val="18"/>
                <w:szCs w:val="18"/>
                <w:lang w:val="en-US"/>
              </w:rPr>
              <w:t>LSTM</w:t>
            </w:r>
          </w:p>
        </w:tc>
        <w:tc>
          <w:tcPr>
            <w:tcW w:w="1629" w:type="dxa"/>
            <w:tcBorders>
              <w:left w:val="nil"/>
              <w:bottom w:val="single" w:sz="4" w:space="0" w:color="auto"/>
              <w:right w:val="nil"/>
            </w:tcBorders>
            <w:shd w:val="clear" w:color="auto" w:fill="auto"/>
          </w:tcPr>
          <w:p w14:paraId="05A93A65" w14:textId="77777777" w:rsidR="00E6779D" w:rsidRPr="00966BF1" w:rsidRDefault="00E6779D" w:rsidP="007452FE">
            <w:pPr>
              <w:spacing w:line="276" w:lineRule="auto"/>
              <w:rPr>
                <w:color w:val="000000" w:themeColor="text1"/>
                <w:sz w:val="18"/>
                <w:szCs w:val="18"/>
                <w:lang w:val="en-US"/>
              </w:rPr>
            </w:pPr>
            <w:r w:rsidRPr="00966BF1">
              <w:rPr>
                <w:color w:val="000000" w:themeColor="text1"/>
                <w:sz w:val="18"/>
                <w:szCs w:val="18"/>
                <w:lang w:val="en-US"/>
              </w:rPr>
              <w:t>ARIMA</w:t>
            </w:r>
          </w:p>
        </w:tc>
      </w:tr>
      <w:tr w:rsidR="00E6779D" w:rsidRPr="00E6779D" w14:paraId="6A52E7D2" w14:textId="77777777" w:rsidTr="00966BF1">
        <w:tc>
          <w:tcPr>
            <w:tcW w:w="1972" w:type="dxa"/>
            <w:tcBorders>
              <w:top w:val="single" w:sz="4" w:space="0" w:color="auto"/>
              <w:left w:val="nil"/>
              <w:bottom w:val="nil"/>
              <w:right w:val="nil"/>
            </w:tcBorders>
            <w:shd w:val="clear" w:color="auto" w:fill="FFFFFF" w:themeFill="background1"/>
          </w:tcPr>
          <w:p w14:paraId="3F7ED5F4"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United States</w:t>
            </w:r>
          </w:p>
        </w:tc>
        <w:tc>
          <w:tcPr>
            <w:tcW w:w="1791" w:type="dxa"/>
            <w:tcBorders>
              <w:top w:val="single" w:sz="4" w:space="0" w:color="auto"/>
              <w:left w:val="nil"/>
              <w:bottom w:val="nil"/>
              <w:right w:val="nil"/>
            </w:tcBorders>
            <w:shd w:val="clear" w:color="auto" w:fill="FFFFFF" w:themeFill="background1"/>
          </w:tcPr>
          <w:p w14:paraId="7FE2D597"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7.00</w:t>
            </w:r>
          </w:p>
        </w:tc>
        <w:tc>
          <w:tcPr>
            <w:tcW w:w="1787" w:type="dxa"/>
            <w:tcBorders>
              <w:top w:val="single" w:sz="4" w:space="0" w:color="auto"/>
              <w:left w:val="nil"/>
              <w:bottom w:val="nil"/>
              <w:right w:val="nil"/>
            </w:tcBorders>
            <w:shd w:val="clear" w:color="auto" w:fill="FFFFFF" w:themeFill="background1"/>
          </w:tcPr>
          <w:p w14:paraId="3C290DE6"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7.00</w:t>
            </w:r>
          </w:p>
        </w:tc>
        <w:tc>
          <w:tcPr>
            <w:tcW w:w="1837" w:type="dxa"/>
            <w:tcBorders>
              <w:top w:val="single" w:sz="4" w:space="0" w:color="auto"/>
              <w:left w:val="nil"/>
              <w:bottom w:val="nil"/>
              <w:right w:val="nil"/>
            </w:tcBorders>
            <w:shd w:val="clear" w:color="auto" w:fill="FFFFFF" w:themeFill="background1"/>
          </w:tcPr>
          <w:p w14:paraId="0E06F6C4"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3.44</w:t>
            </w:r>
          </w:p>
        </w:tc>
        <w:tc>
          <w:tcPr>
            <w:tcW w:w="1629" w:type="dxa"/>
            <w:tcBorders>
              <w:top w:val="single" w:sz="4" w:space="0" w:color="auto"/>
              <w:left w:val="nil"/>
              <w:bottom w:val="nil"/>
              <w:right w:val="nil"/>
            </w:tcBorders>
            <w:shd w:val="clear" w:color="auto" w:fill="FFFFFF" w:themeFill="background1"/>
          </w:tcPr>
          <w:p w14:paraId="3C35783F"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7</w:t>
            </w:r>
          </w:p>
        </w:tc>
      </w:tr>
      <w:tr w:rsidR="00E6779D" w:rsidRPr="00E6779D" w14:paraId="1A4756EA" w14:textId="77777777" w:rsidTr="00966BF1">
        <w:tc>
          <w:tcPr>
            <w:tcW w:w="1972" w:type="dxa"/>
            <w:tcBorders>
              <w:top w:val="nil"/>
              <w:left w:val="nil"/>
              <w:bottom w:val="nil"/>
              <w:right w:val="nil"/>
            </w:tcBorders>
            <w:shd w:val="clear" w:color="auto" w:fill="FFFFFF" w:themeFill="background1"/>
          </w:tcPr>
          <w:p w14:paraId="09944274"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India</w:t>
            </w:r>
          </w:p>
        </w:tc>
        <w:tc>
          <w:tcPr>
            <w:tcW w:w="1791" w:type="dxa"/>
            <w:tcBorders>
              <w:top w:val="nil"/>
              <w:left w:val="nil"/>
              <w:bottom w:val="nil"/>
              <w:right w:val="nil"/>
            </w:tcBorders>
            <w:shd w:val="clear" w:color="auto" w:fill="FFFFFF" w:themeFill="background1"/>
          </w:tcPr>
          <w:p w14:paraId="17C6037B"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4.28</w:t>
            </w:r>
          </w:p>
        </w:tc>
        <w:tc>
          <w:tcPr>
            <w:tcW w:w="1787" w:type="dxa"/>
            <w:tcBorders>
              <w:top w:val="nil"/>
              <w:left w:val="nil"/>
              <w:bottom w:val="nil"/>
              <w:right w:val="nil"/>
            </w:tcBorders>
            <w:shd w:val="clear" w:color="auto" w:fill="FFFFFF" w:themeFill="background1"/>
          </w:tcPr>
          <w:p w14:paraId="22804706"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0.61</w:t>
            </w:r>
          </w:p>
        </w:tc>
        <w:tc>
          <w:tcPr>
            <w:tcW w:w="1837" w:type="dxa"/>
            <w:tcBorders>
              <w:top w:val="nil"/>
              <w:left w:val="nil"/>
              <w:bottom w:val="nil"/>
              <w:right w:val="nil"/>
            </w:tcBorders>
            <w:shd w:val="clear" w:color="auto" w:fill="FFFFFF" w:themeFill="background1"/>
          </w:tcPr>
          <w:p w14:paraId="2E3173A4"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7.00</w:t>
            </w:r>
          </w:p>
        </w:tc>
        <w:tc>
          <w:tcPr>
            <w:tcW w:w="1629" w:type="dxa"/>
            <w:tcBorders>
              <w:top w:val="nil"/>
              <w:left w:val="nil"/>
              <w:bottom w:val="nil"/>
              <w:right w:val="nil"/>
            </w:tcBorders>
            <w:shd w:val="clear" w:color="auto" w:fill="FFFFFF" w:themeFill="background1"/>
          </w:tcPr>
          <w:p w14:paraId="3A2E38D7"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3.52</w:t>
            </w:r>
          </w:p>
        </w:tc>
      </w:tr>
      <w:tr w:rsidR="00E6779D" w:rsidRPr="00E6779D" w14:paraId="070459A6" w14:textId="77777777" w:rsidTr="00966BF1">
        <w:tc>
          <w:tcPr>
            <w:tcW w:w="1972" w:type="dxa"/>
            <w:tcBorders>
              <w:top w:val="nil"/>
              <w:left w:val="nil"/>
              <w:bottom w:val="nil"/>
              <w:right w:val="nil"/>
            </w:tcBorders>
            <w:shd w:val="clear" w:color="auto" w:fill="FFFFFF" w:themeFill="background1"/>
          </w:tcPr>
          <w:p w14:paraId="3DDE1B6F"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Brazil</w:t>
            </w:r>
          </w:p>
        </w:tc>
        <w:tc>
          <w:tcPr>
            <w:tcW w:w="1791" w:type="dxa"/>
            <w:tcBorders>
              <w:top w:val="nil"/>
              <w:left w:val="nil"/>
              <w:bottom w:val="nil"/>
              <w:right w:val="nil"/>
            </w:tcBorders>
            <w:shd w:val="clear" w:color="auto" w:fill="FFFFFF" w:themeFill="background1"/>
          </w:tcPr>
          <w:p w14:paraId="0CCF55A8"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3.64</w:t>
            </w:r>
          </w:p>
        </w:tc>
        <w:tc>
          <w:tcPr>
            <w:tcW w:w="1787" w:type="dxa"/>
            <w:tcBorders>
              <w:top w:val="nil"/>
              <w:left w:val="nil"/>
              <w:bottom w:val="nil"/>
              <w:right w:val="nil"/>
            </w:tcBorders>
            <w:shd w:val="clear" w:color="auto" w:fill="FFFFFF" w:themeFill="background1"/>
          </w:tcPr>
          <w:p w14:paraId="0915C9D4"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0.51</w:t>
            </w:r>
          </w:p>
        </w:tc>
        <w:tc>
          <w:tcPr>
            <w:tcW w:w="1837" w:type="dxa"/>
            <w:tcBorders>
              <w:top w:val="nil"/>
              <w:left w:val="nil"/>
              <w:bottom w:val="nil"/>
              <w:right w:val="nil"/>
            </w:tcBorders>
            <w:shd w:val="clear" w:color="auto" w:fill="FFFFFF" w:themeFill="background1"/>
          </w:tcPr>
          <w:p w14:paraId="23EC7B8C"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3.24</w:t>
            </w:r>
          </w:p>
        </w:tc>
        <w:tc>
          <w:tcPr>
            <w:tcW w:w="1629" w:type="dxa"/>
            <w:tcBorders>
              <w:top w:val="nil"/>
              <w:left w:val="nil"/>
              <w:bottom w:val="nil"/>
              <w:right w:val="nil"/>
            </w:tcBorders>
            <w:shd w:val="clear" w:color="auto" w:fill="FFFFFF" w:themeFill="background1"/>
          </w:tcPr>
          <w:p w14:paraId="424C5FCF"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1.27</w:t>
            </w:r>
          </w:p>
        </w:tc>
      </w:tr>
      <w:tr w:rsidR="00E6779D" w:rsidRPr="00E6779D" w14:paraId="7906AA12" w14:textId="77777777" w:rsidTr="00966BF1">
        <w:tc>
          <w:tcPr>
            <w:tcW w:w="1972" w:type="dxa"/>
            <w:tcBorders>
              <w:top w:val="nil"/>
              <w:left w:val="nil"/>
              <w:bottom w:val="nil"/>
              <w:right w:val="nil"/>
            </w:tcBorders>
            <w:shd w:val="clear" w:color="auto" w:fill="FFFFFF" w:themeFill="background1"/>
          </w:tcPr>
          <w:p w14:paraId="4CEFF9CA"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Kazakhstan</w:t>
            </w:r>
          </w:p>
        </w:tc>
        <w:tc>
          <w:tcPr>
            <w:tcW w:w="1791" w:type="dxa"/>
            <w:tcBorders>
              <w:top w:val="nil"/>
              <w:left w:val="nil"/>
              <w:bottom w:val="nil"/>
              <w:right w:val="nil"/>
            </w:tcBorders>
            <w:shd w:val="clear" w:color="auto" w:fill="FFFFFF" w:themeFill="background1"/>
          </w:tcPr>
          <w:p w14:paraId="2D4E94F9"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2.43</w:t>
            </w:r>
          </w:p>
        </w:tc>
        <w:tc>
          <w:tcPr>
            <w:tcW w:w="1787" w:type="dxa"/>
            <w:tcBorders>
              <w:top w:val="nil"/>
              <w:left w:val="nil"/>
              <w:bottom w:val="nil"/>
              <w:right w:val="nil"/>
            </w:tcBorders>
            <w:shd w:val="clear" w:color="auto" w:fill="FFFFFF" w:themeFill="background1"/>
          </w:tcPr>
          <w:p w14:paraId="3AB5DF16"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0.42</w:t>
            </w:r>
          </w:p>
        </w:tc>
        <w:tc>
          <w:tcPr>
            <w:tcW w:w="1837" w:type="dxa"/>
            <w:tcBorders>
              <w:top w:val="nil"/>
              <w:left w:val="nil"/>
              <w:bottom w:val="nil"/>
              <w:right w:val="nil"/>
            </w:tcBorders>
            <w:shd w:val="clear" w:color="auto" w:fill="FFFFFF" w:themeFill="background1"/>
          </w:tcPr>
          <w:p w14:paraId="6E3C2588"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0.35</w:t>
            </w:r>
          </w:p>
        </w:tc>
        <w:tc>
          <w:tcPr>
            <w:tcW w:w="1629" w:type="dxa"/>
            <w:tcBorders>
              <w:top w:val="nil"/>
              <w:left w:val="nil"/>
              <w:bottom w:val="nil"/>
              <w:right w:val="nil"/>
            </w:tcBorders>
            <w:shd w:val="clear" w:color="auto" w:fill="FFFFFF" w:themeFill="background1"/>
          </w:tcPr>
          <w:p w14:paraId="1478CABE"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0.17</w:t>
            </w:r>
          </w:p>
        </w:tc>
      </w:tr>
      <w:tr w:rsidR="00E6779D" w:rsidRPr="00E6779D" w14:paraId="54D4DA53" w14:textId="77777777" w:rsidTr="00966BF1">
        <w:tc>
          <w:tcPr>
            <w:tcW w:w="1972" w:type="dxa"/>
            <w:tcBorders>
              <w:top w:val="nil"/>
              <w:left w:val="nil"/>
              <w:right w:val="nil"/>
            </w:tcBorders>
            <w:shd w:val="clear" w:color="auto" w:fill="FFFFFF" w:themeFill="background1"/>
          </w:tcPr>
          <w:p w14:paraId="0FB76695"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France</w:t>
            </w:r>
          </w:p>
        </w:tc>
        <w:tc>
          <w:tcPr>
            <w:tcW w:w="1791" w:type="dxa"/>
            <w:tcBorders>
              <w:top w:val="nil"/>
              <w:left w:val="nil"/>
              <w:right w:val="nil"/>
            </w:tcBorders>
            <w:shd w:val="clear" w:color="auto" w:fill="FFFFFF" w:themeFill="background1"/>
          </w:tcPr>
          <w:p w14:paraId="09E7274B"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2.15</w:t>
            </w:r>
          </w:p>
        </w:tc>
        <w:tc>
          <w:tcPr>
            <w:tcW w:w="1787" w:type="dxa"/>
            <w:tcBorders>
              <w:top w:val="nil"/>
              <w:left w:val="nil"/>
              <w:right w:val="nil"/>
            </w:tcBorders>
            <w:shd w:val="clear" w:color="auto" w:fill="FFFFFF" w:themeFill="background1"/>
          </w:tcPr>
          <w:p w14:paraId="03DB0E77"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0.31</w:t>
            </w:r>
          </w:p>
        </w:tc>
        <w:tc>
          <w:tcPr>
            <w:tcW w:w="1837" w:type="dxa"/>
            <w:tcBorders>
              <w:top w:val="nil"/>
              <w:left w:val="nil"/>
              <w:right w:val="nil"/>
            </w:tcBorders>
            <w:shd w:val="clear" w:color="auto" w:fill="FFFFFF" w:themeFill="background1"/>
          </w:tcPr>
          <w:p w14:paraId="05C690C6"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0.81</w:t>
            </w:r>
          </w:p>
        </w:tc>
        <w:tc>
          <w:tcPr>
            <w:tcW w:w="1629" w:type="dxa"/>
            <w:tcBorders>
              <w:top w:val="nil"/>
              <w:left w:val="nil"/>
              <w:right w:val="nil"/>
            </w:tcBorders>
            <w:shd w:val="clear" w:color="auto" w:fill="FFFFFF" w:themeFill="background1"/>
          </w:tcPr>
          <w:p w14:paraId="2DACAF7B"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0.56</w:t>
            </w:r>
          </w:p>
        </w:tc>
      </w:tr>
    </w:tbl>
    <w:p w14:paraId="4603AFA5" w14:textId="77777777" w:rsidR="00E6779D" w:rsidRDefault="00E6779D" w:rsidP="000D4C88">
      <w:pPr>
        <w:jc w:val="both"/>
        <w:rPr>
          <w:rFonts w:ascii="Times" w:hAnsi="Times" w:cs="Open Sans"/>
          <w:color w:val="000000" w:themeColor="text1"/>
          <w:sz w:val="18"/>
          <w:szCs w:val="18"/>
        </w:rPr>
      </w:pPr>
    </w:p>
    <w:p w14:paraId="48243BD9" w14:textId="77777777" w:rsidR="00E6779D" w:rsidRDefault="00E6779D" w:rsidP="000D4C88">
      <w:pPr>
        <w:jc w:val="both"/>
        <w:rPr>
          <w:rFonts w:ascii="Times" w:hAnsi="Times" w:cs="Open Sans"/>
          <w:color w:val="000000" w:themeColor="text1"/>
          <w:sz w:val="18"/>
          <w:szCs w:val="18"/>
        </w:rPr>
      </w:pPr>
    </w:p>
    <w:p w14:paraId="54E76D6A" w14:textId="77777777" w:rsidR="00E6779D" w:rsidRPr="00E6779D" w:rsidRDefault="00E6779D" w:rsidP="00E6779D">
      <w:pPr>
        <w:spacing w:line="360" w:lineRule="auto"/>
        <w:rPr>
          <w:b/>
          <w:bCs/>
          <w:color w:val="000000" w:themeColor="text1"/>
          <w:sz w:val="18"/>
          <w:szCs w:val="18"/>
          <w:lang w:val="en-US"/>
        </w:rPr>
      </w:pPr>
      <w:r w:rsidRPr="00E6779D">
        <w:rPr>
          <w:b/>
          <w:bCs/>
          <w:color w:val="000000" w:themeColor="text1"/>
          <w:sz w:val="18"/>
          <w:szCs w:val="18"/>
          <w:lang w:val="en-US"/>
        </w:rPr>
        <w:t>4</w:t>
      </w:r>
      <w:r w:rsidRPr="00E6779D">
        <w:rPr>
          <w:b/>
          <w:bCs/>
          <w:color w:val="000000" w:themeColor="text1"/>
          <w:sz w:val="18"/>
          <w:szCs w:val="18"/>
          <w:lang w:val="en-US"/>
        </w:rPr>
        <w:tab/>
        <w:t>Background Architecture of CA</w:t>
      </w:r>
    </w:p>
    <w:p w14:paraId="4D5D53D9" w14:textId="77777777" w:rsidR="00E6779D" w:rsidRPr="00E6779D" w:rsidRDefault="00E6779D" w:rsidP="00E6779D">
      <w:pPr>
        <w:jc w:val="both"/>
        <w:rPr>
          <w:color w:val="000000" w:themeColor="text1"/>
          <w:sz w:val="18"/>
          <w:szCs w:val="18"/>
        </w:rPr>
      </w:pPr>
      <w:r w:rsidRPr="00E6779D">
        <w:rPr>
          <w:color w:val="000000" w:themeColor="text1"/>
          <w:sz w:val="18"/>
          <w:szCs w:val="18"/>
        </w:rPr>
        <w:t>We have seen an example of lateral chromatic aberration in Figure 1.2 (Chapter 1) where all lights with different wavelengths do not focus to the same convergent point because lights having shorter wavelength refract more than the lights with longer wavelength. Inspired by that phenomenon, we can consider a circle that represents the predicted number of new cases for a country in a specific day. But since there is associated uncertainty of the prediction, a single circle will not be sufficient to represent bivariate (number of cases and uncertainty) distribution. So, instead of single circle if we use three different circles with separated RGB color channels, we can then apply lateral shifting from the center of the circle by the amount of uncertainty and blend them together and the resultant outcome would be an approximate representation of CA. The following Figure 1 shows such a geometric arrangement on a unit radius circle.</w:t>
      </w:r>
    </w:p>
    <w:p w14:paraId="10668B98" w14:textId="11344A58" w:rsidR="00E6779D" w:rsidRDefault="000900D5" w:rsidP="00E6779D">
      <w:pPr>
        <w:jc w:val="center"/>
        <w:rPr>
          <w:rFonts w:ascii="Times" w:hAnsi="Times"/>
          <w:b/>
          <w:bCs/>
          <w:noProof/>
          <w:color w:val="000000" w:themeColor="text1"/>
          <w:sz w:val="18"/>
          <w:szCs w:val="18"/>
          <w:lang w:val="en-US"/>
        </w:rPr>
      </w:pPr>
      <w:r>
        <w:rPr>
          <w:noProof/>
        </w:rPr>
        <w:lastRenderedPageBreak/>
        <w:drawing>
          <wp:inline distT="0" distB="0" distL="0" distR="0" wp14:anchorId="46EDEBF9" wp14:editId="365E01C5">
            <wp:extent cx="1611085" cy="1611085"/>
            <wp:effectExtent l="0" t="0" r="1905" b="1905"/>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21879" cy="1621879"/>
                    </a:xfrm>
                    <a:prstGeom prst="rect">
                      <a:avLst/>
                    </a:prstGeom>
                  </pic:spPr>
                </pic:pic>
              </a:graphicData>
            </a:graphic>
          </wp:inline>
        </w:drawing>
      </w:r>
    </w:p>
    <w:p w14:paraId="5EADBC08" w14:textId="77777777" w:rsidR="00F524C9" w:rsidRPr="00E6779D" w:rsidRDefault="00F524C9" w:rsidP="00E6779D">
      <w:pPr>
        <w:jc w:val="center"/>
        <w:rPr>
          <w:rFonts w:ascii="Times" w:hAnsi="Times"/>
          <w:b/>
          <w:bCs/>
          <w:noProof/>
          <w:color w:val="000000" w:themeColor="text1"/>
          <w:sz w:val="18"/>
          <w:szCs w:val="18"/>
          <w:lang w:val="en-US"/>
        </w:rPr>
      </w:pPr>
    </w:p>
    <w:p w14:paraId="4905FEF0" w14:textId="77777777" w:rsidR="00E6779D" w:rsidRPr="00E6779D" w:rsidRDefault="00E6779D" w:rsidP="00E6779D">
      <w:pPr>
        <w:jc w:val="center"/>
        <w:rPr>
          <w:sz w:val="18"/>
          <w:szCs w:val="18"/>
          <w:lang w:val="en-US"/>
        </w:rPr>
      </w:pPr>
      <w:r w:rsidRPr="00E6779D">
        <w:rPr>
          <w:rFonts w:ascii="Times" w:hAnsi="Times"/>
          <w:noProof/>
          <w:color w:val="000000" w:themeColor="text1"/>
          <w:sz w:val="18"/>
          <w:szCs w:val="18"/>
          <w:lang w:val="en-US"/>
        </w:rPr>
        <w:t>Figure 1: Underlying Geometry of CA</w:t>
      </w:r>
    </w:p>
    <w:p w14:paraId="0ED144A2" w14:textId="77777777" w:rsidR="00534EF4" w:rsidRDefault="00534EF4" w:rsidP="00E6779D">
      <w:pPr>
        <w:pStyle w:val="NormalWeb"/>
        <w:shd w:val="clear" w:color="auto" w:fill="FFFFFF"/>
        <w:spacing w:before="0" w:beforeAutospacing="0" w:after="0" w:afterAutospacing="0"/>
        <w:rPr>
          <w:rFonts w:ascii="Times" w:hAnsi="Times"/>
          <w:color w:val="000000" w:themeColor="text1"/>
          <w:sz w:val="18"/>
          <w:szCs w:val="18"/>
          <w:lang w:val="en-US"/>
        </w:rPr>
      </w:pPr>
    </w:p>
    <w:p w14:paraId="06122A49" w14:textId="04D66F99" w:rsidR="00E6779D" w:rsidRDefault="00E6779D" w:rsidP="00E6779D">
      <w:pPr>
        <w:pStyle w:val="NormalWeb"/>
        <w:shd w:val="clear" w:color="auto" w:fill="FFFFFF"/>
        <w:spacing w:before="0" w:beforeAutospacing="0" w:after="0" w:afterAutospacing="0"/>
        <w:rPr>
          <w:rFonts w:ascii="Times" w:hAnsi="Times"/>
          <w:color w:val="000000" w:themeColor="text1"/>
          <w:sz w:val="18"/>
          <w:szCs w:val="18"/>
          <w:lang w:val="en-US"/>
        </w:rPr>
      </w:pPr>
      <w:r w:rsidRPr="00E6779D">
        <w:rPr>
          <w:rFonts w:ascii="Times" w:hAnsi="Times"/>
          <w:color w:val="000000" w:themeColor="text1"/>
          <w:sz w:val="18"/>
          <w:szCs w:val="18"/>
          <w:lang w:val="en-US"/>
        </w:rPr>
        <w:t xml:space="preserve">To draw a </w:t>
      </w:r>
      <w:r w:rsidRPr="00E6779D">
        <w:rPr>
          <w:rFonts w:ascii="Times" w:hAnsi="Times"/>
          <w:color w:val="000000" w:themeColor="text1"/>
          <w:sz w:val="18"/>
          <w:szCs w:val="18"/>
        </w:rPr>
        <w:t xml:space="preserve">circle </w:t>
      </w:r>
      <w:r w:rsidRPr="00E6779D">
        <w:rPr>
          <w:rFonts w:ascii="Times" w:hAnsi="Times"/>
          <w:color w:val="000000" w:themeColor="text1"/>
          <w:sz w:val="18"/>
          <w:szCs w:val="18"/>
          <w:lang w:val="en-US"/>
        </w:rPr>
        <w:t>representing aberration as per the above explanation if we</w:t>
      </w:r>
      <w:r w:rsidRPr="00E6779D">
        <w:rPr>
          <w:rFonts w:ascii="Times" w:hAnsi="Times"/>
          <w:color w:val="000000" w:themeColor="text1"/>
          <w:sz w:val="18"/>
          <w:szCs w:val="18"/>
        </w:rPr>
        <w:t xml:space="preserve"> draw 3 </w:t>
      </w:r>
      <w:r w:rsidRPr="00E6779D">
        <w:rPr>
          <w:rFonts w:ascii="Times" w:hAnsi="Times"/>
          <w:color w:val="000000" w:themeColor="text1"/>
          <w:sz w:val="18"/>
          <w:szCs w:val="18"/>
          <w:lang w:val="en-US"/>
        </w:rPr>
        <w:t>circles</w:t>
      </w:r>
      <w:r w:rsidRPr="00E6779D">
        <w:rPr>
          <w:rFonts w:ascii="Times" w:hAnsi="Times"/>
          <w:color w:val="000000" w:themeColor="text1"/>
          <w:sz w:val="18"/>
          <w:szCs w:val="18"/>
        </w:rPr>
        <w:t>, let’s call </w:t>
      </w:r>
      <w:r w:rsidRPr="00E6779D">
        <w:rPr>
          <w:rStyle w:val="marka7h8kv6y2"/>
          <w:rFonts w:ascii="Times" w:hAnsi="Times"/>
          <w:color w:val="000000" w:themeColor="text1"/>
          <w:sz w:val="18"/>
          <w:szCs w:val="18"/>
          <w:bdr w:val="none" w:sz="0" w:space="0" w:color="auto" w:frame="1"/>
        </w:rPr>
        <w:t>the</w:t>
      </w:r>
      <w:r w:rsidRPr="00E6779D">
        <w:rPr>
          <w:rFonts w:ascii="Times" w:hAnsi="Times"/>
          <w:color w:val="000000" w:themeColor="text1"/>
          <w:sz w:val="18"/>
          <w:szCs w:val="18"/>
        </w:rPr>
        <w:t>m 3 chromatic circles</w:t>
      </w:r>
      <w:r w:rsidRPr="00E6779D">
        <w:rPr>
          <w:rFonts w:ascii="Times" w:hAnsi="Times"/>
          <w:color w:val="000000" w:themeColor="text1"/>
          <w:sz w:val="18"/>
          <w:szCs w:val="18"/>
          <w:lang w:val="en-US"/>
        </w:rPr>
        <w:t>, then we can render the technique with the following simple algorithm:</w:t>
      </w:r>
    </w:p>
    <w:p w14:paraId="3183ED04" w14:textId="2D288147" w:rsidR="000D7D2E" w:rsidRDefault="000D7D2E" w:rsidP="00E6779D">
      <w:pPr>
        <w:pStyle w:val="NormalWeb"/>
        <w:shd w:val="clear" w:color="auto" w:fill="FFFFFF"/>
        <w:spacing w:before="0" w:beforeAutospacing="0" w:after="0" w:afterAutospacing="0"/>
        <w:rPr>
          <w:rFonts w:ascii="Times" w:hAnsi="Times"/>
          <w:color w:val="000000" w:themeColor="text1"/>
          <w:sz w:val="18"/>
          <w:szCs w:val="18"/>
          <w:lang w:val="en-US"/>
        </w:rPr>
      </w:pPr>
    </w:p>
    <w:p w14:paraId="0AC444D6" w14:textId="40B9E3BE" w:rsidR="000D7D2E" w:rsidRPr="006F02D2" w:rsidRDefault="000D7D2E" w:rsidP="000D7D2E">
      <w:pPr>
        <w:pStyle w:val="AlgorithmCaption"/>
        <w:rPr>
          <w:rFonts w:ascii="Times New Roman" w:hAnsi="Times New Roman"/>
          <w:sz w:val="20"/>
          <w:szCs w:val="20"/>
          <w:lang w:eastAsia="ja-JP"/>
        </w:rPr>
      </w:pPr>
      <w:r w:rsidRPr="006F02D2">
        <w:rPr>
          <w:rFonts w:ascii="Times New Roman" w:hAnsi="Times New Roman"/>
          <w:sz w:val="20"/>
          <w:szCs w:val="20"/>
          <w:lang w:eastAsia="ja-JP"/>
        </w:rPr>
        <w:t xml:space="preserve">ALGORITHM </w:t>
      </w:r>
      <w:r w:rsidR="00275CBF">
        <w:rPr>
          <w:rFonts w:ascii="Times New Roman" w:hAnsi="Times New Roman"/>
          <w:sz w:val="20"/>
          <w:szCs w:val="20"/>
          <w:lang w:eastAsia="ja-JP"/>
        </w:rPr>
        <w:t>2</w:t>
      </w:r>
      <w:r w:rsidRPr="006F02D2">
        <w:rPr>
          <w:rFonts w:ascii="Times New Roman" w:hAnsi="Times New Roman"/>
          <w:sz w:val="20"/>
          <w:szCs w:val="20"/>
          <w:lang w:eastAsia="ja-JP"/>
        </w:rPr>
        <w:t xml:space="preserve">: </w:t>
      </w:r>
      <w:r w:rsidRPr="00E6779D">
        <w:rPr>
          <w:rFonts w:ascii="Times" w:hAnsi="Times"/>
          <w:color w:val="000000" w:themeColor="text1"/>
          <w:sz w:val="18"/>
          <w:szCs w:val="18"/>
        </w:rPr>
        <w:t>CA Construction Formula</w:t>
      </w:r>
    </w:p>
    <w:p w14:paraId="38E56041" w14:textId="77777777" w:rsidR="000D7D2E" w:rsidRPr="00E6779D" w:rsidRDefault="000D7D2E" w:rsidP="0037130A">
      <w:pPr>
        <w:pStyle w:val="NormalWeb"/>
        <w:numPr>
          <w:ilvl w:val="0"/>
          <w:numId w:val="1"/>
        </w:numPr>
        <w:shd w:val="clear" w:color="auto" w:fill="FFFFFF"/>
        <w:spacing w:before="0" w:beforeAutospacing="0" w:after="0" w:afterAutospacing="0"/>
        <w:rPr>
          <w:rFonts w:ascii="Times" w:hAnsi="Times"/>
          <w:color w:val="000000" w:themeColor="text1"/>
          <w:sz w:val="18"/>
          <w:szCs w:val="18"/>
          <w:lang w:val="en-US"/>
        </w:rPr>
      </w:pPr>
      <w:r w:rsidRPr="00E6779D">
        <w:rPr>
          <w:rFonts w:ascii="Times" w:hAnsi="Times"/>
          <w:color w:val="000000" w:themeColor="text1"/>
          <w:sz w:val="18"/>
          <w:szCs w:val="18"/>
          <w:lang w:val="en-US"/>
        </w:rPr>
        <w:t xml:space="preserve">Let’s consider the center of the target circle at </w:t>
      </w:r>
      <w:r w:rsidRPr="00E6779D">
        <w:rPr>
          <w:rFonts w:ascii="Times" w:hAnsi="Times"/>
          <w:color w:val="000000" w:themeColor="text1"/>
          <w:sz w:val="18"/>
          <w:szCs w:val="18"/>
        </w:rPr>
        <w:t>(x, y).</w:t>
      </w:r>
    </w:p>
    <w:p w14:paraId="52AA79B3" w14:textId="77777777" w:rsidR="000D7D2E" w:rsidRPr="00E6779D" w:rsidRDefault="000D7D2E" w:rsidP="0037130A">
      <w:pPr>
        <w:pStyle w:val="NormalWeb"/>
        <w:numPr>
          <w:ilvl w:val="0"/>
          <w:numId w:val="1"/>
        </w:numPr>
        <w:shd w:val="clear" w:color="auto" w:fill="FFFFFF"/>
        <w:spacing w:before="0" w:beforeAutospacing="0" w:after="0" w:afterAutospacing="0"/>
        <w:rPr>
          <w:rFonts w:ascii="Times" w:hAnsi="Times"/>
          <w:color w:val="000000" w:themeColor="text1"/>
          <w:sz w:val="18"/>
          <w:szCs w:val="18"/>
          <w:lang w:val="en-US"/>
        </w:rPr>
      </w:pPr>
      <w:r w:rsidRPr="00E6779D">
        <w:rPr>
          <w:rFonts w:ascii="Times" w:hAnsi="Times"/>
          <w:color w:val="000000" w:themeColor="text1"/>
          <w:sz w:val="18"/>
          <w:szCs w:val="18"/>
        </w:rPr>
        <w:t>Radius (radial offset) of the circle is ‘r’ represents uncertainty.</w:t>
      </w:r>
    </w:p>
    <w:p w14:paraId="710BAAEE" w14:textId="77777777" w:rsidR="000D7D2E" w:rsidRPr="00E6779D" w:rsidRDefault="000D7D2E" w:rsidP="0037130A">
      <w:pPr>
        <w:pStyle w:val="NormalWeb"/>
        <w:numPr>
          <w:ilvl w:val="0"/>
          <w:numId w:val="1"/>
        </w:numPr>
        <w:shd w:val="clear" w:color="auto" w:fill="FFFFFF"/>
        <w:spacing w:before="0" w:beforeAutospacing="0" w:after="0" w:afterAutospacing="0"/>
        <w:rPr>
          <w:rFonts w:ascii="Times" w:hAnsi="Times"/>
          <w:color w:val="000000" w:themeColor="text1"/>
          <w:sz w:val="18"/>
          <w:szCs w:val="18"/>
          <w:lang w:val="en-US"/>
        </w:rPr>
      </w:pPr>
      <w:r w:rsidRPr="00E6779D">
        <w:rPr>
          <w:rFonts w:ascii="Times" w:hAnsi="Times"/>
          <w:color w:val="000000" w:themeColor="text1"/>
          <w:sz w:val="18"/>
          <w:szCs w:val="18"/>
        </w:rPr>
        <w:t>Draw the first chromatic circle with color (R, 255, 255) with a shifted location of (x, y + r) where ‘r’ denotes red color channel.</w:t>
      </w:r>
    </w:p>
    <w:p w14:paraId="67A963AB" w14:textId="77777777" w:rsidR="000D7D2E" w:rsidRPr="00E6779D" w:rsidRDefault="000D7D2E" w:rsidP="0037130A">
      <w:pPr>
        <w:pStyle w:val="NormalWeb"/>
        <w:numPr>
          <w:ilvl w:val="0"/>
          <w:numId w:val="1"/>
        </w:numPr>
        <w:shd w:val="clear" w:color="auto" w:fill="FFFFFF"/>
        <w:spacing w:before="0" w:beforeAutospacing="0" w:after="0" w:afterAutospacing="0"/>
        <w:rPr>
          <w:rFonts w:ascii="Times" w:hAnsi="Times"/>
          <w:color w:val="000000" w:themeColor="text1"/>
          <w:sz w:val="18"/>
          <w:szCs w:val="18"/>
          <w:lang w:val="en-US"/>
        </w:rPr>
      </w:pPr>
      <w:r w:rsidRPr="00E6779D">
        <w:rPr>
          <w:rFonts w:ascii="Times" w:hAnsi="Times"/>
          <w:color w:val="000000" w:themeColor="text1"/>
          <w:sz w:val="18"/>
          <w:szCs w:val="18"/>
        </w:rPr>
        <w:t>Draw the second chromatic circle with color (255, G, 255) with a shifted location of (</w:t>
      </w:r>
      <m:oMath>
        <m:r>
          <w:rPr>
            <w:rFonts w:ascii="Cambria Math" w:hAnsi="Cambria Math"/>
            <w:color w:val="000000" w:themeColor="text1"/>
            <w:sz w:val="18"/>
            <w:szCs w:val="18"/>
            <w:lang w:val="en-US"/>
          </w:rPr>
          <m:t>x+r*</m:t>
        </m:r>
        <m:f>
          <m:fPr>
            <m:ctrlPr>
              <w:rPr>
                <w:rFonts w:ascii="Cambria Math" w:hAnsi="Cambria Math"/>
                <w:i/>
                <w:color w:val="000000" w:themeColor="text1"/>
                <w:sz w:val="18"/>
                <w:szCs w:val="18"/>
                <w:lang w:val="en-US"/>
              </w:rPr>
            </m:ctrlPr>
          </m:fPr>
          <m:num>
            <m:r>
              <w:rPr>
                <w:rFonts w:ascii="Cambria Math" w:hAnsi="Cambria Math"/>
                <w:color w:val="000000" w:themeColor="text1"/>
                <w:sz w:val="18"/>
                <w:szCs w:val="18"/>
                <w:lang w:val="en-US"/>
              </w:rPr>
              <m:t>+√3</m:t>
            </m:r>
          </m:num>
          <m:den>
            <m:r>
              <w:rPr>
                <w:rFonts w:ascii="Cambria Math" w:hAnsi="Cambria Math"/>
                <w:color w:val="000000" w:themeColor="text1"/>
                <w:sz w:val="18"/>
                <w:szCs w:val="18"/>
                <w:lang w:val="en-US"/>
              </w:rPr>
              <m:t>2</m:t>
            </m:r>
          </m:den>
        </m:f>
      </m:oMath>
      <w:r w:rsidRPr="00E6779D">
        <w:rPr>
          <w:rFonts w:ascii="Times" w:hAnsi="Times"/>
          <w:color w:val="000000" w:themeColor="text1"/>
          <w:sz w:val="18"/>
          <w:szCs w:val="18"/>
        </w:rPr>
        <w:t xml:space="preserve">, </w:t>
      </w:r>
      <m:oMath>
        <m:r>
          <w:rPr>
            <w:rFonts w:ascii="Cambria Math" w:hAnsi="Cambria Math"/>
            <w:color w:val="000000" w:themeColor="text1"/>
            <w:sz w:val="18"/>
            <w:szCs w:val="18"/>
            <w:lang w:val="en-US"/>
          </w:rPr>
          <m:t>y+r*</m:t>
        </m:r>
        <m:f>
          <m:fPr>
            <m:ctrlPr>
              <w:rPr>
                <w:rFonts w:ascii="Cambria Math" w:hAnsi="Cambria Math"/>
                <w:i/>
                <w:color w:val="000000" w:themeColor="text1"/>
                <w:sz w:val="18"/>
                <w:szCs w:val="18"/>
                <w:lang w:val="en-US"/>
              </w:rPr>
            </m:ctrlPr>
          </m:fPr>
          <m:num>
            <m:r>
              <w:rPr>
                <w:rFonts w:ascii="Cambria Math" w:hAnsi="Cambria Math"/>
                <w:color w:val="000000" w:themeColor="text1"/>
                <w:sz w:val="18"/>
                <w:szCs w:val="18"/>
                <w:lang w:val="en-US"/>
              </w:rPr>
              <m:t>-1</m:t>
            </m:r>
          </m:num>
          <m:den>
            <m:r>
              <w:rPr>
                <w:rFonts w:ascii="Cambria Math" w:hAnsi="Cambria Math"/>
                <w:color w:val="000000" w:themeColor="text1"/>
                <w:sz w:val="18"/>
                <w:szCs w:val="18"/>
                <w:lang w:val="en-US"/>
              </w:rPr>
              <m:t>2</m:t>
            </m:r>
          </m:den>
        </m:f>
      </m:oMath>
      <w:r w:rsidRPr="00E6779D">
        <w:rPr>
          <w:rFonts w:ascii="Times" w:hAnsi="Times"/>
          <w:color w:val="000000" w:themeColor="text1"/>
          <w:sz w:val="18"/>
          <w:szCs w:val="18"/>
        </w:rPr>
        <w:t>) where ‘G’ denotes green color channel.</w:t>
      </w:r>
    </w:p>
    <w:p w14:paraId="597A6355" w14:textId="77777777" w:rsidR="00E61738" w:rsidRPr="00E61738" w:rsidRDefault="000D7D2E" w:rsidP="0037130A">
      <w:pPr>
        <w:pStyle w:val="NormalWeb"/>
        <w:numPr>
          <w:ilvl w:val="0"/>
          <w:numId w:val="1"/>
        </w:numPr>
        <w:shd w:val="clear" w:color="auto" w:fill="FFFFFF"/>
        <w:spacing w:before="0" w:beforeAutospacing="0" w:after="0" w:afterAutospacing="0"/>
        <w:rPr>
          <w:rFonts w:ascii="Times" w:hAnsi="Times"/>
          <w:color w:val="000000" w:themeColor="text1"/>
          <w:sz w:val="18"/>
          <w:szCs w:val="18"/>
          <w:lang w:val="en-US"/>
        </w:rPr>
      </w:pPr>
      <w:r w:rsidRPr="00E6779D">
        <w:rPr>
          <w:rFonts w:ascii="Times" w:hAnsi="Times"/>
          <w:color w:val="000000" w:themeColor="text1"/>
          <w:sz w:val="18"/>
          <w:szCs w:val="18"/>
        </w:rPr>
        <w:t>Draw the third chromatic circle with color (255, 255, B) with a shifted location of (</w:t>
      </w:r>
      <m:oMath>
        <m:r>
          <w:rPr>
            <w:rFonts w:ascii="Cambria Math" w:hAnsi="Cambria Math"/>
            <w:color w:val="000000" w:themeColor="text1"/>
            <w:sz w:val="18"/>
            <w:szCs w:val="18"/>
            <w:lang w:val="en-US"/>
          </w:rPr>
          <m:t>x+r*</m:t>
        </m:r>
        <m:f>
          <m:fPr>
            <m:ctrlPr>
              <w:rPr>
                <w:rFonts w:ascii="Cambria Math" w:hAnsi="Cambria Math"/>
                <w:i/>
                <w:color w:val="000000" w:themeColor="text1"/>
                <w:sz w:val="18"/>
                <w:szCs w:val="18"/>
                <w:lang w:val="en-US"/>
              </w:rPr>
            </m:ctrlPr>
          </m:fPr>
          <m:num>
            <m:r>
              <w:rPr>
                <w:rFonts w:ascii="Cambria Math" w:hAnsi="Cambria Math"/>
                <w:color w:val="000000" w:themeColor="text1"/>
                <w:sz w:val="18"/>
                <w:szCs w:val="18"/>
                <w:lang w:val="en-US"/>
              </w:rPr>
              <m:t>-√3</m:t>
            </m:r>
          </m:num>
          <m:den>
            <m:r>
              <w:rPr>
                <w:rFonts w:ascii="Cambria Math" w:hAnsi="Cambria Math"/>
                <w:color w:val="000000" w:themeColor="text1"/>
                <w:sz w:val="18"/>
                <w:szCs w:val="18"/>
                <w:lang w:val="en-US"/>
              </w:rPr>
              <m:t>2</m:t>
            </m:r>
          </m:den>
        </m:f>
      </m:oMath>
      <w:r w:rsidRPr="00E6779D">
        <w:rPr>
          <w:rFonts w:ascii="Times" w:hAnsi="Times"/>
          <w:color w:val="000000" w:themeColor="text1"/>
          <w:sz w:val="18"/>
          <w:szCs w:val="18"/>
        </w:rPr>
        <w:t xml:space="preserve">, </w:t>
      </w:r>
      <m:oMath>
        <m:r>
          <w:rPr>
            <w:rFonts w:ascii="Cambria Math" w:hAnsi="Cambria Math"/>
            <w:color w:val="000000" w:themeColor="text1"/>
            <w:sz w:val="18"/>
            <w:szCs w:val="18"/>
            <w:lang w:val="en-US"/>
          </w:rPr>
          <m:t>y+r*</m:t>
        </m:r>
        <m:f>
          <m:fPr>
            <m:ctrlPr>
              <w:rPr>
                <w:rFonts w:ascii="Cambria Math" w:hAnsi="Cambria Math"/>
                <w:i/>
                <w:color w:val="000000" w:themeColor="text1"/>
                <w:sz w:val="18"/>
                <w:szCs w:val="18"/>
                <w:lang w:val="en-US"/>
              </w:rPr>
            </m:ctrlPr>
          </m:fPr>
          <m:num>
            <m:r>
              <w:rPr>
                <w:rFonts w:ascii="Cambria Math" w:hAnsi="Cambria Math"/>
                <w:color w:val="000000" w:themeColor="text1"/>
                <w:sz w:val="18"/>
                <w:szCs w:val="18"/>
                <w:lang w:val="en-US"/>
              </w:rPr>
              <m:t>+1</m:t>
            </m:r>
          </m:num>
          <m:den>
            <m:r>
              <w:rPr>
                <w:rFonts w:ascii="Cambria Math" w:hAnsi="Cambria Math"/>
                <w:color w:val="000000" w:themeColor="text1"/>
                <w:sz w:val="18"/>
                <w:szCs w:val="18"/>
                <w:lang w:val="en-US"/>
              </w:rPr>
              <m:t>2</m:t>
            </m:r>
          </m:den>
        </m:f>
      </m:oMath>
      <w:r w:rsidRPr="00E6779D">
        <w:rPr>
          <w:rFonts w:ascii="Times" w:hAnsi="Times"/>
          <w:color w:val="000000" w:themeColor="text1"/>
          <w:sz w:val="18"/>
          <w:szCs w:val="18"/>
        </w:rPr>
        <w:t>) where ‘B’ denotes blue color channel.</w:t>
      </w:r>
    </w:p>
    <w:p w14:paraId="3A2177B4" w14:textId="1DA4E1E2" w:rsidR="000D7D2E" w:rsidRPr="00E61738" w:rsidRDefault="000D7D2E" w:rsidP="0037130A">
      <w:pPr>
        <w:pStyle w:val="NormalWeb"/>
        <w:numPr>
          <w:ilvl w:val="0"/>
          <w:numId w:val="1"/>
        </w:numPr>
        <w:shd w:val="clear" w:color="auto" w:fill="FFFFFF"/>
        <w:spacing w:before="0" w:beforeAutospacing="0" w:after="0" w:afterAutospacing="0"/>
        <w:rPr>
          <w:rFonts w:ascii="Times" w:hAnsi="Times"/>
          <w:color w:val="000000" w:themeColor="text1"/>
          <w:sz w:val="18"/>
          <w:szCs w:val="18"/>
          <w:lang w:val="en-US"/>
        </w:rPr>
      </w:pPr>
      <w:r w:rsidRPr="00E61738">
        <w:rPr>
          <w:rFonts w:ascii="Times" w:hAnsi="Times"/>
          <w:color w:val="000000" w:themeColor="text1"/>
          <w:sz w:val="18"/>
          <w:szCs w:val="18"/>
        </w:rPr>
        <w:t xml:space="preserve">Set the standalone </w:t>
      </w:r>
      <w:proofErr w:type="spellStart"/>
      <w:r w:rsidRPr="00E61738">
        <w:rPr>
          <w:rFonts w:ascii="Times" w:hAnsi="Times"/>
          <w:color w:val="000000" w:themeColor="text1"/>
          <w:sz w:val="18"/>
          <w:szCs w:val="18"/>
        </w:rPr>
        <w:t>css</w:t>
      </w:r>
      <w:proofErr w:type="spellEnd"/>
      <w:r w:rsidRPr="00E61738">
        <w:rPr>
          <w:rFonts w:ascii="Times" w:hAnsi="Times"/>
          <w:color w:val="000000" w:themeColor="text1"/>
          <w:sz w:val="18"/>
          <w:szCs w:val="18"/>
        </w:rPr>
        <w:t xml:space="preserve"> ‘</w:t>
      </w:r>
      <w:r w:rsidRPr="00E61738">
        <w:rPr>
          <w:rFonts w:ascii="Times" w:hAnsi="Times" w:cs="Menlo"/>
          <w:color w:val="000000" w:themeColor="text1"/>
          <w:sz w:val="18"/>
          <w:szCs w:val="18"/>
        </w:rPr>
        <w:t>mix-blend-mode’ to ‘darken’ to blend all three circles to get the resultant CA appearance.</w:t>
      </w:r>
    </w:p>
    <w:p w14:paraId="72080644" w14:textId="77777777" w:rsidR="000D7D2E" w:rsidRPr="003D6F43" w:rsidRDefault="000D7D2E" w:rsidP="000D7D2E">
      <w:pPr>
        <w:pStyle w:val="Algorithm"/>
      </w:pPr>
    </w:p>
    <w:p w14:paraId="05F45DEF" w14:textId="77777777" w:rsidR="000D7D2E" w:rsidRPr="00E6779D" w:rsidRDefault="000D7D2E" w:rsidP="00E6779D">
      <w:pPr>
        <w:pStyle w:val="NormalWeb"/>
        <w:shd w:val="clear" w:color="auto" w:fill="FFFFFF"/>
        <w:spacing w:before="0" w:beforeAutospacing="0" w:after="0" w:afterAutospacing="0"/>
        <w:rPr>
          <w:rFonts w:ascii="Times" w:hAnsi="Times"/>
          <w:color w:val="000000" w:themeColor="text1"/>
          <w:sz w:val="18"/>
          <w:szCs w:val="18"/>
          <w:lang w:val="en-US"/>
        </w:rPr>
      </w:pPr>
    </w:p>
    <w:p w14:paraId="06773D8E" w14:textId="77777777" w:rsidR="00E6779D" w:rsidRPr="00E6779D" w:rsidRDefault="00E6779D" w:rsidP="00E6779D">
      <w:pPr>
        <w:jc w:val="both"/>
        <w:rPr>
          <w:rFonts w:ascii="Times" w:hAnsi="Times"/>
          <w:color w:val="000000" w:themeColor="text1"/>
          <w:sz w:val="18"/>
          <w:szCs w:val="18"/>
        </w:rPr>
      </w:pPr>
    </w:p>
    <w:p w14:paraId="27812BB5" w14:textId="18E97A75" w:rsidR="00E6779D" w:rsidRDefault="00E6779D" w:rsidP="00E6779D">
      <w:pPr>
        <w:pStyle w:val="NormalWeb"/>
        <w:shd w:val="clear" w:color="auto" w:fill="FFFFFF"/>
        <w:spacing w:before="0" w:beforeAutospacing="0" w:after="0" w:afterAutospacing="0"/>
        <w:jc w:val="both"/>
        <w:rPr>
          <w:rFonts w:ascii="Times" w:hAnsi="Times"/>
          <w:color w:val="000000" w:themeColor="text1"/>
          <w:sz w:val="18"/>
          <w:szCs w:val="18"/>
          <w:lang w:val="en-US"/>
        </w:rPr>
      </w:pPr>
      <w:r w:rsidRPr="00E6779D">
        <w:rPr>
          <w:rFonts w:ascii="Times" w:hAnsi="Times"/>
          <w:b/>
          <w:bCs/>
          <w:color w:val="000000" w:themeColor="text1"/>
          <w:sz w:val="18"/>
          <w:szCs w:val="18"/>
          <w:lang w:val="en-US"/>
        </w:rPr>
        <w:t>4.</w:t>
      </w:r>
      <w:r w:rsidR="009C7EF8">
        <w:rPr>
          <w:rFonts w:ascii="Times" w:hAnsi="Times"/>
          <w:b/>
          <w:bCs/>
          <w:color w:val="000000" w:themeColor="text1"/>
          <w:sz w:val="18"/>
          <w:szCs w:val="18"/>
          <w:lang w:val="en-US"/>
        </w:rPr>
        <w:t>1</w:t>
      </w:r>
      <w:r w:rsidRPr="00E6779D">
        <w:rPr>
          <w:rFonts w:ascii="Times" w:hAnsi="Times"/>
          <w:b/>
          <w:bCs/>
          <w:color w:val="000000" w:themeColor="text1"/>
          <w:sz w:val="18"/>
          <w:szCs w:val="18"/>
          <w:lang w:val="en-US"/>
        </w:rPr>
        <w:tab/>
        <w:t>Examples of CA in Shapes</w:t>
      </w:r>
      <w:r w:rsidRPr="00E6779D">
        <w:rPr>
          <w:rFonts w:ascii="Times" w:hAnsi="Times"/>
          <w:b/>
          <w:bCs/>
          <w:color w:val="000000" w:themeColor="text1"/>
          <w:sz w:val="18"/>
          <w:szCs w:val="18"/>
          <w:lang w:val="en-US"/>
        </w:rPr>
        <w:tab/>
      </w:r>
      <w:r w:rsidRPr="00E6779D">
        <w:rPr>
          <w:rFonts w:ascii="Times" w:hAnsi="Times"/>
          <w:b/>
          <w:bCs/>
          <w:color w:val="000000" w:themeColor="text1"/>
          <w:sz w:val="18"/>
          <w:szCs w:val="18"/>
          <w:lang w:val="en-US"/>
        </w:rPr>
        <w:br/>
      </w:r>
      <w:r w:rsidRPr="00E6779D">
        <w:rPr>
          <w:rFonts w:ascii="Times" w:hAnsi="Times"/>
          <w:color w:val="000000" w:themeColor="text1"/>
          <w:sz w:val="18"/>
          <w:szCs w:val="18"/>
          <w:lang w:val="en-US"/>
        </w:rPr>
        <w:t>By using the above formula explained in section 3.9, a resultant aberration is presented with the uncertainty for the country India (IND) in Figure-9 below. The center dark-grey area represents the predicted number of new cases, and the color separated edges represent the amount of uncertainty in that prediction.</w:t>
      </w:r>
      <w:r w:rsidR="00534EF4">
        <w:rPr>
          <w:rFonts w:ascii="Times" w:hAnsi="Times"/>
          <w:color w:val="000000" w:themeColor="text1"/>
          <w:sz w:val="18"/>
          <w:szCs w:val="18"/>
          <w:lang w:val="en-US"/>
        </w:rPr>
        <w:t xml:space="preserve"> So, each of the items in the figure represent different </w:t>
      </w:r>
      <w:proofErr w:type="gramStart"/>
      <w:r w:rsidR="00534EF4">
        <w:rPr>
          <w:rFonts w:ascii="Times" w:hAnsi="Times"/>
          <w:color w:val="000000" w:themeColor="text1"/>
          <w:sz w:val="18"/>
          <w:szCs w:val="18"/>
          <w:lang w:val="en-US"/>
        </w:rPr>
        <w:t>amount</w:t>
      </w:r>
      <w:proofErr w:type="gramEnd"/>
      <w:r w:rsidR="00534EF4">
        <w:rPr>
          <w:rFonts w:ascii="Times" w:hAnsi="Times"/>
          <w:color w:val="000000" w:themeColor="text1"/>
          <w:sz w:val="18"/>
          <w:szCs w:val="18"/>
          <w:lang w:val="en-US"/>
        </w:rPr>
        <w:t xml:space="preserve"> of uncertainties as indicated side by side.</w:t>
      </w:r>
    </w:p>
    <w:p w14:paraId="3222653A" w14:textId="69AD7600" w:rsidR="005E082B" w:rsidRDefault="005E082B" w:rsidP="00E6779D">
      <w:pPr>
        <w:pStyle w:val="NormalWeb"/>
        <w:shd w:val="clear" w:color="auto" w:fill="FFFFFF"/>
        <w:spacing w:before="0" w:beforeAutospacing="0" w:after="0" w:afterAutospacing="0"/>
        <w:jc w:val="both"/>
        <w:rPr>
          <w:rFonts w:ascii="Times" w:hAnsi="Times"/>
          <w:color w:val="000000" w:themeColor="text1"/>
          <w:sz w:val="18"/>
          <w:szCs w:val="1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2410"/>
      </w:tblGrid>
      <w:tr w:rsidR="005E082B" w14:paraId="456A6286" w14:textId="77777777" w:rsidTr="00370613">
        <w:tc>
          <w:tcPr>
            <w:tcW w:w="3823" w:type="dxa"/>
          </w:tcPr>
          <w:p w14:paraId="42A21ACA" w14:textId="04E92E62" w:rsidR="005E082B" w:rsidRDefault="00370613" w:rsidP="00E6779D">
            <w:pPr>
              <w:pStyle w:val="NormalWeb"/>
              <w:spacing w:before="0" w:beforeAutospacing="0" w:after="0" w:afterAutospacing="0"/>
              <w:jc w:val="both"/>
              <w:rPr>
                <w:rFonts w:ascii="Times" w:hAnsi="Times"/>
                <w:color w:val="000000" w:themeColor="text1"/>
                <w:sz w:val="18"/>
                <w:szCs w:val="18"/>
                <w:lang w:val="en-US"/>
              </w:rPr>
            </w:pPr>
            <w:r>
              <w:rPr>
                <w:noProof/>
              </w:rPr>
              <w:drawing>
                <wp:inline distT="0" distB="0" distL="0" distR="0" wp14:anchorId="00A516E9" wp14:editId="3FB75EAB">
                  <wp:extent cx="2290618" cy="2033038"/>
                  <wp:effectExtent l="0" t="0" r="0" b="0"/>
                  <wp:docPr id="1" name="Picture 1"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squar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08734" cy="2049117"/>
                          </a:xfrm>
                          <a:prstGeom prst="rect">
                            <a:avLst/>
                          </a:prstGeom>
                        </pic:spPr>
                      </pic:pic>
                    </a:graphicData>
                  </a:graphic>
                </wp:inline>
              </w:drawing>
            </w:r>
          </w:p>
        </w:tc>
        <w:tc>
          <w:tcPr>
            <w:tcW w:w="2410" w:type="dxa"/>
          </w:tcPr>
          <w:p w14:paraId="5FEA9531" w14:textId="31CF31F9" w:rsidR="005E082B" w:rsidRDefault="005E082B" w:rsidP="00E6779D">
            <w:pPr>
              <w:pStyle w:val="NormalWeb"/>
              <w:spacing w:before="0" w:beforeAutospacing="0" w:after="0" w:afterAutospacing="0"/>
              <w:jc w:val="both"/>
              <w:rPr>
                <w:rFonts w:ascii="Times" w:hAnsi="Times"/>
                <w:color w:val="000000" w:themeColor="text1"/>
                <w:sz w:val="18"/>
                <w:szCs w:val="18"/>
                <w:lang w:val="en-US"/>
              </w:rPr>
            </w:pPr>
          </w:p>
        </w:tc>
      </w:tr>
    </w:tbl>
    <w:p w14:paraId="0FCDCC05" w14:textId="507CCD6B" w:rsidR="007202DD" w:rsidRPr="0014169A" w:rsidRDefault="00534EF4" w:rsidP="0014169A">
      <w:pPr>
        <w:pStyle w:val="NormalWeb"/>
        <w:shd w:val="clear" w:color="auto" w:fill="FFFFFF"/>
        <w:spacing w:before="0" w:beforeAutospacing="0" w:after="0" w:afterAutospacing="0"/>
        <w:jc w:val="both"/>
        <w:rPr>
          <w:rFonts w:ascii="Times" w:hAnsi="Times"/>
          <w:color w:val="000000" w:themeColor="text1"/>
          <w:sz w:val="18"/>
          <w:szCs w:val="18"/>
          <w:lang w:val="en-US"/>
        </w:rPr>
      </w:pPr>
      <w:r w:rsidRPr="00E6779D">
        <w:rPr>
          <w:rFonts w:ascii="Times" w:hAnsi="Times"/>
          <w:color w:val="000000" w:themeColor="text1"/>
          <w:sz w:val="18"/>
          <w:szCs w:val="18"/>
          <w:lang w:val="en-US"/>
        </w:rPr>
        <w:t>Figure 2:</w:t>
      </w:r>
      <w:r w:rsidRPr="00E6779D">
        <w:rPr>
          <w:rFonts w:ascii="Times" w:hAnsi="Times"/>
          <w:b/>
          <w:bCs/>
          <w:color w:val="000000" w:themeColor="text1"/>
          <w:sz w:val="18"/>
          <w:szCs w:val="18"/>
          <w:lang w:val="en-US"/>
        </w:rPr>
        <w:t xml:space="preserve"> </w:t>
      </w:r>
      <w:r w:rsidRPr="00E6779D">
        <w:rPr>
          <w:rFonts w:ascii="Times" w:hAnsi="Times"/>
          <w:noProof/>
          <w:color w:val="000000" w:themeColor="text1"/>
          <w:sz w:val="18"/>
          <w:szCs w:val="18"/>
          <w:lang w:val="en-US"/>
        </w:rPr>
        <w:t xml:space="preserve">CA </w:t>
      </w:r>
      <w:r w:rsidR="00AB6828">
        <w:rPr>
          <w:rFonts w:ascii="Times" w:hAnsi="Times"/>
          <w:noProof/>
          <w:color w:val="000000" w:themeColor="text1"/>
          <w:sz w:val="18"/>
          <w:szCs w:val="18"/>
          <w:lang w:val="en-US"/>
        </w:rPr>
        <w:t xml:space="preserve">representation </w:t>
      </w:r>
      <w:r w:rsidRPr="00E6779D">
        <w:rPr>
          <w:rFonts w:ascii="Times" w:hAnsi="Times"/>
          <w:noProof/>
          <w:color w:val="000000" w:themeColor="text1"/>
          <w:sz w:val="18"/>
          <w:szCs w:val="18"/>
          <w:lang w:val="en-US"/>
        </w:rPr>
        <w:t>on Bubbles (</w:t>
      </w:r>
      <w:r>
        <w:rPr>
          <w:rFonts w:ascii="Times" w:hAnsi="Times"/>
          <w:noProof/>
          <w:color w:val="000000" w:themeColor="text1"/>
          <w:sz w:val="18"/>
          <w:szCs w:val="18"/>
          <w:lang w:val="en-US"/>
        </w:rPr>
        <w:t>top</w:t>
      </w:r>
      <w:r w:rsidRPr="00E6779D">
        <w:rPr>
          <w:rFonts w:ascii="Times" w:hAnsi="Times"/>
          <w:noProof/>
          <w:color w:val="000000" w:themeColor="text1"/>
          <w:sz w:val="18"/>
          <w:szCs w:val="18"/>
          <w:lang w:val="en-US"/>
        </w:rPr>
        <w:t>) and Rectangles (</w:t>
      </w:r>
      <w:r>
        <w:rPr>
          <w:rFonts w:ascii="Times" w:hAnsi="Times"/>
          <w:noProof/>
          <w:color w:val="000000" w:themeColor="text1"/>
          <w:sz w:val="18"/>
          <w:szCs w:val="18"/>
          <w:lang w:val="en-US"/>
        </w:rPr>
        <w:t>bottom</w:t>
      </w:r>
      <w:r w:rsidRPr="00E6779D">
        <w:rPr>
          <w:rFonts w:ascii="Times" w:hAnsi="Times"/>
          <w:noProof/>
          <w:color w:val="000000" w:themeColor="text1"/>
          <w:sz w:val="18"/>
          <w:szCs w:val="18"/>
          <w:lang w:val="en-US"/>
        </w:rPr>
        <w:t>)</w:t>
      </w:r>
    </w:p>
    <w:p w14:paraId="085BA7AC" w14:textId="77777777" w:rsidR="00862824" w:rsidRDefault="00862824" w:rsidP="00862824">
      <w:pPr>
        <w:jc w:val="center"/>
        <w:rPr>
          <w:rFonts w:ascii="Times" w:hAnsi="Times"/>
          <w:b/>
          <w:bCs/>
          <w:noProof/>
          <w:color w:val="000000" w:themeColor="text1"/>
          <w:sz w:val="18"/>
          <w:szCs w:val="18"/>
          <w:lang w:val="en-US"/>
        </w:rPr>
      </w:pPr>
    </w:p>
    <w:p w14:paraId="21767E4C" w14:textId="66E2A7A4" w:rsidR="00E6779D" w:rsidRPr="00E6779D" w:rsidRDefault="00E6779D" w:rsidP="00862824">
      <w:pPr>
        <w:jc w:val="center"/>
        <w:rPr>
          <w:rFonts w:ascii="Times" w:hAnsi="Times"/>
          <w:b/>
          <w:bCs/>
          <w:noProof/>
          <w:color w:val="000000" w:themeColor="text1"/>
          <w:sz w:val="18"/>
          <w:szCs w:val="18"/>
          <w:lang w:val="en-US"/>
        </w:rPr>
      </w:pPr>
    </w:p>
    <w:p w14:paraId="7B511D8F" w14:textId="77777777" w:rsidR="00E6779D" w:rsidRPr="00E6779D" w:rsidRDefault="00E6779D" w:rsidP="00E6779D">
      <w:pPr>
        <w:jc w:val="both"/>
        <w:rPr>
          <w:color w:val="212121"/>
          <w:sz w:val="18"/>
          <w:szCs w:val="18"/>
          <w:shd w:val="clear" w:color="auto" w:fill="FFFFFF"/>
        </w:rPr>
      </w:pPr>
      <w:r w:rsidRPr="00E6779D">
        <w:rPr>
          <w:b/>
          <w:bCs/>
          <w:sz w:val="18"/>
          <w:szCs w:val="18"/>
          <w:lang w:val="en-US"/>
        </w:rPr>
        <w:t>5.</w:t>
      </w:r>
      <w:r w:rsidRPr="00E6779D">
        <w:rPr>
          <w:b/>
          <w:bCs/>
          <w:sz w:val="18"/>
          <w:szCs w:val="18"/>
          <w:lang w:val="en-US"/>
        </w:rPr>
        <w:tab/>
        <w:t>User Study Design</w:t>
      </w:r>
      <w:r w:rsidRPr="00E6779D">
        <w:rPr>
          <w:b/>
          <w:bCs/>
          <w:sz w:val="18"/>
          <w:szCs w:val="18"/>
          <w:lang w:val="en-US"/>
        </w:rPr>
        <w:tab/>
      </w:r>
      <w:r w:rsidRPr="00E6779D">
        <w:rPr>
          <w:b/>
          <w:bCs/>
          <w:sz w:val="18"/>
          <w:szCs w:val="18"/>
          <w:lang w:val="en-US"/>
        </w:rPr>
        <w:br/>
      </w:r>
      <w:r w:rsidRPr="00E6779D">
        <w:rPr>
          <w:color w:val="212121"/>
          <w:sz w:val="18"/>
          <w:szCs w:val="18"/>
          <w:shd w:val="clear" w:color="auto" w:fill="FFFFFF"/>
        </w:rPr>
        <w:t>Uncertainty visualisation is one of the complex challenges in the visualisation domain and designing a valid user study is also important. The study design usually prepares a particular set of questions that depends on the nature of the research, goal of the research, and the availability of resources, etc. There are various types of user studies such as experimental/interventional studies, descriptive studies, observational studies, within/between subject studies, and so on. We have conducted a within-subject comparative study with the measures of i. Task time ii. Error Rate and iii. Subjective assessments (NASA-TLX, SUS).</w:t>
      </w:r>
    </w:p>
    <w:p w14:paraId="1F3F6DCC" w14:textId="120B6ADC" w:rsidR="00534EF4" w:rsidRDefault="00E6779D" w:rsidP="00E6779D">
      <w:pPr>
        <w:pStyle w:val="NormalWeb"/>
        <w:jc w:val="both"/>
        <w:rPr>
          <w:sz w:val="18"/>
          <w:szCs w:val="18"/>
        </w:rPr>
      </w:pPr>
      <w:r w:rsidRPr="00E6779D">
        <w:rPr>
          <w:sz w:val="18"/>
          <w:szCs w:val="18"/>
        </w:rPr>
        <w:lastRenderedPageBreak/>
        <w:t xml:space="preserve">According to </w:t>
      </w:r>
      <w:r w:rsidRPr="00E6779D">
        <w:rPr>
          <w:color w:val="212121"/>
          <w:sz w:val="18"/>
          <w:szCs w:val="18"/>
          <w:shd w:val="clear" w:color="auto" w:fill="FFFFFF"/>
        </w:rPr>
        <w:t>lam et al. [</w:t>
      </w:r>
      <w:r w:rsidR="007F4799">
        <w:rPr>
          <w:color w:val="212121"/>
          <w:sz w:val="18"/>
          <w:szCs w:val="18"/>
          <w:shd w:val="clear" w:color="auto" w:fill="FFFFFF"/>
        </w:rPr>
        <w:t>27</w:t>
      </w:r>
      <w:r w:rsidRPr="00E6779D">
        <w:rPr>
          <w:color w:val="212121"/>
          <w:sz w:val="18"/>
          <w:szCs w:val="18"/>
          <w:shd w:val="clear" w:color="auto" w:fill="FFFFFF"/>
        </w:rPr>
        <w:t xml:space="preserve">] </w:t>
      </w:r>
      <w:r w:rsidRPr="00E6779D">
        <w:rPr>
          <w:sz w:val="18"/>
          <w:szCs w:val="18"/>
        </w:rPr>
        <w:t>user performance is predominantly measured in terms of objectively measurable metrics such as time and error rate, yet it is also possible to measure subjective performance such as work quality. The commonly used metrics are task completion time and task accuracy. On the other hand, the goal of evaluating user experience is to understand to what extent the visualization supports the intended tasks as seen from the participants’ eyes to provide subjective feedback and to probe for requirements and needs.</w:t>
      </w:r>
    </w:p>
    <w:p w14:paraId="5F63EB40" w14:textId="0485161A" w:rsidR="00534EF4" w:rsidRPr="00E6779D" w:rsidRDefault="00534EF4" w:rsidP="00534EF4">
      <w:pPr>
        <w:pStyle w:val="NormalWeb"/>
        <w:jc w:val="both"/>
        <w:rPr>
          <w:color w:val="000000" w:themeColor="text1"/>
          <w:sz w:val="18"/>
          <w:szCs w:val="18"/>
        </w:rPr>
      </w:pPr>
      <w:r w:rsidRPr="00E6779D">
        <w:rPr>
          <w:b/>
          <w:bCs/>
          <w:sz w:val="18"/>
          <w:szCs w:val="18"/>
        </w:rPr>
        <w:t>5.1</w:t>
      </w:r>
      <w:r w:rsidRPr="00E6779D">
        <w:rPr>
          <w:b/>
          <w:bCs/>
          <w:sz w:val="18"/>
          <w:szCs w:val="18"/>
        </w:rPr>
        <w:tab/>
        <w:t>Study Materials</w:t>
      </w:r>
      <w:r w:rsidRPr="00E6779D">
        <w:rPr>
          <w:b/>
          <w:bCs/>
          <w:sz w:val="18"/>
          <w:szCs w:val="18"/>
        </w:rPr>
        <w:tab/>
      </w:r>
      <w:r w:rsidRPr="00E6779D">
        <w:rPr>
          <w:b/>
          <w:bCs/>
          <w:sz w:val="18"/>
          <w:szCs w:val="18"/>
        </w:rPr>
        <w:br/>
      </w:r>
      <w:r w:rsidRPr="00E6779D">
        <w:rPr>
          <w:color w:val="000000" w:themeColor="text1"/>
          <w:sz w:val="18"/>
          <w:szCs w:val="18"/>
        </w:rPr>
        <w:t xml:space="preserve">We have developed a dynamic webpage with the content of study materials to conduct the study session entirely remotely online including color blindness/vision test to ensure participants are capable to decern color and detect objects properly. To maintain similarity with </w:t>
      </w:r>
      <w:proofErr w:type="spellStart"/>
      <w:r w:rsidRPr="00E6779D">
        <w:rPr>
          <w:color w:val="000000" w:themeColor="text1"/>
          <w:sz w:val="18"/>
          <w:szCs w:val="18"/>
        </w:rPr>
        <w:t>Correll</w:t>
      </w:r>
      <w:proofErr w:type="spellEnd"/>
      <w:r w:rsidRPr="00E6779D">
        <w:rPr>
          <w:color w:val="000000" w:themeColor="text1"/>
          <w:sz w:val="18"/>
          <w:szCs w:val="18"/>
        </w:rPr>
        <w:t xml:space="preserve"> et al. [</w:t>
      </w:r>
      <w:r w:rsidR="007F4799">
        <w:rPr>
          <w:color w:val="000000" w:themeColor="text1"/>
          <w:sz w:val="18"/>
          <w:szCs w:val="18"/>
        </w:rPr>
        <w:t>19</w:t>
      </w:r>
      <w:r w:rsidRPr="00E6779D">
        <w:rPr>
          <w:color w:val="000000" w:themeColor="text1"/>
          <w:sz w:val="18"/>
          <w:szCs w:val="18"/>
        </w:rPr>
        <w:t>], we presented a set of Ishihara plates [</w:t>
      </w:r>
      <w:r w:rsidR="007F4799">
        <w:rPr>
          <w:color w:val="000000" w:themeColor="text1"/>
          <w:sz w:val="18"/>
          <w:szCs w:val="18"/>
        </w:rPr>
        <w:t>26</w:t>
      </w:r>
      <w:r w:rsidRPr="00E6779D">
        <w:rPr>
          <w:color w:val="000000" w:themeColor="text1"/>
          <w:sz w:val="18"/>
          <w:szCs w:val="18"/>
        </w:rPr>
        <w:t xml:space="preserve">] in the page for blindness test and participants were asked to detect and answer. The webpage was developed with HTML, CSS, JavaScript, and D3.js for frontend and PHP in backend, deployed in the webspace of Dalhousie University, NS, Canada. We used CSS color blending to represent Chromatic Aberration which does not work properly in Google Chrome/Safari but Firefox/Microsoft Edge. Component Questions and Post Session Questionnaire (PSQ) are two categories of the questions. As said PSQ includes subjective assessments (NASA-TLX and SUS) whereas Component Questions </w:t>
      </w:r>
      <w:proofErr w:type="gramStart"/>
      <w:r w:rsidRPr="00E6779D">
        <w:rPr>
          <w:color w:val="000000" w:themeColor="text1"/>
          <w:sz w:val="18"/>
          <w:szCs w:val="18"/>
        </w:rPr>
        <w:t>includes:</w:t>
      </w:r>
      <w:proofErr w:type="gramEnd"/>
      <w:r w:rsidRPr="00E6779D">
        <w:rPr>
          <w:color w:val="000000" w:themeColor="text1"/>
          <w:sz w:val="18"/>
          <w:szCs w:val="18"/>
        </w:rPr>
        <w:t xml:space="preserve"> i. CA + Bubble ii. </w:t>
      </w:r>
      <w:r w:rsidRPr="00E6779D">
        <w:rPr>
          <w:color w:val="000000" w:themeColor="text1"/>
          <w:sz w:val="18"/>
          <w:szCs w:val="18"/>
          <w:lang w:val="fr-FR"/>
        </w:rPr>
        <w:t xml:space="preserve">VSUP + Bubble iii. </w:t>
      </w:r>
      <w:r w:rsidRPr="00E6779D">
        <w:rPr>
          <w:color w:val="000000" w:themeColor="text1"/>
          <w:sz w:val="18"/>
          <w:szCs w:val="18"/>
        </w:rPr>
        <w:t xml:space="preserve">CA + Grid and iv. VSUP + Grid. </w:t>
      </w:r>
      <w:r w:rsidR="001B2619">
        <w:rPr>
          <w:color w:val="000000" w:themeColor="text1"/>
          <w:sz w:val="18"/>
          <w:szCs w:val="18"/>
        </w:rPr>
        <w:t>The whole questionnaire is attached in Appendix B.</w:t>
      </w:r>
    </w:p>
    <w:p w14:paraId="04587281" w14:textId="1A0F3C01" w:rsidR="00AB6828" w:rsidRDefault="00534EF4" w:rsidP="00C911DC">
      <w:pPr>
        <w:pStyle w:val="NormalWeb"/>
        <w:jc w:val="center"/>
        <w:rPr>
          <w:color w:val="000000" w:themeColor="text1"/>
          <w:sz w:val="18"/>
          <w:szCs w:val="18"/>
        </w:rPr>
      </w:pPr>
      <w:r w:rsidRPr="00E6779D">
        <w:rPr>
          <w:noProof/>
          <w:color w:val="000000" w:themeColor="text1"/>
          <w:sz w:val="18"/>
          <w:szCs w:val="18"/>
        </w:rPr>
        <w:drawing>
          <wp:inline distT="0" distB="0" distL="0" distR="0" wp14:anchorId="0D70D039" wp14:editId="421829E7">
            <wp:extent cx="3997985" cy="2171002"/>
            <wp:effectExtent l="12700" t="12700" r="15240" b="13970"/>
            <wp:docPr id="6" name="Picture 6"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ubbl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99930" cy="2226361"/>
                    </a:xfrm>
                    <a:prstGeom prst="rect">
                      <a:avLst/>
                    </a:prstGeom>
                    <a:ln w="3175">
                      <a:solidFill>
                        <a:schemeClr val="accent1"/>
                      </a:solidFill>
                    </a:ln>
                  </pic:spPr>
                </pic:pic>
              </a:graphicData>
            </a:graphic>
          </wp:inline>
        </w:drawing>
      </w:r>
      <w:r w:rsidR="00AB6828">
        <w:rPr>
          <w:color w:val="000000" w:themeColor="text1"/>
          <w:sz w:val="18"/>
          <w:szCs w:val="18"/>
        </w:rPr>
        <w:br/>
      </w:r>
      <w:r w:rsidR="00AB6828" w:rsidRPr="00E6779D">
        <w:rPr>
          <w:color w:val="000000" w:themeColor="text1"/>
          <w:sz w:val="18"/>
          <w:szCs w:val="18"/>
        </w:rPr>
        <w:t xml:space="preserve">Figure </w:t>
      </w:r>
      <w:r w:rsidR="00AB6828">
        <w:rPr>
          <w:color w:val="000000" w:themeColor="text1"/>
          <w:sz w:val="18"/>
          <w:szCs w:val="18"/>
        </w:rPr>
        <w:t>3</w:t>
      </w:r>
      <w:r w:rsidR="00AB6828" w:rsidRPr="00E6779D">
        <w:rPr>
          <w:color w:val="000000" w:themeColor="text1"/>
          <w:sz w:val="18"/>
          <w:szCs w:val="18"/>
        </w:rPr>
        <w:t xml:space="preserve">: </w:t>
      </w:r>
      <w:proofErr w:type="spellStart"/>
      <w:r w:rsidR="00AB6828">
        <w:rPr>
          <w:color w:val="000000" w:themeColor="text1"/>
          <w:sz w:val="18"/>
          <w:szCs w:val="18"/>
        </w:rPr>
        <w:t>CA+Bubble</w:t>
      </w:r>
      <w:proofErr w:type="spellEnd"/>
      <w:r w:rsidR="00AB6828">
        <w:rPr>
          <w:color w:val="000000" w:themeColor="text1"/>
          <w:sz w:val="18"/>
          <w:szCs w:val="18"/>
        </w:rPr>
        <w:t xml:space="preserve"> </w:t>
      </w:r>
      <w:r w:rsidR="00AB6828" w:rsidRPr="00E6779D">
        <w:rPr>
          <w:color w:val="000000" w:themeColor="text1"/>
          <w:sz w:val="18"/>
          <w:szCs w:val="18"/>
        </w:rPr>
        <w:t>Question</w:t>
      </w:r>
      <w:r w:rsidR="00AB6828">
        <w:rPr>
          <w:color w:val="000000" w:themeColor="text1"/>
          <w:sz w:val="18"/>
          <w:szCs w:val="18"/>
        </w:rPr>
        <w:t>naire</w:t>
      </w:r>
      <w:r w:rsidR="00AB6828" w:rsidRPr="00E6779D">
        <w:rPr>
          <w:color w:val="000000" w:themeColor="text1"/>
          <w:sz w:val="18"/>
          <w:szCs w:val="18"/>
        </w:rPr>
        <w:t xml:space="preserve"> Interface</w:t>
      </w:r>
    </w:p>
    <w:p w14:paraId="1744D350" w14:textId="4E84E039" w:rsidR="00534EF4" w:rsidRDefault="00534EF4" w:rsidP="00C911DC">
      <w:pPr>
        <w:pStyle w:val="NormalWeb"/>
        <w:jc w:val="center"/>
        <w:rPr>
          <w:color w:val="000000" w:themeColor="text1"/>
          <w:sz w:val="18"/>
          <w:szCs w:val="18"/>
        </w:rPr>
      </w:pPr>
      <w:r w:rsidRPr="00E6779D">
        <w:rPr>
          <w:noProof/>
          <w:color w:val="000000" w:themeColor="text1"/>
          <w:sz w:val="18"/>
          <w:szCs w:val="18"/>
        </w:rPr>
        <w:drawing>
          <wp:inline distT="0" distB="0" distL="0" distR="0" wp14:anchorId="215EE486" wp14:editId="06D93E91">
            <wp:extent cx="3907450" cy="2035155"/>
            <wp:effectExtent l="12700" t="12700" r="17145" b="1016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60778" cy="2062930"/>
                    </a:xfrm>
                    <a:prstGeom prst="rect">
                      <a:avLst/>
                    </a:prstGeom>
                    <a:ln w="3175">
                      <a:solidFill>
                        <a:schemeClr val="accent1"/>
                      </a:solidFill>
                    </a:ln>
                  </pic:spPr>
                </pic:pic>
              </a:graphicData>
            </a:graphic>
          </wp:inline>
        </w:drawing>
      </w:r>
      <w:r w:rsidR="00AB6828">
        <w:rPr>
          <w:color w:val="000000" w:themeColor="text1"/>
          <w:sz w:val="18"/>
          <w:szCs w:val="18"/>
        </w:rPr>
        <w:br/>
      </w:r>
      <w:r w:rsidR="00AB6828" w:rsidRPr="00E6779D">
        <w:rPr>
          <w:color w:val="000000" w:themeColor="text1"/>
          <w:sz w:val="18"/>
          <w:szCs w:val="18"/>
        </w:rPr>
        <w:t xml:space="preserve">Figure </w:t>
      </w:r>
      <w:r w:rsidR="00AB6828">
        <w:rPr>
          <w:color w:val="000000" w:themeColor="text1"/>
          <w:sz w:val="18"/>
          <w:szCs w:val="18"/>
        </w:rPr>
        <w:t>4</w:t>
      </w:r>
      <w:r w:rsidR="00AB6828" w:rsidRPr="00E6779D">
        <w:rPr>
          <w:color w:val="000000" w:themeColor="text1"/>
          <w:sz w:val="18"/>
          <w:szCs w:val="18"/>
        </w:rPr>
        <w:t xml:space="preserve">: </w:t>
      </w:r>
      <w:proofErr w:type="spellStart"/>
      <w:r w:rsidR="00AB6828">
        <w:rPr>
          <w:color w:val="000000" w:themeColor="text1"/>
          <w:sz w:val="18"/>
          <w:szCs w:val="18"/>
        </w:rPr>
        <w:t>VSUP+Bubble</w:t>
      </w:r>
      <w:proofErr w:type="spellEnd"/>
      <w:r w:rsidR="00AB6828">
        <w:rPr>
          <w:color w:val="000000" w:themeColor="text1"/>
          <w:sz w:val="18"/>
          <w:szCs w:val="18"/>
        </w:rPr>
        <w:t xml:space="preserve"> </w:t>
      </w:r>
      <w:r w:rsidR="00AB6828" w:rsidRPr="00E6779D">
        <w:rPr>
          <w:color w:val="000000" w:themeColor="text1"/>
          <w:sz w:val="18"/>
          <w:szCs w:val="18"/>
        </w:rPr>
        <w:t>Question</w:t>
      </w:r>
      <w:r w:rsidR="00AB6828">
        <w:rPr>
          <w:color w:val="000000" w:themeColor="text1"/>
          <w:sz w:val="18"/>
          <w:szCs w:val="18"/>
        </w:rPr>
        <w:t>naire</w:t>
      </w:r>
      <w:r w:rsidR="00AB6828" w:rsidRPr="00E6779D">
        <w:rPr>
          <w:color w:val="000000" w:themeColor="text1"/>
          <w:sz w:val="18"/>
          <w:szCs w:val="18"/>
        </w:rPr>
        <w:t xml:space="preserve"> Interface</w:t>
      </w:r>
    </w:p>
    <w:p w14:paraId="08EA694E" w14:textId="7C3807CD" w:rsidR="001210B4" w:rsidRPr="00E6779D" w:rsidRDefault="001210B4" w:rsidP="001210B4">
      <w:pPr>
        <w:pStyle w:val="NormalWeb"/>
        <w:jc w:val="both"/>
        <w:rPr>
          <w:color w:val="000000" w:themeColor="text1"/>
          <w:sz w:val="18"/>
          <w:szCs w:val="18"/>
        </w:rPr>
      </w:pPr>
      <w:r>
        <w:rPr>
          <w:color w:val="000000" w:themeColor="text1"/>
          <w:sz w:val="18"/>
          <w:szCs w:val="18"/>
        </w:rPr>
        <w:t xml:space="preserve">Figure 3 and Figure 4 shows PSQ for </w:t>
      </w:r>
      <w:proofErr w:type="spellStart"/>
      <w:r>
        <w:rPr>
          <w:color w:val="000000" w:themeColor="text1"/>
          <w:sz w:val="18"/>
          <w:szCs w:val="18"/>
        </w:rPr>
        <w:t>CA+Bubble</w:t>
      </w:r>
      <w:proofErr w:type="spellEnd"/>
      <w:r>
        <w:rPr>
          <w:color w:val="000000" w:themeColor="text1"/>
          <w:sz w:val="18"/>
          <w:szCs w:val="18"/>
        </w:rPr>
        <w:t xml:space="preserve"> and </w:t>
      </w:r>
      <w:proofErr w:type="spellStart"/>
      <w:r>
        <w:rPr>
          <w:color w:val="000000" w:themeColor="text1"/>
          <w:sz w:val="18"/>
          <w:szCs w:val="18"/>
        </w:rPr>
        <w:t>VSUP+Bubble</w:t>
      </w:r>
      <w:proofErr w:type="spellEnd"/>
      <w:r>
        <w:rPr>
          <w:color w:val="000000" w:themeColor="text1"/>
          <w:sz w:val="18"/>
          <w:szCs w:val="18"/>
        </w:rPr>
        <w:t xml:space="preserve"> module questionnaire including the introductory markups for better understanding the reader of the paper. In the study session, the markups were not shown because main researcher clarified the underlying mechanism to the participants and/or answered any question the participants had.</w:t>
      </w:r>
    </w:p>
    <w:p w14:paraId="3D342CB9" w14:textId="5EE16F7D" w:rsidR="000F5938" w:rsidRDefault="00534EF4" w:rsidP="0014169A">
      <w:pPr>
        <w:jc w:val="center"/>
        <w:rPr>
          <w:color w:val="000000" w:themeColor="text1"/>
          <w:sz w:val="18"/>
          <w:szCs w:val="18"/>
        </w:rPr>
      </w:pPr>
      <w:r w:rsidRPr="00E6779D">
        <w:rPr>
          <w:noProof/>
          <w:color w:val="000000" w:themeColor="text1"/>
          <w:sz w:val="18"/>
          <w:szCs w:val="18"/>
        </w:rPr>
        <w:lastRenderedPageBreak/>
        <w:drawing>
          <wp:inline distT="0" distB="0" distL="0" distR="0" wp14:anchorId="327D70D3" wp14:editId="1FDE859E">
            <wp:extent cx="3926150" cy="2060544"/>
            <wp:effectExtent l="12700" t="12700" r="11430" b="10160"/>
            <wp:docPr id="8" name="Picture 8"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diagram&#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67543" cy="2082268"/>
                    </a:xfrm>
                    <a:prstGeom prst="rect">
                      <a:avLst/>
                    </a:prstGeom>
                    <a:ln w="3175">
                      <a:solidFill>
                        <a:schemeClr val="accent1"/>
                      </a:solidFill>
                    </a:ln>
                  </pic:spPr>
                </pic:pic>
              </a:graphicData>
            </a:graphic>
          </wp:inline>
        </w:drawing>
      </w:r>
      <w:r w:rsidR="00AB6828">
        <w:rPr>
          <w:color w:val="000000" w:themeColor="text1"/>
          <w:sz w:val="18"/>
          <w:szCs w:val="18"/>
        </w:rPr>
        <w:br/>
      </w:r>
      <w:r w:rsidR="00AB6828" w:rsidRPr="00E6779D">
        <w:rPr>
          <w:color w:val="000000" w:themeColor="text1"/>
          <w:sz w:val="18"/>
          <w:szCs w:val="18"/>
        </w:rPr>
        <w:t xml:space="preserve">Figure </w:t>
      </w:r>
      <w:r w:rsidR="001210B4">
        <w:rPr>
          <w:color w:val="000000" w:themeColor="text1"/>
          <w:sz w:val="18"/>
          <w:szCs w:val="18"/>
        </w:rPr>
        <w:t>5</w:t>
      </w:r>
      <w:r w:rsidR="00AB6828" w:rsidRPr="00E6779D">
        <w:rPr>
          <w:color w:val="000000" w:themeColor="text1"/>
          <w:sz w:val="18"/>
          <w:szCs w:val="18"/>
        </w:rPr>
        <w:t xml:space="preserve">: </w:t>
      </w:r>
      <w:proofErr w:type="spellStart"/>
      <w:r w:rsidR="00AB6828">
        <w:rPr>
          <w:color w:val="000000" w:themeColor="text1"/>
          <w:sz w:val="18"/>
          <w:szCs w:val="18"/>
        </w:rPr>
        <w:t>CA+Grid</w:t>
      </w:r>
      <w:proofErr w:type="spellEnd"/>
      <w:r w:rsidR="00AB6828">
        <w:rPr>
          <w:color w:val="000000" w:themeColor="text1"/>
          <w:sz w:val="18"/>
          <w:szCs w:val="18"/>
        </w:rPr>
        <w:t xml:space="preserve"> </w:t>
      </w:r>
      <w:r w:rsidR="00AB6828" w:rsidRPr="00E6779D">
        <w:rPr>
          <w:color w:val="000000" w:themeColor="text1"/>
          <w:sz w:val="18"/>
          <w:szCs w:val="18"/>
        </w:rPr>
        <w:t>Question</w:t>
      </w:r>
      <w:r w:rsidR="00AB6828">
        <w:rPr>
          <w:color w:val="000000" w:themeColor="text1"/>
          <w:sz w:val="18"/>
          <w:szCs w:val="18"/>
        </w:rPr>
        <w:t>naire</w:t>
      </w:r>
      <w:r w:rsidR="00AB6828" w:rsidRPr="00E6779D">
        <w:rPr>
          <w:color w:val="000000" w:themeColor="text1"/>
          <w:sz w:val="18"/>
          <w:szCs w:val="18"/>
        </w:rPr>
        <w:t xml:space="preserve"> Interface</w:t>
      </w:r>
    </w:p>
    <w:p w14:paraId="466B6E77" w14:textId="54F0457E" w:rsidR="00534EF4" w:rsidRPr="00E6779D" w:rsidRDefault="00534EF4" w:rsidP="00C911DC">
      <w:pPr>
        <w:jc w:val="center"/>
        <w:rPr>
          <w:color w:val="000000" w:themeColor="text1"/>
          <w:sz w:val="18"/>
          <w:szCs w:val="18"/>
        </w:rPr>
      </w:pPr>
      <w:r w:rsidRPr="00E6779D">
        <w:rPr>
          <w:noProof/>
          <w:color w:val="000000" w:themeColor="text1"/>
          <w:sz w:val="18"/>
          <w:szCs w:val="18"/>
        </w:rPr>
        <w:drawing>
          <wp:inline distT="0" distB="0" distL="0" distR="0" wp14:anchorId="61981A39" wp14:editId="3D69AC99">
            <wp:extent cx="3955635" cy="2123917"/>
            <wp:effectExtent l="12700" t="12700" r="6985" b="1016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90852" cy="2142826"/>
                    </a:xfrm>
                    <a:prstGeom prst="rect">
                      <a:avLst/>
                    </a:prstGeom>
                    <a:ln w="3175">
                      <a:solidFill>
                        <a:schemeClr val="accent1"/>
                      </a:solidFill>
                    </a:ln>
                  </pic:spPr>
                </pic:pic>
              </a:graphicData>
            </a:graphic>
          </wp:inline>
        </w:drawing>
      </w:r>
    </w:p>
    <w:p w14:paraId="2279B33C" w14:textId="0A227D19" w:rsidR="00534EF4" w:rsidRPr="00E6779D" w:rsidRDefault="00AB6828" w:rsidP="00C911DC">
      <w:pPr>
        <w:jc w:val="center"/>
        <w:rPr>
          <w:color w:val="000000" w:themeColor="text1"/>
          <w:sz w:val="18"/>
          <w:szCs w:val="18"/>
        </w:rPr>
      </w:pPr>
      <w:r w:rsidRPr="00E6779D">
        <w:rPr>
          <w:color w:val="000000" w:themeColor="text1"/>
          <w:sz w:val="18"/>
          <w:szCs w:val="18"/>
        </w:rPr>
        <w:t xml:space="preserve">Figure </w:t>
      </w:r>
      <w:r w:rsidR="001210B4">
        <w:rPr>
          <w:color w:val="000000" w:themeColor="text1"/>
          <w:sz w:val="18"/>
          <w:szCs w:val="18"/>
        </w:rPr>
        <w:t>6</w:t>
      </w:r>
      <w:r w:rsidRPr="00E6779D">
        <w:rPr>
          <w:color w:val="000000" w:themeColor="text1"/>
          <w:sz w:val="18"/>
          <w:szCs w:val="18"/>
        </w:rPr>
        <w:t xml:space="preserve">: </w:t>
      </w:r>
      <w:proofErr w:type="spellStart"/>
      <w:r>
        <w:rPr>
          <w:color w:val="000000" w:themeColor="text1"/>
          <w:sz w:val="18"/>
          <w:szCs w:val="18"/>
        </w:rPr>
        <w:t>VSUP+Grid</w:t>
      </w:r>
      <w:proofErr w:type="spellEnd"/>
      <w:r>
        <w:rPr>
          <w:color w:val="000000" w:themeColor="text1"/>
          <w:sz w:val="18"/>
          <w:szCs w:val="18"/>
        </w:rPr>
        <w:t xml:space="preserve"> </w:t>
      </w:r>
      <w:r w:rsidRPr="00E6779D">
        <w:rPr>
          <w:color w:val="000000" w:themeColor="text1"/>
          <w:sz w:val="18"/>
          <w:szCs w:val="18"/>
        </w:rPr>
        <w:t>Question</w:t>
      </w:r>
      <w:r>
        <w:rPr>
          <w:color w:val="000000" w:themeColor="text1"/>
          <w:sz w:val="18"/>
          <w:szCs w:val="18"/>
        </w:rPr>
        <w:t>naire</w:t>
      </w:r>
      <w:r w:rsidRPr="00E6779D">
        <w:rPr>
          <w:color w:val="000000" w:themeColor="text1"/>
          <w:sz w:val="18"/>
          <w:szCs w:val="18"/>
        </w:rPr>
        <w:t xml:space="preserve"> Interface</w:t>
      </w:r>
    </w:p>
    <w:p w14:paraId="68E21FE8" w14:textId="043948CA" w:rsidR="0014169A" w:rsidRPr="00E6779D" w:rsidRDefault="001210B4" w:rsidP="001210B4">
      <w:pPr>
        <w:pStyle w:val="NormalWeb"/>
        <w:jc w:val="both"/>
        <w:rPr>
          <w:color w:val="000000" w:themeColor="text1"/>
          <w:sz w:val="18"/>
          <w:szCs w:val="18"/>
        </w:rPr>
      </w:pPr>
      <w:r>
        <w:rPr>
          <w:color w:val="000000" w:themeColor="text1"/>
          <w:sz w:val="18"/>
          <w:szCs w:val="18"/>
        </w:rPr>
        <w:t xml:space="preserve">Figure 5 and Figure 6 show PSQ for </w:t>
      </w:r>
      <w:proofErr w:type="spellStart"/>
      <w:r>
        <w:rPr>
          <w:color w:val="000000" w:themeColor="text1"/>
          <w:sz w:val="18"/>
          <w:szCs w:val="18"/>
        </w:rPr>
        <w:t>CA+</w:t>
      </w:r>
      <w:r w:rsidR="00B717E3">
        <w:rPr>
          <w:color w:val="000000" w:themeColor="text1"/>
          <w:sz w:val="18"/>
          <w:szCs w:val="18"/>
        </w:rPr>
        <w:t>Grid</w:t>
      </w:r>
      <w:proofErr w:type="spellEnd"/>
      <w:r>
        <w:rPr>
          <w:color w:val="000000" w:themeColor="text1"/>
          <w:sz w:val="18"/>
          <w:szCs w:val="18"/>
        </w:rPr>
        <w:t xml:space="preserve"> and </w:t>
      </w:r>
      <w:proofErr w:type="spellStart"/>
      <w:r>
        <w:rPr>
          <w:color w:val="000000" w:themeColor="text1"/>
          <w:sz w:val="18"/>
          <w:szCs w:val="18"/>
        </w:rPr>
        <w:t>VSUP+</w:t>
      </w:r>
      <w:r w:rsidR="00B717E3">
        <w:rPr>
          <w:color w:val="000000" w:themeColor="text1"/>
          <w:sz w:val="18"/>
          <w:szCs w:val="18"/>
        </w:rPr>
        <w:t>Grid</w:t>
      </w:r>
      <w:proofErr w:type="spellEnd"/>
      <w:r w:rsidR="00B717E3">
        <w:rPr>
          <w:color w:val="000000" w:themeColor="text1"/>
          <w:sz w:val="18"/>
          <w:szCs w:val="18"/>
        </w:rPr>
        <w:t xml:space="preserve"> </w:t>
      </w:r>
      <w:r>
        <w:rPr>
          <w:color w:val="000000" w:themeColor="text1"/>
          <w:sz w:val="18"/>
          <w:szCs w:val="18"/>
        </w:rPr>
        <w:t>module</w:t>
      </w:r>
      <w:r w:rsidR="00481A5D">
        <w:rPr>
          <w:color w:val="000000" w:themeColor="text1"/>
          <w:sz w:val="18"/>
          <w:szCs w:val="18"/>
        </w:rPr>
        <w:t>s</w:t>
      </w:r>
      <w:r>
        <w:rPr>
          <w:color w:val="000000" w:themeColor="text1"/>
          <w:sz w:val="18"/>
          <w:szCs w:val="18"/>
        </w:rPr>
        <w:t xml:space="preserve"> including the introductory markups for better understanding the reader of the paper. In the study session, the markups were not shown because main researcher clarified the underlying mechanism to the participants and/or answered any question the participants had.</w:t>
      </w:r>
    </w:p>
    <w:p w14:paraId="6559BB7D" w14:textId="46AF0FD9" w:rsidR="00720A87" w:rsidRDefault="00534EF4" w:rsidP="00C911DC">
      <w:pPr>
        <w:jc w:val="center"/>
        <w:rPr>
          <w:color w:val="000000" w:themeColor="text1"/>
          <w:sz w:val="18"/>
          <w:szCs w:val="18"/>
        </w:rPr>
      </w:pPr>
      <w:r w:rsidRPr="00E6779D">
        <w:rPr>
          <w:rFonts w:eastAsiaTheme="minorHAnsi"/>
          <w:noProof/>
          <w:sz w:val="18"/>
          <w:szCs w:val="18"/>
          <w:lang w:val="en-GB" w:eastAsia="en-US"/>
        </w:rPr>
        <w:drawing>
          <wp:inline distT="0" distB="0" distL="0" distR="0" wp14:anchorId="738DE5CD" wp14:editId="2A6D3DBE">
            <wp:extent cx="4841796" cy="2435383"/>
            <wp:effectExtent l="0" t="0" r="0" b="3175"/>
            <wp:docPr id="294" name="Picture 29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Graphical user interface,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26552" cy="2478014"/>
                    </a:xfrm>
                    <a:prstGeom prst="rect">
                      <a:avLst/>
                    </a:prstGeom>
                  </pic:spPr>
                </pic:pic>
              </a:graphicData>
            </a:graphic>
          </wp:inline>
        </w:drawing>
      </w:r>
    </w:p>
    <w:p w14:paraId="45D3C5EF" w14:textId="77777777" w:rsidR="00720A87" w:rsidRDefault="00720A87" w:rsidP="00C911DC">
      <w:pPr>
        <w:jc w:val="center"/>
        <w:rPr>
          <w:color w:val="000000" w:themeColor="text1"/>
          <w:sz w:val="18"/>
          <w:szCs w:val="18"/>
        </w:rPr>
      </w:pPr>
      <w:r w:rsidRPr="00E6779D">
        <w:rPr>
          <w:color w:val="000000" w:themeColor="text1"/>
          <w:sz w:val="18"/>
          <w:szCs w:val="18"/>
        </w:rPr>
        <w:t xml:space="preserve">Figure </w:t>
      </w:r>
      <w:r w:rsidR="001210B4">
        <w:rPr>
          <w:color w:val="000000" w:themeColor="text1"/>
          <w:sz w:val="18"/>
          <w:szCs w:val="18"/>
        </w:rPr>
        <w:t>7</w:t>
      </w:r>
      <w:r w:rsidRPr="00E6779D">
        <w:rPr>
          <w:color w:val="000000" w:themeColor="text1"/>
          <w:sz w:val="18"/>
          <w:szCs w:val="18"/>
        </w:rPr>
        <w:t>: PSQ Interface</w:t>
      </w:r>
      <w:r>
        <w:rPr>
          <w:color w:val="000000" w:themeColor="text1"/>
          <w:sz w:val="18"/>
          <w:szCs w:val="18"/>
        </w:rPr>
        <w:t xml:space="preserve"> for </w:t>
      </w:r>
      <w:r w:rsidRPr="00E6779D">
        <w:rPr>
          <w:color w:val="000000" w:themeColor="text1"/>
          <w:sz w:val="18"/>
          <w:szCs w:val="18"/>
        </w:rPr>
        <w:t>SUS</w:t>
      </w:r>
    </w:p>
    <w:p w14:paraId="31F4E6EE" w14:textId="77777777" w:rsidR="0014169A" w:rsidRDefault="0014169A" w:rsidP="00C911DC">
      <w:pPr>
        <w:jc w:val="center"/>
        <w:rPr>
          <w:color w:val="000000" w:themeColor="text1"/>
          <w:sz w:val="18"/>
          <w:szCs w:val="18"/>
        </w:rPr>
      </w:pPr>
    </w:p>
    <w:p w14:paraId="50B48227" w14:textId="77777777" w:rsidR="0014169A" w:rsidRDefault="0014169A" w:rsidP="00C911DC">
      <w:pPr>
        <w:jc w:val="center"/>
        <w:rPr>
          <w:color w:val="000000" w:themeColor="text1"/>
          <w:sz w:val="18"/>
          <w:szCs w:val="18"/>
        </w:rPr>
      </w:pPr>
    </w:p>
    <w:p w14:paraId="09E47B78" w14:textId="77777777" w:rsidR="0014169A" w:rsidRDefault="0014169A" w:rsidP="00C911DC">
      <w:pPr>
        <w:jc w:val="center"/>
        <w:rPr>
          <w:color w:val="000000" w:themeColor="text1"/>
          <w:sz w:val="18"/>
          <w:szCs w:val="18"/>
        </w:rPr>
      </w:pPr>
      <w:r w:rsidRPr="00E6779D">
        <w:rPr>
          <w:rFonts w:eastAsiaTheme="minorHAnsi"/>
          <w:noProof/>
          <w:sz w:val="18"/>
          <w:szCs w:val="18"/>
          <w:lang w:val="en-GB" w:eastAsia="en-US"/>
        </w:rPr>
        <w:lastRenderedPageBreak/>
        <w:drawing>
          <wp:inline distT="0" distB="0" distL="0" distR="0" wp14:anchorId="57793494" wp14:editId="47C02C8B">
            <wp:extent cx="4789283" cy="2408968"/>
            <wp:effectExtent l="0" t="0" r="0" b="4445"/>
            <wp:docPr id="295" name="Picture 29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56364" cy="2493008"/>
                    </a:xfrm>
                    <a:prstGeom prst="rect">
                      <a:avLst/>
                    </a:prstGeom>
                  </pic:spPr>
                </pic:pic>
              </a:graphicData>
            </a:graphic>
          </wp:inline>
        </w:drawing>
      </w:r>
    </w:p>
    <w:p w14:paraId="1D616D0F" w14:textId="77777777" w:rsidR="0014169A" w:rsidRDefault="0014169A" w:rsidP="0014169A">
      <w:pPr>
        <w:jc w:val="center"/>
        <w:rPr>
          <w:color w:val="000000" w:themeColor="text1"/>
          <w:sz w:val="18"/>
          <w:szCs w:val="18"/>
        </w:rPr>
      </w:pPr>
      <w:r w:rsidRPr="00E6779D">
        <w:rPr>
          <w:color w:val="000000" w:themeColor="text1"/>
          <w:sz w:val="18"/>
          <w:szCs w:val="18"/>
        </w:rPr>
        <w:t xml:space="preserve">Figure </w:t>
      </w:r>
      <w:r>
        <w:rPr>
          <w:color w:val="000000" w:themeColor="text1"/>
          <w:sz w:val="18"/>
          <w:szCs w:val="18"/>
        </w:rPr>
        <w:t>8</w:t>
      </w:r>
      <w:r w:rsidRPr="00E6779D">
        <w:rPr>
          <w:color w:val="000000" w:themeColor="text1"/>
          <w:sz w:val="18"/>
          <w:szCs w:val="18"/>
        </w:rPr>
        <w:t>: PSQ Interface</w:t>
      </w:r>
      <w:r>
        <w:rPr>
          <w:color w:val="000000" w:themeColor="text1"/>
          <w:sz w:val="18"/>
          <w:szCs w:val="18"/>
        </w:rPr>
        <w:t xml:space="preserve"> for </w:t>
      </w:r>
      <w:r w:rsidRPr="00E6779D">
        <w:rPr>
          <w:color w:val="000000" w:themeColor="text1"/>
          <w:sz w:val="18"/>
          <w:szCs w:val="18"/>
        </w:rPr>
        <w:t xml:space="preserve">NASA-TLX </w:t>
      </w:r>
    </w:p>
    <w:p w14:paraId="1B8C2136" w14:textId="77777777" w:rsidR="005B21EF" w:rsidRDefault="005B21EF" w:rsidP="0014169A">
      <w:pPr>
        <w:rPr>
          <w:color w:val="000000" w:themeColor="text1"/>
          <w:sz w:val="18"/>
          <w:szCs w:val="18"/>
        </w:rPr>
      </w:pPr>
    </w:p>
    <w:p w14:paraId="3E50B94D" w14:textId="77777777" w:rsidR="005B21EF" w:rsidRDefault="005B21EF" w:rsidP="0014169A">
      <w:pPr>
        <w:rPr>
          <w:color w:val="000000" w:themeColor="text1"/>
          <w:sz w:val="18"/>
          <w:szCs w:val="18"/>
        </w:rPr>
      </w:pPr>
    </w:p>
    <w:p w14:paraId="39E19E82" w14:textId="77777777" w:rsidR="005B21EF" w:rsidRDefault="005B21EF" w:rsidP="005B21EF">
      <w:pPr>
        <w:jc w:val="both"/>
        <w:rPr>
          <w:color w:val="000000" w:themeColor="text1"/>
          <w:sz w:val="18"/>
          <w:szCs w:val="18"/>
        </w:rPr>
      </w:pPr>
      <w:r w:rsidRPr="00E6779D">
        <w:rPr>
          <w:color w:val="000000" w:themeColor="text1"/>
          <w:sz w:val="18"/>
          <w:szCs w:val="18"/>
        </w:rPr>
        <w:t xml:space="preserve">Figures </w:t>
      </w:r>
      <w:r>
        <w:rPr>
          <w:color w:val="000000" w:themeColor="text1"/>
          <w:sz w:val="18"/>
          <w:szCs w:val="18"/>
        </w:rPr>
        <w:t>7 and 8</w:t>
      </w:r>
      <w:r w:rsidRPr="00E6779D">
        <w:rPr>
          <w:color w:val="000000" w:themeColor="text1"/>
          <w:sz w:val="18"/>
          <w:szCs w:val="18"/>
        </w:rPr>
        <w:t xml:space="preserve"> show PSQ interfaces for </w:t>
      </w:r>
      <w:r w:rsidRPr="00E6779D">
        <w:rPr>
          <w:rFonts w:eastAsiaTheme="minorHAnsi"/>
          <w:sz w:val="18"/>
          <w:szCs w:val="18"/>
          <w:lang w:val="en-GB" w:eastAsia="en-US"/>
        </w:rPr>
        <w:t xml:space="preserve">NASA-TLX Work-Load test related questions and System Usability Test (SUS) questions. </w:t>
      </w:r>
      <w:r>
        <w:rPr>
          <w:rFonts w:eastAsiaTheme="minorHAnsi"/>
          <w:sz w:val="18"/>
          <w:szCs w:val="18"/>
          <w:lang w:val="en-GB" w:eastAsia="en-US"/>
        </w:rPr>
        <w:t xml:space="preserve">We separated both UIs in top-down section where CA and VSUP are at top and bottom respectively as caption indicated. </w:t>
      </w:r>
      <w:r w:rsidRPr="00E6779D">
        <w:rPr>
          <w:rFonts w:eastAsiaTheme="minorHAnsi"/>
          <w:sz w:val="18"/>
          <w:szCs w:val="18"/>
          <w:lang w:val="en-GB" w:eastAsia="en-US"/>
        </w:rPr>
        <w:t xml:space="preserve">Since the underlying mechanism is same for both </w:t>
      </w:r>
      <w:proofErr w:type="spellStart"/>
      <w:r w:rsidRPr="00E6779D">
        <w:rPr>
          <w:rFonts w:eastAsiaTheme="minorHAnsi"/>
          <w:sz w:val="18"/>
          <w:szCs w:val="18"/>
          <w:lang w:val="en-GB" w:eastAsia="en-US"/>
        </w:rPr>
        <w:t>CA+Bubble</w:t>
      </w:r>
      <w:proofErr w:type="spellEnd"/>
      <w:r w:rsidRPr="00E6779D">
        <w:rPr>
          <w:rFonts w:eastAsiaTheme="minorHAnsi"/>
          <w:sz w:val="18"/>
          <w:szCs w:val="18"/>
          <w:lang w:val="en-GB" w:eastAsia="en-US"/>
        </w:rPr>
        <w:t xml:space="preserve"> and </w:t>
      </w:r>
      <w:proofErr w:type="spellStart"/>
      <w:r w:rsidRPr="00E6779D">
        <w:rPr>
          <w:rFonts w:eastAsiaTheme="minorHAnsi"/>
          <w:sz w:val="18"/>
          <w:szCs w:val="18"/>
          <w:lang w:val="en-GB" w:eastAsia="en-US"/>
        </w:rPr>
        <w:t>CA+Grid</w:t>
      </w:r>
      <w:proofErr w:type="spellEnd"/>
      <w:r w:rsidRPr="00E6779D">
        <w:rPr>
          <w:rFonts w:eastAsiaTheme="minorHAnsi"/>
          <w:sz w:val="18"/>
          <w:szCs w:val="18"/>
          <w:lang w:val="en-GB" w:eastAsia="en-US"/>
        </w:rPr>
        <w:t xml:space="preserve">, they are grouped together and placed at the top of the UI in the CA section. Similarly, </w:t>
      </w:r>
      <w:proofErr w:type="spellStart"/>
      <w:r w:rsidRPr="00E6779D">
        <w:rPr>
          <w:rFonts w:eastAsiaTheme="minorHAnsi"/>
          <w:sz w:val="18"/>
          <w:szCs w:val="18"/>
          <w:lang w:val="en-GB" w:eastAsia="en-US"/>
        </w:rPr>
        <w:t>VSUP+Bubble</w:t>
      </w:r>
      <w:proofErr w:type="spellEnd"/>
      <w:r w:rsidRPr="00E6779D">
        <w:rPr>
          <w:rFonts w:eastAsiaTheme="minorHAnsi"/>
          <w:sz w:val="18"/>
          <w:szCs w:val="18"/>
          <w:lang w:val="en-GB" w:eastAsia="en-US"/>
        </w:rPr>
        <w:t xml:space="preserve"> and </w:t>
      </w:r>
      <w:proofErr w:type="spellStart"/>
      <w:r w:rsidRPr="00E6779D">
        <w:rPr>
          <w:rFonts w:eastAsiaTheme="minorHAnsi"/>
          <w:sz w:val="18"/>
          <w:szCs w:val="18"/>
          <w:lang w:val="en-GB" w:eastAsia="en-US"/>
        </w:rPr>
        <w:t>VSUP+Grid</w:t>
      </w:r>
      <w:proofErr w:type="spellEnd"/>
      <w:r w:rsidRPr="00E6779D">
        <w:rPr>
          <w:rFonts w:eastAsiaTheme="minorHAnsi"/>
          <w:sz w:val="18"/>
          <w:szCs w:val="18"/>
          <w:lang w:val="en-GB" w:eastAsia="en-US"/>
        </w:rPr>
        <w:t xml:space="preserve"> are grouped together for the same reason and placed at the bottom in VSUP section of the UI. For both CA and VSUP, we have shown the same question. For SUS we have questions to answer in the scale range of 1 to 5 where is for NASA-TLX it is 1 to 21</w:t>
      </w:r>
      <w:r>
        <w:rPr>
          <w:rFonts w:eastAsiaTheme="minorHAnsi"/>
          <w:sz w:val="18"/>
          <w:szCs w:val="18"/>
          <w:lang w:val="en-GB" w:eastAsia="en-US"/>
        </w:rPr>
        <w:t xml:space="preserve"> scales.</w:t>
      </w:r>
      <w:r>
        <w:rPr>
          <w:color w:val="000000" w:themeColor="text1"/>
          <w:sz w:val="18"/>
          <w:szCs w:val="18"/>
        </w:rPr>
        <w:tab/>
      </w:r>
      <w:r>
        <w:rPr>
          <w:color w:val="000000" w:themeColor="text1"/>
          <w:sz w:val="18"/>
          <w:szCs w:val="18"/>
        </w:rPr>
        <w:br/>
      </w:r>
    </w:p>
    <w:p w14:paraId="1F8AAB68" w14:textId="77777777" w:rsidR="005B21EF" w:rsidRDefault="005B21EF" w:rsidP="005B21EF">
      <w:pPr>
        <w:autoSpaceDE w:val="0"/>
        <w:autoSpaceDN w:val="0"/>
        <w:adjustRightInd w:val="0"/>
        <w:jc w:val="both"/>
        <w:rPr>
          <w:rFonts w:eastAsiaTheme="minorHAnsi"/>
          <w:sz w:val="18"/>
          <w:szCs w:val="18"/>
          <w:lang w:val="en-GB" w:eastAsia="en-US"/>
        </w:rPr>
      </w:pPr>
      <w:r w:rsidRPr="00E6779D">
        <w:rPr>
          <w:b/>
          <w:bCs/>
          <w:sz w:val="18"/>
          <w:szCs w:val="18"/>
          <w:lang w:val="en-US"/>
        </w:rPr>
        <w:t>5.2</w:t>
      </w:r>
      <w:r w:rsidRPr="00E6779D">
        <w:rPr>
          <w:b/>
          <w:bCs/>
          <w:sz w:val="18"/>
          <w:szCs w:val="18"/>
          <w:lang w:val="en-US"/>
        </w:rPr>
        <w:tab/>
      </w:r>
      <w:r w:rsidRPr="00E6779D">
        <w:rPr>
          <w:rFonts w:eastAsiaTheme="minorHAnsi"/>
          <w:b/>
          <w:bCs/>
          <w:sz w:val="18"/>
          <w:szCs w:val="18"/>
          <w:lang w:val="en-GB" w:eastAsia="en-US"/>
        </w:rPr>
        <w:t>Recruitment</w:t>
      </w:r>
      <w:r w:rsidRPr="00E6779D">
        <w:rPr>
          <w:rFonts w:eastAsiaTheme="minorHAnsi"/>
          <w:b/>
          <w:bCs/>
          <w:sz w:val="18"/>
          <w:szCs w:val="18"/>
          <w:lang w:val="en-GB" w:eastAsia="en-US"/>
        </w:rPr>
        <w:br/>
      </w:r>
      <w:r w:rsidRPr="00E6779D">
        <w:rPr>
          <w:rFonts w:eastAsiaTheme="minorHAnsi"/>
          <w:sz w:val="18"/>
          <w:szCs w:val="18"/>
          <w:lang w:val="en-GB" w:eastAsia="en-US"/>
        </w:rPr>
        <w:t xml:space="preserve">Since the participants play a central role in any user study, it’s important to find the suitable participants for the study based on the attributed research domain.  As we have four components in our study and each component has eight random questions, we decided to hire (4 x 8 = 32) participants to give equal emphasis to every component and questions. We got the participants mostly (97%) from undergraduate/graduate students from Computer Science/ICT background. We conducted color blindness test to ensure they do not suffer with vision problem. Since the study conducted fully online participants also agreed to have good internet connection and own a computer during session. </w:t>
      </w:r>
    </w:p>
    <w:p w14:paraId="25DE87E1" w14:textId="77777777" w:rsidR="005B21EF" w:rsidRPr="001D7F32" w:rsidRDefault="005B21EF" w:rsidP="005B21EF">
      <w:pPr>
        <w:spacing w:before="100" w:beforeAutospacing="1" w:after="100" w:afterAutospacing="1"/>
        <w:jc w:val="both"/>
        <w:rPr>
          <w:sz w:val="18"/>
          <w:szCs w:val="18"/>
        </w:rPr>
      </w:pPr>
      <w:r w:rsidRPr="00C36E46">
        <w:rPr>
          <w:rFonts w:eastAsiaTheme="minorHAnsi"/>
          <w:sz w:val="18"/>
          <w:szCs w:val="18"/>
          <w:lang w:val="en-GB" w:eastAsia="en-US"/>
        </w:rPr>
        <w:t>5.3</w:t>
      </w:r>
      <w:r w:rsidRPr="00C36E46">
        <w:rPr>
          <w:rFonts w:eastAsiaTheme="minorHAnsi"/>
          <w:sz w:val="18"/>
          <w:szCs w:val="18"/>
          <w:lang w:val="en-GB" w:eastAsia="en-US"/>
        </w:rPr>
        <w:tab/>
      </w:r>
      <w:r w:rsidRPr="00C36E46">
        <w:rPr>
          <w:b/>
          <w:bCs/>
          <w:sz w:val="18"/>
          <w:szCs w:val="18"/>
        </w:rPr>
        <w:t>Questionnaire Setup</w:t>
      </w:r>
      <w:r>
        <w:rPr>
          <w:b/>
          <w:bCs/>
          <w:sz w:val="18"/>
          <w:szCs w:val="18"/>
        </w:rPr>
        <w:tab/>
      </w:r>
      <w:r w:rsidRPr="00C36E46">
        <w:rPr>
          <w:b/>
          <w:bCs/>
          <w:sz w:val="18"/>
          <w:szCs w:val="18"/>
        </w:rPr>
        <w:t xml:space="preserve"> </w:t>
      </w:r>
      <w:r>
        <w:rPr>
          <w:sz w:val="18"/>
          <w:szCs w:val="18"/>
        </w:rPr>
        <w:br/>
      </w:r>
      <w:r w:rsidRPr="00C36E46">
        <w:rPr>
          <w:sz w:val="18"/>
          <w:szCs w:val="18"/>
        </w:rPr>
        <w:t>The existing evaluation of uncertainty representation named VSUP use</w:t>
      </w:r>
      <w:r>
        <w:rPr>
          <w:sz w:val="18"/>
          <w:szCs w:val="18"/>
        </w:rPr>
        <w:t>s</w:t>
      </w:r>
      <w:r w:rsidRPr="00C36E46">
        <w:rPr>
          <w:sz w:val="18"/>
          <w:szCs w:val="18"/>
        </w:rPr>
        <w:t xml:space="preserve"> grid-chart method with a custom color set.  We will be comparing VSUP with Chromatic Aberration (CA)</w:t>
      </w:r>
      <w:r>
        <w:rPr>
          <w:sz w:val="18"/>
          <w:szCs w:val="18"/>
        </w:rPr>
        <w:t xml:space="preserve"> </w:t>
      </w:r>
      <w:r w:rsidRPr="00C36E46">
        <w:rPr>
          <w:sz w:val="18"/>
          <w:szCs w:val="18"/>
        </w:rPr>
        <w:t>using both a grid-chart and bubble-chart. So, the questionnaire arrangement is made with the sections</w:t>
      </w:r>
      <w:r>
        <w:rPr>
          <w:sz w:val="18"/>
          <w:szCs w:val="18"/>
        </w:rPr>
        <w:t xml:space="preserve"> as: </w:t>
      </w:r>
      <w:r w:rsidRPr="00385C41">
        <w:rPr>
          <w:sz w:val="18"/>
          <w:szCs w:val="18"/>
        </w:rPr>
        <w:t xml:space="preserve">A: CA + </w:t>
      </w:r>
      <w:proofErr w:type="gramStart"/>
      <w:r w:rsidRPr="00385C41">
        <w:rPr>
          <w:sz w:val="18"/>
          <w:szCs w:val="18"/>
        </w:rPr>
        <w:t>Bubble</w:t>
      </w:r>
      <w:r>
        <w:rPr>
          <w:sz w:val="18"/>
          <w:szCs w:val="18"/>
        </w:rPr>
        <w:t>,</w:t>
      </w:r>
      <w:r w:rsidRPr="00385C41">
        <w:rPr>
          <w:sz w:val="18"/>
          <w:szCs w:val="18"/>
        </w:rPr>
        <w:t xml:space="preserve"> </w:t>
      </w:r>
      <w:r>
        <w:rPr>
          <w:sz w:val="18"/>
          <w:szCs w:val="18"/>
        </w:rPr>
        <w:t xml:space="preserve"> </w:t>
      </w:r>
      <w:r w:rsidRPr="00385C41">
        <w:rPr>
          <w:sz w:val="18"/>
          <w:szCs w:val="18"/>
        </w:rPr>
        <w:t>B</w:t>
      </w:r>
      <w:proofErr w:type="gramEnd"/>
      <w:r w:rsidRPr="00385C41">
        <w:rPr>
          <w:sz w:val="18"/>
          <w:szCs w:val="18"/>
        </w:rPr>
        <w:t>: CA + Grid</w:t>
      </w:r>
      <w:r>
        <w:rPr>
          <w:sz w:val="18"/>
          <w:szCs w:val="18"/>
        </w:rPr>
        <w:t xml:space="preserve">,  </w:t>
      </w:r>
      <w:r w:rsidRPr="00C36E46">
        <w:rPr>
          <w:sz w:val="18"/>
          <w:szCs w:val="18"/>
        </w:rPr>
        <w:t>C: VSUP + Bubble</w:t>
      </w:r>
      <w:r>
        <w:rPr>
          <w:sz w:val="18"/>
          <w:szCs w:val="18"/>
        </w:rPr>
        <w:t xml:space="preserve"> and </w:t>
      </w:r>
      <w:r w:rsidRPr="00C36E46">
        <w:rPr>
          <w:sz w:val="18"/>
          <w:szCs w:val="18"/>
        </w:rPr>
        <w:t>D: VSUP + Grid</w:t>
      </w:r>
      <w:r>
        <w:rPr>
          <w:sz w:val="18"/>
          <w:szCs w:val="18"/>
        </w:rPr>
        <w:t xml:space="preserve">. </w:t>
      </w:r>
      <w:r w:rsidRPr="00C36E46">
        <w:rPr>
          <w:sz w:val="18"/>
          <w:szCs w:val="18"/>
        </w:rPr>
        <w:t xml:space="preserve">To make the comparison fair, we have grouped our uncertainties to 4 levels since VSUP also uses four levels of uncertainties. In our case, we have quantized our CA data and made four equidistant values of </w:t>
      </w:r>
      <w:r>
        <w:rPr>
          <w:sz w:val="18"/>
          <w:szCs w:val="18"/>
        </w:rPr>
        <w:t xml:space="preserve">uncertainties such as </w:t>
      </w:r>
      <w:r w:rsidRPr="00C36E46">
        <w:rPr>
          <w:sz w:val="18"/>
          <w:szCs w:val="18"/>
        </w:rPr>
        <w:t>33, 52, 71, 90 to draw the aberration in both circles and rectangles. In addition, to fill the circles and rectangles of CA, we have used the eight standard VSUP colors to make the evaluation consistent.</w:t>
      </w:r>
    </w:p>
    <w:p w14:paraId="650F8712" w14:textId="77777777" w:rsidR="005B21EF" w:rsidRPr="00E6779D" w:rsidRDefault="005B21EF" w:rsidP="005B21EF">
      <w:pPr>
        <w:autoSpaceDE w:val="0"/>
        <w:autoSpaceDN w:val="0"/>
        <w:adjustRightInd w:val="0"/>
        <w:jc w:val="both"/>
        <w:rPr>
          <w:rFonts w:eastAsiaTheme="minorHAnsi"/>
          <w:b/>
          <w:bCs/>
          <w:sz w:val="18"/>
          <w:szCs w:val="18"/>
          <w:lang w:val="en-GB" w:eastAsia="en-US"/>
        </w:rPr>
      </w:pPr>
      <w:r w:rsidRPr="00E6779D">
        <w:rPr>
          <w:rFonts w:eastAsiaTheme="minorHAnsi"/>
          <w:b/>
          <w:bCs/>
          <w:sz w:val="18"/>
          <w:szCs w:val="18"/>
          <w:lang w:val="en-GB" w:eastAsia="en-US"/>
        </w:rPr>
        <w:t>5.3</w:t>
      </w:r>
      <w:r w:rsidRPr="00E6779D">
        <w:rPr>
          <w:rFonts w:eastAsiaTheme="minorHAnsi"/>
          <w:b/>
          <w:bCs/>
          <w:sz w:val="18"/>
          <w:szCs w:val="18"/>
          <w:lang w:val="en-GB" w:eastAsia="en-US"/>
        </w:rPr>
        <w:tab/>
        <w:t>Counter Balancing</w:t>
      </w:r>
    </w:p>
    <w:p w14:paraId="1FBDB08E" w14:textId="77777777" w:rsidR="005B21EF" w:rsidRPr="00E6779D" w:rsidRDefault="005B21EF" w:rsidP="005B21EF">
      <w:pPr>
        <w:jc w:val="both"/>
        <w:rPr>
          <w:color w:val="000000" w:themeColor="text1"/>
          <w:sz w:val="18"/>
          <w:szCs w:val="18"/>
        </w:rPr>
      </w:pPr>
      <w:r w:rsidRPr="00E6779D">
        <w:rPr>
          <w:sz w:val="18"/>
          <w:szCs w:val="18"/>
        </w:rPr>
        <w:t>Each component consists of eight questions. The order of the questions is selected randomly which means no two participants would get the questions in same order and the components themselves were presented to the participant in “</w:t>
      </w:r>
      <w:r w:rsidRPr="00E6779D">
        <w:rPr>
          <w:color w:val="000000"/>
          <w:sz w:val="18"/>
          <w:szCs w:val="18"/>
        </w:rPr>
        <w:t xml:space="preserve">Balanced Latin Squares” method of </w:t>
      </w:r>
      <w:r w:rsidRPr="00E6779D">
        <w:rPr>
          <w:sz w:val="18"/>
          <w:szCs w:val="18"/>
        </w:rPr>
        <w:t xml:space="preserve">counter balancing mechanism proposed in </w:t>
      </w:r>
      <w:r w:rsidRPr="00E6779D">
        <w:rPr>
          <w:color w:val="000000"/>
          <w:sz w:val="18"/>
          <w:szCs w:val="18"/>
        </w:rPr>
        <w:t>[</w:t>
      </w:r>
      <w:r>
        <w:rPr>
          <w:color w:val="000000"/>
          <w:sz w:val="18"/>
          <w:szCs w:val="18"/>
        </w:rPr>
        <w:t>28</w:t>
      </w:r>
      <w:r w:rsidRPr="00E6779D">
        <w:rPr>
          <w:color w:val="000000"/>
          <w:sz w:val="18"/>
          <w:szCs w:val="18"/>
        </w:rPr>
        <w:t xml:space="preserve">] to give equal emphasis to each component throughout the study and balance the learning effect. Many empirical evaluations of input devices or interaction techniques are comparative. A new device or technique is often compared against alternative devices or techniques. There are two common designs for such experiments </w:t>
      </w:r>
      <w:r w:rsidRPr="00E6779D">
        <w:rPr>
          <w:i/>
          <w:iCs/>
          <w:color w:val="000000"/>
          <w:sz w:val="18"/>
          <w:szCs w:val="18"/>
        </w:rPr>
        <w:t>within-subjects design</w:t>
      </w:r>
      <w:r w:rsidRPr="00E6779D">
        <w:rPr>
          <w:sz w:val="18"/>
          <w:szCs w:val="18"/>
        </w:rPr>
        <w:t xml:space="preserve"> and </w:t>
      </w:r>
      <w:r w:rsidRPr="00E6779D">
        <w:rPr>
          <w:i/>
          <w:iCs/>
          <w:color w:val="000000"/>
          <w:sz w:val="18"/>
          <w:szCs w:val="18"/>
        </w:rPr>
        <w:t>between-subjects design</w:t>
      </w:r>
      <w:r w:rsidRPr="00E6779D">
        <w:rPr>
          <w:sz w:val="18"/>
          <w:szCs w:val="18"/>
        </w:rPr>
        <w:t xml:space="preserve">. We have used the former because we were able to test every component of the system by every participant. </w:t>
      </w:r>
      <w:r w:rsidRPr="00E6779D">
        <w:rPr>
          <w:color w:val="000000" w:themeColor="text1"/>
          <w:sz w:val="18"/>
          <w:szCs w:val="18"/>
        </w:rPr>
        <w:t>If we consider the four components as A, B, C, and D and based on counter balancing method there will be four different component approaching flows(orders) and in this way, 5</w:t>
      </w:r>
      <w:r w:rsidRPr="00E6779D">
        <w:rPr>
          <w:color w:val="000000" w:themeColor="text1"/>
          <w:sz w:val="18"/>
          <w:szCs w:val="18"/>
          <w:vertAlign w:val="superscript"/>
        </w:rPr>
        <w:t>th</w:t>
      </w:r>
      <w:r w:rsidRPr="00E6779D">
        <w:rPr>
          <w:color w:val="000000" w:themeColor="text1"/>
          <w:sz w:val="18"/>
          <w:szCs w:val="18"/>
        </w:rPr>
        <w:t xml:space="preserve"> and 9</w:t>
      </w:r>
      <w:r w:rsidRPr="00E6779D">
        <w:rPr>
          <w:color w:val="000000" w:themeColor="text1"/>
          <w:sz w:val="18"/>
          <w:szCs w:val="18"/>
          <w:vertAlign w:val="superscript"/>
        </w:rPr>
        <w:t>th</w:t>
      </w:r>
      <w:r w:rsidRPr="00E6779D">
        <w:rPr>
          <w:color w:val="000000" w:themeColor="text1"/>
          <w:sz w:val="18"/>
          <w:szCs w:val="18"/>
        </w:rPr>
        <w:t xml:space="preserve"> participant will get 1</w:t>
      </w:r>
      <w:r w:rsidRPr="00E6779D">
        <w:rPr>
          <w:color w:val="000000" w:themeColor="text1"/>
          <w:sz w:val="18"/>
          <w:szCs w:val="18"/>
          <w:vertAlign w:val="superscript"/>
        </w:rPr>
        <w:t>st</w:t>
      </w:r>
      <w:r w:rsidRPr="00E6779D">
        <w:rPr>
          <w:color w:val="000000" w:themeColor="text1"/>
          <w:sz w:val="18"/>
          <w:szCs w:val="18"/>
        </w:rPr>
        <w:t xml:space="preserve"> participant’s order whereas 6</w:t>
      </w:r>
      <w:r w:rsidRPr="00E6779D">
        <w:rPr>
          <w:color w:val="000000" w:themeColor="text1"/>
          <w:sz w:val="18"/>
          <w:szCs w:val="18"/>
          <w:vertAlign w:val="superscript"/>
        </w:rPr>
        <w:t>th</w:t>
      </w:r>
      <w:r w:rsidRPr="00E6779D">
        <w:rPr>
          <w:color w:val="000000" w:themeColor="text1"/>
          <w:sz w:val="18"/>
          <w:szCs w:val="18"/>
        </w:rPr>
        <w:t xml:space="preserve"> and 10</w:t>
      </w:r>
      <w:r w:rsidRPr="00E6779D">
        <w:rPr>
          <w:color w:val="000000" w:themeColor="text1"/>
          <w:sz w:val="18"/>
          <w:szCs w:val="18"/>
          <w:vertAlign w:val="superscript"/>
        </w:rPr>
        <w:t>th</w:t>
      </w:r>
      <w:r w:rsidRPr="00E6779D">
        <w:rPr>
          <w:color w:val="000000" w:themeColor="text1"/>
          <w:sz w:val="18"/>
          <w:szCs w:val="18"/>
        </w:rPr>
        <w:t xml:space="preserve"> participants will get 2nd participant’s order and so on. This approach ensures, no two consecutive participants will get the same order of components and ultimately 8 participants among 32 will get each component first.</w:t>
      </w:r>
    </w:p>
    <w:p w14:paraId="4B2B0A75" w14:textId="77777777" w:rsidR="005B21EF" w:rsidRPr="00E6779D" w:rsidRDefault="005B21EF" w:rsidP="005B21EF">
      <w:pPr>
        <w:autoSpaceDE w:val="0"/>
        <w:autoSpaceDN w:val="0"/>
        <w:adjustRightInd w:val="0"/>
        <w:jc w:val="both"/>
        <w:rPr>
          <w:rFonts w:eastAsiaTheme="minorHAnsi"/>
          <w:b/>
          <w:bCs/>
          <w:sz w:val="18"/>
          <w:szCs w:val="18"/>
          <w:lang w:val="en-GB" w:eastAsia="en-US"/>
        </w:rPr>
      </w:pPr>
      <w:r w:rsidRPr="00E6779D">
        <w:rPr>
          <w:rFonts w:eastAsiaTheme="minorHAnsi"/>
          <w:sz w:val="18"/>
          <w:szCs w:val="18"/>
          <w:lang w:val="en-GB" w:eastAsia="en-US"/>
        </w:rPr>
        <w:br/>
      </w:r>
      <w:r w:rsidRPr="00E6779D">
        <w:rPr>
          <w:rFonts w:eastAsiaTheme="minorHAnsi"/>
          <w:b/>
          <w:bCs/>
          <w:sz w:val="18"/>
          <w:szCs w:val="18"/>
          <w:lang w:val="en-GB" w:eastAsia="en-US"/>
        </w:rPr>
        <w:t>5.4</w:t>
      </w:r>
      <w:r w:rsidRPr="00E6779D">
        <w:rPr>
          <w:rFonts w:eastAsiaTheme="minorHAnsi"/>
          <w:b/>
          <w:bCs/>
          <w:sz w:val="18"/>
          <w:szCs w:val="18"/>
          <w:lang w:val="en-GB" w:eastAsia="en-US"/>
        </w:rPr>
        <w:tab/>
        <w:t>Data Collection and Storing</w:t>
      </w:r>
    </w:p>
    <w:p w14:paraId="4D3D004C" w14:textId="77777777" w:rsidR="005B21EF" w:rsidRPr="00C36E46" w:rsidRDefault="005B21EF" w:rsidP="005B21EF">
      <w:pPr>
        <w:autoSpaceDE w:val="0"/>
        <w:autoSpaceDN w:val="0"/>
        <w:adjustRightInd w:val="0"/>
        <w:jc w:val="both"/>
        <w:rPr>
          <w:rFonts w:eastAsiaTheme="minorHAnsi"/>
          <w:color w:val="000000" w:themeColor="text1"/>
          <w:sz w:val="18"/>
          <w:szCs w:val="18"/>
          <w:lang w:val="en-GB" w:eastAsia="en-US"/>
        </w:rPr>
      </w:pPr>
      <w:r w:rsidRPr="00E6779D">
        <w:rPr>
          <w:rFonts w:eastAsiaTheme="minorHAnsi"/>
          <w:color w:val="000000" w:themeColor="text1"/>
          <w:sz w:val="18"/>
          <w:szCs w:val="18"/>
          <w:lang w:val="en-GB" w:eastAsia="en-US"/>
        </w:rPr>
        <w:t>We have developed the webpage in such a way that the system can automatically track the status of every answer whether correct or wrong</w:t>
      </w:r>
      <w:r>
        <w:rPr>
          <w:rFonts w:eastAsiaTheme="minorHAnsi"/>
          <w:color w:val="000000" w:themeColor="text1"/>
          <w:sz w:val="18"/>
          <w:szCs w:val="18"/>
          <w:lang w:val="en-GB" w:eastAsia="en-US"/>
        </w:rPr>
        <w:t>, which options they selected, and which available options were there to be correct answers. It also tracks amount of time it requires for every module individually. SUS and NASA-TLX responses are stored in the same object but with different name so that it can be processed easily as required.</w:t>
      </w:r>
      <w:r w:rsidRPr="00E6779D">
        <w:rPr>
          <w:rFonts w:eastAsiaTheme="minorHAnsi"/>
          <w:color w:val="000000" w:themeColor="text1"/>
          <w:sz w:val="18"/>
          <w:szCs w:val="18"/>
          <w:lang w:val="en-GB" w:eastAsia="en-US"/>
        </w:rPr>
        <w:t xml:space="preserve"> That means it keeps a record of every question from starting to end in a JSON object and on completion it stores the json in a file on the server.</w:t>
      </w:r>
    </w:p>
    <w:p w14:paraId="38413CA0" w14:textId="77777777" w:rsidR="005B21EF" w:rsidRPr="00E6779D" w:rsidRDefault="005B21EF" w:rsidP="005B21EF">
      <w:pPr>
        <w:autoSpaceDE w:val="0"/>
        <w:autoSpaceDN w:val="0"/>
        <w:adjustRightInd w:val="0"/>
        <w:spacing w:line="360" w:lineRule="auto"/>
        <w:jc w:val="both"/>
        <w:rPr>
          <w:b/>
          <w:bCs/>
          <w:sz w:val="18"/>
          <w:szCs w:val="18"/>
          <w:lang w:val="en-US"/>
        </w:rPr>
      </w:pPr>
    </w:p>
    <w:p w14:paraId="39BF97DF" w14:textId="77777777" w:rsidR="005B21EF" w:rsidRPr="00E6779D" w:rsidRDefault="005B21EF" w:rsidP="005B21EF">
      <w:pPr>
        <w:jc w:val="both"/>
        <w:rPr>
          <w:color w:val="000000" w:themeColor="text1"/>
          <w:sz w:val="18"/>
          <w:szCs w:val="18"/>
        </w:rPr>
      </w:pPr>
      <w:r w:rsidRPr="00E6779D">
        <w:rPr>
          <w:b/>
          <w:bCs/>
          <w:sz w:val="18"/>
          <w:szCs w:val="18"/>
          <w:lang w:val="en-US"/>
        </w:rPr>
        <w:lastRenderedPageBreak/>
        <w:t>6.</w:t>
      </w:r>
      <w:r w:rsidRPr="00E6779D">
        <w:rPr>
          <w:b/>
          <w:bCs/>
          <w:sz w:val="18"/>
          <w:szCs w:val="18"/>
          <w:lang w:val="en-US"/>
        </w:rPr>
        <w:tab/>
        <w:t>Results and Numerical Analysis</w:t>
      </w:r>
      <w:r w:rsidRPr="00E6779D">
        <w:rPr>
          <w:b/>
          <w:bCs/>
          <w:sz w:val="18"/>
          <w:szCs w:val="18"/>
          <w:lang w:val="en-US"/>
        </w:rPr>
        <w:tab/>
      </w:r>
    </w:p>
    <w:p w14:paraId="06322660" w14:textId="039C0C9E" w:rsidR="005B21EF" w:rsidRPr="00E6779D" w:rsidRDefault="005B21EF" w:rsidP="005B21EF">
      <w:pPr>
        <w:jc w:val="both"/>
        <w:rPr>
          <w:color w:val="000000" w:themeColor="text1"/>
          <w:sz w:val="18"/>
          <w:szCs w:val="18"/>
        </w:rPr>
      </w:pPr>
      <w:r w:rsidRPr="00E6779D">
        <w:rPr>
          <w:color w:val="000000" w:themeColor="text1"/>
          <w:sz w:val="18"/>
          <w:szCs w:val="18"/>
        </w:rPr>
        <w:t xml:space="preserve">We have obtained several kinds of data from the user study such as: i. </w:t>
      </w:r>
      <w:r w:rsidRPr="00E6779D">
        <w:rPr>
          <w:rFonts w:eastAsiaTheme="minorHAnsi"/>
          <w:color w:val="000000" w:themeColor="text1"/>
          <w:sz w:val="18"/>
          <w:szCs w:val="18"/>
          <w:lang w:val="en-GB" w:eastAsia="en-US"/>
        </w:rPr>
        <w:t xml:space="preserve">Quantitative Questionnaire Results, ii. </w:t>
      </w:r>
      <w:r w:rsidRPr="00E6779D">
        <w:rPr>
          <w:color w:val="000000" w:themeColor="text1"/>
          <w:sz w:val="18"/>
          <w:szCs w:val="18"/>
        </w:rPr>
        <w:t>Time utilization data for each component, iii. SUS data for CA and VSUP, iv. NASA-TLX for CA and VSUP. We analyse all these data</w:t>
      </w:r>
      <w:r w:rsidR="001B2619">
        <w:rPr>
          <w:color w:val="000000" w:themeColor="text1"/>
          <w:sz w:val="18"/>
          <w:szCs w:val="18"/>
        </w:rPr>
        <w:t xml:space="preserve"> (attached in Appendix A)</w:t>
      </w:r>
      <w:r w:rsidRPr="00E6779D">
        <w:rPr>
          <w:color w:val="000000" w:themeColor="text1"/>
          <w:sz w:val="18"/>
          <w:szCs w:val="18"/>
        </w:rPr>
        <w:t xml:space="preserve"> in various ways in the following sections which helps to reach conclusions from the study.</w:t>
      </w:r>
    </w:p>
    <w:p w14:paraId="4CF6D49E" w14:textId="77777777" w:rsidR="005B21EF" w:rsidRPr="00E6779D" w:rsidRDefault="005B21EF" w:rsidP="005B21EF">
      <w:pPr>
        <w:rPr>
          <w:b/>
          <w:bCs/>
          <w:color w:val="000000" w:themeColor="text1"/>
          <w:sz w:val="18"/>
          <w:szCs w:val="18"/>
        </w:rPr>
      </w:pPr>
      <w:r>
        <w:rPr>
          <w:color w:val="000000" w:themeColor="text1"/>
          <w:sz w:val="18"/>
          <w:szCs w:val="18"/>
        </w:rPr>
        <w:br/>
      </w:r>
      <w:r w:rsidRPr="00E6779D">
        <w:rPr>
          <w:b/>
          <w:bCs/>
          <w:color w:val="000000" w:themeColor="text1"/>
          <w:sz w:val="18"/>
          <w:szCs w:val="18"/>
        </w:rPr>
        <w:t>6.1</w:t>
      </w:r>
      <w:r w:rsidRPr="00E6779D">
        <w:rPr>
          <w:b/>
          <w:bCs/>
          <w:color w:val="000000" w:themeColor="text1"/>
          <w:sz w:val="18"/>
          <w:szCs w:val="18"/>
        </w:rPr>
        <w:tab/>
      </w:r>
      <w:r w:rsidRPr="00E6779D">
        <w:rPr>
          <w:rFonts w:eastAsiaTheme="minorHAnsi"/>
          <w:b/>
          <w:bCs/>
          <w:color w:val="000000" w:themeColor="text1"/>
          <w:sz w:val="18"/>
          <w:szCs w:val="18"/>
          <w:lang w:val="en-GB" w:eastAsia="en-US"/>
        </w:rPr>
        <w:t>Quantitative Questionnaire Results</w:t>
      </w:r>
    </w:p>
    <w:p w14:paraId="34477D87" w14:textId="77777777" w:rsidR="005B21EF" w:rsidRDefault="005B21EF" w:rsidP="005B21EF">
      <w:pPr>
        <w:jc w:val="both"/>
        <w:rPr>
          <w:color w:val="000000" w:themeColor="text1"/>
          <w:sz w:val="18"/>
          <w:szCs w:val="18"/>
        </w:rPr>
      </w:pPr>
      <w:r w:rsidRPr="00E6779D">
        <w:rPr>
          <w:color w:val="000000" w:themeColor="text1"/>
          <w:sz w:val="18"/>
          <w:szCs w:val="18"/>
        </w:rPr>
        <w:t xml:space="preserve">As we have four core components, we designed the study content for each component individually and collected the log data for each component separately. As we already stated, there were 8 questions for each component and every question carried 1 point. For answering correctly, the participant gains one point and do no lose any points for wrong answers. So, a participant can gain minimum 0 point and maximum 8 points for a component. That point achievement is considered as the user performance of the study and we are going to analyse the user performance </w:t>
      </w:r>
      <w:proofErr w:type="gramStart"/>
      <w:r w:rsidRPr="00E6779D">
        <w:rPr>
          <w:color w:val="000000" w:themeColor="text1"/>
          <w:sz w:val="18"/>
          <w:szCs w:val="18"/>
        </w:rPr>
        <w:t>on the basis of</w:t>
      </w:r>
      <w:proofErr w:type="gramEnd"/>
      <w:r w:rsidRPr="00E6779D">
        <w:rPr>
          <w:color w:val="000000" w:themeColor="text1"/>
          <w:sz w:val="18"/>
          <w:szCs w:val="18"/>
        </w:rPr>
        <w:t xml:space="preserve"> ANOVA for four components and t-test for two grouped (CA and VSUP) components.</w:t>
      </w:r>
    </w:p>
    <w:p w14:paraId="35A76C80" w14:textId="77777777" w:rsidR="005B21EF" w:rsidRDefault="005B21EF" w:rsidP="005B21EF">
      <w:pPr>
        <w:jc w:val="both"/>
        <w:rPr>
          <w:color w:val="000000" w:themeColor="text1"/>
          <w:sz w:val="18"/>
          <w:szCs w:val="18"/>
        </w:rPr>
      </w:pPr>
    </w:p>
    <w:p w14:paraId="72FA36C6" w14:textId="77777777" w:rsidR="005B21EF" w:rsidRPr="00E6779D" w:rsidRDefault="005B21EF" w:rsidP="005B21EF">
      <w:pPr>
        <w:pStyle w:val="bodytext"/>
        <w:numPr>
          <w:ilvl w:val="2"/>
          <w:numId w:val="3"/>
        </w:numPr>
        <w:spacing w:before="120" w:beforeAutospacing="0" w:after="120" w:afterAutospacing="0"/>
        <w:textAlignment w:val="baseline"/>
        <w:rPr>
          <w:color w:val="000000" w:themeColor="text1"/>
          <w:sz w:val="18"/>
          <w:szCs w:val="18"/>
        </w:rPr>
      </w:pPr>
      <w:r w:rsidRPr="00E6779D">
        <w:rPr>
          <w:b/>
          <w:bCs/>
          <w:color w:val="000000" w:themeColor="text1"/>
          <w:sz w:val="18"/>
          <w:szCs w:val="18"/>
        </w:rPr>
        <w:t>One-way repeated measures ANOVA</w:t>
      </w:r>
    </w:p>
    <w:p w14:paraId="041446B0" w14:textId="64A4A7E0" w:rsidR="005B21EF" w:rsidRDefault="005B21EF" w:rsidP="005B21EF">
      <w:pPr>
        <w:pStyle w:val="listbullet"/>
        <w:spacing w:before="60" w:beforeAutospacing="0" w:after="0" w:afterAutospacing="0"/>
        <w:jc w:val="both"/>
        <w:textAlignment w:val="baseline"/>
        <w:rPr>
          <w:color w:val="000000" w:themeColor="text1"/>
          <w:sz w:val="18"/>
          <w:szCs w:val="18"/>
          <w:shd w:val="clear" w:color="auto" w:fill="FFFFFF"/>
        </w:rPr>
      </w:pPr>
      <w:r w:rsidRPr="00E6779D">
        <w:rPr>
          <w:color w:val="000000" w:themeColor="text1"/>
          <w:sz w:val="18"/>
          <w:szCs w:val="18"/>
        </w:rPr>
        <w:t>The result of a one-way ANOVA is considered reliable when some assumptions hold such as: the response variable (the dependent variable) is normally distributed, the samples are independent, the variances of populations are equal.</w:t>
      </w:r>
      <w:r w:rsidRPr="00E6779D">
        <w:rPr>
          <w:color w:val="000000" w:themeColor="text1"/>
          <w:sz w:val="18"/>
          <w:szCs w:val="18"/>
        </w:rPr>
        <w:tab/>
        <w:t xml:space="preserve"> </w:t>
      </w:r>
      <w:r w:rsidRPr="00E6779D">
        <w:rPr>
          <w:color w:val="000000" w:themeColor="text1"/>
          <w:sz w:val="18"/>
          <w:szCs w:val="18"/>
        </w:rPr>
        <w:br/>
      </w:r>
      <w:r w:rsidRPr="00E6779D">
        <w:rPr>
          <w:color w:val="000000" w:themeColor="text1"/>
          <w:sz w:val="18"/>
          <w:szCs w:val="18"/>
        </w:rPr>
        <w:br/>
        <w:t xml:space="preserve">Since the sample are taken from independent interfaces of the questionnaire, requirement 2 fulfilled. Again, </w:t>
      </w:r>
      <w:r w:rsidRPr="00E6779D">
        <w:rPr>
          <w:color w:val="000000" w:themeColor="text1"/>
          <w:sz w:val="18"/>
          <w:szCs w:val="18"/>
          <w:shd w:val="clear" w:color="auto" w:fill="FFFFFF"/>
        </w:rPr>
        <w:t>as per Keppel’s ratio rule of thumb [</w:t>
      </w:r>
      <w:r>
        <w:rPr>
          <w:color w:val="000000" w:themeColor="text1"/>
          <w:sz w:val="18"/>
          <w:szCs w:val="18"/>
          <w:shd w:val="clear" w:color="auto" w:fill="FFFFFF"/>
        </w:rPr>
        <w:t>3</w:t>
      </w:r>
      <w:r w:rsidRPr="00E6779D">
        <w:rPr>
          <w:color w:val="000000" w:themeColor="text1"/>
          <w:sz w:val="18"/>
          <w:szCs w:val="18"/>
          <w:shd w:val="clear" w:color="auto" w:fill="FFFFFF"/>
        </w:rPr>
        <w:t>0], if the ratio of the larger variance to the smaller variance is less than 1.5, then we can assume the variances are approximately equal.</w:t>
      </w:r>
    </w:p>
    <w:p w14:paraId="1BC91937" w14:textId="0CD9087C" w:rsidR="00B93AA2" w:rsidRPr="00B93AA2" w:rsidRDefault="00B93AA2" w:rsidP="005B21EF">
      <w:pPr>
        <w:pStyle w:val="listbullet"/>
        <w:spacing w:before="60" w:beforeAutospacing="0" w:after="0" w:afterAutospacing="0"/>
        <w:jc w:val="both"/>
        <w:textAlignment w:val="baseline"/>
        <w:rPr>
          <w:color w:val="000000" w:themeColor="text1"/>
          <w:sz w:val="18"/>
          <w:szCs w:val="18"/>
          <w:shd w:val="clear" w:color="auto" w:fill="FFFFFF"/>
        </w:rPr>
      </w:pPr>
    </w:p>
    <w:tbl>
      <w:tblPr>
        <w:tblStyle w:val="TableGrid"/>
        <w:tblW w:w="9072" w:type="dxa"/>
        <w:tblLook w:val="04A0" w:firstRow="1" w:lastRow="0" w:firstColumn="1" w:lastColumn="0" w:noHBand="0" w:noVBand="1"/>
      </w:tblPr>
      <w:tblGrid>
        <w:gridCol w:w="2011"/>
        <w:gridCol w:w="1003"/>
        <w:gridCol w:w="1559"/>
        <w:gridCol w:w="1559"/>
        <w:gridCol w:w="1380"/>
        <w:gridCol w:w="1560"/>
      </w:tblGrid>
      <w:tr w:rsidR="00B93AA2" w:rsidRPr="00B93AA2" w14:paraId="1B73C88D" w14:textId="77777777" w:rsidTr="00B93AA2">
        <w:tc>
          <w:tcPr>
            <w:tcW w:w="2000" w:type="dxa"/>
            <w:tcBorders>
              <w:left w:val="nil"/>
              <w:bottom w:val="single" w:sz="4" w:space="0" w:color="auto"/>
              <w:right w:val="nil"/>
            </w:tcBorders>
            <w:vAlign w:val="center"/>
          </w:tcPr>
          <w:p w14:paraId="61B72AC9" w14:textId="77777777" w:rsidR="00B93AA2" w:rsidRPr="00B93AA2" w:rsidRDefault="00B93AA2" w:rsidP="007452FE">
            <w:pPr>
              <w:spacing w:line="360" w:lineRule="auto"/>
              <w:jc w:val="center"/>
              <w:rPr>
                <w:b/>
                <w:bCs/>
                <w:color w:val="000000" w:themeColor="text1"/>
                <w:sz w:val="18"/>
                <w:szCs w:val="18"/>
              </w:rPr>
            </w:pPr>
            <w:r w:rsidRPr="00B93AA2">
              <w:rPr>
                <w:b/>
                <w:bCs/>
                <w:color w:val="000000" w:themeColor="text1"/>
                <w:sz w:val="18"/>
                <w:szCs w:val="18"/>
              </w:rPr>
              <w:t>Groups</w:t>
            </w:r>
          </w:p>
        </w:tc>
        <w:tc>
          <w:tcPr>
            <w:tcW w:w="997" w:type="dxa"/>
            <w:tcBorders>
              <w:left w:val="nil"/>
              <w:bottom w:val="single" w:sz="4" w:space="0" w:color="auto"/>
              <w:right w:val="nil"/>
            </w:tcBorders>
            <w:vAlign w:val="center"/>
          </w:tcPr>
          <w:p w14:paraId="4AF1395C" w14:textId="77777777" w:rsidR="00B93AA2" w:rsidRPr="00B93AA2" w:rsidRDefault="00B93AA2" w:rsidP="007452FE">
            <w:pPr>
              <w:spacing w:line="360" w:lineRule="auto"/>
              <w:jc w:val="center"/>
              <w:rPr>
                <w:b/>
                <w:bCs/>
                <w:color w:val="000000" w:themeColor="text1"/>
                <w:sz w:val="18"/>
                <w:szCs w:val="18"/>
              </w:rPr>
            </w:pPr>
            <w:r w:rsidRPr="00B93AA2">
              <w:rPr>
                <w:b/>
                <w:bCs/>
                <w:color w:val="000000" w:themeColor="text1"/>
                <w:sz w:val="18"/>
                <w:szCs w:val="18"/>
              </w:rPr>
              <w:t>N</w:t>
            </w:r>
          </w:p>
        </w:tc>
        <w:tc>
          <w:tcPr>
            <w:tcW w:w="1549" w:type="dxa"/>
            <w:tcBorders>
              <w:left w:val="nil"/>
              <w:bottom w:val="single" w:sz="4" w:space="0" w:color="auto"/>
              <w:right w:val="nil"/>
            </w:tcBorders>
            <w:vAlign w:val="center"/>
          </w:tcPr>
          <w:p w14:paraId="23325E2F" w14:textId="77777777" w:rsidR="00B93AA2" w:rsidRPr="00B93AA2" w:rsidRDefault="00B93AA2" w:rsidP="007452FE">
            <w:pPr>
              <w:spacing w:line="360" w:lineRule="auto"/>
              <w:jc w:val="center"/>
              <w:rPr>
                <w:b/>
                <w:bCs/>
                <w:color w:val="000000" w:themeColor="text1"/>
                <w:sz w:val="18"/>
                <w:szCs w:val="18"/>
              </w:rPr>
            </w:pPr>
            <w:r w:rsidRPr="00B93AA2">
              <w:rPr>
                <w:b/>
                <w:bCs/>
                <w:color w:val="000000" w:themeColor="text1"/>
                <w:sz w:val="18"/>
                <w:szCs w:val="18"/>
              </w:rPr>
              <w:t>Mean</w:t>
            </w:r>
          </w:p>
        </w:tc>
        <w:tc>
          <w:tcPr>
            <w:tcW w:w="1549" w:type="dxa"/>
            <w:tcBorders>
              <w:left w:val="nil"/>
              <w:bottom w:val="single" w:sz="4" w:space="0" w:color="auto"/>
              <w:right w:val="nil"/>
            </w:tcBorders>
            <w:vAlign w:val="center"/>
          </w:tcPr>
          <w:p w14:paraId="5E53E9CB" w14:textId="77777777" w:rsidR="00B93AA2" w:rsidRPr="00B93AA2" w:rsidRDefault="00B93AA2" w:rsidP="007452FE">
            <w:pPr>
              <w:spacing w:line="360" w:lineRule="auto"/>
              <w:jc w:val="center"/>
              <w:rPr>
                <w:b/>
                <w:bCs/>
                <w:color w:val="000000" w:themeColor="text1"/>
                <w:sz w:val="18"/>
                <w:szCs w:val="18"/>
              </w:rPr>
            </w:pPr>
            <w:r w:rsidRPr="00B93AA2">
              <w:rPr>
                <w:b/>
                <w:bCs/>
                <w:color w:val="000000" w:themeColor="text1"/>
                <w:sz w:val="18"/>
                <w:szCs w:val="18"/>
              </w:rPr>
              <w:t>Std. Dev.</w:t>
            </w:r>
          </w:p>
        </w:tc>
        <w:tc>
          <w:tcPr>
            <w:tcW w:w="1371" w:type="dxa"/>
            <w:tcBorders>
              <w:left w:val="nil"/>
              <w:bottom w:val="single" w:sz="4" w:space="0" w:color="auto"/>
              <w:right w:val="nil"/>
            </w:tcBorders>
            <w:vAlign w:val="center"/>
          </w:tcPr>
          <w:p w14:paraId="543CFDD7" w14:textId="77777777" w:rsidR="00B93AA2" w:rsidRPr="00B93AA2" w:rsidRDefault="00B93AA2" w:rsidP="007452FE">
            <w:pPr>
              <w:spacing w:line="360" w:lineRule="auto"/>
              <w:jc w:val="center"/>
              <w:rPr>
                <w:b/>
                <w:bCs/>
                <w:color w:val="000000" w:themeColor="text1"/>
                <w:sz w:val="18"/>
                <w:szCs w:val="18"/>
              </w:rPr>
            </w:pPr>
            <w:r w:rsidRPr="00B93AA2">
              <w:rPr>
                <w:b/>
                <w:bCs/>
                <w:color w:val="000000" w:themeColor="text1"/>
                <w:sz w:val="18"/>
                <w:szCs w:val="18"/>
              </w:rPr>
              <w:t>Variance</w:t>
            </w:r>
          </w:p>
        </w:tc>
        <w:tc>
          <w:tcPr>
            <w:tcW w:w="1550" w:type="dxa"/>
            <w:tcBorders>
              <w:left w:val="nil"/>
              <w:bottom w:val="single" w:sz="4" w:space="0" w:color="auto"/>
              <w:right w:val="nil"/>
            </w:tcBorders>
            <w:vAlign w:val="center"/>
          </w:tcPr>
          <w:p w14:paraId="42E30CED" w14:textId="77777777" w:rsidR="00B93AA2" w:rsidRPr="00B93AA2" w:rsidRDefault="00B93AA2" w:rsidP="007452FE">
            <w:pPr>
              <w:spacing w:line="360" w:lineRule="auto"/>
              <w:jc w:val="center"/>
              <w:rPr>
                <w:b/>
                <w:bCs/>
                <w:color w:val="000000" w:themeColor="text1"/>
                <w:sz w:val="18"/>
                <w:szCs w:val="18"/>
              </w:rPr>
            </w:pPr>
            <w:r w:rsidRPr="00B93AA2">
              <w:rPr>
                <w:b/>
                <w:bCs/>
                <w:color w:val="000000" w:themeColor="text1"/>
                <w:sz w:val="18"/>
                <w:szCs w:val="18"/>
              </w:rPr>
              <w:t>Std. Error.</w:t>
            </w:r>
          </w:p>
        </w:tc>
      </w:tr>
      <w:tr w:rsidR="00B93AA2" w:rsidRPr="00B93AA2" w14:paraId="65C03619" w14:textId="77777777" w:rsidTr="00B93AA2">
        <w:tc>
          <w:tcPr>
            <w:tcW w:w="2000" w:type="dxa"/>
            <w:tcBorders>
              <w:left w:val="nil"/>
              <w:bottom w:val="nil"/>
              <w:right w:val="nil"/>
            </w:tcBorders>
            <w:vAlign w:val="center"/>
          </w:tcPr>
          <w:p w14:paraId="43E184A4"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CA + Bubble</w:t>
            </w:r>
          </w:p>
        </w:tc>
        <w:tc>
          <w:tcPr>
            <w:tcW w:w="997" w:type="dxa"/>
            <w:tcBorders>
              <w:left w:val="nil"/>
              <w:bottom w:val="nil"/>
              <w:right w:val="nil"/>
            </w:tcBorders>
            <w:vAlign w:val="center"/>
          </w:tcPr>
          <w:p w14:paraId="3DAA62FE"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32</w:t>
            </w:r>
          </w:p>
        </w:tc>
        <w:tc>
          <w:tcPr>
            <w:tcW w:w="1549" w:type="dxa"/>
            <w:tcBorders>
              <w:left w:val="nil"/>
              <w:bottom w:val="nil"/>
              <w:right w:val="nil"/>
            </w:tcBorders>
            <w:vAlign w:val="center"/>
          </w:tcPr>
          <w:p w14:paraId="4CA474D4"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6.2813</w:t>
            </w:r>
          </w:p>
        </w:tc>
        <w:tc>
          <w:tcPr>
            <w:tcW w:w="1549" w:type="dxa"/>
            <w:tcBorders>
              <w:left w:val="nil"/>
              <w:bottom w:val="nil"/>
              <w:right w:val="nil"/>
            </w:tcBorders>
            <w:vAlign w:val="center"/>
          </w:tcPr>
          <w:p w14:paraId="5C22B897"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1.301</w:t>
            </w:r>
          </w:p>
        </w:tc>
        <w:tc>
          <w:tcPr>
            <w:tcW w:w="1371" w:type="dxa"/>
            <w:tcBorders>
              <w:left w:val="nil"/>
              <w:bottom w:val="nil"/>
              <w:right w:val="nil"/>
            </w:tcBorders>
            <w:vAlign w:val="center"/>
          </w:tcPr>
          <w:p w14:paraId="3B104EF3"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1.692</w:t>
            </w:r>
          </w:p>
        </w:tc>
        <w:tc>
          <w:tcPr>
            <w:tcW w:w="1550" w:type="dxa"/>
            <w:tcBorders>
              <w:left w:val="nil"/>
              <w:bottom w:val="nil"/>
              <w:right w:val="nil"/>
            </w:tcBorders>
            <w:vAlign w:val="center"/>
          </w:tcPr>
          <w:p w14:paraId="7BB18ECD"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0.23</w:t>
            </w:r>
          </w:p>
        </w:tc>
      </w:tr>
      <w:tr w:rsidR="00B93AA2" w:rsidRPr="00B93AA2" w14:paraId="68C98640" w14:textId="77777777" w:rsidTr="00B93AA2">
        <w:tc>
          <w:tcPr>
            <w:tcW w:w="2000" w:type="dxa"/>
            <w:tcBorders>
              <w:top w:val="nil"/>
              <w:left w:val="nil"/>
              <w:bottom w:val="nil"/>
              <w:right w:val="nil"/>
            </w:tcBorders>
            <w:vAlign w:val="center"/>
          </w:tcPr>
          <w:p w14:paraId="19E83F04"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CA + Grid</w:t>
            </w:r>
          </w:p>
        </w:tc>
        <w:tc>
          <w:tcPr>
            <w:tcW w:w="997" w:type="dxa"/>
            <w:tcBorders>
              <w:top w:val="nil"/>
              <w:left w:val="nil"/>
              <w:bottom w:val="nil"/>
              <w:right w:val="nil"/>
            </w:tcBorders>
            <w:vAlign w:val="center"/>
          </w:tcPr>
          <w:p w14:paraId="7DC63F70"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32</w:t>
            </w:r>
          </w:p>
        </w:tc>
        <w:tc>
          <w:tcPr>
            <w:tcW w:w="1549" w:type="dxa"/>
            <w:tcBorders>
              <w:top w:val="nil"/>
              <w:left w:val="nil"/>
              <w:bottom w:val="nil"/>
              <w:right w:val="nil"/>
            </w:tcBorders>
            <w:vAlign w:val="center"/>
          </w:tcPr>
          <w:p w14:paraId="397C945D"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5.5938</w:t>
            </w:r>
          </w:p>
        </w:tc>
        <w:tc>
          <w:tcPr>
            <w:tcW w:w="1549" w:type="dxa"/>
            <w:tcBorders>
              <w:top w:val="nil"/>
              <w:left w:val="nil"/>
              <w:bottom w:val="nil"/>
              <w:right w:val="nil"/>
            </w:tcBorders>
            <w:vAlign w:val="center"/>
          </w:tcPr>
          <w:p w14:paraId="7B54842E"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1.2916</w:t>
            </w:r>
          </w:p>
        </w:tc>
        <w:tc>
          <w:tcPr>
            <w:tcW w:w="1371" w:type="dxa"/>
            <w:tcBorders>
              <w:top w:val="nil"/>
              <w:left w:val="nil"/>
              <w:bottom w:val="nil"/>
              <w:right w:val="nil"/>
            </w:tcBorders>
            <w:vAlign w:val="center"/>
          </w:tcPr>
          <w:p w14:paraId="745FD517"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1.668</w:t>
            </w:r>
          </w:p>
        </w:tc>
        <w:tc>
          <w:tcPr>
            <w:tcW w:w="1550" w:type="dxa"/>
            <w:tcBorders>
              <w:top w:val="nil"/>
              <w:left w:val="nil"/>
              <w:bottom w:val="nil"/>
              <w:right w:val="nil"/>
            </w:tcBorders>
            <w:vAlign w:val="center"/>
          </w:tcPr>
          <w:p w14:paraId="1B7EC147"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0.2283</w:t>
            </w:r>
          </w:p>
        </w:tc>
      </w:tr>
      <w:tr w:rsidR="00B93AA2" w:rsidRPr="00B93AA2" w14:paraId="19D08981" w14:textId="77777777" w:rsidTr="00B93AA2">
        <w:tc>
          <w:tcPr>
            <w:tcW w:w="2000" w:type="dxa"/>
            <w:tcBorders>
              <w:top w:val="nil"/>
              <w:left w:val="nil"/>
              <w:bottom w:val="nil"/>
              <w:right w:val="nil"/>
            </w:tcBorders>
            <w:vAlign w:val="center"/>
          </w:tcPr>
          <w:p w14:paraId="16302DB4"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VSUP + Bubble</w:t>
            </w:r>
          </w:p>
        </w:tc>
        <w:tc>
          <w:tcPr>
            <w:tcW w:w="997" w:type="dxa"/>
            <w:tcBorders>
              <w:top w:val="nil"/>
              <w:left w:val="nil"/>
              <w:bottom w:val="nil"/>
              <w:right w:val="nil"/>
            </w:tcBorders>
            <w:vAlign w:val="center"/>
          </w:tcPr>
          <w:p w14:paraId="51560DCF"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32</w:t>
            </w:r>
          </w:p>
        </w:tc>
        <w:tc>
          <w:tcPr>
            <w:tcW w:w="1549" w:type="dxa"/>
            <w:tcBorders>
              <w:top w:val="nil"/>
              <w:left w:val="nil"/>
              <w:bottom w:val="nil"/>
              <w:right w:val="nil"/>
            </w:tcBorders>
            <w:vAlign w:val="center"/>
          </w:tcPr>
          <w:p w14:paraId="6D5C999C"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5.6563</w:t>
            </w:r>
          </w:p>
        </w:tc>
        <w:tc>
          <w:tcPr>
            <w:tcW w:w="1549" w:type="dxa"/>
            <w:tcBorders>
              <w:top w:val="nil"/>
              <w:left w:val="nil"/>
              <w:bottom w:val="nil"/>
              <w:right w:val="nil"/>
            </w:tcBorders>
            <w:vAlign w:val="center"/>
          </w:tcPr>
          <w:p w14:paraId="147DE698"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1.4053</w:t>
            </w:r>
          </w:p>
        </w:tc>
        <w:tc>
          <w:tcPr>
            <w:tcW w:w="1371" w:type="dxa"/>
            <w:tcBorders>
              <w:top w:val="nil"/>
              <w:left w:val="nil"/>
              <w:bottom w:val="nil"/>
              <w:right w:val="nil"/>
            </w:tcBorders>
            <w:vAlign w:val="center"/>
          </w:tcPr>
          <w:p w14:paraId="3D03FE81"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1.975</w:t>
            </w:r>
          </w:p>
        </w:tc>
        <w:tc>
          <w:tcPr>
            <w:tcW w:w="1550" w:type="dxa"/>
            <w:tcBorders>
              <w:top w:val="nil"/>
              <w:left w:val="nil"/>
              <w:bottom w:val="nil"/>
              <w:right w:val="nil"/>
            </w:tcBorders>
            <w:vAlign w:val="center"/>
          </w:tcPr>
          <w:p w14:paraId="5D4777EC"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0.2127</w:t>
            </w:r>
          </w:p>
        </w:tc>
      </w:tr>
      <w:tr w:rsidR="00B93AA2" w:rsidRPr="00B93AA2" w14:paraId="3BCF4E16" w14:textId="77777777" w:rsidTr="00B93AA2">
        <w:tc>
          <w:tcPr>
            <w:tcW w:w="2000" w:type="dxa"/>
            <w:tcBorders>
              <w:top w:val="nil"/>
              <w:left w:val="nil"/>
              <w:right w:val="nil"/>
            </w:tcBorders>
            <w:vAlign w:val="center"/>
          </w:tcPr>
          <w:p w14:paraId="7037DB7F"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VSUP + Grid</w:t>
            </w:r>
          </w:p>
        </w:tc>
        <w:tc>
          <w:tcPr>
            <w:tcW w:w="997" w:type="dxa"/>
            <w:tcBorders>
              <w:top w:val="nil"/>
              <w:left w:val="nil"/>
              <w:right w:val="nil"/>
            </w:tcBorders>
            <w:vAlign w:val="center"/>
          </w:tcPr>
          <w:p w14:paraId="29EC9BD6"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32</w:t>
            </w:r>
          </w:p>
        </w:tc>
        <w:tc>
          <w:tcPr>
            <w:tcW w:w="1549" w:type="dxa"/>
            <w:tcBorders>
              <w:top w:val="nil"/>
              <w:left w:val="nil"/>
              <w:right w:val="nil"/>
            </w:tcBorders>
            <w:vAlign w:val="center"/>
          </w:tcPr>
          <w:p w14:paraId="75232E97"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5.1875</w:t>
            </w:r>
          </w:p>
        </w:tc>
        <w:tc>
          <w:tcPr>
            <w:tcW w:w="1549" w:type="dxa"/>
            <w:tcBorders>
              <w:top w:val="nil"/>
              <w:left w:val="nil"/>
              <w:right w:val="nil"/>
            </w:tcBorders>
            <w:vAlign w:val="center"/>
          </w:tcPr>
          <w:p w14:paraId="61BF4C7E"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1.2032</w:t>
            </w:r>
          </w:p>
        </w:tc>
        <w:tc>
          <w:tcPr>
            <w:tcW w:w="1371" w:type="dxa"/>
            <w:tcBorders>
              <w:top w:val="nil"/>
              <w:left w:val="nil"/>
              <w:right w:val="nil"/>
            </w:tcBorders>
            <w:vAlign w:val="center"/>
          </w:tcPr>
          <w:p w14:paraId="02E65E83"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1.456</w:t>
            </w:r>
          </w:p>
        </w:tc>
        <w:tc>
          <w:tcPr>
            <w:tcW w:w="1550" w:type="dxa"/>
            <w:tcBorders>
              <w:top w:val="nil"/>
              <w:left w:val="nil"/>
              <w:right w:val="nil"/>
            </w:tcBorders>
            <w:vAlign w:val="center"/>
          </w:tcPr>
          <w:p w14:paraId="5AC467CF"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0.2127</w:t>
            </w:r>
          </w:p>
        </w:tc>
      </w:tr>
    </w:tbl>
    <w:p w14:paraId="1AF38354" w14:textId="509BC724" w:rsidR="00B93AA2" w:rsidRPr="00B93AA2" w:rsidRDefault="00B93AA2" w:rsidP="00B93AA2">
      <w:pPr>
        <w:jc w:val="both"/>
        <w:rPr>
          <w:sz w:val="18"/>
          <w:szCs w:val="18"/>
        </w:rPr>
      </w:pPr>
      <w:r w:rsidRPr="00B93AA2">
        <w:rPr>
          <w:color w:val="000000" w:themeColor="text1"/>
          <w:sz w:val="18"/>
          <w:szCs w:val="18"/>
        </w:rPr>
        <w:t xml:space="preserve">Table </w:t>
      </w:r>
      <w:r>
        <w:rPr>
          <w:color w:val="000000" w:themeColor="text1"/>
          <w:sz w:val="18"/>
          <w:szCs w:val="18"/>
        </w:rPr>
        <w:t>3</w:t>
      </w:r>
      <w:r w:rsidRPr="00B93AA2">
        <w:rPr>
          <w:color w:val="000000" w:themeColor="text1"/>
          <w:sz w:val="18"/>
          <w:szCs w:val="18"/>
        </w:rPr>
        <w:t>: ANOVA Data summary</w:t>
      </w:r>
    </w:p>
    <w:p w14:paraId="19C61B63" w14:textId="77777777" w:rsidR="005B21EF" w:rsidRDefault="005B21EF" w:rsidP="0014169A">
      <w:pPr>
        <w:rPr>
          <w:color w:val="000000" w:themeColor="text1"/>
          <w:sz w:val="18"/>
          <w:szCs w:val="18"/>
        </w:rPr>
      </w:pPr>
    </w:p>
    <w:p w14:paraId="60156195" w14:textId="6D7DB42D" w:rsidR="005B21EF" w:rsidRDefault="005B21EF" w:rsidP="005B21EF">
      <w:pPr>
        <w:jc w:val="both"/>
        <w:rPr>
          <w:color w:val="000000" w:themeColor="text1"/>
          <w:sz w:val="18"/>
          <w:szCs w:val="18"/>
        </w:rPr>
      </w:pPr>
      <w:r w:rsidRPr="00E6779D">
        <w:rPr>
          <w:color w:val="000000" w:themeColor="text1"/>
          <w:sz w:val="18"/>
          <w:szCs w:val="18"/>
        </w:rPr>
        <w:t xml:space="preserve">So, from Table </w:t>
      </w:r>
      <w:r w:rsidR="00B93AA2">
        <w:rPr>
          <w:color w:val="000000" w:themeColor="text1"/>
          <w:sz w:val="18"/>
          <w:szCs w:val="18"/>
        </w:rPr>
        <w:t>3</w:t>
      </w:r>
      <w:r w:rsidRPr="00E6779D">
        <w:rPr>
          <w:color w:val="000000" w:themeColor="text1"/>
          <w:sz w:val="18"/>
          <w:szCs w:val="18"/>
        </w:rPr>
        <w:t xml:space="preserve">, we see that variances are equal which conforms condition (3). Since conditions 2 and 3 are met, we need to ensure data is normally distributed. On this purpose, we conducted Shapiro-Wilk Normality Test and obtained results: </w:t>
      </w:r>
      <w:proofErr w:type="spellStart"/>
      <w:r w:rsidRPr="00E6779D">
        <w:rPr>
          <w:color w:val="000000" w:themeColor="text1"/>
          <w:sz w:val="18"/>
          <w:szCs w:val="18"/>
        </w:rPr>
        <w:t>CA+Bubble</w:t>
      </w:r>
      <w:proofErr w:type="spellEnd"/>
      <w:r>
        <w:rPr>
          <w:color w:val="000000" w:themeColor="text1"/>
          <w:sz w:val="18"/>
          <w:szCs w:val="18"/>
        </w:rPr>
        <w:t xml:space="preserve"> </w:t>
      </w:r>
      <w:r w:rsidRPr="00E6779D">
        <w:rPr>
          <w:color w:val="000000" w:themeColor="text1"/>
          <w:sz w:val="18"/>
          <w:szCs w:val="18"/>
        </w:rPr>
        <w:t xml:space="preserve">(W=0.915, P=0.015), </w:t>
      </w:r>
      <w:proofErr w:type="spellStart"/>
      <w:r w:rsidRPr="00E6779D">
        <w:rPr>
          <w:color w:val="000000" w:themeColor="text1"/>
          <w:sz w:val="18"/>
          <w:szCs w:val="18"/>
        </w:rPr>
        <w:t>CA+Grid</w:t>
      </w:r>
      <w:proofErr w:type="spellEnd"/>
      <w:r>
        <w:rPr>
          <w:color w:val="000000" w:themeColor="text1"/>
          <w:sz w:val="18"/>
          <w:szCs w:val="18"/>
        </w:rPr>
        <w:t xml:space="preserve"> </w:t>
      </w:r>
      <w:r w:rsidRPr="00E6779D">
        <w:rPr>
          <w:color w:val="000000" w:themeColor="text1"/>
          <w:sz w:val="18"/>
          <w:szCs w:val="18"/>
        </w:rPr>
        <w:t xml:space="preserve">(W=0.932, P=0.045), </w:t>
      </w:r>
      <w:proofErr w:type="spellStart"/>
      <w:r w:rsidRPr="00E6779D">
        <w:rPr>
          <w:color w:val="000000" w:themeColor="text1"/>
          <w:sz w:val="18"/>
          <w:szCs w:val="18"/>
        </w:rPr>
        <w:t>VSUP+Bubble</w:t>
      </w:r>
      <w:proofErr w:type="spellEnd"/>
      <w:r>
        <w:rPr>
          <w:color w:val="000000" w:themeColor="text1"/>
          <w:sz w:val="18"/>
          <w:szCs w:val="18"/>
        </w:rPr>
        <w:t xml:space="preserve"> </w:t>
      </w:r>
      <w:r w:rsidRPr="00E6779D">
        <w:rPr>
          <w:color w:val="000000" w:themeColor="text1"/>
          <w:sz w:val="18"/>
          <w:szCs w:val="18"/>
        </w:rPr>
        <w:t xml:space="preserve">(W=0.011, P=0.012) and </w:t>
      </w:r>
      <w:proofErr w:type="spellStart"/>
      <w:r w:rsidRPr="00E6779D">
        <w:rPr>
          <w:color w:val="000000" w:themeColor="text1"/>
          <w:sz w:val="18"/>
          <w:szCs w:val="18"/>
        </w:rPr>
        <w:t>VSUP+Grid</w:t>
      </w:r>
      <w:proofErr w:type="spellEnd"/>
      <w:r>
        <w:rPr>
          <w:color w:val="000000" w:themeColor="text1"/>
          <w:sz w:val="18"/>
          <w:szCs w:val="18"/>
        </w:rPr>
        <w:t xml:space="preserve"> </w:t>
      </w:r>
      <w:r w:rsidRPr="00E6779D">
        <w:rPr>
          <w:color w:val="000000" w:themeColor="text1"/>
          <w:sz w:val="18"/>
          <w:szCs w:val="18"/>
        </w:rPr>
        <w:t>(W=0.913, P=0.013) which indicates the distributions of the components are approximately in normal distribution which satisfies requirement (1) and we can conduct an ANOVA test. Additionally, we have also showed boxplot (Figure 4 - left).</w:t>
      </w:r>
    </w:p>
    <w:p w14:paraId="2F4D68F2" w14:textId="77777777" w:rsidR="005B21EF" w:rsidRPr="00E6779D" w:rsidRDefault="005B21EF" w:rsidP="005B21EF">
      <w:pPr>
        <w:shd w:val="clear" w:color="auto" w:fill="FFFFFF"/>
        <w:spacing w:before="225" w:after="225"/>
        <w:textAlignment w:val="baseline"/>
        <w:rPr>
          <w:color w:val="000000" w:themeColor="text1"/>
          <w:sz w:val="18"/>
          <w:szCs w:val="18"/>
        </w:rPr>
      </w:pPr>
      <w:r w:rsidRPr="00E6779D">
        <w:rPr>
          <w:color w:val="000000" w:themeColor="text1"/>
          <w:sz w:val="18"/>
          <w:szCs w:val="18"/>
        </w:rPr>
        <w:t>To discuss and conclude on results, we need to first define Null (Ho) and Alternative Hypotheses (Ha) as follows (hypotheses will be tested using an F-ratio for a One-Way ANOVA):</w:t>
      </w:r>
      <w:r w:rsidRPr="00E6779D">
        <w:rPr>
          <w:color w:val="000000" w:themeColor="text1"/>
          <w:sz w:val="18"/>
          <w:szCs w:val="18"/>
        </w:rPr>
        <w:br/>
      </w:r>
      <w:r w:rsidRPr="00E6779D">
        <w:rPr>
          <w:i/>
          <w:iCs/>
          <w:color w:val="000000" w:themeColor="text1"/>
          <w:sz w:val="18"/>
          <w:szCs w:val="18"/>
        </w:rPr>
        <w:br/>
        <w:t>Ho: </w:t>
      </w:r>
      <w:r w:rsidRPr="00E6779D">
        <w:rPr>
          <w:i/>
          <w:iCs/>
          <w:color w:val="000000" w:themeColor="text1"/>
          <w:sz w:val="18"/>
          <w:szCs w:val="18"/>
          <w:bdr w:val="none" w:sz="0" w:space="0" w:color="auto" w:frame="1"/>
        </w:rPr>
        <w:t xml:space="preserve"> μ1​ = μ2 ​= μ3 ​= μ4​ (Performances were equal for all components)</w:t>
      </w:r>
      <w:r w:rsidRPr="00E6779D">
        <w:rPr>
          <w:i/>
          <w:iCs/>
          <w:color w:val="000000" w:themeColor="text1"/>
          <w:sz w:val="18"/>
          <w:szCs w:val="18"/>
        </w:rPr>
        <w:br/>
        <w:t xml:space="preserve">Ha: Not all means are equal </w:t>
      </w:r>
      <w:r w:rsidRPr="00E6779D">
        <w:rPr>
          <w:i/>
          <w:iCs/>
          <w:color w:val="000000" w:themeColor="text1"/>
          <w:sz w:val="18"/>
          <w:szCs w:val="18"/>
          <w:bdr w:val="none" w:sz="0" w:space="0" w:color="auto" w:frame="1"/>
        </w:rPr>
        <w:t>(Performances were not equal for all components)</w:t>
      </w:r>
    </w:p>
    <w:p w14:paraId="47BFE142" w14:textId="646A796F" w:rsidR="005B21EF" w:rsidRDefault="005B21EF" w:rsidP="005B21EF">
      <w:pPr>
        <w:shd w:val="clear" w:color="auto" w:fill="FFFFFF"/>
        <w:spacing w:before="225" w:after="225"/>
        <w:jc w:val="both"/>
        <w:textAlignment w:val="baseline"/>
        <w:rPr>
          <w:i/>
          <w:iCs/>
          <w:color w:val="000000" w:themeColor="text1"/>
          <w:sz w:val="18"/>
          <w:szCs w:val="18"/>
        </w:rPr>
      </w:pPr>
      <w:r w:rsidRPr="00E6779D">
        <w:rPr>
          <w:b/>
          <w:bCs/>
          <w:color w:val="000000" w:themeColor="text1"/>
          <w:sz w:val="18"/>
          <w:szCs w:val="18"/>
        </w:rPr>
        <w:t>Description</w:t>
      </w:r>
      <w:r w:rsidRPr="00E6779D">
        <w:rPr>
          <w:color w:val="000000" w:themeColor="text1"/>
          <w:sz w:val="18"/>
          <w:szCs w:val="18"/>
        </w:rPr>
        <w:t xml:space="preserve">: Based on the information provided, </w:t>
      </w:r>
      <w:r>
        <w:rPr>
          <w:color w:val="000000" w:themeColor="text1"/>
          <w:sz w:val="18"/>
          <w:szCs w:val="18"/>
        </w:rPr>
        <w:t xml:space="preserve">we get the test result shown in Table </w:t>
      </w:r>
      <w:r w:rsidR="00B93AA2">
        <w:rPr>
          <w:color w:val="000000" w:themeColor="text1"/>
          <w:sz w:val="18"/>
          <w:szCs w:val="18"/>
        </w:rPr>
        <w:t>4</w:t>
      </w:r>
      <w:r>
        <w:rPr>
          <w:color w:val="000000" w:themeColor="text1"/>
          <w:sz w:val="18"/>
          <w:szCs w:val="18"/>
        </w:rPr>
        <w:t xml:space="preserve"> for </w:t>
      </w:r>
      <w:r w:rsidRPr="00E6779D">
        <w:rPr>
          <w:color w:val="000000" w:themeColor="text1"/>
          <w:sz w:val="18"/>
          <w:szCs w:val="18"/>
        </w:rPr>
        <w:t>the significance level is </w:t>
      </w:r>
      <w:r w:rsidRPr="00E6779D">
        <w:rPr>
          <w:i/>
          <w:iCs/>
          <w:color w:val="000000" w:themeColor="text1"/>
          <w:sz w:val="18"/>
          <w:szCs w:val="18"/>
          <w:bdr w:val="none" w:sz="0" w:space="0" w:color="auto" w:frame="1"/>
        </w:rPr>
        <w:t>α</w:t>
      </w:r>
      <w:r w:rsidRPr="00E6779D">
        <w:rPr>
          <w:color w:val="000000" w:themeColor="text1"/>
          <w:sz w:val="18"/>
          <w:szCs w:val="18"/>
          <w:bdr w:val="none" w:sz="0" w:space="0" w:color="auto" w:frame="1"/>
        </w:rPr>
        <w:t>=0.05</w:t>
      </w:r>
      <w:r w:rsidRPr="00E6779D">
        <w:rPr>
          <w:color w:val="000000" w:themeColor="text1"/>
          <w:sz w:val="18"/>
          <w:szCs w:val="18"/>
        </w:rPr>
        <w:t>, and the degrees of freedom are </w:t>
      </w:r>
      <w:r w:rsidRPr="00E6779D">
        <w:rPr>
          <w:i/>
          <w:iCs/>
          <w:color w:val="000000" w:themeColor="text1"/>
          <w:sz w:val="18"/>
          <w:szCs w:val="18"/>
          <w:bdr w:val="none" w:sz="0" w:space="0" w:color="auto" w:frame="1"/>
        </w:rPr>
        <w:t>df</w:t>
      </w:r>
      <w:r w:rsidRPr="00E6779D">
        <w:rPr>
          <w:color w:val="000000" w:themeColor="text1"/>
          <w:sz w:val="18"/>
          <w:szCs w:val="18"/>
          <w:bdr w:val="none" w:sz="0" w:space="0" w:color="auto" w:frame="1"/>
        </w:rPr>
        <w:t>1​=3</w:t>
      </w:r>
      <w:r w:rsidRPr="00E6779D">
        <w:rPr>
          <w:color w:val="000000" w:themeColor="text1"/>
          <w:sz w:val="18"/>
          <w:szCs w:val="18"/>
        </w:rPr>
        <w:t> and </w:t>
      </w:r>
      <w:r w:rsidRPr="00E6779D">
        <w:rPr>
          <w:i/>
          <w:iCs/>
          <w:color w:val="000000" w:themeColor="text1"/>
          <w:sz w:val="18"/>
          <w:szCs w:val="18"/>
          <w:bdr w:val="none" w:sz="0" w:space="0" w:color="auto" w:frame="1"/>
        </w:rPr>
        <w:t>df</w:t>
      </w:r>
      <w:r w:rsidRPr="00E6779D">
        <w:rPr>
          <w:color w:val="000000" w:themeColor="text1"/>
          <w:sz w:val="18"/>
          <w:szCs w:val="18"/>
          <w:bdr w:val="none" w:sz="0" w:space="0" w:color="auto" w:frame="1"/>
        </w:rPr>
        <w:t>2​=3</w:t>
      </w:r>
      <w:r w:rsidRPr="00E6779D">
        <w:rPr>
          <w:color w:val="000000" w:themeColor="text1"/>
          <w:sz w:val="18"/>
          <w:szCs w:val="18"/>
        </w:rPr>
        <w:t xml:space="preserve">, therefore, the rejection region for this F-test </w:t>
      </w:r>
      <w:proofErr w:type="gramStart"/>
      <w:r w:rsidRPr="00E6779D">
        <w:rPr>
          <w:color w:val="000000" w:themeColor="text1"/>
          <w:sz w:val="18"/>
          <w:szCs w:val="18"/>
        </w:rPr>
        <w:t xml:space="preserve">is  </w:t>
      </w:r>
      <w:r w:rsidRPr="00E6779D">
        <w:rPr>
          <w:i/>
          <w:iCs/>
          <w:color w:val="000000" w:themeColor="text1"/>
          <w:sz w:val="18"/>
          <w:szCs w:val="18"/>
          <w:bdr w:val="none" w:sz="0" w:space="0" w:color="auto" w:frame="1"/>
        </w:rPr>
        <w:t>R</w:t>
      </w:r>
      <w:proofErr w:type="gramEnd"/>
      <w:r w:rsidRPr="00E6779D">
        <w:rPr>
          <w:i/>
          <w:iCs/>
          <w:color w:val="000000" w:themeColor="text1"/>
          <w:sz w:val="18"/>
          <w:szCs w:val="18"/>
          <w:bdr w:val="none" w:sz="0" w:space="0" w:color="auto" w:frame="1"/>
        </w:rPr>
        <w:t xml:space="preserve"> </w:t>
      </w:r>
      <w:r w:rsidRPr="00E6779D">
        <w:rPr>
          <w:color w:val="000000" w:themeColor="text1"/>
          <w:sz w:val="18"/>
          <w:szCs w:val="18"/>
          <w:bdr w:val="none" w:sz="0" w:space="0" w:color="auto" w:frame="1"/>
        </w:rPr>
        <w:t>= {</w:t>
      </w:r>
      <w:r w:rsidRPr="00E6779D">
        <w:rPr>
          <w:i/>
          <w:iCs/>
          <w:color w:val="000000" w:themeColor="text1"/>
          <w:sz w:val="18"/>
          <w:szCs w:val="18"/>
          <w:bdr w:val="none" w:sz="0" w:space="0" w:color="auto" w:frame="1"/>
        </w:rPr>
        <w:t>F</w:t>
      </w:r>
      <w:r w:rsidRPr="00E6779D">
        <w:rPr>
          <w:color w:val="000000" w:themeColor="text1"/>
          <w:sz w:val="18"/>
          <w:szCs w:val="18"/>
          <w:bdr w:val="none" w:sz="0" w:space="0" w:color="auto" w:frame="1"/>
        </w:rPr>
        <w:t xml:space="preserve">: </w:t>
      </w:r>
      <w:r w:rsidRPr="00E6779D">
        <w:rPr>
          <w:i/>
          <w:iCs/>
          <w:color w:val="000000" w:themeColor="text1"/>
          <w:sz w:val="18"/>
          <w:szCs w:val="18"/>
          <w:bdr w:val="none" w:sz="0" w:space="0" w:color="auto" w:frame="1"/>
        </w:rPr>
        <w:t xml:space="preserve">F </w:t>
      </w:r>
      <w:r w:rsidRPr="00E6779D">
        <w:rPr>
          <w:color w:val="000000" w:themeColor="text1"/>
          <w:sz w:val="18"/>
          <w:szCs w:val="18"/>
          <w:bdr w:val="none" w:sz="0" w:space="0" w:color="auto" w:frame="1"/>
        </w:rPr>
        <w:t>&gt; 2.678}</w:t>
      </w:r>
      <w:r w:rsidRPr="00E6779D">
        <w:rPr>
          <w:color w:val="000000" w:themeColor="text1"/>
          <w:sz w:val="18"/>
          <w:szCs w:val="18"/>
        </w:rPr>
        <w:t>. The computed test statistic F equals 3.8499, which is not in the 95% region of acceptance</w:t>
      </w:r>
      <w:proofErr w:type="gramStart"/>
      <w:r w:rsidRPr="00E6779D">
        <w:rPr>
          <w:color w:val="000000" w:themeColor="text1"/>
          <w:sz w:val="18"/>
          <w:szCs w:val="18"/>
        </w:rPr>
        <w:t>:  [</w:t>
      </w:r>
      <w:proofErr w:type="gramEnd"/>
      <w:r w:rsidRPr="00E6779D">
        <w:rPr>
          <w:color w:val="000000" w:themeColor="text1"/>
          <w:sz w:val="18"/>
          <w:szCs w:val="18"/>
        </w:rPr>
        <w:t>-∞: 2.</w:t>
      </w:r>
      <w:r w:rsidRPr="00E6779D">
        <w:rPr>
          <w:color w:val="000000" w:themeColor="text1"/>
          <w:sz w:val="18"/>
          <w:szCs w:val="18"/>
          <w:bdr w:val="none" w:sz="0" w:space="0" w:color="auto" w:frame="1"/>
        </w:rPr>
        <w:t>678</w:t>
      </w:r>
      <w:r w:rsidRPr="00E6779D">
        <w:rPr>
          <w:color w:val="000000" w:themeColor="text1"/>
          <w:sz w:val="18"/>
          <w:szCs w:val="18"/>
        </w:rPr>
        <w:t xml:space="preserve">]. Decision about the null hypothesis are: p-value equals 0.0113, [p </w:t>
      </w:r>
      <w:proofErr w:type="gramStart"/>
      <w:r w:rsidRPr="00E6779D">
        <w:rPr>
          <w:color w:val="000000" w:themeColor="text1"/>
          <w:sz w:val="18"/>
          <w:szCs w:val="18"/>
        </w:rPr>
        <w:t>( x</w:t>
      </w:r>
      <w:proofErr w:type="gramEnd"/>
      <w:r w:rsidRPr="00E6779D">
        <w:rPr>
          <w:color w:val="000000" w:themeColor="text1"/>
          <w:sz w:val="18"/>
          <w:szCs w:val="18"/>
        </w:rPr>
        <w:t xml:space="preserve"> ≤ F ) = 0.988735 ]. It means that the chance of type1 error (rejecting a correct H0) is small: 0.01126 (1.13%). The smaller the p-value the stronger it supports H1. Again, from the sample information we get that </w:t>
      </w:r>
      <w:r w:rsidRPr="00E6779D">
        <w:rPr>
          <w:color w:val="000000" w:themeColor="text1"/>
          <w:sz w:val="18"/>
          <w:szCs w:val="18"/>
          <w:bdr w:val="none" w:sz="0" w:space="0" w:color="auto" w:frame="1"/>
        </w:rPr>
        <w:t xml:space="preserve">F = 3.85 &gt; </w:t>
      </w:r>
      <w:r w:rsidRPr="00E6779D">
        <w:rPr>
          <w:i/>
          <w:iCs/>
          <w:color w:val="000000" w:themeColor="text1"/>
          <w:sz w:val="18"/>
          <w:szCs w:val="18"/>
          <w:bdr w:val="none" w:sz="0" w:space="0" w:color="auto" w:frame="1"/>
        </w:rPr>
        <w:t>Fc</w:t>
      </w:r>
      <w:r w:rsidRPr="00E6779D">
        <w:rPr>
          <w:color w:val="000000" w:themeColor="text1"/>
          <w:sz w:val="18"/>
          <w:szCs w:val="18"/>
          <w:bdr w:val="none" w:sz="0" w:space="0" w:color="auto" w:frame="1"/>
        </w:rPr>
        <w:t>​=2.678</w:t>
      </w:r>
      <w:r w:rsidRPr="00E6779D">
        <w:rPr>
          <w:color w:val="000000" w:themeColor="text1"/>
          <w:sz w:val="18"/>
          <w:szCs w:val="18"/>
        </w:rPr>
        <w:t>, it is then concluded that </w:t>
      </w:r>
      <w:r w:rsidRPr="00E6779D">
        <w:rPr>
          <w:i/>
          <w:iCs/>
          <w:color w:val="000000" w:themeColor="text1"/>
          <w:sz w:val="18"/>
          <w:szCs w:val="18"/>
        </w:rPr>
        <w:t>the null hypothesis is rejected.</w:t>
      </w:r>
    </w:p>
    <w:tbl>
      <w:tblPr>
        <w:tblStyle w:val="TableGrid"/>
        <w:tblW w:w="9072" w:type="dxa"/>
        <w:tblLook w:val="04A0" w:firstRow="1" w:lastRow="0" w:firstColumn="1" w:lastColumn="0" w:noHBand="0" w:noVBand="1"/>
      </w:tblPr>
      <w:tblGrid>
        <w:gridCol w:w="1564"/>
        <w:gridCol w:w="2139"/>
        <w:gridCol w:w="1569"/>
        <w:gridCol w:w="1811"/>
        <w:gridCol w:w="992"/>
        <w:gridCol w:w="997"/>
      </w:tblGrid>
      <w:tr w:rsidR="005B21EF" w:rsidRPr="002D7B07" w14:paraId="00E83EF0" w14:textId="77777777" w:rsidTr="007452FE">
        <w:tc>
          <w:tcPr>
            <w:tcW w:w="1564" w:type="dxa"/>
            <w:tcBorders>
              <w:left w:val="nil"/>
              <w:bottom w:val="single" w:sz="4" w:space="0" w:color="auto"/>
              <w:right w:val="nil"/>
            </w:tcBorders>
          </w:tcPr>
          <w:p w14:paraId="2731768C" w14:textId="77777777" w:rsidR="005B21EF" w:rsidRPr="002D7B07" w:rsidRDefault="005B21EF" w:rsidP="007452FE">
            <w:pPr>
              <w:spacing w:line="360" w:lineRule="auto"/>
              <w:rPr>
                <w:b/>
                <w:bCs/>
                <w:color w:val="000000" w:themeColor="text1"/>
                <w:sz w:val="18"/>
                <w:szCs w:val="18"/>
              </w:rPr>
            </w:pPr>
            <w:r w:rsidRPr="002D7B07">
              <w:rPr>
                <w:b/>
                <w:bCs/>
                <w:color w:val="000000" w:themeColor="text1"/>
                <w:sz w:val="18"/>
                <w:szCs w:val="18"/>
              </w:rPr>
              <w:t>Source</w:t>
            </w:r>
          </w:p>
        </w:tc>
        <w:tc>
          <w:tcPr>
            <w:tcW w:w="2139" w:type="dxa"/>
            <w:tcBorders>
              <w:left w:val="nil"/>
              <w:bottom w:val="single" w:sz="4" w:space="0" w:color="auto"/>
              <w:right w:val="nil"/>
            </w:tcBorders>
          </w:tcPr>
          <w:p w14:paraId="2F9D9CF8" w14:textId="77777777" w:rsidR="005B21EF" w:rsidRPr="002D7B07" w:rsidRDefault="005B21EF" w:rsidP="007452FE">
            <w:pPr>
              <w:spacing w:line="360" w:lineRule="auto"/>
              <w:jc w:val="center"/>
              <w:rPr>
                <w:b/>
                <w:bCs/>
                <w:color w:val="000000" w:themeColor="text1"/>
                <w:sz w:val="18"/>
                <w:szCs w:val="18"/>
              </w:rPr>
            </w:pPr>
            <w:r w:rsidRPr="002D7B07">
              <w:rPr>
                <w:b/>
                <w:bCs/>
                <w:color w:val="000000" w:themeColor="text1"/>
                <w:sz w:val="18"/>
                <w:szCs w:val="18"/>
              </w:rPr>
              <w:t>Degrees of Freedom</w:t>
            </w:r>
          </w:p>
          <w:p w14:paraId="4C9BB434" w14:textId="77777777" w:rsidR="005B21EF" w:rsidRPr="002D7B07" w:rsidRDefault="005B21EF" w:rsidP="007452FE">
            <w:pPr>
              <w:spacing w:line="360" w:lineRule="auto"/>
              <w:jc w:val="center"/>
              <w:rPr>
                <w:b/>
                <w:bCs/>
                <w:color w:val="000000" w:themeColor="text1"/>
                <w:sz w:val="18"/>
                <w:szCs w:val="18"/>
              </w:rPr>
            </w:pPr>
            <w:r w:rsidRPr="002D7B07">
              <w:rPr>
                <w:b/>
                <w:bCs/>
                <w:color w:val="000000" w:themeColor="text1"/>
                <w:sz w:val="18"/>
                <w:szCs w:val="18"/>
              </w:rPr>
              <w:t>DF</w:t>
            </w:r>
          </w:p>
        </w:tc>
        <w:tc>
          <w:tcPr>
            <w:tcW w:w="1569" w:type="dxa"/>
            <w:tcBorders>
              <w:left w:val="nil"/>
              <w:bottom w:val="single" w:sz="4" w:space="0" w:color="auto"/>
              <w:right w:val="nil"/>
            </w:tcBorders>
          </w:tcPr>
          <w:p w14:paraId="0C5D0E21" w14:textId="77777777" w:rsidR="005B21EF" w:rsidRPr="002D7B07" w:rsidRDefault="005B21EF" w:rsidP="007452FE">
            <w:pPr>
              <w:spacing w:line="360" w:lineRule="auto"/>
              <w:jc w:val="center"/>
              <w:rPr>
                <w:b/>
                <w:bCs/>
                <w:color w:val="000000" w:themeColor="text1"/>
                <w:sz w:val="18"/>
                <w:szCs w:val="18"/>
              </w:rPr>
            </w:pPr>
            <w:r w:rsidRPr="002D7B07">
              <w:rPr>
                <w:b/>
                <w:bCs/>
                <w:color w:val="000000" w:themeColor="text1"/>
                <w:sz w:val="18"/>
                <w:szCs w:val="18"/>
              </w:rPr>
              <w:t>Sum of Squares</w:t>
            </w:r>
            <w:r w:rsidRPr="002D7B07">
              <w:rPr>
                <w:b/>
                <w:bCs/>
                <w:color w:val="000000" w:themeColor="text1"/>
                <w:sz w:val="18"/>
                <w:szCs w:val="18"/>
              </w:rPr>
              <w:br/>
              <w:t>SS</w:t>
            </w:r>
          </w:p>
        </w:tc>
        <w:tc>
          <w:tcPr>
            <w:tcW w:w="1811" w:type="dxa"/>
            <w:tcBorders>
              <w:left w:val="nil"/>
              <w:bottom w:val="single" w:sz="4" w:space="0" w:color="auto"/>
              <w:right w:val="nil"/>
            </w:tcBorders>
          </w:tcPr>
          <w:p w14:paraId="68F3B64B" w14:textId="77777777" w:rsidR="005B21EF" w:rsidRPr="002D7B07" w:rsidRDefault="005B21EF" w:rsidP="007452FE">
            <w:pPr>
              <w:spacing w:line="360" w:lineRule="auto"/>
              <w:jc w:val="center"/>
              <w:rPr>
                <w:b/>
                <w:bCs/>
                <w:color w:val="000000" w:themeColor="text1"/>
                <w:sz w:val="18"/>
                <w:szCs w:val="18"/>
              </w:rPr>
            </w:pPr>
            <w:r w:rsidRPr="002D7B07">
              <w:rPr>
                <w:b/>
                <w:bCs/>
                <w:color w:val="000000" w:themeColor="text1"/>
                <w:sz w:val="18"/>
                <w:szCs w:val="18"/>
              </w:rPr>
              <w:t>Mean Square</w:t>
            </w:r>
            <w:r w:rsidRPr="002D7B07">
              <w:rPr>
                <w:b/>
                <w:bCs/>
                <w:color w:val="000000" w:themeColor="text1"/>
                <w:sz w:val="18"/>
                <w:szCs w:val="18"/>
              </w:rPr>
              <w:br/>
              <w:t>MS</w:t>
            </w:r>
          </w:p>
        </w:tc>
        <w:tc>
          <w:tcPr>
            <w:tcW w:w="992" w:type="dxa"/>
            <w:tcBorders>
              <w:left w:val="nil"/>
              <w:bottom w:val="single" w:sz="4" w:space="0" w:color="auto"/>
              <w:right w:val="nil"/>
            </w:tcBorders>
          </w:tcPr>
          <w:p w14:paraId="68A53ED3" w14:textId="77777777" w:rsidR="005B21EF" w:rsidRPr="002D7B07" w:rsidRDefault="005B21EF" w:rsidP="007452FE">
            <w:pPr>
              <w:spacing w:line="360" w:lineRule="auto"/>
              <w:jc w:val="center"/>
              <w:rPr>
                <w:b/>
                <w:bCs/>
                <w:color w:val="000000" w:themeColor="text1"/>
                <w:sz w:val="18"/>
                <w:szCs w:val="18"/>
              </w:rPr>
            </w:pPr>
            <w:r w:rsidRPr="002D7B07">
              <w:rPr>
                <w:b/>
                <w:bCs/>
                <w:color w:val="000000" w:themeColor="text1"/>
                <w:sz w:val="18"/>
                <w:szCs w:val="18"/>
              </w:rPr>
              <w:t>F-Stat</w:t>
            </w:r>
          </w:p>
        </w:tc>
        <w:tc>
          <w:tcPr>
            <w:tcW w:w="997" w:type="dxa"/>
            <w:tcBorders>
              <w:left w:val="nil"/>
              <w:bottom w:val="single" w:sz="4" w:space="0" w:color="auto"/>
              <w:right w:val="nil"/>
            </w:tcBorders>
          </w:tcPr>
          <w:p w14:paraId="26680DDB" w14:textId="77777777" w:rsidR="005B21EF" w:rsidRPr="002D7B07" w:rsidRDefault="005B21EF" w:rsidP="007452FE">
            <w:pPr>
              <w:spacing w:line="360" w:lineRule="auto"/>
              <w:jc w:val="center"/>
              <w:rPr>
                <w:b/>
                <w:bCs/>
                <w:color w:val="000000" w:themeColor="text1"/>
                <w:sz w:val="18"/>
                <w:szCs w:val="18"/>
              </w:rPr>
            </w:pPr>
            <w:r w:rsidRPr="002D7B07">
              <w:rPr>
                <w:b/>
                <w:bCs/>
                <w:color w:val="000000" w:themeColor="text1"/>
                <w:sz w:val="18"/>
                <w:szCs w:val="18"/>
              </w:rPr>
              <w:t>P-Value</w:t>
            </w:r>
          </w:p>
        </w:tc>
      </w:tr>
      <w:tr w:rsidR="005B21EF" w:rsidRPr="002D7B07" w14:paraId="0AA6C4DA" w14:textId="77777777" w:rsidTr="007452FE">
        <w:tc>
          <w:tcPr>
            <w:tcW w:w="1564" w:type="dxa"/>
            <w:tcBorders>
              <w:left w:val="nil"/>
              <w:bottom w:val="nil"/>
              <w:right w:val="nil"/>
            </w:tcBorders>
          </w:tcPr>
          <w:p w14:paraId="68C32F63" w14:textId="77777777" w:rsidR="005B21EF" w:rsidRPr="002D7B07" w:rsidRDefault="005B21EF" w:rsidP="007452FE">
            <w:pPr>
              <w:spacing w:line="360" w:lineRule="auto"/>
              <w:rPr>
                <w:color w:val="000000" w:themeColor="text1"/>
                <w:sz w:val="18"/>
                <w:szCs w:val="18"/>
              </w:rPr>
            </w:pPr>
            <w:r w:rsidRPr="002D7B07">
              <w:rPr>
                <w:color w:val="000000" w:themeColor="text1"/>
                <w:sz w:val="18"/>
                <w:szCs w:val="18"/>
              </w:rPr>
              <w:t>Between Groups</w:t>
            </w:r>
          </w:p>
        </w:tc>
        <w:tc>
          <w:tcPr>
            <w:tcW w:w="2139" w:type="dxa"/>
            <w:tcBorders>
              <w:left w:val="nil"/>
              <w:bottom w:val="nil"/>
              <w:right w:val="nil"/>
            </w:tcBorders>
          </w:tcPr>
          <w:p w14:paraId="22FDDDA2" w14:textId="77777777" w:rsidR="005B21EF" w:rsidRPr="002D7B07" w:rsidRDefault="005B21EF" w:rsidP="007452FE">
            <w:pPr>
              <w:spacing w:line="360" w:lineRule="auto"/>
              <w:jc w:val="center"/>
              <w:rPr>
                <w:color w:val="000000" w:themeColor="text1"/>
                <w:sz w:val="18"/>
                <w:szCs w:val="18"/>
              </w:rPr>
            </w:pPr>
            <w:r w:rsidRPr="002D7B07">
              <w:rPr>
                <w:color w:val="000000" w:themeColor="text1"/>
                <w:sz w:val="18"/>
                <w:szCs w:val="18"/>
              </w:rPr>
              <w:t>3</w:t>
            </w:r>
          </w:p>
        </w:tc>
        <w:tc>
          <w:tcPr>
            <w:tcW w:w="1569" w:type="dxa"/>
            <w:tcBorders>
              <w:left w:val="nil"/>
              <w:bottom w:val="nil"/>
              <w:right w:val="nil"/>
            </w:tcBorders>
          </w:tcPr>
          <w:p w14:paraId="002C47AD" w14:textId="77777777" w:rsidR="005B21EF" w:rsidRPr="002D7B07" w:rsidRDefault="005B21EF" w:rsidP="007452FE">
            <w:pPr>
              <w:spacing w:line="360" w:lineRule="auto"/>
              <w:jc w:val="center"/>
              <w:rPr>
                <w:color w:val="000000" w:themeColor="text1"/>
                <w:sz w:val="18"/>
                <w:szCs w:val="18"/>
              </w:rPr>
            </w:pPr>
            <w:r w:rsidRPr="002D7B07">
              <w:rPr>
                <w:color w:val="000000" w:themeColor="text1"/>
                <w:sz w:val="18"/>
                <w:szCs w:val="18"/>
              </w:rPr>
              <w:t>19.5875</w:t>
            </w:r>
          </w:p>
        </w:tc>
        <w:tc>
          <w:tcPr>
            <w:tcW w:w="1811" w:type="dxa"/>
            <w:tcBorders>
              <w:left w:val="nil"/>
              <w:bottom w:val="nil"/>
              <w:right w:val="nil"/>
            </w:tcBorders>
          </w:tcPr>
          <w:p w14:paraId="3DC677B0" w14:textId="77777777" w:rsidR="005B21EF" w:rsidRPr="002D7B07" w:rsidRDefault="005B21EF" w:rsidP="007452FE">
            <w:pPr>
              <w:spacing w:line="360" w:lineRule="auto"/>
              <w:jc w:val="center"/>
              <w:rPr>
                <w:color w:val="000000" w:themeColor="text1"/>
                <w:sz w:val="18"/>
                <w:szCs w:val="18"/>
              </w:rPr>
            </w:pPr>
            <w:r w:rsidRPr="002D7B07">
              <w:rPr>
                <w:color w:val="000000" w:themeColor="text1"/>
                <w:sz w:val="18"/>
                <w:szCs w:val="18"/>
              </w:rPr>
              <w:t>6.5292</w:t>
            </w:r>
          </w:p>
        </w:tc>
        <w:tc>
          <w:tcPr>
            <w:tcW w:w="992" w:type="dxa"/>
            <w:tcBorders>
              <w:left w:val="nil"/>
              <w:bottom w:val="nil"/>
              <w:right w:val="nil"/>
            </w:tcBorders>
          </w:tcPr>
          <w:p w14:paraId="01EA6B7E" w14:textId="77777777" w:rsidR="005B21EF" w:rsidRPr="002D7B07" w:rsidRDefault="005B21EF" w:rsidP="007452FE">
            <w:pPr>
              <w:spacing w:line="360" w:lineRule="auto"/>
              <w:jc w:val="center"/>
              <w:rPr>
                <w:color w:val="000000" w:themeColor="text1"/>
                <w:sz w:val="18"/>
                <w:szCs w:val="18"/>
              </w:rPr>
            </w:pPr>
            <w:r w:rsidRPr="002D7B07">
              <w:rPr>
                <w:color w:val="000000" w:themeColor="text1"/>
                <w:sz w:val="18"/>
                <w:szCs w:val="18"/>
              </w:rPr>
              <w:t>3.8499</w:t>
            </w:r>
          </w:p>
        </w:tc>
        <w:tc>
          <w:tcPr>
            <w:tcW w:w="997" w:type="dxa"/>
            <w:tcBorders>
              <w:left w:val="nil"/>
              <w:bottom w:val="nil"/>
              <w:right w:val="nil"/>
            </w:tcBorders>
          </w:tcPr>
          <w:p w14:paraId="192A6664" w14:textId="77777777" w:rsidR="005B21EF" w:rsidRPr="002D7B07" w:rsidRDefault="005B21EF" w:rsidP="007452FE">
            <w:pPr>
              <w:spacing w:line="360" w:lineRule="auto"/>
              <w:jc w:val="center"/>
              <w:rPr>
                <w:color w:val="000000" w:themeColor="text1"/>
                <w:sz w:val="18"/>
                <w:szCs w:val="18"/>
              </w:rPr>
            </w:pPr>
            <w:r w:rsidRPr="002D7B07">
              <w:rPr>
                <w:color w:val="000000" w:themeColor="text1"/>
                <w:sz w:val="18"/>
                <w:szCs w:val="18"/>
              </w:rPr>
              <w:t>0.0113</w:t>
            </w:r>
          </w:p>
        </w:tc>
      </w:tr>
      <w:tr w:rsidR="005B21EF" w:rsidRPr="002D7B07" w14:paraId="40208FB3" w14:textId="77777777" w:rsidTr="007452FE">
        <w:tc>
          <w:tcPr>
            <w:tcW w:w="1564" w:type="dxa"/>
            <w:tcBorders>
              <w:top w:val="nil"/>
              <w:left w:val="nil"/>
              <w:bottom w:val="nil"/>
              <w:right w:val="nil"/>
            </w:tcBorders>
          </w:tcPr>
          <w:p w14:paraId="3ADAA45B" w14:textId="77777777" w:rsidR="005B21EF" w:rsidRPr="002D7B07" w:rsidRDefault="005B21EF" w:rsidP="007452FE">
            <w:pPr>
              <w:spacing w:line="360" w:lineRule="auto"/>
              <w:rPr>
                <w:color w:val="000000" w:themeColor="text1"/>
                <w:sz w:val="18"/>
                <w:szCs w:val="18"/>
              </w:rPr>
            </w:pPr>
            <w:r w:rsidRPr="002D7B07">
              <w:rPr>
                <w:color w:val="000000" w:themeColor="text1"/>
                <w:sz w:val="18"/>
                <w:szCs w:val="18"/>
              </w:rPr>
              <w:t>Within Groups</w:t>
            </w:r>
          </w:p>
        </w:tc>
        <w:tc>
          <w:tcPr>
            <w:tcW w:w="2139" w:type="dxa"/>
            <w:tcBorders>
              <w:top w:val="nil"/>
              <w:left w:val="nil"/>
              <w:bottom w:val="nil"/>
              <w:right w:val="nil"/>
            </w:tcBorders>
          </w:tcPr>
          <w:p w14:paraId="70E003A2" w14:textId="77777777" w:rsidR="005B21EF" w:rsidRPr="002D7B07" w:rsidRDefault="005B21EF" w:rsidP="007452FE">
            <w:pPr>
              <w:spacing w:line="360" w:lineRule="auto"/>
              <w:jc w:val="center"/>
              <w:rPr>
                <w:color w:val="000000" w:themeColor="text1"/>
                <w:sz w:val="18"/>
                <w:szCs w:val="18"/>
              </w:rPr>
            </w:pPr>
            <w:r w:rsidRPr="002D7B07">
              <w:rPr>
                <w:color w:val="000000" w:themeColor="text1"/>
                <w:sz w:val="18"/>
                <w:szCs w:val="18"/>
              </w:rPr>
              <w:t>124</w:t>
            </w:r>
          </w:p>
        </w:tc>
        <w:tc>
          <w:tcPr>
            <w:tcW w:w="1569" w:type="dxa"/>
            <w:tcBorders>
              <w:top w:val="nil"/>
              <w:left w:val="nil"/>
              <w:bottom w:val="nil"/>
              <w:right w:val="nil"/>
            </w:tcBorders>
          </w:tcPr>
          <w:p w14:paraId="5CF8501E" w14:textId="77777777" w:rsidR="005B21EF" w:rsidRPr="002D7B07" w:rsidRDefault="005B21EF" w:rsidP="007452FE">
            <w:pPr>
              <w:spacing w:line="360" w:lineRule="auto"/>
              <w:jc w:val="center"/>
              <w:rPr>
                <w:color w:val="000000" w:themeColor="text1"/>
                <w:sz w:val="18"/>
                <w:szCs w:val="18"/>
              </w:rPr>
            </w:pPr>
            <w:r w:rsidRPr="002D7B07">
              <w:rPr>
                <w:color w:val="000000" w:themeColor="text1"/>
                <w:sz w:val="18"/>
                <w:szCs w:val="18"/>
              </w:rPr>
              <w:t>210.2851</w:t>
            </w:r>
          </w:p>
        </w:tc>
        <w:tc>
          <w:tcPr>
            <w:tcW w:w="1811" w:type="dxa"/>
            <w:tcBorders>
              <w:top w:val="nil"/>
              <w:left w:val="nil"/>
              <w:bottom w:val="nil"/>
              <w:right w:val="nil"/>
            </w:tcBorders>
          </w:tcPr>
          <w:p w14:paraId="3D2668E3" w14:textId="77777777" w:rsidR="005B21EF" w:rsidRPr="002D7B07" w:rsidRDefault="005B21EF" w:rsidP="007452FE">
            <w:pPr>
              <w:spacing w:line="360" w:lineRule="auto"/>
              <w:jc w:val="center"/>
              <w:rPr>
                <w:color w:val="000000" w:themeColor="text1"/>
                <w:sz w:val="18"/>
                <w:szCs w:val="18"/>
              </w:rPr>
            </w:pPr>
            <w:r w:rsidRPr="002D7B07">
              <w:rPr>
                <w:color w:val="000000" w:themeColor="text1"/>
                <w:sz w:val="18"/>
                <w:szCs w:val="18"/>
              </w:rPr>
              <w:t>1.6958</w:t>
            </w:r>
          </w:p>
        </w:tc>
        <w:tc>
          <w:tcPr>
            <w:tcW w:w="992" w:type="dxa"/>
            <w:tcBorders>
              <w:top w:val="nil"/>
              <w:left w:val="nil"/>
              <w:bottom w:val="nil"/>
              <w:right w:val="nil"/>
            </w:tcBorders>
          </w:tcPr>
          <w:p w14:paraId="0592AC14" w14:textId="77777777" w:rsidR="005B21EF" w:rsidRPr="002D7B07" w:rsidRDefault="005B21EF" w:rsidP="007452FE">
            <w:pPr>
              <w:spacing w:line="360" w:lineRule="auto"/>
              <w:jc w:val="center"/>
              <w:rPr>
                <w:color w:val="000000" w:themeColor="text1"/>
                <w:sz w:val="18"/>
                <w:szCs w:val="18"/>
              </w:rPr>
            </w:pPr>
          </w:p>
        </w:tc>
        <w:tc>
          <w:tcPr>
            <w:tcW w:w="997" w:type="dxa"/>
            <w:tcBorders>
              <w:top w:val="nil"/>
              <w:left w:val="nil"/>
              <w:bottom w:val="nil"/>
              <w:right w:val="nil"/>
            </w:tcBorders>
          </w:tcPr>
          <w:p w14:paraId="66E0260C" w14:textId="77777777" w:rsidR="005B21EF" w:rsidRPr="002D7B07" w:rsidRDefault="005B21EF" w:rsidP="007452FE">
            <w:pPr>
              <w:spacing w:line="360" w:lineRule="auto"/>
              <w:jc w:val="center"/>
              <w:rPr>
                <w:color w:val="000000" w:themeColor="text1"/>
                <w:sz w:val="18"/>
                <w:szCs w:val="18"/>
              </w:rPr>
            </w:pPr>
          </w:p>
        </w:tc>
      </w:tr>
      <w:tr w:rsidR="005B21EF" w:rsidRPr="002D7B07" w14:paraId="03C06951" w14:textId="77777777" w:rsidTr="007452FE">
        <w:tc>
          <w:tcPr>
            <w:tcW w:w="1564" w:type="dxa"/>
            <w:tcBorders>
              <w:top w:val="nil"/>
              <w:left w:val="nil"/>
              <w:right w:val="nil"/>
            </w:tcBorders>
          </w:tcPr>
          <w:p w14:paraId="3C358ABD" w14:textId="77777777" w:rsidR="005B21EF" w:rsidRPr="002D7B07" w:rsidRDefault="005B21EF" w:rsidP="007452FE">
            <w:pPr>
              <w:spacing w:line="360" w:lineRule="auto"/>
              <w:rPr>
                <w:color w:val="000000" w:themeColor="text1"/>
                <w:sz w:val="18"/>
                <w:szCs w:val="18"/>
              </w:rPr>
            </w:pPr>
            <w:r w:rsidRPr="002D7B07">
              <w:rPr>
                <w:color w:val="000000" w:themeColor="text1"/>
                <w:sz w:val="18"/>
                <w:szCs w:val="18"/>
              </w:rPr>
              <w:t>Total</w:t>
            </w:r>
          </w:p>
        </w:tc>
        <w:tc>
          <w:tcPr>
            <w:tcW w:w="2139" w:type="dxa"/>
            <w:tcBorders>
              <w:top w:val="nil"/>
              <w:left w:val="nil"/>
              <w:right w:val="nil"/>
            </w:tcBorders>
          </w:tcPr>
          <w:p w14:paraId="6D183DCA" w14:textId="77777777" w:rsidR="005B21EF" w:rsidRPr="002D7B07" w:rsidRDefault="005B21EF" w:rsidP="007452FE">
            <w:pPr>
              <w:spacing w:line="360" w:lineRule="auto"/>
              <w:jc w:val="center"/>
              <w:rPr>
                <w:color w:val="000000" w:themeColor="text1"/>
                <w:sz w:val="18"/>
                <w:szCs w:val="18"/>
              </w:rPr>
            </w:pPr>
            <w:r w:rsidRPr="002D7B07">
              <w:rPr>
                <w:color w:val="000000" w:themeColor="text1"/>
                <w:sz w:val="18"/>
                <w:szCs w:val="18"/>
              </w:rPr>
              <w:t>127</w:t>
            </w:r>
          </w:p>
        </w:tc>
        <w:tc>
          <w:tcPr>
            <w:tcW w:w="1569" w:type="dxa"/>
            <w:tcBorders>
              <w:top w:val="nil"/>
              <w:left w:val="nil"/>
              <w:right w:val="nil"/>
            </w:tcBorders>
          </w:tcPr>
          <w:p w14:paraId="56075303" w14:textId="77777777" w:rsidR="005B21EF" w:rsidRPr="002D7B07" w:rsidRDefault="005B21EF" w:rsidP="007452FE">
            <w:pPr>
              <w:spacing w:line="360" w:lineRule="auto"/>
              <w:jc w:val="center"/>
              <w:rPr>
                <w:color w:val="000000" w:themeColor="text1"/>
                <w:sz w:val="18"/>
                <w:szCs w:val="18"/>
              </w:rPr>
            </w:pPr>
            <w:r w:rsidRPr="002D7B07">
              <w:rPr>
                <w:color w:val="000000" w:themeColor="text1"/>
                <w:sz w:val="18"/>
                <w:szCs w:val="18"/>
              </w:rPr>
              <w:t>229.8726</w:t>
            </w:r>
          </w:p>
        </w:tc>
        <w:tc>
          <w:tcPr>
            <w:tcW w:w="1811" w:type="dxa"/>
            <w:tcBorders>
              <w:top w:val="nil"/>
              <w:left w:val="nil"/>
              <w:right w:val="nil"/>
            </w:tcBorders>
          </w:tcPr>
          <w:p w14:paraId="720871D4" w14:textId="77777777" w:rsidR="005B21EF" w:rsidRPr="002D7B07" w:rsidRDefault="005B21EF" w:rsidP="007452FE">
            <w:pPr>
              <w:spacing w:line="360" w:lineRule="auto"/>
              <w:jc w:val="center"/>
              <w:rPr>
                <w:color w:val="000000" w:themeColor="text1"/>
                <w:sz w:val="18"/>
                <w:szCs w:val="18"/>
              </w:rPr>
            </w:pPr>
          </w:p>
        </w:tc>
        <w:tc>
          <w:tcPr>
            <w:tcW w:w="992" w:type="dxa"/>
            <w:tcBorders>
              <w:top w:val="nil"/>
              <w:left w:val="nil"/>
              <w:right w:val="nil"/>
            </w:tcBorders>
          </w:tcPr>
          <w:p w14:paraId="4903C6C1" w14:textId="77777777" w:rsidR="005B21EF" w:rsidRPr="002D7B07" w:rsidRDefault="005B21EF" w:rsidP="007452FE">
            <w:pPr>
              <w:spacing w:line="360" w:lineRule="auto"/>
              <w:jc w:val="center"/>
              <w:rPr>
                <w:color w:val="000000" w:themeColor="text1"/>
                <w:sz w:val="18"/>
                <w:szCs w:val="18"/>
              </w:rPr>
            </w:pPr>
          </w:p>
        </w:tc>
        <w:tc>
          <w:tcPr>
            <w:tcW w:w="997" w:type="dxa"/>
            <w:tcBorders>
              <w:top w:val="nil"/>
              <w:left w:val="nil"/>
              <w:right w:val="nil"/>
            </w:tcBorders>
          </w:tcPr>
          <w:p w14:paraId="30ECB3F4" w14:textId="77777777" w:rsidR="005B21EF" w:rsidRPr="002D7B07" w:rsidRDefault="005B21EF" w:rsidP="007452FE">
            <w:pPr>
              <w:spacing w:line="360" w:lineRule="auto"/>
              <w:jc w:val="center"/>
              <w:rPr>
                <w:color w:val="000000" w:themeColor="text1"/>
                <w:sz w:val="18"/>
                <w:szCs w:val="18"/>
              </w:rPr>
            </w:pPr>
          </w:p>
        </w:tc>
      </w:tr>
    </w:tbl>
    <w:p w14:paraId="0794FB75" w14:textId="6E3E44BE" w:rsidR="005B21EF" w:rsidRPr="002D7B07" w:rsidRDefault="005B21EF" w:rsidP="005B21EF">
      <w:pPr>
        <w:jc w:val="both"/>
        <w:rPr>
          <w:color w:val="000000" w:themeColor="text1"/>
        </w:rPr>
      </w:pPr>
      <w:r w:rsidRPr="002D7B07">
        <w:rPr>
          <w:color w:val="000000" w:themeColor="text1"/>
          <w:sz w:val="18"/>
          <w:szCs w:val="18"/>
        </w:rPr>
        <w:t xml:space="preserve">Table </w:t>
      </w:r>
      <w:r w:rsidR="00B93AA2">
        <w:rPr>
          <w:color w:val="000000" w:themeColor="text1"/>
          <w:sz w:val="18"/>
          <w:szCs w:val="18"/>
        </w:rPr>
        <w:t>4</w:t>
      </w:r>
      <w:r w:rsidRPr="002D7B07">
        <w:rPr>
          <w:color w:val="000000" w:themeColor="text1"/>
          <w:sz w:val="18"/>
          <w:szCs w:val="18"/>
        </w:rPr>
        <w:t>: ANOVA Test Results Summary</w:t>
      </w:r>
      <w:r w:rsidRPr="002D7B07">
        <w:rPr>
          <w:color w:val="000000" w:themeColor="text1"/>
          <w:sz w:val="18"/>
          <w:szCs w:val="18"/>
        </w:rPr>
        <w:tab/>
      </w:r>
      <w:r w:rsidRPr="008119D9">
        <w:rPr>
          <w:color w:val="000000" w:themeColor="text1"/>
        </w:rPr>
        <w:br/>
      </w:r>
    </w:p>
    <w:p w14:paraId="797F5F5D" w14:textId="77777777" w:rsidR="005B21EF" w:rsidRPr="00E6779D" w:rsidRDefault="005B21EF" w:rsidP="005B21EF">
      <w:pPr>
        <w:rPr>
          <w:color w:val="000000" w:themeColor="text1"/>
          <w:sz w:val="18"/>
          <w:szCs w:val="18"/>
        </w:rPr>
      </w:pPr>
      <w:r w:rsidRPr="00E6779D">
        <w:rPr>
          <w:noProof/>
          <w:color w:val="000000" w:themeColor="text1"/>
          <w:sz w:val="18"/>
          <w:szCs w:val="18"/>
        </w:rPr>
        <w:lastRenderedPageBreak/>
        <w:drawing>
          <wp:inline distT="0" distB="0" distL="0" distR="0" wp14:anchorId="6ABBFF23" wp14:editId="4937BEDA">
            <wp:extent cx="2735093" cy="1735418"/>
            <wp:effectExtent l="12700" t="12700" r="8255" b="17780"/>
            <wp:docPr id="265" name="Picture 26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80183" cy="1764028"/>
                    </a:xfrm>
                    <a:prstGeom prst="rect">
                      <a:avLst/>
                    </a:prstGeom>
                    <a:ln w="3175">
                      <a:solidFill>
                        <a:schemeClr val="accent1"/>
                      </a:solidFill>
                    </a:ln>
                  </pic:spPr>
                </pic:pic>
              </a:graphicData>
            </a:graphic>
          </wp:inline>
        </w:drawing>
      </w:r>
      <w:r w:rsidRPr="00E6779D">
        <w:rPr>
          <w:color w:val="000000" w:themeColor="text1"/>
          <w:sz w:val="18"/>
          <w:szCs w:val="18"/>
        </w:rPr>
        <w:t xml:space="preserve">  </w:t>
      </w:r>
      <w:r w:rsidRPr="00E6779D">
        <w:rPr>
          <w:noProof/>
          <w:color w:val="000000" w:themeColor="text1"/>
          <w:sz w:val="18"/>
          <w:szCs w:val="18"/>
        </w:rPr>
        <w:drawing>
          <wp:inline distT="0" distB="0" distL="0" distR="0" wp14:anchorId="7AA18290" wp14:editId="211AD88F">
            <wp:extent cx="2811600" cy="1738800"/>
            <wp:effectExtent l="12700" t="12700" r="8255" b="13970"/>
            <wp:docPr id="271" name="Picture 271" descr="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ine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11600" cy="1738800"/>
                    </a:xfrm>
                    <a:prstGeom prst="rect">
                      <a:avLst/>
                    </a:prstGeom>
                    <a:ln w="3175">
                      <a:solidFill>
                        <a:schemeClr val="accent1"/>
                      </a:solidFill>
                    </a:ln>
                  </pic:spPr>
                </pic:pic>
              </a:graphicData>
            </a:graphic>
          </wp:inline>
        </w:drawing>
      </w:r>
    </w:p>
    <w:p w14:paraId="267A64E7" w14:textId="77777777" w:rsidR="005B21EF" w:rsidRPr="00E6779D" w:rsidRDefault="005B21EF" w:rsidP="005B21EF">
      <w:pPr>
        <w:rPr>
          <w:color w:val="000000" w:themeColor="text1"/>
          <w:sz w:val="18"/>
          <w:szCs w:val="18"/>
        </w:rPr>
      </w:pPr>
      <w:r w:rsidRPr="00E6779D">
        <w:rPr>
          <w:color w:val="000000" w:themeColor="text1"/>
          <w:sz w:val="18"/>
          <w:szCs w:val="18"/>
        </w:rPr>
        <w:t xml:space="preserve">Figure </w:t>
      </w:r>
      <w:r>
        <w:rPr>
          <w:color w:val="000000" w:themeColor="text1"/>
          <w:sz w:val="18"/>
          <w:szCs w:val="18"/>
        </w:rPr>
        <w:t>4</w:t>
      </w:r>
      <w:r w:rsidRPr="00E6779D">
        <w:rPr>
          <w:color w:val="000000" w:themeColor="text1"/>
          <w:sz w:val="18"/>
          <w:szCs w:val="18"/>
        </w:rPr>
        <w:t>: Box plot of user performance (left), ANOVA Results: F=3.85, p-value=0.0113 (right)</w:t>
      </w:r>
      <w:r w:rsidRPr="00E6779D">
        <w:rPr>
          <w:color w:val="000000" w:themeColor="text1"/>
          <w:sz w:val="18"/>
          <w:szCs w:val="18"/>
        </w:rPr>
        <w:tab/>
      </w:r>
    </w:p>
    <w:p w14:paraId="407DBDF8" w14:textId="77777777" w:rsidR="005B21EF" w:rsidRPr="00E6779D" w:rsidRDefault="005B21EF" w:rsidP="005B21EF">
      <w:pPr>
        <w:shd w:val="clear" w:color="auto" w:fill="FFFFFF"/>
        <w:spacing w:before="225" w:after="225"/>
        <w:jc w:val="both"/>
        <w:textAlignment w:val="baseline"/>
        <w:rPr>
          <w:color w:val="000000" w:themeColor="text1"/>
          <w:sz w:val="18"/>
          <w:szCs w:val="18"/>
        </w:rPr>
      </w:pPr>
      <w:r w:rsidRPr="00E6779D">
        <w:rPr>
          <w:b/>
          <w:bCs/>
          <w:color w:val="000000" w:themeColor="text1"/>
          <w:sz w:val="18"/>
          <w:szCs w:val="18"/>
        </w:rPr>
        <w:t>Conclusion</w:t>
      </w:r>
      <w:r w:rsidRPr="00E6779D">
        <w:rPr>
          <w:color w:val="000000" w:themeColor="text1"/>
          <w:sz w:val="18"/>
          <w:szCs w:val="18"/>
        </w:rPr>
        <w:t>: Finally, it is concluded that the null hypothesis Ho </w:t>
      </w:r>
      <w:r w:rsidRPr="00E6779D">
        <w:rPr>
          <w:i/>
          <w:iCs/>
          <w:color w:val="000000" w:themeColor="text1"/>
          <w:sz w:val="18"/>
          <w:szCs w:val="18"/>
        </w:rPr>
        <w:t>is rejected</w:t>
      </w:r>
      <w:r w:rsidRPr="00E6779D">
        <w:rPr>
          <w:color w:val="000000" w:themeColor="text1"/>
          <w:sz w:val="18"/>
          <w:szCs w:val="18"/>
        </w:rPr>
        <w:t xml:space="preserve"> at the </w:t>
      </w:r>
      <w:r w:rsidRPr="00E6779D">
        <w:rPr>
          <w:i/>
          <w:iCs/>
          <w:color w:val="000000" w:themeColor="text1"/>
          <w:sz w:val="18"/>
          <w:szCs w:val="18"/>
          <w:bdr w:val="none" w:sz="0" w:space="0" w:color="auto" w:frame="1"/>
        </w:rPr>
        <w:t>α=0.05</w:t>
      </w:r>
      <w:r w:rsidRPr="00E6779D">
        <w:rPr>
          <w:color w:val="000000" w:themeColor="text1"/>
          <w:sz w:val="18"/>
          <w:szCs w:val="18"/>
        </w:rPr>
        <w:t xml:space="preserve"> significance level. In other words, the difference between the averages of some groups is big enough to be statistically significant. Figure 4 (right) shows the results of the One-Way ANOVA.   And from normality test results we see, </w:t>
      </w:r>
      <w:proofErr w:type="spellStart"/>
      <w:r w:rsidRPr="00E6779D">
        <w:rPr>
          <w:color w:val="000000" w:themeColor="text1"/>
          <w:sz w:val="18"/>
          <w:szCs w:val="18"/>
        </w:rPr>
        <w:t>CA+Bubble</w:t>
      </w:r>
      <w:proofErr w:type="spellEnd"/>
      <w:r w:rsidRPr="00E6779D">
        <w:rPr>
          <w:color w:val="000000" w:themeColor="text1"/>
          <w:sz w:val="18"/>
          <w:szCs w:val="18"/>
        </w:rPr>
        <w:t xml:space="preserve"> has significantly higher means compared other distributions. </w:t>
      </w:r>
      <w:proofErr w:type="spellStart"/>
      <w:r w:rsidRPr="00E6779D">
        <w:rPr>
          <w:color w:val="000000" w:themeColor="text1"/>
          <w:sz w:val="18"/>
          <w:szCs w:val="18"/>
        </w:rPr>
        <w:t>CA+Grid</w:t>
      </w:r>
      <w:proofErr w:type="spellEnd"/>
      <w:r w:rsidRPr="00E6779D">
        <w:rPr>
          <w:color w:val="000000" w:themeColor="text1"/>
          <w:sz w:val="18"/>
          <w:szCs w:val="18"/>
        </w:rPr>
        <w:t xml:space="preserve"> has closer mean with </w:t>
      </w:r>
      <w:proofErr w:type="spellStart"/>
      <w:r w:rsidRPr="00E6779D">
        <w:rPr>
          <w:color w:val="000000" w:themeColor="text1"/>
          <w:sz w:val="18"/>
          <w:szCs w:val="18"/>
        </w:rPr>
        <w:t>VSUP+Bubble</w:t>
      </w:r>
      <w:proofErr w:type="spellEnd"/>
      <w:r w:rsidRPr="00E6779D">
        <w:rPr>
          <w:color w:val="000000" w:themeColor="text1"/>
          <w:sz w:val="18"/>
          <w:szCs w:val="18"/>
        </w:rPr>
        <w:t xml:space="preserve">, and </w:t>
      </w:r>
      <w:proofErr w:type="spellStart"/>
      <w:r w:rsidRPr="00E6779D">
        <w:rPr>
          <w:color w:val="000000" w:themeColor="text1"/>
          <w:sz w:val="18"/>
          <w:szCs w:val="18"/>
        </w:rPr>
        <w:t>VSUP+Grid</w:t>
      </w:r>
      <w:proofErr w:type="spellEnd"/>
      <w:r w:rsidRPr="00E6779D">
        <w:rPr>
          <w:color w:val="000000" w:themeColor="text1"/>
          <w:sz w:val="18"/>
          <w:szCs w:val="18"/>
        </w:rPr>
        <w:t xml:space="preserve"> has significantly lower mean among all. So, we can conclude CA group has significantly better user performance compared to VSUP.</w:t>
      </w:r>
    </w:p>
    <w:p w14:paraId="32EDBAF2" w14:textId="77777777" w:rsidR="005B21EF" w:rsidRPr="00E6779D" w:rsidRDefault="005B21EF" w:rsidP="005B21EF">
      <w:pPr>
        <w:spacing w:line="360" w:lineRule="auto"/>
        <w:jc w:val="both"/>
        <w:rPr>
          <w:b/>
          <w:bCs/>
          <w:color w:val="000000" w:themeColor="text1"/>
          <w:sz w:val="18"/>
          <w:szCs w:val="18"/>
        </w:rPr>
      </w:pPr>
      <w:r w:rsidRPr="00E6779D">
        <w:rPr>
          <w:b/>
          <w:bCs/>
          <w:color w:val="000000" w:themeColor="text1"/>
          <w:sz w:val="18"/>
          <w:szCs w:val="18"/>
        </w:rPr>
        <w:t xml:space="preserve">6.1.2 Paired t-test </w:t>
      </w:r>
    </w:p>
    <w:p w14:paraId="6529A64F" w14:textId="77777777" w:rsidR="005B21EF" w:rsidRPr="00E6779D" w:rsidRDefault="005B21EF" w:rsidP="005B21EF">
      <w:pPr>
        <w:jc w:val="both"/>
        <w:rPr>
          <w:color w:val="000000" w:themeColor="text1"/>
          <w:sz w:val="18"/>
          <w:szCs w:val="18"/>
        </w:rPr>
      </w:pPr>
      <w:r w:rsidRPr="00E6779D">
        <w:rPr>
          <w:color w:val="000000" w:themeColor="text1"/>
          <w:sz w:val="18"/>
          <w:szCs w:val="18"/>
        </w:rPr>
        <w:t>We have generated the CA and VSUP data from the four components performance data by grouping the two pairs CA = (</w:t>
      </w:r>
      <w:proofErr w:type="spellStart"/>
      <w:r w:rsidRPr="00E6779D">
        <w:rPr>
          <w:color w:val="000000" w:themeColor="text1"/>
          <w:sz w:val="18"/>
          <w:szCs w:val="18"/>
        </w:rPr>
        <w:t>CA+Bubble</w:t>
      </w:r>
      <w:proofErr w:type="spellEnd"/>
      <w:r w:rsidRPr="00E6779D">
        <w:rPr>
          <w:color w:val="000000" w:themeColor="text1"/>
          <w:sz w:val="18"/>
          <w:szCs w:val="18"/>
        </w:rPr>
        <w:t xml:space="preserve"> and </w:t>
      </w:r>
      <w:proofErr w:type="spellStart"/>
      <w:r w:rsidRPr="00E6779D">
        <w:rPr>
          <w:color w:val="000000" w:themeColor="text1"/>
          <w:sz w:val="18"/>
          <w:szCs w:val="18"/>
        </w:rPr>
        <w:t>CA+Grid</w:t>
      </w:r>
      <w:proofErr w:type="spellEnd"/>
      <w:r w:rsidRPr="00E6779D">
        <w:rPr>
          <w:color w:val="000000" w:themeColor="text1"/>
          <w:sz w:val="18"/>
          <w:szCs w:val="18"/>
        </w:rPr>
        <w:t>) and VSUP = (</w:t>
      </w:r>
      <w:proofErr w:type="spellStart"/>
      <w:r w:rsidRPr="00E6779D">
        <w:rPr>
          <w:color w:val="000000" w:themeColor="text1"/>
          <w:sz w:val="18"/>
          <w:szCs w:val="18"/>
        </w:rPr>
        <w:t>VSUP+Bubble</w:t>
      </w:r>
      <w:proofErr w:type="spellEnd"/>
      <w:r w:rsidRPr="00E6779D">
        <w:rPr>
          <w:color w:val="000000" w:themeColor="text1"/>
          <w:sz w:val="18"/>
          <w:szCs w:val="18"/>
        </w:rPr>
        <w:t xml:space="preserve"> and </w:t>
      </w:r>
      <w:proofErr w:type="spellStart"/>
      <w:r w:rsidRPr="00E6779D">
        <w:rPr>
          <w:color w:val="000000" w:themeColor="text1"/>
          <w:sz w:val="18"/>
          <w:szCs w:val="18"/>
        </w:rPr>
        <w:t>VSUP+Grid</w:t>
      </w:r>
      <w:proofErr w:type="spellEnd"/>
      <w:r w:rsidRPr="00E6779D">
        <w:rPr>
          <w:color w:val="000000" w:themeColor="text1"/>
          <w:sz w:val="18"/>
          <w:szCs w:val="18"/>
        </w:rPr>
        <w:t xml:space="preserve">). The statistical summary of performance data is CA (Mean=5.938, SD=1.105, SEM=0.195, N=32), VSUP (Mean=5.422, SD=1.078, SEM=0.191, N=32). By using Shapiro-Wilk normality test for significance level of 0.005, we obtain results CA (p-value=0.017, W=0.916, S=-0.4622, K=-0.8658), </w:t>
      </w:r>
      <w:proofErr w:type="gramStart"/>
      <w:r w:rsidRPr="00E6779D">
        <w:rPr>
          <w:color w:val="000000" w:themeColor="text1"/>
          <w:sz w:val="18"/>
          <w:szCs w:val="18"/>
        </w:rPr>
        <w:t>VSUP  (</w:t>
      </w:r>
      <w:proofErr w:type="gramEnd"/>
      <w:r w:rsidRPr="00E6779D">
        <w:rPr>
          <w:color w:val="000000" w:themeColor="text1"/>
          <w:sz w:val="18"/>
          <w:szCs w:val="18"/>
        </w:rPr>
        <w:t>p-value=0.017, W=0.956, S=0.07107, K=-0.8737).</w:t>
      </w:r>
    </w:p>
    <w:p w14:paraId="09DE2115" w14:textId="77777777" w:rsidR="005B21EF" w:rsidRDefault="005B21EF" w:rsidP="005B21EF">
      <w:pPr>
        <w:jc w:val="both"/>
        <w:rPr>
          <w:i/>
          <w:iCs/>
          <w:color w:val="000000" w:themeColor="text1"/>
          <w:sz w:val="18"/>
          <w:szCs w:val="18"/>
          <w:bdr w:val="none" w:sz="0" w:space="0" w:color="auto" w:frame="1"/>
        </w:rPr>
      </w:pPr>
      <w:r w:rsidRPr="00E6779D">
        <w:rPr>
          <w:color w:val="000000" w:themeColor="text1"/>
          <w:sz w:val="18"/>
          <w:szCs w:val="18"/>
        </w:rPr>
        <w:t>To discuss and conclude on results, we need to first define Null (Ho) and Alternative Hypotheses (Ha) as follows (hypotheses need to be tested using paired t-test):</w:t>
      </w:r>
      <w:r w:rsidRPr="00E6779D">
        <w:rPr>
          <w:color w:val="000000" w:themeColor="text1"/>
          <w:sz w:val="18"/>
          <w:szCs w:val="18"/>
        </w:rPr>
        <w:tab/>
      </w:r>
      <w:r w:rsidRPr="00E6779D">
        <w:rPr>
          <w:color w:val="000000" w:themeColor="text1"/>
          <w:sz w:val="18"/>
          <w:szCs w:val="18"/>
        </w:rPr>
        <w:br/>
      </w:r>
      <w:r w:rsidRPr="00E6779D">
        <w:rPr>
          <w:i/>
          <w:iCs/>
          <w:color w:val="000000" w:themeColor="text1"/>
          <w:sz w:val="18"/>
          <w:szCs w:val="18"/>
        </w:rPr>
        <w:br/>
        <w:t>Ho: </w:t>
      </w:r>
      <w:proofErr w:type="spellStart"/>
      <w:r w:rsidRPr="00E6779D">
        <w:rPr>
          <w:rStyle w:val="mord"/>
          <w:i/>
          <w:iCs/>
          <w:color w:val="000000" w:themeColor="text1"/>
          <w:sz w:val="18"/>
          <w:szCs w:val="18"/>
          <w:bdr w:val="none" w:sz="0" w:space="0" w:color="auto" w:frame="1"/>
          <w:shd w:val="clear" w:color="auto" w:fill="FFFFFF"/>
        </w:rPr>
        <w:t>μ</w:t>
      </w:r>
      <w:r w:rsidRPr="00E6779D">
        <w:rPr>
          <w:rStyle w:val="mord"/>
          <w:i/>
          <w:iCs/>
          <w:color w:val="000000" w:themeColor="text1"/>
          <w:sz w:val="18"/>
          <w:szCs w:val="18"/>
          <w:bdr w:val="none" w:sz="0" w:space="0" w:color="auto" w:frame="1"/>
          <w:shd w:val="clear" w:color="auto" w:fill="FFFFFF"/>
          <w:vertAlign w:val="subscript"/>
        </w:rPr>
        <w:t>D</w:t>
      </w:r>
      <w:proofErr w:type="spellEnd"/>
      <w:r w:rsidRPr="00E6779D">
        <w:rPr>
          <w:rStyle w:val="vlist-s"/>
          <w:i/>
          <w:iCs/>
          <w:color w:val="000000" w:themeColor="text1"/>
          <w:sz w:val="18"/>
          <w:szCs w:val="18"/>
          <w:bdr w:val="none" w:sz="0" w:space="0" w:color="auto" w:frame="1"/>
          <w:shd w:val="clear" w:color="auto" w:fill="FFFFFF"/>
          <w:vertAlign w:val="subscript"/>
        </w:rPr>
        <w:t>​</w:t>
      </w:r>
      <w:r w:rsidRPr="00E6779D">
        <w:rPr>
          <w:i/>
          <w:iCs/>
          <w:color w:val="000000" w:themeColor="text1"/>
          <w:sz w:val="18"/>
          <w:szCs w:val="18"/>
          <w:bdr w:val="none" w:sz="0" w:space="0" w:color="auto" w:frame="1"/>
          <w:vertAlign w:val="subscript"/>
        </w:rPr>
        <w:t>​</w:t>
      </w:r>
      <w:r w:rsidRPr="00E6779D">
        <w:rPr>
          <w:i/>
          <w:iCs/>
          <w:color w:val="000000" w:themeColor="text1"/>
          <w:sz w:val="18"/>
          <w:szCs w:val="18"/>
          <w:bdr w:val="none" w:sz="0" w:space="0" w:color="auto" w:frame="1"/>
        </w:rPr>
        <w:t xml:space="preserve"> = (μ1​ - μ2) &gt;= 0 (performance of CA is higher or equal to performance of VSUP)</w:t>
      </w:r>
      <w:r>
        <w:rPr>
          <w:i/>
          <w:iCs/>
          <w:color w:val="000000" w:themeColor="text1"/>
          <w:sz w:val="18"/>
          <w:szCs w:val="18"/>
          <w:bdr w:val="none" w:sz="0" w:space="0" w:color="auto" w:frame="1"/>
        </w:rPr>
        <w:tab/>
      </w:r>
      <w:r w:rsidRPr="00E6779D">
        <w:rPr>
          <w:i/>
          <w:iCs/>
          <w:color w:val="000000" w:themeColor="text1"/>
          <w:sz w:val="18"/>
          <w:szCs w:val="18"/>
        </w:rPr>
        <w:br/>
        <w:t xml:space="preserve">Ha: </w:t>
      </w:r>
      <w:proofErr w:type="spellStart"/>
      <w:r w:rsidRPr="00E6779D">
        <w:rPr>
          <w:rStyle w:val="mord"/>
          <w:i/>
          <w:iCs/>
          <w:color w:val="000000" w:themeColor="text1"/>
          <w:sz w:val="18"/>
          <w:szCs w:val="18"/>
          <w:bdr w:val="none" w:sz="0" w:space="0" w:color="auto" w:frame="1"/>
          <w:shd w:val="clear" w:color="auto" w:fill="FFFFFF"/>
        </w:rPr>
        <w:t>μ</w:t>
      </w:r>
      <w:r w:rsidRPr="00E6779D">
        <w:rPr>
          <w:rStyle w:val="mord"/>
          <w:i/>
          <w:iCs/>
          <w:color w:val="000000" w:themeColor="text1"/>
          <w:sz w:val="18"/>
          <w:szCs w:val="18"/>
          <w:bdr w:val="none" w:sz="0" w:space="0" w:color="auto" w:frame="1"/>
          <w:shd w:val="clear" w:color="auto" w:fill="FFFFFF"/>
          <w:vertAlign w:val="subscript"/>
        </w:rPr>
        <w:t>D</w:t>
      </w:r>
      <w:proofErr w:type="spellEnd"/>
      <w:r w:rsidRPr="00E6779D">
        <w:rPr>
          <w:rStyle w:val="vlist-s"/>
          <w:i/>
          <w:iCs/>
          <w:color w:val="000000" w:themeColor="text1"/>
          <w:sz w:val="18"/>
          <w:szCs w:val="18"/>
          <w:bdr w:val="none" w:sz="0" w:space="0" w:color="auto" w:frame="1"/>
          <w:shd w:val="clear" w:color="auto" w:fill="FFFFFF"/>
        </w:rPr>
        <w:t xml:space="preserve"> = ​</w:t>
      </w:r>
      <w:r w:rsidRPr="00E6779D">
        <w:rPr>
          <w:i/>
          <w:iCs/>
          <w:color w:val="000000" w:themeColor="text1"/>
          <w:sz w:val="18"/>
          <w:szCs w:val="18"/>
          <w:bdr w:val="none" w:sz="0" w:space="0" w:color="auto" w:frame="1"/>
        </w:rPr>
        <w:t>(μ1​ - μ2) &lt; 0(performance of CA is less than performance of VSUP)</w:t>
      </w:r>
      <w:r>
        <w:rPr>
          <w:i/>
          <w:iCs/>
          <w:color w:val="000000" w:themeColor="text1"/>
          <w:sz w:val="18"/>
          <w:szCs w:val="18"/>
          <w:bdr w:val="none" w:sz="0" w:space="0" w:color="auto" w:frame="1"/>
        </w:rPr>
        <w:tab/>
      </w:r>
    </w:p>
    <w:p w14:paraId="29A7EA30" w14:textId="77777777" w:rsidR="005B21EF" w:rsidRDefault="005B21EF" w:rsidP="005B21EF">
      <w:pPr>
        <w:jc w:val="both"/>
        <w:rPr>
          <w:i/>
          <w:iCs/>
          <w:color w:val="000000" w:themeColor="text1"/>
          <w:sz w:val="18"/>
          <w:szCs w:val="18"/>
          <w:bdr w:val="none" w:sz="0" w:space="0" w:color="auto" w:frame="1"/>
        </w:rPr>
      </w:pPr>
    </w:p>
    <w:p w14:paraId="29CFF8D3" w14:textId="77777777" w:rsidR="005B21EF" w:rsidRPr="00E6779D" w:rsidRDefault="005B21EF" w:rsidP="005B21EF">
      <w:pPr>
        <w:rPr>
          <w:color w:val="000000" w:themeColor="text1"/>
          <w:sz w:val="18"/>
          <w:szCs w:val="18"/>
        </w:rPr>
      </w:pPr>
      <w:r w:rsidRPr="00E6779D">
        <w:rPr>
          <w:color w:val="000000" w:themeColor="text1"/>
          <w:sz w:val="18"/>
          <w:szCs w:val="18"/>
        </w:rPr>
        <w:t>This corresponds to a left-tailed test, for which a t-test for two paired samples be used.</w:t>
      </w:r>
    </w:p>
    <w:p w14:paraId="2A8971C6" w14:textId="77777777" w:rsidR="005B21EF" w:rsidRPr="00E6779D" w:rsidRDefault="005B21EF" w:rsidP="005B21EF">
      <w:pPr>
        <w:shd w:val="clear" w:color="auto" w:fill="FFFFFF"/>
        <w:spacing w:before="225" w:after="225"/>
        <w:jc w:val="both"/>
        <w:textAlignment w:val="baseline"/>
        <w:rPr>
          <w:color w:val="000000" w:themeColor="text1"/>
          <w:sz w:val="18"/>
          <w:szCs w:val="18"/>
        </w:rPr>
      </w:pPr>
      <w:r w:rsidRPr="00E6779D">
        <w:rPr>
          <w:b/>
          <w:bCs/>
          <w:color w:val="000000" w:themeColor="text1"/>
          <w:sz w:val="18"/>
          <w:szCs w:val="18"/>
        </w:rPr>
        <w:t>Discussion</w:t>
      </w:r>
      <w:r w:rsidRPr="00E6779D">
        <w:rPr>
          <w:color w:val="000000" w:themeColor="text1"/>
          <w:sz w:val="18"/>
          <w:szCs w:val="18"/>
        </w:rPr>
        <w:t>: Based on the information provided, the significance level is </w:t>
      </w:r>
      <w:r w:rsidRPr="00E6779D">
        <w:rPr>
          <w:i/>
          <w:iCs/>
          <w:color w:val="000000" w:themeColor="text1"/>
          <w:sz w:val="18"/>
          <w:szCs w:val="18"/>
          <w:bdr w:val="none" w:sz="0" w:space="0" w:color="auto" w:frame="1"/>
        </w:rPr>
        <w:t>α</w:t>
      </w:r>
      <w:r w:rsidRPr="00E6779D">
        <w:rPr>
          <w:color w:val="000000" w:themeColor="text1"/>
          <w:sz w:val="18"/>
          <w:szCs w:val="18"/>
          <w:bdr w:val="none" w:sz="0" w:space="0" w:color="auto" w:frame="1"/>
        </w:rPr>
        <w:t>=0.05</w:t>
      </w:r>
      <w:r w:rsidRPr="00E6779D">
        <w:rPr>
          <w:color w:val="000000" w:themeColor="text1"/>
          <w:sz w:val="18"/>
          <w:szCs w:val="18"/>
        </w:rPr>
        <w:t>, and the critical value for a left-tailed test is </w:t>
      </w:r>
      <w:proofErr w:type="spellStart"/>
      <w:r w:rsidRPr="00E6779D">
        <w:rPr>
          <w:i/>
          <w:iCs/>
          <w:color w:val="000000" w:themeColor="text1"/>
          <w:sz w:val="18"/>
          <w:szCs w:val="18"/>
          <w:bdr w:val="none" w:sz="0" w:space="0" w:color="auto" w:frame="1"/>
        </w:rPr>
        <w:t>t</w:t>
      </w:r>
      <w:r w:rsidRPr="00E6779D">
        <w:rPr>
          <w:i/>
          <w:iCs/>
          <w:color w:val="000000" w:themeColor="text1"/>
          <w:sz w:val="18"/>
          <w:szCs w:val="18"/>
          <w:bdr w:val="none" w:sz="0" w:space="0" w:color="auto" w:frame="1"/>
          <w:vertAlign w:val="subscript"/>
        </w:rPr>
        <w:t>c</w:t>
      </w:r>
      <w:proofErr w:type="spellEnd"/>
      <w:r w:rsidRPr="00E6779D">
        <w:rPr>
          <w:color w:val="000000" w:themeColor="text1"/>
          <w:sz w:val="18"/>
          <w:szCs w:val="18"/>
          <w:bdr w:val="none" w:sz="0" w:space="0" w:color="auto" w:frame="1"/>
          <w:vertAlign w:val="subscript"/>
        </w:rPr>
        <w:t xml:space="preserve">​ </w:t>
      </w:r>
      <w:r w:rsidRPr="00E6779D">
        <w:rPr>
          <w:color w:val="000000" w:themeColor="text1"/>
          <w:sz w:val="18"/>
          <w:szCs w:val="18"/>
          <w:bdr w:val="none" w:sz="0" w:space="0" w:color="auto" w:frame="1"/>
        </w:rPr>
        <w:t>= −1.696</w:t>
      </w:r>
      <w:r w:rsidRPr="00E6779D">
        <w:rPr>
          <w:color w:val="000000" w:themeColor="text1"/>
          <w:sz w:val="18"/>
          <w:szCs w:val="18"/>
        </w:rPr>
        <w:t>. The rejection region for this left-tailed test is </w:t>
      </w:r>
      <w:r w:rsidRPr="00E6779D">
        <w:rPr>
          <w:i/>
          <w:iCs/>
          <w:color w:val="000000" w:themeColor="text1"/>
          <w:sz w:val="18"/>
          <w:szCs w:val="18"/>
          <w:bdr w:val="none" w:sz="0" w:space="0" w:color="auto" w:frame="1"/>
        </w:rPr>
        <w:t>R</w:t>
      </w:r>
      <w:proofErr w:type="gramStart"/>
      <w:r w:rsidRPr="00E6779D">
        <w:rPr>
          <w:color w:val="000000" w:themeColor="text1"/>
          <w:sz w:val="18"/>
          <w:szCs w:val="18"/>
          <w:bdr w:val="none" w:sz="0" w:space="0" w:color="auto" w:frame="1"/>
        </w:rPr>
        <w:t>={</w:t>
      </w:r>
      <w:proofErr w:type="gramEnd"/>
      <w:r w:rsidRPr="00E6779D">
        <w:rPr>
          <w:i/>
          <w:iCs/>
          <w:color w:val="000000" w:themeColor="text1"/>
          <w:sz w:val="18"/>
          <w:szCs w:val="18"/>
          <w:bdr w:val="none" w:sz="0" w:space="0" w:color="auto" w:frame="1"/>
        </w:rPr>
        <w:t xml:space="preserve">t </w:t>
      </w:r>
      <w:r w:rsidRPr="00E6779D">
        <w:rPr>
          <w:color w:val="000000" w:themeColor="text1"/>
          <w:sz w:val="18"/>
          <w:szCs w:val="18"/>
          <w:bdr w:val="none" w:sz="0" w:space="0" w:color="auto" w:frame="1"/>
        </w:rPr>
        <w:t xml:space="preserve">: </w:t>
      </w:r>
      <w:r w:rsidRPr="00E6779D">
        <w:rPr>
          <w:i/>
          <w:iCs/>
          <w:color w:val="000000" w:themeColor="text1"/>
          <w:sz w:val="18"/>
          <w:szCs w:val="18"/>
          <w:bdr w:val="none" w:sz="0" w:space="0" w:color="auto" w:frame="1"/>
        </w:rPr>
        <w:t xml:space="preserve">t </w:t>
      </w:r>
      <w:r w:rsidRPr="00E6779D">
        <w:rPr>
          <w:color w:val="000000" w:themeColor="text1"/>
          <w:sz w:val="18"/>
          <w:szCs w:val="18"/>
          <w:bdr w:val="none" w:sz="0" w:space="0" w:color="auto" w:frame="1"/>
        </w:rPr>
        <w:t>&lt; −1.696}</w:t>
      </w:r>
      <w:r w:rsidRPr="00E6779D">
        <w:rPr>
          <w:color w:val="000000" w:themeColor="text1"/>
          <w:sz w:val="18"/>
          <w:szCs w:val="18"/>
        </w:rPr>
        <w:t>. The computed test-statistic = 3.61. Decision about the null hypothesis: since it is observed that </w:t>
      </w:r>
      <w:r w:rsidRPr="00E6779D">
        <w:rPr>
          <w:i/>
          <w:iCs/>
          <w:color w:val="000000" w:themeColor="text1"/>
          <w:sz w:val="18"/>
          <w:szCs w:val="18"/>
          <w:bdr w:val="none" w:sz="0" w:space="0" w:color="auto" w:frame="1"/>
        </w:rPr>
        <w:t xml:space="preserve">t </w:t>
      </w:r>
      <w:r w:rsidRPr="00E6779D">
        <w:rPr>
          <w:color w:val="000000" w:themeColor="text1"/>
          <w:sz w:val="18"/>
          <w:szCs w:val="18"/>
          <w:bdr w:val="none" w:sz="0" w:space="0" w:color="auto" w:frame="1"/>
        </w:rPr>
        <w:t xml:space="preserve">= 3.61 ≥ </w:t>
      </w:r>
      <w:proofErr w:type="spellStart"/>
      <w:r w:rsidRPr="00E6779D">
        <w:rPr>
          <w:i/>
          <w:iCs/>
          <w:color w:val="000000" w:themeColor="text1"/>
          <w:sz w:val="18"/>
          <w:szCs w:val="18"/>
          <w:bdr w:val="none" w:sz="0" w:space="0" w:color="auto" w:frame="1"/>
        </w:rPr>
        <w:t>t</w:t>
      </w:r>
      <w:r w:rsidRPr="00E6779D">
        <w:rPr>
          <w:i/>
          <w:iCs/>
          <w:color w:val="000000" w:themeColor="text1"/>
          <w:sz w:val="18"/>
          <w:szCs w:val="18"/>
          <w:bdr w:val="none" w:sz="0" w:space="0" w:color="auto" w:frame="1"/>
          <w:vertAlign w:val="subscript"/>
        </w:rPr>
        <w:t>c</w:t>
      </w:r>
      <w:proofErr w:type="spellEnd"/>
      <w:r w:rsidRPr="00E6779D">
        <w:rPr>
          <w:i/>
          <w:iCs/>
          <w:color w:val="000000" w:themeColor="text1"/>
          <w:sz w:val="18"/>
          <w:szCs w:val="18"/>
          <w:bdr w:val="none" w:sz="0" w:space="0" w:color="auto" w:frame="1"/>
        </w:rPr>
        <w:t xml:space="preserve"> </w:t>
      </w:r>
      <w:r w:rsidRPr="00E6779D">
        <w:rPr>
          <w:color w:val="000000" w:themeColor="text1"/>
          <w:sz w:val="18"/>
          <w:szCs w:val="18"/>
          <w:bdr w:val="none" w:sz="0" w:space="0" w:color="auto" w:frame="1"/>
        </w:rPr>
        <w:t>​= −1.696</w:t>
      </w:r>
      <w:r w:rsidRPr="00E6779D">
        <w:rPr>
          <w:color w:val="000000" w:themeColor="text1"/>
          <w:sz w:val="18"/>
          <w:szCs w:val="18"/>
        </w:rPr>
        <w:t>, it is then concluded that </w:t>
      </w:r>
      <w:r w:rsidRPr="00E6779D">
        <w:rPr>
          <w:i/>
          <w:iCs/>
          <w:color w:val="000000" w:themeColor="text1"/>
          <w:sz w:val="18"/>
          <w:szCs w:val="18"/>
        </w:rPr>
        <w:t>the null hypothesis is not rejected.</w:t>
      </w:r>
      <w:r w:rsidRPr="00E6779D">
        <w:rPr>
          <w:color w:val="000000" w:themeColor="text1"/>
          <w:sz w:val="18"/>
          <w:szCs w:val="18"/>
        </w:rPr>
        <w:t xml:space="preserve">  Using the P-value approach: The p-value is </w:t>
      </w:r>
      <w:r w:rsidRPr="00E6779D">
        <w:rPr>
          <w:i/>
          <w:iCs/>
          <w:color w:val="000000" w:themeColor="text1"/>
          <w:sz w:val="18"/>
          <w:szCs w:val="18"/>
          <w:bdr w:val="none" w:sz="0" w:space="0" w:color="auto" w:frame="1"/>
        </w:rPr>
        <w:t xml:space="preserve">p </w:t>
      </w:r>
      <w:r w:rsidRPr="00E6779D">
        <w:rPr>
          <w:color w:val="000000" w:themeColor="text1"/>
          <w:sz w:val="18"/>
          <w:szCs w:val="18"/>
          <w:bdr w:val="none" w:sz="0" w:space="0" w:color="auto" w:frame="1"/>
        </w:rPr>
        <w:t>= 0.9995</w:t>
      </w:r>
      <w:r w:rsidRPr="00E6779D">
        <w:rPr>
          <w:color w:val="000000" w:themeColor="text1"/>
          <w:sz w:val="18"/>
          <w:szCs w:val="18"/>
        </w:rPr>
        <w:t>, and since </w:t>
      </w:r>
      <w:r w:rsidRPr="00E6779D">
        <w:rPr>
          <w:i/>
          <w:iCs/>
          <w:color w:val="000000" w:themeColor="text1"/>
          <w:sz w:val="18"/>
          <w:szCs w:val="18"/>
          <w:bdr w:val="none" w:sz="0" w:space="0" w:color="auto" w:frame="1"/>
        </w:rPr>
        <w:t xml:space="preserve">p </w:t>
      </w:r>
      <w:r w:rsidRPr="00E6779D">
        <w:rPr>
          <w:color w:val="000000" w:themeColor="text1"/>
          <w:sz w:val="18"/>
          <w:szCs w:val="18"/>
          <w:bdr w:val="none" w:sz="0" w:space="0" w:color="auto" w:frame="1"/>
        </w:rPr>
        <w:t>= 0.9995 ≥ 0.05</w:t>
      </w:r>
      <w:r w:rsidRPr="00E6779D">
        <w:rPr>
          <w:color w:val="000000" w:themeColor="text1"/>
          <w:sz w:val="18"/>
          <w:szCs w:val="18"/>
        </w:rPr>
        <w:t>, it is concluded that the null hypothesis is not rejected.</w:t>
      </w:r>
    </w:p>
    <w:p w14:paraId="75DE7877" w14:textId="77777777" w:rsidR="005B21EF" w:rsidRPr="00E6779D" w:rsidRDefault="005B21EF" w:rsidP="005B21EF">
      <w:pPr>
        <w:shd w:val="clear" w:color="auto" w:fill="FFFFFF"/>
        <w:spacing w:before="225" w:after="225"/>
        <w:jc w:val="both"/>
        <w:textAlignment w:val="baseline"/>
        <w:rPr>
          <w:color w:val="000000" w:themeColor="text1"/>
          <w:sz w:val="18"/>
          <w:szCs w:val="18"/>
        </w:rPr>
      </w:pPr>
      <w:r w:rsidRPr="00E6779D">
        <w:rPr>
          <w:b/>
          <w:bCs/>
          <w:color w:val="000000" w:themeColor="text1"/>
          <w:sz w:val="18"/>
          <w:szCs w:val="18"/>
        </w:rPr>
        <w:t xml:space="preserve">Conclusion: </w:t>
      </w:r>
      <w:r w:rsidRPr="00E6779D">
        <w:rPr>
          <w:color w:val="000000" w:themeColor="text1"/>
          <w:sz w:val="18"/>
          <w:szCs w:val="18"/>
        </w:rPr>
        <w:t xml:space="preserve">It is concluded that the null hypothesis </w:t>
      </w:r>
      <w:r w:rsidRPr="00E6779D">
        <w:rPr>
          <w:i/>
          <w:iCs/>
          <w:color w:val="000000" w:themeColor="text1"/>
          <w:sz w:val="18"/>
          <w:szCs w:val="18"/>
        </w:rPr>
        <w:t>Ho is not rejected.</w:t>
      </w:r>
      <w:r w:rsidRPr="00E6779D">
        <w:rPr>
          <w:color w:val="000000" w:themeColor="text1"/>
          <w:sz w:val="18"/>
          <w:szCs w:val="18"/>
        </w:rPr>
        <w:t> Confidence Interval: The 95% confidence interval is </w:t>
      </w:r>
      <w:r w:rsidRPr="00E6779D">
        <w:rPr>
          <w:color w:val="000000" w:themeColor="text1"/>
          <w:sz w:val="18"/>
          <w:szCs w:val="18"/>
          <w:bdr w:val="none" w:sz="0" w:space="0" w:color="auto" w:frame="1"/>
        </w:rPr>
        <w:t xml:space="preserve">0.224 &lt; </w:t>
      </w:r>
      <w:proofErr w:type="spellStart"/>
      <w:r w:rsidRPr="00E6779D">
        <w:rPr>
          <w:i/>
          <w:iCs/>
          <w:color w:val="000000" w:themeColor="text1"/>
          <w:sz w:val="18"/>
          <w:szCs w:val="18"/>
          <w:bdr w:val="none" w:sz="0" w:space="0" w:color="auto" w:frame="1"/>
        </w:rPr>
        <w:t>μ</w:t>
      </w:r>
      <w:r w:rsidRPr="00E6779D">
        <w:rPr>
          <w:i/>
          <w:iCs/>
          <w:color w:val="000000" w:themeColor="text1"/>
          <w:sz w:val="18"/>
          <w:szCs w:val="18"/>
          <w:bdr w:val="none" w:sz="0" w:space="0" w:color="auto" w:frame="1"/>
          <w:vertAlign w:val="subscript"/>
        </w:rPr>
        <w:t>D</w:t>
      </w:r>
      <w:proofErr w:type="spellEnd"/>
      <w:r w:rsidRPr="00E6779D">
        <w:rPr>
          <w:i/>
          <w:iCs/>
          <w:color w:val="000000" w:themeColor="text1"/>
          <w:sz w:val="18"/>
          <w:szCs w:val="18"/>
          <w:bdr w:val="none" w:sz="0" w:space="0" w:color="auto" w:frame="1"/>
          <w:vertAlign w:val="subscript"/>
        </w:rPr>
        <w:t xml:space="preserve"> </w:t>
      </w:r>
      <w:r w:rsidRPr="00E6779D">
        <w:rPr>
          <w:color w:val="000000" w:themeColor="text1"/>
          <w:sz w:val="18"/>
          <w:szCs w:val="18"/>
          <w:bdr w:val="none" w:sz="0" w:space="0" w:color="auto" w:frame="1"/>
          <w:vertAlign w:val="subscript"/>
        </w:rPr>
        <w:t>​</w:t>
      </w:r>
      <w:r w:rsidRPr="00E6779D">
        <w:rPr>
          <w:color w:val="000000" w:themeColor="text1"/>
          <w:sz w:val="18"/>
          <w:szCs w:val="18"/>
          <w:bdr w:val="none" w:sz="0" w:space="0" w:color="auto" w:frame="1"/>
        </w:rPr>
        <w:t>&lt; 0.807</w:t>
      </w:r>
      <w:r w:rsidRPr="00E6779D">
        <w:rPr>
          <w:color w:val="000000" w:themeColor="text1"/>
          <w:sz w:val="18"/>
          <w:szCs w:val="18"/>
        </w:rPr>
        <w:t xml:space="preserve">. So, based on statistical test results, analysis and hypothesize conclusion, we can say that performance of CA quantitatively surpassed the performance of VSUP. </w:t>
      </w:r>
    </w:p>
    <w:p w14:paraId="72C06EA1" w14:textId="77777777" w:rsidR="005B21EF" w:rsidRPr="00E6779D" w:rsidRDefault="005B21EF" w:rsidP="005B21EF">
      <w:pPr>
        <w:jc w:val="both"/>
        <w:rPr>
          <w:b/>
          <w:bCs/>
          <w:color w:val="000000" w:themeColor="text1"/>
          <w:sz w:val="18"/>
          <w:szCs w:val="18"/>
        </w:rPr>
      </w:pPr>
      <w:r w:rsidRPr="00E6779D">
        <w:rPr>
          <w:b/>
          <w:bCs/>
          <w:color w:val="000000" w:themeColor="text1"/>
          <w:sz w:val="18"/>
          <w:szCs w:val="18"/>
        </w:rPr>
        <w:t>6.1.3</w:t>
      </w:r>
      <w:r w:rsidRPr="00E6779D">
        <w:rPr>
          <w:b/>
          <w:bCs/>
          <w:color w:val="000000" w:themeColor="text1"/>
          <w:sz w:val="18"/>
          <w:szCs w:val="18"/>
        </w:rPr>
        <w:tab/>
        <w:t>Time Utilization Results</w:t>
      </w:r>
    </w:p>
    <w:p w14:paraId="5B610B00" w14:textId="77777777" w:rsidR="005B21EF" w:rsidRPr="00E6779D" w:rsidRDefault="005B21EF" w:rsidP="005B21EF">
      <w:pPr>
        <w:jc w:val="both"/>
        <w:rPr>
          <w:color w:val="000000" w:themeColor="text1"/>
          <w:sz w:val="18"/>
          <w:szCs w:val="18"/>
        </w:rPr>
      </w:pPr>
      <w:r w:rsidRPr="00E6779D">
        <w:rPr>
          <w:color w:val="000000" w:themeColor="text1"/>
          <w:sz w:val="18"/>
          <w:szCs w:val="18"/>
        </w:rPr>
        <w:t>Our automated system tracked effective response time for every component separately. The statistical summary of the timing data is CA (Mean=8.675, SD=2.320, SEM=0.410, N=32) and VSUP (Mean=9.647, SD=3.123, SEM=0.552, N=32). The Shapiro-Wilk tests on both distributions showed that they met the normality test with the results CA (</w:t>
      </w:r>
      <w:proofErr w:type="gramStart"/>
      <w:r w:rsidRPr="00E6779D">
        <w:rPr>
          <w:color w:val="000000" w:themeColor="text1"/>
          <w:sz w:val="18"/>
          <w:szCs w:val="18"/>
        </w:rPr>
        <w:t>W(</w:t>
      </w:r>
      <w:proofErr w:type="gramEnd"/>
      <w:r w:rsidRPr="00E6779D">
        <w:rPr>
          <w:color w:val="000000" w:themeColor="text1"/>
          <w:sz w:val="18"/>
          <w:szCs w:val="18"/>
        </w:rPr>
        <w:t>32) = 0.959, p = 0.254) and VSUP (W(32) = 0.977, p = 0.716).</w:t>
      </w:r>
    </w:p>
    <w:p w14:paraId="34EFEA39" w14:textId="77777777" w:rsidR="005B21EF" w:rsidRPr="00E6779D" w:rsidRDefault="005B21EF" w:rsidP="005B21EF">
      <w:pPr>
        <w:shd w:val="clear" w:color="auto" w:fill="FFFFFF"/>
        <w:spacing w:before="225" w:after="225"/>
        <w:jc w:val="both"/>
        <w:textAlignment w:val="baseline"/>
        <w:rPr>
          <w:color w:val="000000" w:themeColor="text1"/>
          <w:sz w:val="18"/>
          <w:szCs w:val="18"/>
          <w:bdr w:val="none" w:sz="0" w:space="0" w:color="auto" w:frame="1"/>
        </w:rPr>
      </w:pPr>
      <w:r w:rsidRPr="00E6779D">
        <w:rPr>
          <w:color w:val="000000" w:themeColor="text1"/>
          <w:sz w:val="18"/>
          <w:szCs w:val="18"/>
        </w:rPr>
        <w:t>To discuss and reach in conclusion from results, we need to first define Null (Ho) and Alternative Hypotheses (Ha) as follows (hypotheses need to be tested using paired t-test):</w:t>
      </w:r>
      <w:r w:rsidRPr="00E6779D">
        <w:rPr>
          <w:color w:val="000000" w:themeColor="text1"/>
          <w:sz w:val="18"/>
          <w:szCs w:val="18"/>
        </w:rPr>
        <w:tab/>
      </w:r>
      <w:r w:rsidRPr="00E6779D">
        <w:rPr>
          <w:color w:val="000000" w:themeColor="text1"/>
          <w:sz w:val="18"/>
          <w:szCs w:val="18"/>
        </w:rPr>
        <w:br/>
      </w:r>
      <w:r w:rsidRPr="00E6779D">
        <w:rPr>
          <w:i/>
          <w:iCs/>
          <w:color w:val="000000" w:themeColor="text1"/>
          <w:sz w:val="18"/>
          <w:szCs w:val="18"/>
        </w:rPr>
        <w:br/>
        <w:t>Ho:</w:t>
      </w:r>
      <w:r w:rsidRPr="00E6779D">
        <w:rPr>
          <w:i/>
          <w:iCs/>
          <w:color w:val="000000" w:themeColor="text1"/>
          <w:sz w:val="18"/>
          <w:szCs w:val="18"/>
          <w:bdr w:val="none" w:sz="0" w:space="0" w:color="auto" w:frame="1"/>
        </w:rPr>
        <w:t xml:space="preserve"> </w:t>
      </w:r>
      <w:proofErr w:type="spellStart"/>
      <w:r w:rsidRPr="00E6779D">
        <w:rPr>
          <w:rStyle w:val="mord"/>
          <w:i/>
          <w:iCs/>
          <w:color w:val="000000" w:themeColor="text1"/>
          <w:sz w:val="18"/>
          <w:szCs w:val="18"/>
          <w:bdr w:val="none" w:sz="0" w:space="0" w:color="auto" w:frame="1"/>
          <w:shd w:val="clear" w:color="auto" w:fill="FFFFFF"/>
        </w:rPr>
        <w:t>μ</w:t>
      </w:r>
      <w:r w:rsidRPr="00E6779D">
        <w:rPr>
          <w:rStyle w:val="mord"/>
          <w:i/>
          <w:iCs/>
          <w:color w:val="000000" w:themeColor="text1"/>
          <w:sz w:val="18"/>
          <w:szCs w:val="18"/>
          <w:bdr w:val="none" w:sz="0" w:space="0" w:color="auto" w:frame="1"/>
          <w:shd w:val="clear" w:color="auto" w:fill="FFFFFF"/>
          <w:vertAlign w:val="subscript"/>
        </w:rPr>
        <w:t>D</w:t>
      </w:r>
      <w:proofErr w:type="spellEnd"/>
      <w:r w:rsidRPr="00E6779D">
        <w:rPr>
          <w:rStyle w:val="vlist-s"/>
          <w:i/>
          <w:iCs/>
          <w:color w:val="000000" w:themeColor="text1"/>
          <w:sz w:val="18"/>
          <w:szCs w:val="18"/>
          <w:bdr w:val="none" w:sz="0" w:space="0" w:color="auto" w:frame="1"/>
          <w:shd w:val="clear" w:color="auto" w:fill="FFFFFF"/>
          <w:vertAlign w:val="subscript"/>
        </w:rPr>
        <w:t>​</w:t>
      </w:r>
      <w:r w:rsidRPr="00E6779D">
        <w:rPr>
          <w:i/>
          <w:iCs/>
          <w:color w:val="000000" w:themeColor="text1"/>
          <w:sz w:val="18"/>
          <w:szCs w:val="18"/>
          <w:bdr w:val="none" w:sz="0" w:space="0" w:color="auto" w:frame="1"/>
          <w:vertAlign w:val="subscript"/>
        </w:rPr>
        <w:t>​</w:t>
      </w:r>
      <w:r w:rsidRPr="00E6779D">
        <w:rPr>
          <w:i/>
          <w:iCs/>
          <w:color w:val="000000" w:themeColor="text1"/>
          <w:sz w:val="18"/>
          <w:szCs w:val="18"/>
          <w:bdr w:val="none" w:sz="0" w:space="0" w:color="auto" w:frame="1"/>
        </w:rPr>
        <w:t xml:space="preserve"> = (μ1​ - μ2) &lt;= 0  (CA response was equal or faster than VSUP response)</w:t>
      </w:r>
      <w:r w:rsidRPr="00E6779D">
        <w:rPr>
          <w:i/>
          <w:iCs/>
          <w:color w:val="000000" w:themeColor="text1"/>
          <w:sz w:val="18"/>
          <w:szCs w:val="18"/>
          <w:bdr w:val="none" w:sz="0" w:space="0" w:color="auto" w:frame="1"/>
        </w:rPr>
        <w:tab/>
      </w:r>
      <w:r w:rsidRPr="00E6779D">
        <w:rPr>
          <w:i/>
          <w:iCs/>
          <w:color w:val="000000" w:themeColor="text1"/>
          <w:sz w:val="18"/>
          <w:szCs w:val="18"/>
        </w:rPr>
        <w:br/>
        <w:t xml:space="preserve">Ha: </w:t>
      </w:r>
      <w:proofErr w:type="spellStart"/>
      <w:r w:rsidRPr="00E6779D">
        <w:rPr>
          <w:rStyle w:val="mord"/>
          <w:i/>
          <w:iCs/>
          <w:color w:val="000000" w:themeColor="text1"/>
          <w:sz w:val="18"/>
          <w:szCs w:val="18"/>
          <w:bdr w:val="none" w:sz="0" w:space="0" w:color="auto" w:frame="1"/>
          <w:shd w:val="clear" w:color="auto" w:fill="FFFFFF"/>
        </w:rPr>
        <w:t>μ</w:t>
      </w:r>
      <w:r w:rsidRPr="00E6779D">
        <w:rPr>
          <w:rStyle w:val="mord"/>
          <w:i/>
          <w:iCs/>
          <w:color w:val="000000" w:themeColor="text1"/>
          <w:sz w:val="18"/>
          <w:szCs w:val="18"/>
          <w:bdr w:val="none" w:sz="0" w:space="0" w:color="auto" w:frame="1"/>
          <w:shd w:val="clear" w:color="auto" w:fill="FFFFFF"/>
          <w:vertAlign w:val="subscript"/>
        </w:rPr>
        <w:t>D</w:t>
      </w:r>
      <w:proofErr w:type="spellEnd"/>
      <w:r w:rsidRPr="00E6779D">
        <w:rPr>
          <w:rStyle w:val="vlist-s"/>
          <w:i/>
          <w:iCs/>
          <w:color w:val="000000" w:themeColor="text1"/>
          <w:sz w:val="18"/>
          <w:szCs w:val="18"/>
          <w:bdr w:val="none" w:sz="0" w:space="0" w:color="auto" w:frame="1"/>
          <w:shd w:val="clear" w:color="auto" w:fill="FFFFFF"/>
        </w:rPr>
        <w:t xml:space="preserve"> =</w:t>
      </w:r>
      <w:r w:rsidRPr="00E6779D">
        <w:rPr>
          <w:i/>
          <w:iCs/>
          <w:color w:val="000000" w:themeColor="text1"/>
          <w:sz w:val="18"/>
          <w:szCs w:val="18"/>
          <w:bdr w:val="none" w:sz="0" w:space="0" w:color="auto" w:frame="1"/>
        </w:rPr>
        <w:t xml:space="preserve"> (μ1​ - μ2) &gt; 0</w:t>
      </w:r>
      <w:r w:rsidRPr="00E6779D">
        <w:rPr>
          <w:i/>
          <w:iCs/>
          <w:color w:val="000000" w:themeColor="text1"/>
          <w:sz w:val="18"/>
          <w:szCs w:val="18"/>
          <w:bdr w:val="none" w:sz="0" w:space="0" w:color="auto" w:frame="1"/>
        </w:rPr>
        <w:tab/>
        <w:t xml:space="preserve">    (CA response was slower than VSUP response)</w:t>
      </w:r>
      <w:r w:rsidRPr="00E6779D">
        <w:rPr>
          <w:i/>
          <w:iCs/>
          <w:color w:val="000000" w:themeColor="text1"/>
          <w:sz w:val="18"/>
          <w:szCs w:val="18"/>
          <w:bdr w:val="none" w:sz="0" w:space="0" w:color="auto" w:frame="1"/>
        </w:rPr>
        <w:tab/>
      </w:r>
      <w:r w:rsidRPr="00E6779D">
        <w:rPr>
          <w:color w:val="000000" w:themeColor="text1"/>
          <w:sz w:val="18"/>
          <w:szCs w:val="18"/>
          <w:bdr w:val="none" w:sz="0" w:space="0" w:color="auto" w:frame="1"/>
        </w:rPr>
        <w:br/>
      </w:r>
      <w:r w:rsidRPr="00E6779D">
        <w:rPr>
          <w:color w:val="000000" w:themeColor="text1"/>
          <w:sz w:val="18"/>
          <w:szCs w:val="18"/>
        </w:rPr>
        <w:br/>
        <w:t>This corresponds to a right-tailed test, for which a t-test for two paired samples are used.</w:t>
      </w:r>
    </w:p>
    <w:p w14:paraId="72F963C5" w14:textId="77777777" w:rsidR="005B21EF" w:rsidRPr="00E6779D" w:rsidRDefault="005B21EF" w:rsidP="005B21EF">
      <w:pPr>
        <w:shd w:val="clear" w:color="auto" w:fill="FFFFFF"/>
        <w:jc w:val="both"/>
        <w:textAlignment w:val="baseline"/>
        <w:rPr>
          <w:color w:val="000000" w:themeColor="text1"/>
          <w:sz w:val="18"/>
          <w:szCs w:val="18"/>
        </w:rPr>
      </w:pPr>
      <w:r w:rsidRPr="00E6779D">
        <w:rPr>
          <w:b/>
          <w:bCs/>
          <w:color w:val="000000" w:themeColor="text1"/>
          <w:sz w:val="18"/>
          <w:szCs w:val="18"/>
        </w:rPr>
        <w:t>Discussion</w:t>
      </w:r>
      <w:r w:rsidRPr="00E6779D">
        <w:rPr>
          <w:color w:val="000000" w:themeColor="text1"/>
          <w:sz w:val="18"/>
          <w:szCs w:val="18"/>
        </w:rPr>
        <w:t>:</w:t>
      </w:r>
      <w:r w:rsidRPr="00E6779D">
        <w:rPr>
          <w:color w:val="000000" w:themeColor="text1"/>
          <w:sz w:val="18"/>
          <w:szCs w:val="18"/>
          <w:u w:val="single"/>
        </w:rPr>
        <w:t xml:space="preserve"> </w:t>
      </w:r>
      <w:r w:rsidRPr="00E6779D">
        <w:rPr>
          <w:color w:val="000000" w:themeColor="text1"/>
          <w:sz w:val="18"/>
          <w:szCs w:val="18"/>
        </w:rPr>
        <w:t>Based on the information provided, the significance level is </w:t>
      </w:r>
      <w:r w:rsidRPr="00E6779D">
        <w:rPr>
          <w:i/>
          <w:iCs/>
          <w:color w:val="000000" w:themeColor="text1"/>
          <w:sz w:val="18"/>
          <w:szCs w:val="18"/>
          <w:bdr w:val="none" w:sz="0" w:space="0" w:color="auto" w:frame="1"/>
        </w:rPr>
        <w:t xml:space="preserve">α </w:t>
      </w:r>
      <w:r w:rsidRPr="00E6779D">
        <w:rPr>
          <w:color w:val="000000" w:themeColor="text1"/>
          <w:sz w:val="18"/>
          <w:szCs w:val="18"/>
          <w:bdr w:val="none" w:sz="0" w:space="0" w:color="auto" w:frame="1"/>
        </w:rPr>
        <w:t>= 0.05</w:t>
      </w:r>
      <w:r w:rsidRPr="00E6779D">
        <w:rPr>
          <w:color w:val="000000" w:themeColor="text1"/>
          <w:sz w:val="18"/>
          <w:szCs w:val="18"/>
        </w:rPr>
        <w:t>, and the critical value for a right-tailed test is </w:t>
      </w:r>
      <w:proofErr w:type="spellStart"/>
      <w:r w:rsidRPr="00E6779D">
        <w:rPr>
          <w:i/>
          <w:iCs/>
          <w:color w:val="000000" w:themeColor="text1"/>
          <w:sz w:val="18"/>
          <w:szCs w:val="18"/>
          <w:bdr w:val="none" w:sz="0" w:space="0" w:color="auto" w:frame="1"/>
        </w:rPr>
        <w:t>t</w:t>
      </w:r>
      <w:r w:rsidRPr="00E6779D">
        <w:rPr>
          <w:i/>
          <w:iCs/>
          <w:color w:val="000000" w:themeColor="text1"/>
          <w:sz w:val="18"/>
          <w:szCs w:val="18"/>
          <w:bdr w:val="none" w:sz="0" w:space="0" w:color="auto" w:frame="1"/>
          <w:vertAlign w:val="subscript"/>
        </w:rPr>
        <w:t>c</w:t>
      </w:r>
      <w:proofErr w:type="spellEnd"/>
      <w:r w:rsidRPr="00E6779D">
        <w:rPr>
          <w:color w:val="000000" w:themeColor="text1"/>
          <w:sz w:val="18"/>
          <w:szCs w:val="18"/>
          <w:bdr w:val="none" w:sz="0" w:space="0" w:color="auto" w:frame="1"/>
        </w:rPr>
        <w:t>​ = 1.696</w:t>
      </w:r>
      <w:r w:rsidRPr="00E6779D">
        <w:rPr>
          <w:color w:val="000000" w:themeColor="text1"/>
          <w:sz w:val="18"/>
          <w:szCs w:val="18"/>
        </w:rPr>
        <w:t>. The rejection region for this right-tailed test is </w:t>
      </w:r>
      <w:r w:rsidRPr="00E6779D">
        <w:rPr>
          <w:i/>
          <w:iCs/>
          <w:color w:val="000000" w:themeColor="text1"/>
          <w:sz w:val="18"/>
          <w:szCs w:val="18"/>
          <w:bdr w:val="none" w:sz="0" w:space="0" w:color="auto" w:frame="1"/>
        </w:rPr>
        <w:t>R</w:t>
      </w:r>
      <w:proofErr w:type="gramStart"/>
      <w:r w:rsidRPr="00E6779D">
        <w:rPr>
          <w:color w:val="000000" w:themeColor="text1"/>
          <w:sz w:val="18"/>
          <w:szCs w:val="18"/>
          <w:bdr w:val="none" w:sz="0" w:space="0" w:color="auto" w:frame="1"/>
        </w:rPr>
        <w:t>={</w:t>
      </w:r>
      <w:proofErr w:type="gramEnd"/>
      <w:r w:rsidRPr="00E6779D">
        <w:rPr>
          <w:i/>
          <w:iCs/>
          <w:color w:val="000000" w:themeColor="text1"/>
          <w:sz w:val="18"/>
          <w:szCs w:val="18"/>
          <w:bdr w:val="none" w:sz="0" w:space="0" w:color="auto" w:frame="1"/>
        </w:rPr>
        <w:t xml:space="preserve">t </w:t>
      </w:r>
      <w:r w:rsidRPr="00E6779D">
        <w:rPr>
          <w:color w:val="000000" w:themeColor="text1"/>
          <w:sz w:val="18"/>
          <w:szCs w:val="18"/>
          <w:bdr w:val="none" w:sz="0" w:space="0" w:color="auto" w:frame="1"/>
        </w:rPr>
        <w:t xml:space="preserve">: </w:t>
      </w:r>
      <w:r w:rsidRPr="00E6779D">
        <w:rPr>
          <w:i/>
          <w:iCs/>
          <w:color w:val="000000" w:themeColor="text1"/>
          <w:sz w:val="18"/>
          <w:szCs w:val="18"/>
          <w:bdr w:val="none" w:sz="0" w:space="0" w:color="auto" w:frame="1"/>
        </w:rPr>
        <w:t xml:space="preserve">t </w:t>
      </w:r>
      <w:r w:rsidRPr="00E6779D">
        <w:rPr>
          <w:color w:val="000000" w:themeColor="text1"/>
          <w:sz w:val="18"/>
          <w:szCs w:val="18"/>
          <w:bdr w:val="none" w:sz="0" w:space="0" w:color="auto" w:frame="1"/>
        </w:rPr>
        <w:t>&gt; 1.696}</w:t>
      </w:r>
      <w:r w:rsidRPr="00E6779D">
        <w:rPr>
          <w:color w:val="000000" w:themeColor="text1"/>
          <w:sz w:val="18"/>
          <w:szCs w:val="18"/>
        </w:rPr>
        <w:t>. The computed test-statistic is equal to -2.656. Since it is observed that </w:t>
      </w:r>
      <w:r w:rsidRPr="00E6779D">
        <w:rPr>
          <w:i/>
          <w:iCs/>
          <w:color w:val="000000" w:themeColor="text1"/>
          <w:sz w:val="18"/>
          <w:szCs w:val="18"/>
          <w:bdr w:val="none" w:sz="0" w:space="0" w:color="auto" w:frame="1"/>
        </w:rPr>
        <w:t xml:space="preserve">t </w:t>
      </w:r>
      <w:r w:rsidRPr="00E6779D">
        <w:rPr>
          <w:color w:val="000000" w:themeColor="text1"/>
          <w:sz w:val="18"/>
          <w:szCs w:val="18"/>
          <w:bdr w:val="none" w:sz="0" w:space="0" w:color="auto" w:frame="1"/>
        </w:rPr>
        <w:t xml:space="preserve">= −2.656 ≤ </w:t>
      </w:r>
      <w:proofErr w:type="spellStart"/>
      <w:r w:rsidRPr="00E6779D">
        <w:rPr>
          <w:i/>
          <w:iCs/>
          <w:color w:val="000000" w:themeColor="text1"/>
          <w:sz w:val="18"/>
          <w:szCs w:val="18"/>
          <w:bdr w:val="none" w:sz="0" w:space="0" w:color="auto" w:frame="1"/>
        </w:rPr>
        <w:t>t</w:t>
      </w:r>
      <w:r w:rsidRPr="00E6779D">
        <w:rPr>
          <w:i/>
          <w:iCs/>
          <w:color w:val="000000" w:themeColor="text1"/>
          <w:sz w:val="18"/>
          <w:szCs w:val="18"/>
          <w:bdr w:val="none" w:sz="0" w:space="0" w:color="auto" w:frame="1"/>
          <w:vertAlign w:val="subscript"/>
        </w:rPr>
        <w:t>c</w:t>
      </w:r>
      <w:proofErr w:type="spellEnd"/>
      <w:r w:rsidRPr="00E6779D">
        <w:rPr>
          <w:color w:val="000000" w:themeColor="text1"/>
          <w:sz w:val="18"/>
          <w:szCs w:val="18"/>
          <w:bdr w:val="none" w:sz="0" w:space="0" w:color="auto" w:frame="1"/>
        </w:rPr>
        <w:t xml:space="preserve"> ​= 1.696</w:t>
      </w:r>
      <w:r w:rsidRPr="00E6779D">
        <w:rPr>
          <w:color w:val="000000" w:themeColor="text1"/>
          <w:sz w:val="18"/>
          <w:szCs w:val="18"/>
        </w:rPr>
        <w:t>, it is then concluded that </w:t>
      </w:r>
      <w:r w:rsidRPr="00E6779D">
        <w:rPr>
          <w:i/>
          <w:iCs/>
          <w:color w:val="000000" w:themeColor="text1"/>
          <w:sz w:val="18"/>
          <w:szCs w:val="18"/>
        </w:rPr>
        <w:t>the null hypothesis is not rejected.</w:t>
      </w:r>
    </w:p>
    <w:p w14:paraId="64757F50" w14:textId="77777777" w:rsidR="005B21EF" w:rsidRPr="00E6779D" w:rsidRDefault="005B21EF" w:rsidP="005B21EF">
      <w:pPr>
        <w:shd w:val="clear" w:color="auto" w:fill="FFFFFF"/>
        <w:jc w:val="both"/>
        <w:textAlignment w:val="baseline"/>
        <w:rPr>
          <w:color w:val="000000" w:themeColor="text1"/>
          <w:sz w:val="18"/>
          <w:szCs w:val="18"/>
        </w:rPr>
      </w:pPr>
      <w:r w:rsidRPr="00E6779D">
        <w:rPr>
          <w:color w:val="000000" w:themeColor="text1"/>
          <w:sz w:val="18"/>
          <w:szCs w:val="18"/>
        </w:rPr>
        <w:t>Using the P-value approach: The p-value is </w:t>
      </w:r>
      <w:r w:rsidRPr="00E6779D">
        <w:rPr>
          <w:i/>
          <w:iCs/>
          <w:color w:val="000000" w:themeColor="text1"/>
          <w:sz w:val="18"/>
          <w:szCs w:val="18"/>
          <w:bdr w:val="none" w:sz="0" w:space="0" w:color="auto" w:frame="1"/>
        </w:rPr>
        <w:t xml:space="preserve">p </w:t>
      </w:r>
      <w:r w:rsidRPr="00E6779D">
        <w:rPr>
          <w:color w:val="000000" w:themeColor="text1"/>
          <w:sz w:val="18"/>
          <w:szCs w:val="18"/>
          <w:bdr w:val="none" w:sz="0" w:space="0" w:color="auto" w:frame="1"/>
        </w:rPr>
        <w:t>= 0.9938</w:t>
      </w:r>
      <w:r w:rsidRPr="00E6779D">
        <w:rPr>
          <w:color w:val="000000" w:themeColor="text1"/>
          <w:sz w:val="18"/>
          <w:szCs w:val="18"/>
        </w:rPr>
        <w:t>, and since </w:t>
      </w:r>
      <w:r w:rsidRPr="00E6779D">
        <w:rPr>
          <w:i/>
          <w:iCs/>
          <w:color w:val="000000" w:themeColor="text1"/>
          <w:sz w:val="18"/>
          <w:szCs w:val="18"/>
          <w:bdr w:val="none" w:sz="0" w:space="0" w:color="auto" w:frame="1"/>
        </w:rPr>
        <w:t xml:space="preserve">p </w:t>
      </w:r>
      <w:r w:rsidRPr="00E6779D">
        <w:rPr>
          <w:color w:val="000000" w:themeColor="text1"/>
          <w:sz w:val="18"/>
          <w:szCs w:val="18"/>
          <w:bdr w:val="none" w:sz="0" w:space="0" w:color="auto" w:frame="1"/>
        </w:rPr>
        <w:t>= 0.9938 ≥ 0.05</w:t>
      </w:r>
      <w:r w:rsidRPr="00E6779D">
        <w:rPr>
          <w:color w:val="000000" w:themeColor="text1"/>
          <w:sz w:val="18"/>
          <w:szCs w:val="18"/>
        </w:rPr>
        <w:t>, it is concluded that the null hypothesis is not rejected.</w:t>
      </w:r>
    </w:p>
    <w:p w14:paraId="0AA21EEB" w14:textId="77777777" w:rsidR="005B21EF" w:rsidRDefault="005B21EF" w:rsidP="005B21EF">
      <w:pPr>
        <w:jc w:val="both"/>
        <w:rPr>
          <w:color w:val="000000" w:themeColor="text1"/>
          <w:sz w:val="18"/>
          <w:szCs w:val="18"/>
        </w:rPr>
      </w:pPr>
      <w:r w:rsidRPr="00E6779D">
        <w:rPr>
          <w:b/>
          <w:bCs/>
          <w:color w:val="000000" w:themeColor="text1"/>
          <w:sz w:val="18"/>
          <w:szCs w:val="18"/>
        </w:rPr>
        <w:lastRenderedPageBreak/>
        <w:t xml:space="preserve">Conclusion: </w:t>
      </w:r>
      <w:r w:rsidRPr="00E6779D">
        <w:rPr>
          <w:color w:val="000000" w:themeColor="text1"/>
          <w:sz w:val="18"/>
          <w:szCs w:val="18"/>
        </w:rPr>
        <w:t xml:space="preserve">It is concluded that the null hypothesis </w:t>
      </w:r>
      <w:r w:rsidRPr="00E6779D">
        <w:rPr>
          <w:i/>
          <w:iCs/>
          <w:color w:val="000000" w:themeColor="text1"/>
          <w:sz w:val="18"/>
          <w:szCs w:val="18"/>
        </w:rPr>
        <w:t>Ho is not rejected.</w:t>
      </w:r>
      <w:r w:rsidRPr="00E6779D">
        <w:rPr>
          <w:color w:val="000000" w:themeColor="text1"/>
          <w:sz w:val="18"/>
          <w:szCs w:val="18"/>
        </w:rPr>
        <w:t> The 95% confidence interval is </w:t>
      </w:r>
      <w:r w:rsidRPr="00E6779D">
        <w:rPr>
          <w:color w:val="000000" w:themeColor="text1"/>
          <w:sz w:val="18"/>
          <w:szCs w:val="18"/>
          <w:bdr w:val="none" w:sz="0" w:space="0" w:color="auto" w:frame="1"/>
        </w:rPr>
        <w:t xml:space="preserve">−1.718 &lt; </w:t>
      </w:r>
      <w:proofErr w:type="spellStart"/>
      <w:r w:rsidRPr="00E6779D">
        <w:rPr>
          <w:i/>
          <w:iCs/>
          <w:color w:val="000000" w:themeColor="text1"/>
          <w:sz w:val="18"/>
          <w:szCs w:val="18"/>
          <w:bdr w:val="none" w:sz="0" w:space="0" w:color="auto" w:frame="1"/>
        </w:rPr>
        <w:t>μ</w:t>
      </w:r>
      <w:r w:rsidRPr="00E6779D">
        <w:rPr>
          <w:i/>
          <w:iCs/>
          <w:color w:val="000000" w:themeColor="text1"/>
          <w:sz w:val="18"/>
          <w:szCs w:val="18"/>
          <w:bdr w:val="none" w:sz="0" w:space="0" w:color="auto" w:frame="1"/>
          <w:vertAlign w:val="subscript"/>
        </w:rPr>
        <w:t>D</w:t>
      </w:r>
      <w:proofErr w:type="spellEnd"/>
      <w:r w:rsidRPr="00E6779D">
        <w:rPr>
          <w:color w:val="000000" w:themeColor="text1"/>
          <w:sz w:val="18"/>
          <w:szCs w:val="18"/>
          <w:bdr w:val="none" w:sz="0" w:space="0" w:color="auto" w:frame="1"/>
        </w:rPr>
        <w:t xml:space="preserve"> ​&lt; −0.226</w:t>
      </w:r>
      <w:r w:rsidRPr="00E6779D">
        <w:rPr>
          <w:color w:val="000000" w:themeColor="text1"/>
          <w:sz w:val="18"/>
          <w:szCs w:val="18"/>
        </w:rPr>
        <w:t>.</w:t>
      </w:r>
      <w:r w:rsidRPr="00E6779D">
        <w:rPr>
          <w:b/>
          <w:bCs/>
          <w:color w:val="000000" w:themeColor="text1"/>
          <w:sz w:val="18"/>
          <w:szCs w:val="18"/>
        </w:rPr>
        <w:t xml:space="preserve"> </w:t>
      </w:r>
      <w:r w:rsidRPr="00E6779D">
        <w:rPr>
          <w:color w:val="000000" w:themeColor="text1"/>
          <w:sz w:val="18"/>
          <w:szCs w:val="18"/>
        </w:rPr>
        <w:t>So, based on above statistical test results, analysis and hypothesize conclusion, we can essentially say that user performance in CA method was faster than VSUP method.</w:t>
      </w:r>
      <w:r>
        <w:rPr>
          <w:color w:val="000000" w:themeColor="text1"/>
          <w:sz w:val="18"/>
          <w:szCs w:val="18"/>
        </w:rPr>
        <w:tab/>
      </w:r>
    </w:p>
    <w:p w14:paraId="0888E4B5" w14:textId="4A5E8DE8" w:rsidR="005B21EF" w:rsidRDefault="005B21EF" w:rsidP="005B21EF">
      <w:pPr>
        <w:jc w:val="both"/>
        <w:rPr>
          <w:color w:val="000000" w:themeColor="text1"/>
          <w:sz w:val="18"/>
          <w:szCs w:val="18"/>
        </w:rPr>
      </w:pPr>
    </w:p>
    <w:p w14:paraId="2876D2A0" w14:textId="77777777" w:rsidR="00B93AA2" w:rsidRDefault="00B93AA2" w:rsidP="005B21EF">
      <w:pPr>
        <w:jc w:val="both"/>
        <w:rPr>
          <w:color w:val="000000" w:themeColor="text1"/>
          <w:sz w:val="18"/>
          <w:szCs w:val="18"/>
        </w:rPr>
      </w:pPr>
    </w:p>
    <w:p w14:paraId="06BAA43D" w14:textId="77777777" w:rsidR="005B21EF" w:rsidRPr="00E6779D" w:rsidRDefault="005B21EF" w:rsidP="005B21EF">
      <w:pPr>
        <w:jc w:val="both"/>
        <w:rPr>
          <w:b/>
          <w:bCs/>
          <w:color w:val="000000" w:themeColor="text1"/>
          <w:sz w:val="18"/>
          <w:szCs w:val="18"/>
        </w:rPr>
      </w:pPr>
      <w:r w:rsidRPr="00E6779D">
        <w:rPr>
          <w:b/>
          <w:bCs/>
          <w:color w:val="000000" w:themeColor="text1"/>
          <w:sz w:val="18"/>
          <w:szCs w:val="18"/>
        </w:rPr>
        <w:t>6.2</w:t>
      </w:r>
      <w:r w:rsidRPr="00E6779D">
        <w:rPr>
          <w:b/>
          <w:bCs/>
          <w:color w:val="000000" w:themeColor="text1"/>
          <w:sz w:val="18"/>
          <w:szCs w:val="18"/>
        </w:rPr>
        <w:tab/>
        <w:t>SUS Results</w:t>
      </w:r>
    </w:p>
    <w:p w14:paraId="413B5947" w14:textId="77777777" w:rsidR="005B21EF" w:rsidRPr="00E6779D" w:rsidRDefault="005B21EF" w:rsidP="005B21EF">
      <w:pPr>
        <w:jc w:val="both"/>
        <w:rPr>
          <w:color w:val="000000" w:themeColor="text1"/>
          <w:sz w:val="18"/>
          <w:szCs w:val="18"/>
          <w:shd w:val="clear" w:color="auto" w:fill="FFFFFF"/>
        </w:rPr>
      </w:pPr>
      <w:r w:rsidRPr="00E6779D">
        <w:rPr>
          <w:color w:val="000000" w:themeColor="text1"/>
          <w:sz w:val="18"/>
          <w:szCs w:val="18"/>
          <w:shd w:val="clear" w:color="auto" w:fill="FFFFFF"/>
        </w:rPr>
        <w:t>The SUS provides a quick tool for measuring the usability of various kinds of systems based on user experience</w:t>
      </w:r>
      <w:r>
        <w:rPr>
          <w:color w:val="000000" w:themeColor="text1"/>
          <w:sz w:val="18"/>
          <w:szCs w:val="18"/>
          <w:shd w:val="clear" w:color="auto" w:fill="FFFFFF"/>
        </w:rPr>
        <w:t xml:space="preserve"> [44]</w:t>
      </w:r>
      <w:r w:rsidRPr="00E6779D">
        <w:rPr>
          <w:color w:val="000000" w:themeColor="text1"/>
          <w:sz w:val="18"/>
          <w:szCs w:val="18"/>
          <w:shd w:val="clear" w:color="auto" w:fill="FFFFFF"/>
        </w:rPr>
        <w:t xml:space="preserve">. It consists of a 10-item questionnaire with five scale response from participants starting from Strongly agree to Strongly disagree. Collectively its use is in classifying the ease of use of the system being tested. We interpret the results by normalizing the scores to produce a percentile ranking.  By convention of SUS scoring, based on </w:t>
      </w:r>
      <w:proofErr w:type="spellStart"/>
      <w:r w:rsidRPr="00E6779D">
        <w:rPr>
          <w:color w:val="000000" w:themeColor="text1"/>
          <w:sz w:val="18"/>
          <w:szCs w:val="18"/>
          <w:shd w:val="clear" w:color="auto" w:fill="FFFFFF"/>
        </w:rPr>
        <w:t>Sauro</w:t>
      </w:r>
      <w:proofErr w:type="spellEnd"/>
      <w:r w:rsidRPr="00E6779D">
        <w:rPr>
          <w:color w:val="000000" w:themeColor="text1"/>
          <w:sz w:val="18"/>
          <w:szCs w:val="18"/>
          <w:shd w:val="clear" w:color="auto" w:fill="FFFFFF"/>
        </w:rPr>
        <w:t xml:space="preserve"> [</w:t>
      </w:r>
      <w:r>
        <w:rPr>
          <w:color w:val="000000" w:themeColor="text1"/>
          <w:sz w:val="18"/>
          <w:szCs w:val="18"/>
          <w:shd w:val="clear" w:color="auto" w:fill="FFFFFF"/>
        </w:rPr>
        <w:t>2</w:t>
      </w:r>
      <w:r w:rsidRPr="00E6779D">
        <w:rPr>
          <w:color w:val="000000" w:themeColor="text1"/>
          <w:sz w:val="18"/>
          <w:szCs w:val="18"/>
          <w:shd w:val="clear" w:color="auto" w:fill="FFFFFF"/>
        </w:rPr>
        <w:t xml:space="preserve">9], we converted SUS results to </w:t>
      </w:r>
      <w:r w:rsidRPr="00E6779D">
        <w:rPr>
          <w:color w:val="000000" w:themeColor="text1"/>
          <w:sz w:val="18"/>
          <w:szCs w:val="18"/>
        </w:rPr>
        <w:t>SUS scores by the following rules:</w:t>
      </w:r>
    </w:p>
    <w:p w14:paraId="1CDCDD93" w14:textId="77777777" w:rsidR="005B21EF" w:rsidRPr="00E6779D" w:rsidRDefault="005B21EF" w:rsidP="005B21EF">
      <w:pPr>
        <w:numPr>
          <w:ilvl w:val="0"/>
          <w:numId w:val="4"/>
        </w:numPr>
        <w:ind w:left="1200"/>
        <w:textAlignment w:val="baseline"/>
        <w:rPr>
          <w:color w:val="000000" w:themeColor="text1"/>
          <w:sz w:val="18"/>
          <w:szCs w:val="18"/>
        </w:rPr>
      </w:pPr>
      <w:r w:rsidRPr="00E6779D">
        <w:rPr>
          <w:color w:val="000000" w:themeColor="text1"/>
          <w:sz w:val="18"/>
          <w:szCs w:val="18"/>
        </w:rPr>
        <w:t>For odd items: subtract one from the user response.</w:t>
      </w:r>
    </w:p>
    <w:p w14:paraId="602D0FA4" w14:textId="77777777" w:rsidR="005B21EF" w:rsidRPr="00E6779D" w:rsidRDefault="005B21EF" w:rsidP="005B21EF">
      <w:pPr>
        <w:numPr>
          <w:ilvl w:val="0"/>
          <w:numId w:val="4"/>
        </w:numPr>
        <w:ind w:left="1200"/>
        <w:textAlignment w:val="baseline"/>
        <w:rPr>
          <w:color w:val="000000" w:themeColor="text1"/>
          <w:sz w:val="18"/>
          <w:szCs w:val="18"/>
        </w:rPr>
      </w:pPr>
      <w:r w:rsidRPr="00E6779D">
        <w:rPr>
          <w:color w:val="000000" w:themeColor="text1"/>
          <w:sz w:val="18"/>
          <w:szCs w:val="18"/>
        </w:rPr>
        <w:t>For even-numbered items: subtract the user responses from 5</w:t>
      </w:r>
    </w:p>
    <w:p w14:paraId="3BBDEC1B" w14:textId="77777777" w:rsidR="005B21EF" w:rsidRPr="00E6779D" w:rsidRDefault="005B21EF" w:rsidP="005B21EF">
      <w:pPr>
        <w:numPr>
          <w:ilvl w:val="0"/>
          <w:numId w:val="4"/>
        </w:numPr>
        <w:ind w:left="1200"/>
        <w:textAlignment w:val="baseline"/>
        <w:rPr>
          <w:color w:val="000000" w:themeColor="text1"/>
          <w:sz w:val="18"/>
          <w:szCs w:val="18"/>
        </w:rPr>
      </w:pPr>
      <w:r w:rsidRPr="00E6779D">
        <w:rPr>
          <w:color w:val="000000" w:themeColor="text1"/>
          <w:sz w:val="18"/>
          <w:szCs w:val="18"/>
        </w:rPr>
        <w:t>This scales all values from 0 to 4 (with four being the most positive response).</w:t>
      </w:r>
    </w:p>
    <w:p w14:paraId="0017A65F" w14:textId="77777777" w:rsidR="005B21EF" w:rsidRPr="00E6779D" w:rsidRDefault="005B21EF" w:rsidP="005B21EF">
      <w:pPr>
        <w:numPr>
          <w:ilvl w:val="0"/>
          <w:numId w:val="4"/>
        </w:numPr>
        <w:ind w:left="1200"/>
        <w:textAlignment w:val="baseline"/>
        <w:rPr>
          <w:color w:val="000000" w:themeColor="text1"/>
          <w:sz w:val="18"/>
          <w:szCs w:val="18"/>
        </w:rPr>
      </w:pPr>
      <w:r w:rsidRPr="00E6779D">
        <w:rPr>
          <w:color w:val="000000" w:themeColor="text1"/>
          <w:sz w:val="18"/>
          <w:szCs w:val="18"/>
        </w:rPr>
        <w:t>Add up the converted responses for each user and multiply that total by 2.5. This converts the range of possible values to a range from 0 to 100 instead of 0 to 40.</w:t>
      </w:r>
    </w:p>
    <w:p w14:paraId="265646D5" w14:textId="77777777" w:rsidR="005B21EF" w:rsidRPr="00E6779D" w:rsidRDefault="005B21EF" w:rsidP="005B21EF">
      <w:pPr>
        <w:jc w:val="both"/>
        <w:rPr>
          <w:color w:val="000000" w:themeColor="text1"/>
          <w:sz w:val="18"/>
          <w:szCs w:val="18"/>
        </w:rPr>
      </w:pPr>
    </w:p>
    <w:p w14:paraId="56E81552" w14:textId="77777777" w:rsidR="005B21EF" w:rsidRPr="00E6779D" w:rsidRDefault="005B21EF" w:rsidP="005B21EF">
      <w:pPr>
        <w:jc w:val="both"/>
        <w:rPr>
          <w:color w:val="000000" w:themeColor="text1"/>
          <w:sz w:val="18"/>
          <w:szCs w:val="18"/>
        </w:rPr>
      </w:pPr>
      <w:r w:rsidRPr="00E6779D">
        <w:rPr>
          <w:color w:val="000000" w:themeColor="text1"/>
          <w:sz w:val="18"/>
          <w:szCs w:val="18"/>
        </w:rPr>
        <w:t>The statistical overview of the scores is CA (Mean=60.078, SD=16.307, SEM=2.883, N=32) and VSUP (Mean=61.094, SD=14.227, SEM=2.515, N=32). The Shapiro-Wilk tests on both distributions showed that they do not meet normality test for CA (</w:t>
      </w:r>
      <w:proofErr w:type="gramStart"/>
      <w:r w:rsidRPr="00E6779D">
        <w:rPr>
          <w:color w:val="000000" w:themeColor="text1"/>
          <w:sz w:val="18"/>
          <w:szCs w:val="18"/>
        </w:rPr>
        <w:t>W(</w:t>
      </w:r>
      <w:proofErr w:type="gramEnd"/>
      <w:r w:rsidRPr="00E6779D">
        <w:rPr>
          <w:color w:val="000000" w:themeColor="text1"/>
          <w:sz w:val="18"/>
          <w:szCs w:val="18"/>
        </w:rPr>
        <w:t xml:space="preserve">32) = 0.913, p = 0.013) and VSUP  (W(32) = 0.889, p = 0.003). We needed run Kruskal-Wallis Test on the data, which is non-parametric alternative to the paired t-test since the distributions are not normal. The purpose of the test is to assess </w:t>
      </w:r>
      <w:proofErr w:type="gramStart"/>
      <w:r w:rsidRPr="00E6779D">
        <w:rPr>
          <w:color w:val="000000" w:themeColor="text1"/>
          <w:sz w:val="18"/>
          <w:szCs w:val="18"/>
        </w:rPr>
        <w:t>whether or not</w:t>
      </w:r>
      <w:proofErr w:type="gramEnd"/>
      <w:r w:rsidRPr="00E6779D">
        <w:rPr>
          <w:color w:val="000000" w:themeColor="text1"/>
          <w:sz w:val="18"/>
          <w:szCs w:val="18"/>
        </w:rPr>
        <w:t xml:space="preserve"> the samples come from populations with the same population median.</w:t>
      </w:r>
    </w:p>
    <w:p w14:paraId="2086DE41" w14:textId="77777777" w:rsidR="005B21EF" w:rsidRPr="00E6779D" w:rsidRDefault="005B21EF" w:rsidP="005B21EF">
      <w:pPr>
        <w:jc w:val="both"/>
        <w:rPr>
          <w:sz w:val="18"/>
          <w:szCs w:val="18"/>
        </w:rPr>
      </w:pPr>
    </w:p>
    <w:p w14:paraId="710939EE" w14:textId="77777777" w:rsidR="005B21EF" w:rsidRPr="00E6779D" w:rsidRDefault="005B21EF" w:rsidP="005B21EF">
      <w:pPr>
        <w:jc w:val="both"/>
        <w:rPr>
          <w:color w:val="000000" w:themeColor="text1"/>
          <w:sz w:val="18"/>
          <w:szCs w:val="18"/>
        </w:rPr>
      </w:pPr>
      <w:r w:rsidRPr="00E6779D">
        <w:rPr>
          <w:sz w:val="18"/>
          <w:szCs w:val="18"/>
        </w:rPr>
        <w:t>To reach out in conclusion, we need to define Null (</w:t>
      </w:r>
      <w:r w:rsidRPr="00E6779D">
        <w:rPr>
          <w:color w:val="000000" w:themeColor="text1"/>
          <w:sz w:val="18"/>
          <w:szCs w:val="18"/>
        </w:rPr>
        <w:t>Ho) and alternative hypothesis (Ha) as follows:</w:t>
      </w:r>
    </w:p>
    <w:p w14:paraId="0A0042E5" w14:textId="77777777" w:rsidR="005B21EF" w:rsidRPr="00E6779D" w:rsidRDefault="005B21EF" w:rsidP="005B21EF">
      <w:pPr>
        <w:pStyle w:val="NormalWeb"/>
        <w:shd w:val="clear" w:color="auto" w:fill="FFFFFF"/>
        <w:spacing w:before="0" w:beforeAutospacing="0" w:after="0" w:afterAutospacing="0"/>
        <w:ind w:left="720"/>
        <w:jc w:val="both"/>
        <w:textAlignment w:val="baseline"/>
        <w:rPr>
          <w:color w:val="000000" w:themeColor="text1"/>
          <w:sz w:val="18"/>
          <w:szCs w:val="18"/>
        </w:rPr>
      </w:pPr>
      <w:r w:rsidRPr="00E6779D">
        <w:rPr>
          <w:i/>
          <w:iCs/>
          <w:color w:val="000000" w:themeColor="text1"/>
          <w:sz w:val="18"/>
          <w:szCs w:val="18"/>
        </w:rPr>
        <w:br/>
        <w:t>Ho</w:t>
      </w:r>
      <w:r w:rsidRPr="00E6779D">
        <w:rPr>
          <w:color w:val="000000" w:themeColor="text1"/>
          <w:sz w:val="18"/>
          <w:szCs w:val="18"/>
        </w:rPr>
        <w:t>: The samples come from populations with equal medians.</w:t>
      </w:r>
    </w:p>
    <w:p w14:paraId="4713002A" w14:textId="77777777" w:rsidR="005B21EF" w:rsidRPr="00E6779D" w:rsidRDefault="005B21EF" w:rsidP="005B21EF">
      <w:pPr>
        <w:pStyle w:val="NormalWeb"/>
        <w:shd w:val="clear" w:color="auto" w:fill="FFFFFF"/>
        <w:spacing w:before="0" w:beforeAutospacing="0" w:after="0" w:afterAutospacing="0"/>
        <w:ind w:left="720"/>
        <w:jc w:val="both"/>
        <w:textAlignment w:val="baseline"/>
        <w:rPr>
          <w:color w:val="000000" w:themeColor="text1"/>
          <w:sz w:val="18"/>
          <w:szCs w:val="18"/>
        </w:rPr>
      </w:pPr>
      <w:r w:rsidRPr="00E6779D">
        <w:rPr>
          <w:i/>
          <w:iCs/>
          <w:color w:val="000000" w:themeColor="text1"/>
          <w:sz w:val="18"/>
          <w:szCs w:val="18"/>
        </w:rPr>
        <w:t>Ha</w:t>
      </w:r>
      <w:r w:rsidRPr="00E6779D">
        <w:rPr>
          <w:color w:val="000000" w:themeColor="text1"/>
          <w:sz w:val="18"/>
          <w:szCs w:val="18"/>
        </w:rPr>
        <w:t>: The samples come from populations with medians that are not all equal.</w:t>
      </w:r>
    </w:p>
    <w:p w14:paraId="3EFA3535" w14:textId="77777777" w:rsidR="005B21EF" w:rsidRPr="00E6779D" w:rsidRDefault="005B21EF" w:rsidP="005B21EF">
      <w:pPr>
        <w:pStyle w:val="NormalWeb"/>
        <w:shd w:val="clear" w:color="auto" w:fill="FFFFFF"/>
        <w:spacing w:before="0" w:beforeAutospacing="0" w:after="0" w:afterAutospacing="0"/>
        <w:jc w:val="both"/>
        <w:textAlignment w:val="baseline"/>
        <w:rPr>
          <w:color w:val="000000" w:themeColor="text1"/>
          <w:sz w:val="18"/>
          <w:szCs w:val="18"/>
        </w:rPr>
      </w:pPr>
    </w:p>
    <w:p w14:paraId="1FD805F3" w14:textId="77777777" w:rsidR="005B21EF" w:rsidRPr="00E6779D" w:rsidRDefault="005B21EF" w:rsidP="005B21EF">
      <w:pPr>
        <w:pStyle w:val="NormalWeb"/>
        <w:shd w:val="clear" w:color="auto" w:fill="FFFFFF"/>
        <w:spacing w:before="0" w:beforeAutospacing="0" w:after="0" w:afterAutospacing="0"/>
        <w:jc w:val="both"/>
        <w:textAlignment w:val="baseline"/>
        <w:rPr>
          <w:color w:val="000000" w:themeColor="text1"/>
          <w:sz w:val="18"/>
          <w:szCs w:val="18"/>
        </w:rPr>
      </w:pPr>
      <w:r w:rsidRPr="00E6779D">
        <w:rPr>
          <w:b/>
          <w:bCs/>
          <w:color w:val="000000" w:themeColor="text1"/>
          <w:sz w:val="18"/>
          <w:szCs w:val="18"/>
        </w:rPr>
        <w:t>Discussion</w:t>
      </w:r>
      <w:r w:rsidRPr="00E6779D">
        <w:rPr>
          <w:color w:val="000000" w:themeColor="text1"/>
          <w:sz w:val="18"/>
          <w:szCs w:val="18"/>
        </w:rPr>
        <w:t>: Based on the information provided, the significance level is </w:t>
      </w:r>
      <w:r w:rsidRPr="00E6779D">
        <w:rPr>
          <w:rStyle w:val="mord"/>
          <w:i/>
          <w:iCs/>
          <w:color w:val="000000" w:themeColor="text1"/>
          <w:sz w:val="18"/>
          <w:szCs w:val="18"/>
          <w:bdr w:val="none" w:sz="0" w:space="0" w:color="auto" w:frame="1"/>
        </w:rPr>
        <w:t>α</w:t>
      </w:r>
      <w:r w:rsidRPr="00E6779D">
        <w:rPr>
          <w:rStyle w:val="mrel"/>
          <w:color w:val="000000" w:themeColor="text1"/>
          <w:sz w:val="18"/>
          <w:szCs w:val="18"/>
          <w:bdr w:val="none" w:sz="0" w:space="0" w:color="auto" w:frame="1"/>
        </w:rPr>
        <w:t>=</w:t>
      </w:r>
      <w:r w:rsidRPr="00E6779D">
        <w:rPr>
          <w:rStyle w:val="mord"/>
          <w:color w:val="000000" w:themeColor="text1"/>
          <w:sz w:val="18"/>
          <w:szCs w:val="18"/>
          <w:bdr w:val="none" w:sz="0" w:space="0" w:color="auto" w:frame="1"/>
        </w:rPr>
        <w:t>0.05</w:t>
      </w:r>
      <w:r w:rsidRPr="00E6779D">
        <w:rPr>
          <w:color w:val="000000" w:themeColor="text1"/>
          <w:sz w:val="18"/>
          <w:szCs w:val="18"/>
        </w:rPr>
        <w:t>, and the number of degrees of freedom is </w:t>
      </w:r>
      <w:r w:rsidRPr="00E6779D">
        <w:rPr>
          <w:rStyle w:val="mord"/>
          <w:i/>
          <w:iCs/>
          <w:color w:val="000000" w:themeColor="text1"/>
          <w:sz w:val="18"/>
          <w:szCs w:val="18"/>
          <w:bdr w:val="none" w:sz="0" w:space="0" w:color="auto" w:frame="1"/>
        </w:rPr>
        <w:t xml:space="preserve">df </w:t>
      </w:r>
      <w:r w:rsidRPr="00E6779D">
        <w:rPr>
          <w:rStyle w:val="mrel"/>
          <w:color w:val="000000" w:themeColor="text1"/>
          <w:sz w:val="18"/>
          <w:szCs w:val="18"/>
          <w:bdr w:val="none" w:sz="0" w:space="0" w:color="auto" w:frame="1"/>
        </w:rPr>
        <w:t xml:space="preserve">= </w:t>
      </w:r>
      <w:r w:rsidRPr="00E6779D">
        <w:rPr>
          <w:rStyle w:val="mord"/>
          <w:color w:val="000000" w:themeColor="text1"/>
          <w:sz w:val="18"/>
          <w:szCs w:val="18"/>
          <w:bdr w:val="none" w:sz="0" w:space="0" w:color="auto" w:frame="1"/>
        </w:rPr>
        <w:t xml:space="preserve">2 </w:t>
      </w:r>
      <w:r w:rsidRPr="00E6779D">
        <w:rPr>
          <w:rStyle w:val="mbin"/>
          <w:color w:val="000000" w:themeColor="text1"/>
          <w:sz w:val="18"/>
          <w:szCs w:val="18"/>
          <w:bdr w:val="none" w:sz="0" w:space="0" w:color="auto" w:frame="1"/>
        </w:rPr>
        <w:t xml:space="preserve">– </w:t>
      </w:r>
      <w:r w:rsidRPr="00E6779D">
        <w:rPr>
          <w:rStyle w:val="mord"/>
          <w:color w:val="000000" w:themeColor="text1"/>
          <w:sz w:val="18"/>
          <w:szCs w:val="18"/>
          <w:bdr w:val="none" w:sz="0" w:space="0" w:color="auto" w:frame="1"/>
        </w:rPr>
        <w:t xml:space="preserve">1 </w:t>
      </w:r>
      <w:r w:rsidRPr="00E6779D">
        <w:rPr>
          <w:rStyle w:val="mrel"/>
          <w:color w:val="000000" w:themeColor="text1"/>
          <w:sz w:val="18"/>
          <w:szCs w:val="18"/>
          <w:bdr w:val="none" w:sz="0" w:space="0" w:color="auto" w:frame="1"/>
        </w:rPr>
        <w:t xml:space="preserve">= </w:t>
      </w:r>
      <w:r w:rsidRPr="00E6779D">
        <w:rPr>
          <w:rStyle w:val="mord"/>
          <w:color w:val="000000" w:themeColor="text1"/>
          <w:sz w:val="18"/>
          <w:szCs w:val="18"/>
          <w:bdr w:val="none" w:sz="0" w:space="0" w:color="auto" w:frame="1"/>
        </w:rPr>
        <w:t>1</w:t>
      </w:r>
      <w:r w:rsidRPr="00E6779D">
        <w:rPr>
          <w:color w:val="000000" w:themeColor="text1"/>
          <w:sz w:val="18"/>
          <w:szCs w:val="18"/>
        </w:rPr>
        <w:t>. Therefore, the rejection region for this Chi-Square test is </w:t>
      </w:r>
      <w:r w:rsidRPr="00E6779D">
        <w:rPr>
          <w:rStyle w:val="mord"/>
          <w:i/>
          <w:iCs/>
          <w:color w:val="000000" w:themeColor="text1"/>
          <w:sz w:val="18"/>
          <w:szCs w:val="18"/>
          <w:bdr w:val="none" w:sz="0" w:space="0" w:color="auto" w:frame="1"/>
        </w:rPr>
        <w:t xml:space="preserve">R </w:t>
      </w:r>
      <w:r w:rsidRPr="00E6779D">
        <w:rPr>
          <w:rStyle w:val="mrel"/>
          <w:color w:val="000000" w:themeColor="text1"/>
          <w:sz w:val="18"/>
          <w:szCs w:val="18"/>
          <w:bdr w:val="none" w:sz="0" w:space="0" w:color="auto" w:frame="1"/>
        </w:rPr>
        <w:t xml:space="preserve">= </w:t>
      </w:r>
      <w:r w:rsidRPr="00E6779D">
        <w:rPr>
          <w:rStyle w:val="mopen"/>
          <w:color w:val="000000" w:themeColor="text1"/>
          <w:sz w:val="18"/>
          <w:szCs w:val="18"/>
          <w:bdr w:val="none" w:sz="0" w:space="0" w:color="auto" w:frame="1"/>
        </w:rPr>
        <w:t>{</w:t>
      </w:r>
      <w:r w:rsidRPr="00E6779D">
        <w:rPr>
          <w:rStyle w:val="mord"/>
          <w:i/>
          <w:iCs/>
          <w:color w:val="000000" w:themeColor="text1"/>
          <w:sz w:val="18"/>
          <w:szCs w:val="18"/>
          <w:bdr w:val="none" w:sz="0" w:space="0" w:color="auto" w:frame="1"/>
        </w:rPr>
        <w:t>χ</w:t>
      </w:r>
      <w:r w:rsidRPr="00E6779D">
        <w:rPr>
          <w:rStyle w:val="mord"/>
          <w:color w:val="000000" w:themeColor="text1"/>
          <w:sz w:val="18"/>
          <w:szCs w:val="18"/>
          <w:bdr w:val="none" w:sz="0" w:space="0" w:color="auto" w:frame="1"/>
        </w:rPr>
        <w:t>2</w:t>
      </w:r>
      <w:r w:rsidRPr="00E6779D">
        <w:rPr>
          <w:rStyle w:val="mrel"/>
          <w:color w:val="000000" w:themeColor="text1"/>
          <w:sz w:val="18"/>
          <w:szCs w:val="18"/>
          <w:bdr w:val="none" w:sz="0" w:space="0" w:color="auto" w:frame="1"/>
        </w:rPr>
        <w:t xml:space="preserve">: </w:t>
      </w:r>
      <w:r w:rsidRPr="00E6779D">
        <w:rPr>
          <w:rStyle w:val="mord"/>
          <w:i/>
          <w:iCs/>
          <w:color w:val="000000" w:themeColor="text1"/>
          <w:sz w:val="18"/>
          <w:szCs w:val="18"/>
          <w:bdr w:val="none" w:sz="0" w:space="0" w:color="auto" w:frame="1"/>
        </w:rPr>
        <w:t>χ</w:t>
      </w:r>
      <w:r w:rsidRPr="00E6779D">
        <w:rPr>
          <w:rStyle w:val="mord"/>
          <w:color w:val="000000" w:themeColor="text1"/>
          <w:sz w:val="18"/>
          <w:szCs w:val="18"/>
          <w:bdr w:val="none" w:sz="0" w:space="0" w:color="auto" w:frame="1"/>
        </w:rPr>
        <w:t xml:space="preserve">2 </w:t>
      </w:r>
      <w:r w:rsidRPr="00E6779D">
        <w:rPr>
          <w:rStyle w:val="mrel"/>
          <w:color w:val="000000" w:themeColor="text1"/>
          <w:sz w:val="18"/>
          <w:szCs w:val="18"/>
          <w:bdr w:val="none" w:sz="0" w:space="0" w:color="auto" w:frame="1"/>
        </w:rPr>
        <w:t xml:space="preserve">&gt; </w:t>
      </w:r>
      <w:r w:rsidRPr="00E6779D">
        <w:rPr>
          <w:rStyle w:val="mord"/>
          <w:color w:val="000000" w:themeColor="text1"/>
          <w:sz w:val="18"/>
          <w:szCs w:val="18"/>
          <w:bdr w:val="none" w:sz="0" w:space="0" w:color="auto" w:frame="1"/>
        </w:rPr>
        <w:t>3.841</w:t>
      </w:r>
      <w:r w:rsidRPr="00E6779D">
        <w:rPr>
          <w:rStyle w:val="mclose"/>
          <w:color w:val="000000" w:themeColor="text1"/>
          <w:sz w:val="18"/>
          <w:szCs w:val="18"/>
          <w:bdr w:val="none" w:sz="0" w:space="0" w:color="auto" w:frame="1"/>
        </w:rPr>
        <w:t>}</w:t>
      </w:r>
      <w:r w:rsidRPr="00E6779D">
        <w:rPr>
          <w:color w:val="000000" w:themeColor="text1"/>
          <w:sz w:val="18"/>
          <w:szCs w:val="18"/>
        </w:rPr>
        <w:t xml:space="preserve">. The computed test (H) statistic is = </w:t>
      </w:r>
      <w:r w:rsidRPr="00E6779D">
        <w:rPr>
          <w:rStyle w:val="mord"/>
          <w:color w:val="000000" w:themeColor="text1"/>
          <w:sz w:val="18"/>
          <w:szCs w:val="18"/>
          <w:bdr w:val="none" w:sz="0" w:space="0" w:color="auto" w:frame="1"/>
          <w:shd w:val="clear" w:color="auto" w:fill="FFFFFF"/>
        </w:rPr>
        <w:t xml:space="preserve">0.146. </w:t>
      </w:r>
      <w:r w:rsidRPr="00E6779D">
        <w:rPr>
          <w:color w:val="000000" w:themeColor="text1"/>
          <w:sz w:val="18"/>
          <w:szCs w:val="18"/>
        </w:rPr>
        <w:t>Decision about the null hypothesis: since it is observed that </w:t>
      </w:r>
      <w:r w:rsidRPr="00E6779D">
        <w:rPr>
          <w:rStyle w:val="mord"/>
          <w:i/>
          <w:iCs/>
          <w:color w:val="000000" w:themeColor="text1"/>
          <w:sz w:val="18"/>
          <w:szCs w:val="18"/>
          <w:bdr w:val="none" w:sz="0" w:space="0" w:color="auto" w:frame="1"/>
        </w:rPr>
        <w:t>χ</w:t>
      </w:r>
      <w:r w:rsidRPr="00E6779D">
        <w:rPr>
          <w:rStyle w:val="mord"/>
          <w:i/>
          <w:iCs/>
          <w:color w:val="000000" w:themeColor="text1"/>
          <w:sz w:val="18"/>
          <w:szCs w:val="18"/>
          <w:bdr w:val="none" w:sz="0" w:space="0" w:color="auto" w:frame="1"/>
          <w:vertAlign w:val="superscript"/>
        </w:rPr>
        <w:t>2</w:t>
      </w:r>
      <w:r w:rsidRPr="00E6779D">
        <w:rPr>
          <w:rStyle w:val="mord"/>
          <w:i/>
          <w:iCs/>
          <w:color w:val="000000" w:themeColor="text1"/>
          <w:sz w:val="18"/>
          <w:szCs w:val="18"/>
          <w:bdr w:val="none" w:sz="0" w:space="0" w:color="auto" w:frame="1"/>
        </w:rPr>
        <w:t xml:space="preserve">=0.146 </w:t>
      </w:r>
      <w:r w:rsidRPr="00E6779D">
        <w:rPr>
          <w:rStyle w:val="mrel"/>
          <w:rFonts w:eastAsiaTheme="majorEastAsia"/>
          <w:i/>
          <w:iCs/>
          <w:color w:val="000000" w:themeColor="text1"/>
          <w:sz w:val="18"/>
          <w:szCs w:val="18"/>
          <w:bdr w:val="none" w:sz="0" w:space="0" w:color="auto" w:frame="1"/>
        </w:rPr>
        <w:t xml:space="preserve">≤ </w:t>
      </w:r>
      <w:r w:rsidRPr="00E6779D">
        <w:rPr>
          <w:rStyle w:val="mord"/>
          <w:i/>
          <w:iCs/>
          <w:color w:val="000000" w:themeColor="text1"/>
          <w:sz w:val="18"/>
          <w:szCs w:val="18"/>
          <w:bdr w:val="none" w:sz="0" w:space="0" w:color="auto" w:frame="1"/>
          <w:shd w:val="clear" w:color="auto" w:fill="FFFFFF"/>
        </w:rPr>
        <w:t>χ</w:t>
      </w:r>
      <w:r w:rsidRPr="00E6779D">
        <w:rPr>
          <w:rStyle w:val="mord"/>
          <w:i/>
          <w:iCs/>
          <w:color w:val="000000" w:themeColor="text1"/>
          <w:sz w:val="18"/>
          <w:szCs w:val="18"/>
          <w:bdr w:val="none" w:sz="0" w:space="0" w:color="auto" w:frame="1"/>
          <w:shd w:val="clear" w:color="auto" w:fill="FFFFFF"/>
          <w:vertAlign w:val="subscript"/>
        </w:rPr>
        <w:t>c</w:t>
      </w:r>
      <w:r w:rsidRPr="00E6779D">
        <w:rPr>
          <w:rStyle w:val="mord"/>
          <w:i/>
          <w:iCs/>
          <w:color w:val="000000" w:themeColor="text1"/>
          <w:sz w:val="18"/>
          <w:szCs w:val="18"/>
          <w:bdr w:val="none" w:sz="0" w:space="0" w:color="auto" w:frame="1"/>
          <w:shd w:val="clear" w:color="auto" w:fill="FFFFFF"/>
        </w:rPr>
        <w:t>2</w:t>
      </w:r>
      <w:r w:rsidRPr="00E6779D">
        <w:rPr>
          <w:rStyle w:val="vlist-s"/>
          <w:i/>
          <w:iCs/>
          <w:color w:val="000000" w:themeColor="text1"/>
          <w:sz w:val="18"/>
          <w:szCs w:val="18"/>
          <w:bdr w:val="none" w:sz="0" w:space="0" w:color="auto" w:frame="1"/>
          <w:shd w:val="clear" w:color="auto" w:fill="FFFFFF"/>
        </w:rPr>
        <w:t xml:space="preserve">​ </w:t>
      </w:r>
      <w:r w:rsidRPr="00E6779D">
        <w:rPr>
          <w:rStyle w:val="mrel"/>
          <w:rFonts w:eastAsiaTheme="majorEastAsia"/>
          <w:i/>
          <w:iCs/>
          <w:color w:val="000000" w:themeColor="text1"/>
          <w:sz w:val="18"/>
          <w:szCs w:val="18"/>
          <w:bdr w:val="none" w:sz="0" w:space="0" w:color="auto" w:frame="1"/>
        </w:rPr>
        <w:t xml:space="preserve">= </w:t>
      </w:r>
      <w:r w:rsidRPr="00E6779D">
        <w:rPr>
          <w:rStyle w:val="mord"/>
          <w:i/>
          <w:iCs/>
          <w:color w:val="000000" w:themeColor="text1"/>
          <w:sz w:val="18"/>
          <w:szCs w:val="18"/>
          <w:bdr w:val="none" w:sz="0" w:space="0" w:color="auto" w:frame="1"/>
        </w:rPr>
        <w:t>3.841</w:t>
      </w:r>
      <w:r w:rsidRPr="00E6779D">
        <w:rPr>
          <w:color w:val="000000" w:themeColor="text1"/>
          <w:sz w:val="18"/>
          <w:szCs w:val="18"/>
        </w:rPr>
        <w:t xml:space="preserve">, it is then concluded that the null hypothesis is not rejected. </w:t>
      </w:r>
    </w:p>
    <w:p w14:paraId="3D6910FF" w14:textId="77777777" w:rsidR="005B21EF" w:rsidRPr="00E6779D" w:rsidRDefault="005B21EF" w:rsidP="005B21EF">
      <w:pPr>
        <w:pStyle w:val="NormalWeb"/>
        <w:shd w:val="clear" w:color="auto" w:fill="FFFFFF"/>
        <w:spacing w:before="0" w:beforeAutospacing="0" w:after="0" w:afterAutospacing="0"/>
        <w:jc w:val="both"/>
        <w:textAlignment w:val="baseline"/>
        <w:rPr>
          <w:color w:val="000000" w:themeColor="text1"/>
          <w:sz w:val="18"/>
          <w:szCs w:val="18"/>
        </w:rPr>
      </w:pPr>
      <w:r w:rsidRPr="00E6779D">
        <w:rPr>
          <w:color w:val="000000" w:themeColor="text1"/>
          <w:sz w:val="18"/>
          <w:szCs w:val="18"/>
        </w:rPr>
        <w:t>Using p-value approach: </w:t>
      </w:r>
      <w:r w:rsidRPr="00E6779D">
        <w:rPr>
          <w:rStyle w:val="mord"/>
          <w:i/>
          <w:iCs/>
          <w:color w:val="000000" w:themeColor="text1"/>
          <w:sz w:val="18"/>
          <w:szCs w:val="18"/>
          <w:bdr w:val="none" w:sz="0" w:space="0" w:color="auto" w:frame="1"/>
        </w:rPr>
        <w:t xml:space="preserve">p </w:t>
      </w:r>
      <w:r w:rsidRPr="00E6779D">
        <w:rPr>
          <w:rStyle w:val="mrel"/>
          <w:rFonts w:eastAsiaTheme="majorEastAsia"/>
          <w:color w:val="000000" w:themeColor="text1"/>
          <w:sz w:val="18"/>
          <w:szCs w:val="18"/>
          <w:bdr w:val="none" w:sz="0" w:space="0" w:color="auto" w:frame="1"/>
        </w:rPr>
        <w:t xml:space="preserve">= </w:t>
      </w:r>
      <w:r w:rsidRPr="00E6779D">
        <w:rPr>
          <w:rStyle w:val="mord"/>
          <w:color w:val="000000" w:themeColor="text1"/>
          <w:sz w:val="18"/>
          <w:szCs w:val="18"/>
          <w:bdr w:val="none" w:sz="0" w:space="0" w:color="auto" w:frame="1"/>
        </w:rPr>
        <w:t>0.702</w:t>
      </w:r>
      <w:r w:rsidRPr="00E6779D">
        <w:rPr>
          <w:color w:val="000000" w:themeColor="text1"/>
          <w:sz w:val="18"/>
          <w:szCs w:val="18"/>
        </w:rPr>
        <w:t>, and since </w:t>
      </w:r>
      <w:r w:rsidRPr="00E6779D">
        <w:rPr>
          <w:rStyle w:val="mord"/>
          <w:i/>
          <w:iCs/>
          <w:color w:val="000000" w:themeColor="text1"/>
          <w:sz w:val="18"/>
          <w:szCs w:val="18"/>
          <w:bdr w:val="none" w:sz="0" w:space="0" w:color="auto" w:frame="1"/>
        </w:rPr>
        <w:t xml:space="preserve">p </w:t>
      </w:r>
      <w:r w:rsidRPr="00E6779D">
        <w:rPr>
          <w:rStyle w:val="mrel"/>
          <w:rFonts w:eastAsiaTheme="majorEastAsia"/>
          <w:color w:val="000000" w:themeColor="text1"/>
          <w:sz w:val="18"/>
          <w:szCs w:val="18"/>
          <w:bdr w:val="none" w:sz="0" w:space="0" w:color="auto" w:frame="1"/>
        </w:rPr>
        <w:t xml:space="preserve">= </w:t>
      </w:r>
      <w:r w:rsidRPr="00E6779D">
        <w:rPr>
          <w:rStyle w:val="mord"/>
          <w:color w:val="000000" w:themeColor="text1"/>
          <w:sz w:val="18"/>
          <w:szCs w:val="18"/>
          <w:bdr w:val="none" w:sz="0" w:space="0" w:color="auto" w:frame="1"/>
        </w:rPr>
        <w:t xml:space="preserve">0.702 </w:t>
      </w:r>
      <w:r w:rsidRPr="00E6779D">
        <w:rPr>
          <w:rStyle w:val="mrel"/>
          <w:rFonts w:eastAsiaTheme="majorEastAsia"/>
          <w:color w:val="000000" w:themeColor="text1"/>
          <w:sz w:val="18"/>
          <w:szCs w:val="18"/>
          <w:bdr w:val="none" w:sz="0" w:space="0" w:color="auto" w:frame="1"/>
        </w:rPr>
        <w:t xml:space="preserve">≥ </w:t>
      </w:r>
      <w:r w:rsidRPr="00E6779D">
        <w:rPr>
          <w:rStyle w:val="mord"/>
          <w:color w:val="000000" w:themeColor="text1"/>
          <w:sz w:val="18"/>
          <w:szCs w:val="18"/>
          <w:bdr w:val="none" w:sz="0" w:space="0" w:color="auto" w:frame="1"/>
        </w:rPr>
        <w:t>0.05</w:t>
      </w:r>
      <w:r w:rsidRPr="00E6779D">
        <w:rPr>
          <w:color w:val="000000" w:themeColor="text1"/>
          <w:sz w:val="18"/>
          <w:szCs w:val="18"/>
        </w:rPr>
        <w:t>, it is concluded that the null hypothesis is not rejected.</w:t>
      </w:r>
    </w:p>
    <w:p w14:paraId="02BDD8B0" w14:textId="77777777" w:rsidR="005B21EF" w:rsidRPr="00E6779D" w:rsidRDefault="005B21EF" w:rsidP="005B21EF">
      <w:pPr>
        <w:pStyle w:val="NormalWeb"/>
        <w:shd w:val="clear" w:color="auto" w:fill="FFFFFF"/>
        <w:spacing w:before="0" w:beforeAutospacing="0" w:after="0" w:afterAutospacing="0"/>
        <w:jc w:val="both"/>
        <w:textAlignment w:val="baseline"/>
        <w:rPr>
          <w:color w:val="000000" w:themeColor="text1"/>
          <w:sz w:val="18"/>
          <w:szCs w:val="18"/>
        </w:rPr>
      </w:pPr>
    </w:p>
    <w:p w14:paraId="482E8771" w14:textId="77777777" w:rsidR="005B21EF" w:rsidRPr="00E6779D" w:rsidRDefault="005B21EF" w:rsidP="005B21EF">
      <w:pPr>
        <w:pStyle w:val="NormalWeb"/>
        <w:shd w:val="clear" w:color="auto" w:fill="FFFFFF"/>
        <w:spacing w:before="0" w:beforeAutospacing="0" w:after="0" w:afterAutospacing="0"/>
        <w:jc w:val="both"/>
        <w:textAlignment w:val="baseline"/>
        <w:rPr>
          <w:color w:val="000000" w:themeColor="text1"/>
          <w:sz w:val="18"/>
          <w:szCs w:val="18"/>
        </w:rPr>
      </w:pPr>
      <w:r w:rsidRPr="00E6779D">
        <w:rPr>
          <w:b/>
          <w:bCs/>
          <w:color w:val="000000" w:themeColor="text1"/>
          <w:sz w:val="18"/>
          <w:szCs w:val="18"/>
        </w:rPr>
        <w:t>Conclusion</w:t>
      </w:r>
      <w:r w:rsidRPr="00E6779D">
        <w:rPr>
          <w:color w:val="000000" w:themeColor="text1"/>
          <w:sz w:val="18"/>
          <w:szCs w:val="18"/>
        </w:rPr>
        <w:t xml:space="preserve">: It is concluded that the null hypothesis </w:t>
      </w:r>
      <w:r w:rsidRPr="00E6779D">
        <w:rPr>
          <w:i/>
          <w:iCs/>
          <w:color w:val="000000" w:themeColor="text1"/>
          <w:sz w:val="18"/>
          <w:szCs w:val="18"/>
        </w:rPr>
        <w:t>Ho</w:t>
      </w:r>
      <w:r w:rsidRPr="00E6779D">
        <w:rPr>
          <w:color w:val="000000" w:themeColor="text1"/>
          <w:sz w:val="18"/>
          <w:szCs w:val="18"/>
        </w:rPr>
        <w:t> is not rejected</w:t>
      </w:r>
      <w:r w:rsidRPr="00E6779D">
        <w:rPr>
          <w:i/>
          <w:iCs/>
          <w:color w:val="000000" w:themeColor="text1"/>
          <w:sz w:val="18"/>
          <w:szCs w:val="18"/>
        </w:rPr>
        <w:t>.</w:t>
      </w:r>
      <w:r w:rsidRPr="00E6779D">
        <w:rPr>
          <w:color w:val="000000" w:themeColor="text1"/>
          <w:sz w:val="18"/>
          <w:szCs w:val="18"/>
        </w:rPr>
        <w:t> </w:t>
      </w:r>
    </w:p>
    <w:p w14:paraId="3C0EDA09" w14:textId="77777777" w:rsidR="005B21EF" w:rsidRPr="00E6779D" w:rsidRDefault="005B21EF" w:rsidP="005B21EF">
      <w:pPr>
        <w:jc w:val="both"/>
        <w:rPr>
          <w:color w:val="000000" w:themeColor="text1"/>
          <w:sz w:val="18"/>
          <w:szCs w:val="18"/>
        </w:rPr>
      </w:pPr>
    </w:p>
    <w:p w14:paraId="20CF6FE7" w14:textId="77777777" w:rsidR="005B21EF" w:rsidRPr="00E6779D" w:rsidRDefault="005B21EF" w:rsidP="005B21EF">
      <w:pPr>
        <w:autoSpaceDE w:val="0"/>
        <w:autoSpaceDN w:val="0"/>
        <w:adjustRightInd w:val="0"/>
        <w:jc w:val="both"/>
        <w:rPr>
          <w:rFonts w:eastAsiaTheme="minorHAnsi"/>
          <w:color w:val="000000" w:themeColor="text1"/>
          <w:sz w:val="18"/>
          <w:szCs w:val="18"/>
          <w:lang w:val="en-GB" w:eastAsia="en-US"/>
        </w:rPr>
      </w:pPr>
      <w:r w:rsidRPr="00E6779D">
        <w:rPr>
          <w:rFonts w:eastAsiaTheme="minorHAnsi"/>
          <w:color w:val="000000" w:themeColor="text1"/>
          <w:sz w:val="18"/>
          <w:szCs w:val="18"/>
          <w:lang w:val="en-GB" w:eastAsia="en-US"/>
        </w:rPr>
        <w:t xml:space="preserve">Finally, although the scores of the methods are slightly varying in naked eyes, the differences (χ2 = 0.146, p = 0.702, df = 1) were not statistically significant as per Kruskal-Wallis test at </w:t>
      </w:r>
      <w:r w:rsidRPr="00E6779D">
        <w:rPr>
          <w:rFonts w:eastAsiaTheme="minorHAnsi"/>
          <w:i/>
          <w:iCs/>
          <w:color w:val="000000" w:themeColor="text1"/>
          <w:sz w:val="18"/>
          <w:szCs w:val="18"/>
          <w:lang w:val="en-GB" w:eastAsia="en-US"/>
        </w:rPr>
        <w:t>α</w:t>
      </w:r>
      <w:r w:rsidRPr="00E6779D">
        <w:rPr>
          <w:rFonts w:eastAsiaTheme="minorHAnsi"/>
          <w:color w:val="000000" w:themeColor="text1"/>
          <w:sz w:val="18"/>
          <w:szCs w:val="18"/>
          <w:lang w:val="en-GB" w:eastAsia="en-US"/>
        </w:rPr>
        <w:t xml:space="preserve"> = 0.05.</w:t>
      </w:r>
      <w:r w:rsidRPr="00E6779D">
        <w:rPr>
          <w:rFonts w:eastAsiaTheme="minorHAnsi"/>
          <w:color w:val="000000" w:themeColor="text1"/>
          <w:sz w:val="18"/>
          <w:szCs w:val="18"/>
          <w:lang w:val="en-GB" w:eastAsia="en-US"/>
        </w:rPr>
        <w:tab/>
      </w:r>
      <w:r w:rsidRPr="00E6779D">
        <w:rPr>
          <w:rFonts w:eastAsiaTheme="minorHAnsi"/>
          <w:color w:val="000000" w:themeColor="text1"/>
          <w:sz w:val="18"/>
          <w:szCs w:val="18"/>
          <w:lang w:val="en-GB" w:eastAsia="en-US"/>
        </w:rPr>
        <w:br/>
      </w:r>
    </w:p>
    <w:p w14:paraId="5104A238" w14:textId="77777777" w:rsidR="005B21EF" w:rsidRDefault="005B21EF" w:rsidP="005B21EF">
      <w:pPr>
        <w:jc w:val="both"/>
        <w:rPr>
          <w:b/>
          <w:bCs/>
          <w:color w:val="000000" w:themeColor="text1"/>
          <w:sz w:val="18"/>
          <w:szCs w:val="18"/>
        </w:rPr>
      </w:pPr>
    </w:p>
    <w:p w14:paraId="39D02C1D" w14:textId="77777777" w:rsidR="005B21EF" w:rsidRPr="00E6779D" w:rsidRDefault="005B21EF" w:rsidP="005B21EF">
      <w:pPr>
        <w:jc w:val="both"/>
        <w:rPr>
          <w:b/>
          <w:bCs/>
          <w:color w:val="000000" w:themeColor="text1"/>
          <w:sz w:val="18"/>
          <w:szCs w:val="18"/>
        </w:rPr>
      </w:pPr>
      <w:r w:rsidRPr="00E6779D">
        <w:rPr>
          <w:b/>
          <w:bCs/>
          <w:color w:val="000000" w:themeColor="text1"/>
          <w:sz w:val="18"/>
          <w:szCs w:val="18"/>
        </w:rPr>
        <w:t>6.3</w:t>
      </w:r>
      <w:r w:rsidRPr="00E6779D">
        <w:rPr>
          <w:b/>
          <w:bCs/>
          <w:color w:val="000000" w:themeColor="text1"/>
          <w:sz w:val="18"/>
          <w:szCs w:val="18"/>
        </w:rPr>
        <w:tab/>
        <w:t>NASA-TLX Results</w:t>
      </w:r>
    </w:p>
    <w:p w14:paraId="02393259" w14:textId="77777777" w:rsidR="005B21EF" w:rsidRPr="00E6779D" w:rsidRDefault="005B21EF" w:rsidP="005B21EF">
      <w:pPr>
        <w:jc w:val="both"/>
        <w:rPr>
          <w:rFonts w:eastAsiaTheme="minorHAnsi"/>
          <w:color w:val="000000" w:themeColor="text1"/>
          <w:sz w:val="18"/>
          <w:szCs w:val="18"/>
        </w:rPr>
      </w:pPr>
      <w:r w:rsidRPr="00E6779D">
        <w:rPr>
          <w:color w:val="000000" w:themeColor="text1"/>
          <w:sz w:val="18"/>
          <w:szCs w:val="18"/>
          <w:shd w:val="clear" w:color="auto" w:fill="FFFFFF"/>
        </w:rPr>
        <w:t>TLX stands for Task Load Index and is a measure of perceived workload</w:t>
      </w:r>
      <w:r>
        <w:rPr>
          <w:color w:val="000000" w:themeColor="text1"/>
          <w:sz w:val="18"/>
          <w:szCs w:val="18"/>
          <w:shd w:val="clear" w:color="auto" w:fill="FFFFFF"/>
        </w:rPr>
        <w:t xml:space="preserve"> [39]</w:t>
      </w:r>
      <w:r w:rsidRPr="00E6779D">
        <w:rPr>
          <w:color w:val="000000" w:themeColor="text1"/>
          <w:sz w:val="18"/>
          <w:szCs w:val="18"/>
          <w:shd w:val="clear" w:color="auto" w:fill="FFFFFF"/>
        </w:rPr>
        <w:t>.</w:t>
      </w:r>
      <w:r w:rsidRPr="00E6779D">
        <w:rPr>
          <w:color w:val="000000" w:themeColor="text1"/>
          <w:sz w:val="18"/>
          <w:szCs w:val="18"/>
        </w:rPr>
        <w:t xml:space="preserve"> Just like SUS data, we have collected Nasa-TLX test data from our online system. A TLX method increments of high, medium, and low estimates for each point result in 21 gradations on the scales. </w:t>
      </w:r>
      <w:r w:rsidRPr="00E6779D">
        <w:rPr>
          <w:color w:val="000000" w:themeColor="text1"/>
          <w:sz w:val="18"/>
          <w:szCs w:val="18"/>
          <w:shd w:val="clear" w:color="auto" w:fill="FFFFFF"/>
        </w:rPr>
        <w:t>To score, we subtract 1 from the given rating in the range of 1-21, and multiply by 5. For example, if</w:t>
      </w:r>
      <w:r>
        <w:rPr>
          <w:color w:val="000000" w:themeColor="text1"/>
          <w:sz w:val="18"/>
          <w:szCs w:val="18"/>
          <w:shd w:val="clear" w:color="auto" w:fill="FFFFFF"/>
        </w:rPr>
        <w:t xml:space="preserve"> </w:t>
      </w:r>
      <w:r w:rsidRPr="00E6779D">
        <w:rPr>
          <w:color w:val="000000" w:themeColor="text1"/>
          <w:sz w:val="18"/>
          <w:szCs w:val="18"/>
          <w:shd w:val="clear" w:color="auto" w:fill="FFFFFF"/>
        </w:rPr>
        <w:t xml:space="preserve">user gives a rating 5, the score would be (5-1) x 5 = 20. Applying </w:t>
      </w:r>
      <w:r w:rsidRPr="00E6779D">
        <w:rPr>
          <w:color w:val="000000" w:themeColor="text1"/>
          <w:sz w:val="18"/>
          <w:szCs w:val="18"/>
        </w:rPr>
        <w:t xml:space="preserve">Shapiro-Wilk Normality Test for </w:t>
      </w:r>
      <w:r w:rsidRPr="00E6779D">
        <w:rPr>
          <w:rFonts w:eastAsiaTheme="minorHAnsi"/>
          <w:color w:val="000000" w:themeColor="text1"/>
          <w:sz w:val="18"/>
          <w:szCs w:val="18"/>
        </w:rPr>
        <w:t xml:space="preserve">α = 0.05, we find the test results as: </w:t>
      </w:r>
    </w:p>
    <w:p w14:paraId="674D43B1" w14:textId="77777777" w:rsidR="005B21EF" w:rsidRPr="00E6779D" w:rsidRDefault="005B21EF" w:rsidP="005B21EF">
      <w:pPr>
        <w:jc w:val="both"/>
        <w:rPr>
          <w:color w:val="000000" w:themeColor="text1"/>
          <w:sz w:val="18"/>
          <w:szCs w:val="18"/>
        </w:rPr>
      </w:pPr>
      <w:r w:rsidRPr="00E6779D">
        <w:rPr>
          <w:rFonts w:eastAsiaTheme="minorHAnsi"/>
          <w:color w:val="000000" w:themeColor="text1"/>
          <w:sz w:val="18"/>
          <w:szCs w:val="18"/>
        </w:rPr>
        <w:br/>
        <w:t xml:space="preserve">CA = </w:t>
      </w:r>
      <w:r w:rsidRPr="00E6779D">
        <w:rPr>
          <w:color w:val="000000" w:themeColor="text1"/>
          <w:sz w:val="18"/>
          <w:szCs w:val="18"/>
        </w:rPr>
        <w:t>Mental Demand (W=0.906, p-value=0.009), Physical Demand (W=0.914, p-value=0.014), Temporal Demand (W=0.948, p-value=0.128)</w:t>
      </w:r>
      <w:r w:rsidRPr="00E6779D">
        <w:rPr>
          <w:color w:val="000000" w:themeColor="text1"/>
          <w:sz w:val="18"/>
          <w:szCs w:val="18"/>
          <w:shd w:val="clear" w:color="auto" w:fill="FFFFFF"/>
        </w:rPr>
        <w:t>, Performance (</w:t>
      </w:r>
      <w:r w:rsidRPr="00E6779D">
        <w:rPr>
          <w:color w:val="000000" w:themeColor="text1"/>
          <w:sz w:val="18"/>
          <w:szCs w:val="18"/>
        </w:rPr>
        <w:t>W=0.948, p-value=0.014</w:t>
      </w:r>
      <w:r w:rsidRPr="00E6779D">
        <w:rPr>
          <w:color w:val="000000" w:themeColor="text1"/>
          <w:sz w:val="18"/>
          <w:szCs w:val="18"/>
          <w:shd w:val="clear" w:color="auto" w:fill="FFFFFF"/>
        </w:rPr>
        <w:t>), Effort (</w:t>
      </w:r>
      <w:r w:rsidRPr="00E6779D">
        <w:rPr>
          <w:color w:val="000000" w:themeColor="text1"/>
          <w:sz w:val="18"/>
          <w:szCs w:val="18"/>
        </w:rPr>
        <w:t>W=0.942, p-value=0.085</w:t>
      </w:r>
      <w:r w:rsidRPr="00E6779D">
        <w:rPr>
          <w:color w:val="000000" w:themeColor="text1"/>
          <w:sz w:val="18"/>
          <w:szCs w:val="18"/>
          <w:shd w:val="clear" w:color="auto" w:fill="FFFFFF"/>
        </w:rPr>
        <w:t xml:space="preserve">), </w:t>
      </w:r>
      <w:r w:rsidRPr="00E6779D">
        <w:rPr>
          <w:color w:val="000000" w:themeColor="text1"/>
          <w:sz w:val="18"/>
          <w:szCs w:val="18"/>
        </w:rPr>
        <w:t>Mental Frustration (W=0.916, p-value=0.017)</w:t>
      </w:r>
    </w:p>
    <w:p w14:paraId="1A2AC275" w14:textId="77777777" w:rsidR="005B21EF" w:rsidRPr="00E6779D" w:rsidRDefault="005B21EF" w:rsidP="005B21EF">
      <w:pPr>
        <w:jc w:val="both"/>
        <w:rPr>
          <w:color w:val="000000" w:themeColor="text1"/>
          <w:sz w:val="18"/>
          <w:szCs w:val="18"/>
        </w:rPr>
      </w:pPr>
      <w:r w:rsidRPr="00E6779D">
        <w:rPr>
          <w:color w:val="000000" w:themeColor="text1"/>
          <w:sz w:val="18"/>
          <w:szCs w:val="18"/>
        </w:rPr>
        <w:br/>
        <w:t xml:space="preserve">VSUP = Mental Demand (W=0.863, p-value=0.001), Physical Demand (W=0.903, p-value=0.007), Temporal Demand (W=0.938, p-value=0.067), </w:t>
      </w:r>
      <w:r w:rsidRPr="00E6779D">
        <w:rPr>
          <w:color w:val="000000" w:themeColor="text1"/>
          <w:sz w:val="18"/>
          <w:szCs w:val="18"/>
          <w:shd w:val="clear" w:color="auto" w:fill="FFFFFF"/>
        </w:rPr>
        <w:t>Performance (</w:t>
      </w:r>
      <w:r w:rsidRPr="00E6779D">
        <w:rPr>
          <w:color w:val="000000" w:themeColor="text1"/>
          <w:sz w:val="18"/>
          <w:szCs w:val="18"/>
        </w:rPr>
        <w:t>W=0.887, p-value=0.003</w:t>
      </w:r>
      <w:r w:rsidRPr="00E6779D">
        <w:rPr>
          <w:color w:val="000000" w:themeColor="text1"/>
          <w:sz w:val="18"/>
          <w:szCs w:val="18"/>
          <w:shd w:val="clear" w:color="auto" w:fill="FFFFFF"/>
        </w:rPr>
        <w:t>), Effort (</w:t>
      </w:r>
      <w:r w:rsidRPr="00E6779D">
        <w:rPr>
          <w:color w:val="000000" w:themeColor="text1"/>
          <w:sz w:val="18"/>
          <w:szCs w:val="18"/>
        </w:rPr>
        <w:t>W=0.901, p-value=0.006</w:t>
      </w:r>
      <w:r w:rsidRPr="00E6779D">
        <w:rPr>
          <w:color w:val="000000" w:themeColor="text1"/>
          <w:sz w:val="18"/>
          <w:szCs w:val="18"/>
          <w:shd w:val="clear" w:color="auto" w:fill="FFFFFF"/>
        </w:rPr>
        <w:t xml:space="preserve">), </w:t>
      </w:r>
      <w:r w:rsidRPr="00E6779D">
        <w:rPr>
          <w:color w:val="000000" w:themeColor="text1"/>
          <w:sz w:val="18"/>
          <w:szCs w:val="18"/>
        </w:rPr>
        <w:t>Mental Frustration (W=0.877, p-value=0.002).</w:t>
      </w:r>
      <w:r w:rsidRPr="00E6779D">
        <w:rPr>
          <w:color w:val="000000" w:themeColor="text1"/>
          <w:sz w:val="18"/>
          <w:szCs w:val="18"/>
        </w:rPr>
        <w:tab/>
      </w:r>
      <w:r w:rsidRPr="00E6779D">
        <w:rPr>
          <w:color w:val="000000" w:themeColor="text1"/>
          <w:sz w:val="18"/>
          <w:szCs w:val="18"/>
        </w:rPr>
        <w:br/>
      </w:r>
    </w:p>
    <w:p w14:paraId="7572D539" w14:textId="77777777" w:rsidR="005B21EF" w:rsidRDefault="005B21EF" w:rsidP="005B21EF">
      <w:pPr>
        <w:jc w:val="both"/>
        <w:rPr>
          <w:color w:val="000000" w:themeColor="text1"/>
          <w:sz w:val="18"/>
          <w:szCs w:val="18"/>
        </w:rPr>
      </w:pPr>
      <w:r w:rsidRPr="00E6779D">
        <w:rPr>
          <w:rFonts w:eastAsiaTheme="minorHAnsi"/>
          <w:color w:val="000000" w:themeColor="text1"/>
          <w:sz w:val="18"/>
          <w:szCs w:val="18"/>
        </w:rPr>
        <w:t>Other than temporal demand, none of the group found to be normal distribution. Hence, we used the Kruskal-Wallis non-parametric test to evaluate the differences across the two methods of uncertainty representations (CA and VSUP) on NASA-TLX ratings</w:t>
      </w:r>
      <w:r>
        <w:rPr>
          <w:rFonts w:eastAsiaTheme="minorHAnsi"/>
          <w:color w:val="000000" w:themeColor="text1"/>
          <w:sz w:val="18"/>
          <w:szCs w:val="18"/>
        </w:rPr>
        <w:t xml:space="preserve"> provided by the participants</w:t>
      </w:r>
      <w:r w:rsidRPr="00E6779D">
        <w:rPr>
          <w:rFonts w:eastAsiaTheme="minorHAnsi"/>
          <w:color w:val="000000" w:themeColor="text1"/>
          <w:sz w:val="18"/>
          <w:szCs w:val="18"/>
        </w:rPr>
        <w:t xml:space="preserve">. </w:t>
      </w:r>
      <w:r w:rsidRPr="00E6779D">
        <w:rPr>
          <w:color w:val="000000" w:themeColor="text1"/>
          <w:sz w:val="18"/>
          <w:szCs w:val="18"/>
        </w:rPr>
        <w:t xml:space="preserve"> </w:t>
      </w:r>
    </w:p>
    <w:p w14:paraId="516AD9ED" w14:textId="77777777" w:rsidR="005B21EF" w:rsidRDefault="005B21EF" w:rsidP="005B21EF">
      <w:pPr>
        <w:jc w:val="both"/>
        <w:rPr>
          <w:color w:val="000000" w:themeColor="text1"/>
          <w:sz w:val="18"/>
          <w:szCs w:val="18"/>
        </w:rPr>
      </w:pPr>
    </w:p>
    <w:p w14:paraId="0B373A6F" w14:textId="77777777" w:rsidR="005B21EF" w:rsidRDefault="005B21EF" w:rsidP="005B21EF">
      <w:pPr>
        <w:jc w:val="both"/>
        <w:rPr>
          <w:color w:val="000000" w:themeColor="text1"/>
          <w:sz w:val="18"/>
          <w:szCs w:val="18"/>
        </w:rPr>
      </w:pPr>
    </w:p>
    <w:p w14:paraId="60C965ED" w14:textId="77777777" w:rsidR="005B21EF" w:rsidRPr="00E6779D" w:rsidRDefault="005B21EF" w:rsidP="005B21EF">
      <w:pPr>
        <w:jc w:val="both"/>
        <w:rPr>
          <w:color w:val="000000" w:themeColor="text1"/>
          <w:sz w:val="18"/>
          <w:szCs w:val="18"/>
        </w:rPr>
      </w:pPr>
      <w:r>
        <w:rPr>
          <w:color w:val="000000" w:themeColor="text1"/>
          <w:sz w:val="18"/>
          <w:szCs w:val="18"/>
        </w:rPr>
        <w:t>We define</w:t>
      </w:r>
      <w:r w:rsidRPr="00E6779D">
        <w:rPr>
          <w:color w:val="000000" w:themeColor="text1"/>
          <w:sz w:val="18"/>
          <w:szCs w:val="18"/>
        </w:rPr>
        <w:t xml:space="preserve"> null </w:t>
      </w:r>
      <w:r>
        <w:rPr>
          <w:color w:val="000000" w:themeColor="text1"/>
          <w:sz w:val="18"/>
          <w:szCs w:val="18"/>
        </w:rPr>
        <w:t>(</w:t>
      </w:r>
      <w:r w:rsidRPr="00E6779D">
        <w:rPr>
          <w:i/>
          <w:iCs/>
          <w:color w:val="000000" w:themeColor="text1"/>
          <w:sz w:val="18"/>
          <w:szCs w:val="18"/>
        </w:rPr>
        <w:t>Ho</w:t>
      </w:r>
      <w:r>
        <w:rPr>
          <w:color w:val="000000" w:themeColor="text1"/>
          <w:sz w:val="18"/>
          <w:szCs w:val="18"/>
        </w:rPr>
        <w:t xml:space="preserve">) </w:t>
      </w:r>
      <w:r w:rsidRPr="00E6779D">
        <w:rPr>
          <w:color w:val="000000" w:themeColor="text1"/>
          <w:sz w:val="18"/>
          <w:szCs w:val="18"/>
        </w:rPr>
        <w:t>and alternative hypotheses</w:t>
      </w:r>
      <w:r>
        <w:rPr>
          <w:color w:val="000000" w:themeColor="text1"/>
          <w:sz w:val="18"/>
          <w:szCs w:val="18"/>
        </w:rPr>
        <w:t xml:space="preserve"> (</w:t>
      </w:r>
      <w:r w:rsidRPr="00E6779D">
        <w:rPr>
          <w:i/>
          <w:iCs/>
          <w:color w:val="000000" w:themeColor="text1"/>
          <w:sz w:val="18"/>
          <w:szCs w:val="18"/>
        </w:rPr>
        <w:t>Ha</w:t>
      </w:r>
      <w:r>
        <w:rPr>
          <w:i/>
          <w:iCs/>
          <w:color w:val="000000" w:themeColor="text1"/>
          <w:sz w:val="18"/>
          <w:szCs w:val="18"/>
        </w:rPr>
        <w:t>)</w:t>
      </w:r>
      <w:r w:rsidRPr="00E6779D">
        <w:rPr>
          <w:color w:val="000000" w:themeColor="text1"/>
          <w:sz w:val="18"/>
          <w:szCs w:val="18"/>
        </w:rPr>
        <w:t xml:space="preserve"> </w:t>
      </w:r>
      <w:r>
        <w:rPr>
          <w:color w:val="000000" w:themeColor="text1"/>
          <w:sz w:val="18"/>
          <w:szCs w:val="18"/>
        </w:rPr>
        <w:t>as the following way for our</w:t>
      </w:r>
      <w:r w:rsidRPr="00E6779D">
        <w:rPr>
          <w:color w:val="000000" w:themeColor="text1"/>
          <w:sz w:val="18"/>
          <w:szCs w:val="18"/>
        </w:rPr>
        <w:t xml:space="preserve"> test.</w:t>
      </w:r>
      <w:r w:rsidRPr="00E6779D">
        <w:rPr>
          <w:color w:val="000000" w:themeColor="text1"/>
          <w:sz w:val="18"/>
          <w:szCs w:val="18"/>
        </w:rPr>
        <w:tab/>
      </w:r>
    </w:p>
    <w:p w14:paraId="29581861" w14:textId="77777777" w:rsidR="005B21EF" w:rsidRPr="00E6779D" w:rsidRDefault="005B21EF" w:rsidP="005B21EF">
      <w:pPr>
        <w:ind w:left="720"/>
        <w:jc w:val="both"/>
        <w:rPr>
          <w:i/>
          <w:iCs/>
          <w:color w:val="000000" w:themeColor="text1"/>
          <w:sz w:val="18"/>
          <w:szCs w:val="18"/>
        </w:rPr>
      </w:pPr>
      <w:r w:rsidRPr="00E6779D">
        <w:rPr>
          <w:i/>
          <w:iCs/>
          <w:color w:val="000000" w:themeColor="text1"/>
          <w:sz w:val="18"/>
          <w:szCs w:val="18"/>
        </w:rPr>
        <w:t>Ho: The samples come from populations with equal medians</w:t>
      </w:r>
    </w:p>
    <w:p w14:paraId="33AC0E91" w14:textId="77777777" w:rsidR="005B21EF" w:rsidRPr="00E6779D" w:rsidRDefault="005B21EF" w:rsidP="005B21EF">
      <w:pPr>
        <w:ind w:left="720"/>
        <w:jc w:val="both"/>
        <w:rPr>
          <w:i/>
          <w:iCs/>
          <w:color w:val="000000" w:themeColor="text1"/>
          <w:sz w:val="18"/>
          <w:szCs w:val="18"/>
        </w:rPr>
      </w:pPr>
      <w:r w:rsidRPr="00E6779D">
        <w:rPr>
          <w:i/>
          <w:iCs/>
          <w:color w:val="000000" w:themeColor="text1"/>
          <w:sz w:val="18"/>
          <w:szCs w:val="18"/>
        </w:rPr>
        <w:t>Ha: The samples come from populations with medians that are not all equal</w:t>
      </w:r>
    </w:p>
    <w:p w14:paraId="6AB79588" w14:textId="63C17D13" w:rsidR="005B21EF" w:rsidRDefault="005B21EF" w:rsidP="005B21EF">
      <w:pPr>
        <w:jc w:val="both"/>
        <w:rPr>
          <w:rFonts w:eastAsiaTheme="minorHAnsi"/>
          <w:color w:val="000000" w:themeColor="text1"/>
          <w:sz w:val="18"/>
          <w:szCs w:val="18"/>
        </w:rPr>
      </w:pPr>
    </w:p>
    <w:p w14:paraId="10E8355F" w14:textId="37542D77" w:rsidR="00B93AA2" w:rsidRDefault="00B93AA2" w:rsidP="005B21EF">
      <w:pPr>
        <w:jc w:val="both"/>
        <w:rPr>
          <w:rFonts w:eastAsiaTheme="minorHAnsi"/>
          <w:color w:val="000000" w:themeColor="text1"/>
          <w:sz w:val="18"/>
          <w:szCs w:val="18"/>
        </w:rPr>
      </w:pPr>
    </w:p>
    <w:p w14:paraId="336111A9" w14:textId="2DEF5BA9" w:rsidR="00B93AA2" w:rsidRDefault="00B93AA2" w:rsidP="005B21EF">
      <w:pPr>
        <w:jc w:val="both"/>
        <w:rPr>
          <w:rFonts w:eastAsiaTheme="minorHAnsi"/>
          <w:color w:val="000000" w:themeColor="text1"/>
          <w:sz w:val="18"/>
          <w:szCs w:val="18"/>
        </w:rPr>
      </w:pPr>
    </w:p>
    <w:p w14:paraId="529C1F03" w14:textId="77777777" w:rsidR="00B93AA2" w:rsidRPr="00E6779D" w:rsidRDefault="00B93AA2" w:rsidP="005B21EF">
      <w:pPr>
        <w:jc w:val="both"/>
        <w:rPr>
          <w:rFonts w:eastAsiaTheme="minorHAnsi"/>
          <w:color w:val="000000" w:themeColor="text1"/>
          <w:sz w:val="18"/>
          <w:szCs w:val="18"/>
        </w:rPr>
      </w:pPr>
    </w:p>
    <w:p w14:paraId="1FF07FD7" w14:textId="2FAA812D" w:rsidR="005B21EF" w:rsidRPr="00E6779D" w:rsidRDefault="005B21EF" w:rsidP="005B21EF">
      <w:pPr>
        <w:jc w:val="both"/>
        <w:rPr>
          <w:rFonts w:eastAsiaTheme="minorHAnsi"/>
          <w:color w:val="000000" w:themeColor="text1"/>
          <w:sz w:val="18"/>
          <w:szCs w:val="18"/>
        </w:rPr>
      </w:pPr>
      <w:r w:rsidRPr="00E6779D">
        <w:rPr>
          <w:rFonts w:eastAsiaTheme="minorHAnsi"/>
          <w:color w:val="000000" w:themeColor="text1"/>
          <w:sz w:val="18"/>
          <w:szCs w:val="18"/>
        </w:rPr>
        <w:lastRenderedPageBreak/>
        <w:t>The following table</w:t>
      </w:r>
      <w:r w:rsidR="00963CA5">
        <w:rPr>
          <w:rFonts w:eastAsiaTheme="minorHAnsi"/>
          <w:color w:val="000000" w:themeColor="text1"/>
          <w:sz w:val="18"/>
          <w:szCs w:val="18"/>
        </w:rPr>
        <w:t xml:space="preserve"> 5</w:t>
      </w:r>
      <w:r w:rsidRPr="00E6779D">
        <w:rPr>
          <w:rFonts w:eastAsiaTheme="minorHAnsi"/>
          <w:color w:val="000000" w:themeColor="text1"/>
          <w:sz w:val="18"/>
          <w:szCs w:val="18"/>
        </w:rPr>
        <w:t xml:space="preserve"> shows the summary of such test results </w:t>
      </w:r>
      <w:r w:rsidRPr="00E6779D">
        <w:rPr>
          <w:color w:val="000000" w:themeColor="text1"/>
          <w:sz w:val="18"/>
          <w:szCs w:val="18"/>
        </w:rPr>
        <w:t>at the α = 0.05 significance level</w:t>
      </w:r>
      <w:r w:rsidRPr="00E6779D">
        <w:rPr>
          <w:rFonts w:eastAsiaTheme="minorHAnsi"/>
          <w:color w:val="000000" w:themeColor="text1"/>
          <w:sz w:val="18"/>
          <w:szCs w:val="18"/>
        </w:rPr>
        <w:t>:</w:t>
      </w:r>
      <w:r w:rsidRPr="00E6779D">
        <w:rPr>
          <w:rFonts w:eastAsiaTheme="minorHAnsi"/>
          <w:color w:val="000000" w:themeColor="text1"/>
          <w:sz w:val="18"/>
          <w:szCs w:val="18"/>
        </w:rPr>
        <w:tab/>
      </w:r>
      <w:r w:rsidRPr="00E6779D">
        <w:rPr>
          <w:rFonts w:eastAsiaTheme="minorHAnsi"/>
          <w:color w:val="000000" w:themeColor="text1"/>
          <w:sz w:val="18"/>
          <w:szCs w:val="18"/>
        </w:rPr>
        <w:br/>
      </w:r>
    </w:p>
    <w:tbl>
      <w:tblPr>
        <w:tblStyle w:val="TableGrid"/>
        <w:tblW w:w="0" w:type="auto"/>
        <w:tblLook w:val="04A0" w:firstRow="1" w:lastRow="0" w:firstColumn="1" w:lastColumn="0" w:noHBand="0" w:noVBand="1"/>
      </w:tblPr>
      <w:tblGrid>
        <w:gridCol w:w="2122"/>
        <w:gridCol w:w="1701"/>
        <w:gridCol w:w="1151"/>
        <w:gridCol w:w="1117"/>
        <w:gridCol w:w="1417"/>
        <w:gridCol w:w="1508"/>
      </w:tblGrid>
      <w:tr w:rsidR="005B21EF" w:rsidRPr="00E6779D" w14:paraId="21B50A0D" w14:textId="77777777" w:rsidTr="007452FE">
        <w:trPr>
          <w:trHeight w:val="284"/>
        </w:trPr>
        <w:tc>
          <w:tcPr>
            <w:tcW w:w="2122" w:type="dxa"/>
            <w:tcBorders>
              <w:left w:val="nil"/>
              <w:bottom w:val="single" w:sz="4" w:space="0" w:color="auto"/>
              <w:right w:val="nil"/>
            </w:tcBorders>
            <w:vAlign w:val="center"/>
          </w:tcPr>
          <w:p w14:paraId="68651120" w14:textId="77777777" w:rsidR="005B21EF" w:rsidRPr="00E6779D" w:rsidRDefault="005B21EF" w:rsidP="007452FE">
            <w:pPr>
              <w:jc w:val="center"/>
              <w:rPr>
                <w:rFonts w:eastAsiaTheme="minorHAnsi"/>
                <w:b/>
                <w:bCs/>
                <w:color w:val="000000" w:themeColor="text1"/>
                <w:sz w:val="18"/>
                <w:szCs w:val="18"/>
              </w:rPr>
            </w:pPr>
            <w:r w:rsidRPr="00E6779D">
              <w:rPr>
                <w:b/>
                <w:bCs/>
                <w:color w:val="000000" w:themeColor="text1"/>
                <w:sz w:val="18"/>
                <w:szCs w:val="18"/>
              </w:rPr>
              <w:t>NASA-TLX</w:t>
            </w:r>
          </w:p>
        </w:tc>
        <w:tc>
          <w:tcPr>
            <w:tcW w:w="1701" w:type="dxa"/>
            <w:tcBorders>
              <w:left w:val="nil"/>
              <w:bottom w:val="single" w:sz="4" w:space="0" w:color="auto"/>
              <w:right w:val="nil"/>
            </w:tcBorders>
            <w:vAlign w:val="center"/>
          </w:tcPr>
          <w:p w14:paraId="084EF768" w14:textId="77777777" w:rsidR="005B21EF" w:rsidRPr="00E6779D" w:rsidRDefault="005B21EF" w:rsidP="007452FE">
            <w:pPr>
              <w:jc w:val="center"/>
              <w:rPr>
                <w:rFonts w:eastAsiaTheme="minorHAnsi"/>
                <w:b/>
                <w:bCs/>
                <w:color w:val="000000" w:themeColor="text1"/>
                <w:sz w:val="18"/>
                <w:szCs w:val="18"/>
              </w:rPr>
            </w:pPr>
            <w:r w:rsidRPr="00E6779D">
              <w:rPr>
                <w:rFonts w:eastAsiaTheme="minorHAnsi"/>
                <w:b/>
                <w:bCs/>
                <w:color w:val="000000" w:themeColor="text1"/>
                <w:sz w:val="18"/>
                <w:szCs w:val="18"/>
              </w:rPr>
              <w:t>X2</w:t>
            </w:r>
          </w:p>
        </w:tc>
        <w:tc>
          <w:tcPr>
            <w:tcW w:w="1151" w:type="dxa"/>
            <w:tcBorders>
              <w:left w:val="nil"/>
              <w:bottom w:val="single" w:sz="4" w:space="0" w:color="auto"/>
              <w:right w:val="nil"/>
            </w:tcBorders>
            <w:vAlign w:val="center"/>
          </w:tcPr>
          <w:p w14:paraId="58761125" w14:textId="77777777" w:rsidR="005B21EF" w:rsidRPr="00E6779D" w:rsidRDefault="005B21EF" w:rsidP="007452FE">
            <w:pPr>
              <w:jc w:val="center"/>
              <w:rPr>
                <w:rFonts w:eastAsiaTheme="minorHAnsi"/>
                <w:b/>
                <w:bCs/>
                <w:color w:val="000000" w:themeColor="text1"/>
                <w:sz w:val="18"/>
                <w:szCs w:val="18"/>
              </w:rPr>
            </w:pPr>
            <w:r w:rsidRPr="00E6779D">
              <w:rPr>
                <w:rFonts w:eastAsiaTheme="minorHAnsi"/>
                <w:b/>
                <w:bCs/>
                <w:color w:val="000000" w:themeColor="text1"/>
                <w:sz w:val="18"/>
                <w:szCs w:val="18"/>
              </w:rPr>
              <w:t>P</w:t>
            </w:r>
          </w:p>
        </w:tc>
        <w:tc>
          <w:tcPr>
            <w:tcW w:w="1117" w:type="dxa"/>
            <w:tcBorders>
              <w:left w:val="nil"/>
              <w:bottom w:val="single" w:sz="4" w:space="0" w:color="auto"/>
              <w:right w:val="nil"/>
            </w:tcBorders>
            <w:vAlign w:val="center"/>
          </w:tcPr>
          <w:p w14:paraId="447C9368" w14:textId="77777777" w:rsidR="005B21EF" w:rsidRPr="00E6779D" w:rsidRDefault="005B21EF" w:rsidP="007452FE">
            <w:pPr>
              <w:jc w:val="center"/>
              <w:rPr>
                <w:rFonts w:eastAsiaTheme="minorHAnsi"/>
                <w:b/>
                <w:bCs/>
                <w:color w:val="000000" w:themeColor="text1"/>
                <w:sz w:val="18"/>
                <w:szCs w:val="18"/>
              </w:rPr>
            </w:pPr>
            <w:r w:rsidRPr="00E6779D">
              <w:rPr>
                <w:rFonts w:eastAsiaTheme="minorHAnsi"/>
                <w:b/>
                <w:bCs/>
                <w:color w:val="000000" w:themeColor="text1"/>
                <w:sz w:val="18"/>
                <w:szCs w:val="18"/>
              </w:rPr>
              <w:t>df</w:t>
            </w:r>
          </w:p>
        </w:tc>
        <w:tc>
          <w:tcPr>
            <w:tcW w:w="1417" w:type="dxa"/>
            <w:tcBorders>
              <w:left w:val="nil"/>
              <w:bottom w:val="single" w:sz="4" w:space="0" w:color="auto"/>
              <w:right w:val="nil"/>
            </w:tcBorders>
            <w:vAlign w:val="center"/>
          </w:tcPr>
          <w:p w14:paraId="7A2FC3E3" w14:textId="77777777" w:rsidR="005B21EF" w:rsidRPr="00E6779D" w:rsidRDefault="005B21EF" w:rsidP="007452FE">
            <w:pPr>
              <w:jc w:val="center"/>
              <w:rPr>
                <w:rFonts w:eastAsiaTheme="minorHAnsi"/>
                <w:b/>
                <w:bCs/>
                <w:color w:val="000000" w:themeColor="text1"/>
                <w:sz w:val="18"/>
                <w:szCs w:val="18"/>
              </w:rPr>
            </w:pPr>
            <w:r w:rsidRPr="00E6779D">
              <w:rPr>
                <w:rFonts w:eastAsiaTheme="minorHAnsi"/>
                <w:b/>
                <w:bCs/>
                <w:color w:val="000000" w:themeColor="text1"/>
                <w:sz w:val="18"/>
                <w:szCs w:val="18"/>
              </w:rPr>
              <w:t>H</w:t>
            </w:r>
          </w:p>
        </w:tc>
        <w:tc>
          <w:tcPr>
            <w:tcW w:w="1508" w:type="dxa"/>
            <w:tcBorders>
              <w:left w:val="nil"/>
              <w:bottom w:val="single" w:sz="4" w:space="0" w:color="auto"/>
              <w:right w:val="nil"/>
            </w:tcBorders>
            <w:vAlign w:val="center"/>
          </w:tcPr>
          <w:p w14:paraId="157AC3C5" w14:textId="77777777" w:rsidR="005B21EF" w:rsidRPr="00E6779D" w:rsidRDefault="005B21EF" w:rsidP="007452FE">
            <w:pPr>
              <w:jc w:val="center"/>
              <w:rPr>
                <w:rFonts w:eastAsiaTheme="minorHAnsi"/>
                <w:b/>
                <w:bCs/>
                <w:color w:val="000000" w:themeColor="text1"/>
                <w:sz w:val="18"/>
                <w:szCs w:val="18"/>
              </w:rPr>
            </w:pPr>
            <w:r w:rsidRPr="00E6779D">
              <w:rPr>
                <w:rFonts w:eastAsiaTheme="minorHAnsi"/>
                <w:b/>
                <w:bCs/>
                <w:color w:val="000000" w:themeColor="text1"/>
                <w:sz w:val="18"/>
                <w:szCs w:val="18"/>
              </w:rPr>
              <w:t>Conclusion</w:t>
            </w:r>
          </w:p>
        </w:tc>
      </w:tr>
      <w:tr w:rsidR="005B21EF" w:rsidRPr="00E6779D" w14:paraId="515D9933" w14:textId="77777777" w:rsidTr="007452FE">
        <w:trPr>
          <w:trHeight w:val="284"/>
        </w:trPr>
        <w:tc>
          <w:tcPr>
            <w:tcW w:w="2122" w:type="dxa"/>
            <w:tcBorders>
              <w:left w:val="nil"/>
              <w:bottom w:val="nil"/>
              <w:right w:val="nil"/>
            </w:tcBorders>
            <w:vAlign w:val="center"/>
          </w:tcPr>
          <w:p w14:paraId="394F5204" w14:textId="77777777" w:rsidR="005B21EF" w:rsidRPr="00E6779D" w:rsidRDefault="005B21EF" w:rsidP="007452FE">
            <w:pPr>
              <w:jc w:val="center"/>
              <w:rPr>
                <w:rFonts w:eastAsiaTheme="minorHAnsi"/>
                <w:color w:val="000000" w:themeColor="text1"/>
                <w:sz w:val="18"/>
                <w:szCs w:val="18"/>
              </w:rPr>
            </w:pPr>
            <w:r w:rsidRPr="00E6779D">
              <w:rPr>
                <w:color w:val="000000" w:themeColor="text1"/>
                <w:sz w:val="18"/>
                <w:szCs w:val="18"/>
              </w:rPr>
              <w:t>Mental Demand</w:t>
            </w:r>
          </w:p>
        </w:tc>
        <w:tc>
          <w:tcPr>
            <w:tcW w:w="1701" w:type="dxa"/>
            <w:tcBorders>
              <w:left w:val="nil"/>
              <w:bottom w:val="nil"/>
              <w:right w:val="nil"/>
            </w:tcBorders>
            <w:vAlign w:val="center"/>
          </w:tcPr>
          <w:p w14:paraId="330A2D42" w14:textId="77777777" w:rsidR="005B21EF" w:rsidRPr="00E6779D" w:rsidRDefault="005B21EF" w:rsidP="007452FE">
            <w:pPr>
              <w:jc w:val="center"/>
              <w:rPr>
                <w:color w:val="000000" w:themeColor="text1"/>
                <w:sz w:val="18"/>
                <w:szCs w:val="18"/>
              </w:rPr>
            </w:pPr>
            <w:r w:rsidRPr="00E6779D">
              <w:rPr>
                <w:color w:val="000000" w:themeColor="text1"/>
                <w:sz w:val="18"/>
                <w:szCs w:val="18"/>
              </w:rPr>
              <w:t>0.19</w:t>
            </w:r>
          </w:p>
        </w:tc>
        <w:tc>
          <w:tcPr>
            <w:tcW w:w="1151" w:type="dxa"/>
            <w:tcBorders>
              <w:left w:val="nil"/>
              <w:bottom w:val="nil"/>
              <w:right w:val="nil"/>
            </w:tcBorders>
            <w:vAlign w:val="center"/>
          </w:tcPr>
          <w:p w14:paraId="28771398" w14:textId="77777777" w:rsidR="005B21EF" w:rsidRPr="00E6779D" w:rsidRDefault="005B21EF" w:rsidP="007452FE">
            <w:pPr>
              <w:jc w:val="center"/>
              <w:rPr>
                <w:color w:val="000000" w:themeColor="text1"/>
                <w:sz w:val="18"/>
                <w:szCs w:val="18"/>
              </w:rPr>
            </w:pPr>
            <w:r w:rsidRPr="00E6779D">
              <w:rPr>
                <w:color w:val="000000" w:themeColor="text1"/>
                <w:sz w:val="18"/>
                <w:szCs w:val="18"/>
              </w:rPr>
              <w:t>0.6626</w:t>
            </w:r>
          </w:p>
        </w:tc>
        <w:tc>
          <w:tcPr>
            <w:tcW w:w="1117" w:type="dxa"/>
            <w:tcBorders>
              <w:left w:val="nil"/>
              <w:bottom w:val="nil"/>
              <w:right w:val="nil"/>
            </w:tcBorders>
            <w:vAlign w:val="center"/>
          </w:tcPr>
          <w:p w14:paraId="7B378728" w14:textId="77777777" w:rsidR="005B21EF" w:rsidRPr="00E6779D" w:rsidRDefault="005B21EF" w:rsidP="007452FE">
            <w:pPr>
              <w:jc w:val="center"/>
              <w:rPr>
                <w:rFonts w:eastAsiaTheme="minorHAnsi"/>
                <w:color w:val="000000" w:themeColor="text1"/>
                <w:sz w:val="18"/>
                <w:szCs w:val="18"/>
              </w:rPr>
            </w:pPr>
            <w:r w:rsidRPr="00E6779D">
              <w:rPr>
                <w:rFonts w:eastAsiaTheme="minorHAnsi"/>
                <w:color w:val="000000" w:themeColor="text1"/>
                <w:sz w:val="18"/>
                <w:szCs w:val="18"/>
              </w:rPr>
              <w:t>1</w:t>
            </w:r>
          </w:p>
        </w:tc>
        <w:tc>
          <w:tcPr>
            <w:tcW w:w="1417" w:type="dxa"/>
            <w:tcBorders>
              <w:left w:val="nil"/>
              <w:bottom w:val="nil"/>
              <w:right w:val="nil"/>
            </w:tcBorders>
            <w:vAlign w:val="center"/>
          </w:tcPr>
          <w:p w14:paraId="1C48FAAD" w14:textId="77777777" w:rsidR="005B21EF" w:rsidRPr="00E6779D" w:rsidRDefault="005B21EF" w:rsidP="007452FE">
            <w:pPr>
              <w:jc w:val="center"/>
              <w:rPr>
                <w:color w:val="000000" w:themeColor="text1"/>
                <w:sz w:val="18"/>
                <w:szCs w:val="18"/>
              </w:rPr>
            </w:pPr>
            <w:r w:rsidRPr="00E6779D">
              <w:rPr>
                <w:color w:val="000000" w:themeColor="text1"/>
                <w:sz w:val="18"/>
                <w:szCs w:val="18"/>
              </w:rPr>
              <w:t>0.19</w:t>
            </w:r>
          </w:p>
        </w:tc>
        <w:tc>
          <w:tcPr>
            <w:tcW w:w="1508" w:type="dxa"/>
            <w:tcBorders>
              <w:left w:val="nil"/>
              <w:bottom w:val="nil"/>
              <w:right w:val="nil"/>
            </w:tcBorders>
            <w:vAlign w:val="center"/>
          </w:tcPr>
          <w:p w14:paraId="36C57D1D" w14:textId="77777777" w:rsidR="005B21EF" w:rsidRPr="00E6779D" w:rsidRDefault="005B21EF" w:rsidP="007452FE">
            <w:pPr>
              <w:jc w:val="center"/>
              <w:rPr>
                <w:i/>
                <w:iCs/>
                <w:color w:val="000000" w:themeColor="text1"/>
                <w:sz w:val="18"/>
                <w:szCs w:val="18"/>
              </w:rPr>
            </w:pPr>
            <w:r w:rsidRPr="00E6779D">
              <w:rPr>
                <w:rFonts w:eastAsiaTheme="minorHAnsi"/>
                <w:i/>
                <w:iCs/>
                <w:color w:val="000000" w:themeColor="text1"/>
                <w:sz w:val="18"/>
                <w:szCs w:val="18"/>
              </w:rPr>
              <w:t>Not Rejected</w:t>
            </w:r>
          </w:p>
        </w:tc>
      </w:tr>
      <w:tr w:rsidR="005B21EF" w:rsidRPr="00E6779D" w14:paraId="78C9F582" w14:textId="77777777" w:rsidTr="007452FE">
        <w:trPr>
          <w:trHeight w:val="284"/>
        </w:trPr>
        <w:tc>
          <w:tcPr>
            <w:tcW w:w="2122" w:type="dxa"/>
            <w:tcBorders>
              <w:top w:val="nil"/>
              <w:left w:val="nil"/>
              <w:bottom w:val="nil"/>
              <w:right w:val="nil"/>
            </w:tcBorders>
            <w:vAlign w:val="center"/>
          </w:tcPr>
          <w:p w14:paraId="0ECB274D" w14:textId="77777777" w:rsidR="005B21EF" w:rsidRPr="00E6779D" w:rsidRDefault="005B21EF" w:rsidP="007452FE">
            <w:pPr>
              <w:jc w:val="center"/>
              <w:rPr>
                <w:rFonts w:eastAsiaTheme="minorHAnsi"/>
                <w:color w:val="000000" w:themeColor="text1"/>
                <w:sz w:val="18"/>
                <w:szCs w:val="18"/>
              </w:rPr>
            </w:pPr>
            <w:r w:rsidRPr="00E6779D">
              <w:rPr>
                <w:color w:val="000000" w:themeColor="text1"/>
                <w:sz w:val="18"/>
                <w:szCs w:val="18"/>
              </w:rPr>
              <w:t>Physical Demand</w:t>
            </w:r>
          </w:p>
        </w:tc>
        <w:tc>
          <w:tcPr>
            <w:tcW w:w="1701" w:type="dxa"/>
            <w:tcBorders>
              <w:top w:val="nil"/>
              <w:left w:val="nil"/>
              <w:bottom w:val="nil"/>
              <w:right w:val="nil"/>
            </w:tcBorders>
            <w:vAlign w:val="center"/>
          </w:tcPr>
          <w:p w14:paraId="22AF6C6C" w14:textId="77777777" w:rsidR="005B21EF" w:rsidRPr="00E6779D" w:rsidRDefault="005B21EF" w:rsidP="007452FE">
            <w:pPr>
              <w:jc w:val="center"/>
              <w:rPr>
                <w:color w:val="000000" w:themeColor="text1"/>
                <w:sz w:val="18"/>
                <w:szCs w:val="18"/>
              </w:rPr>
            </w:pPr>
            <w:r w:rsidRPr="00E6779D">
              <w:rPr>
                <w:color w:val="000000" w:themeColor="text1"/>
                <w:sz w:val="18"/>
                <w:szCs w:val="18"/>
              </w:rPr>
              <w:t>0.062</w:t>
            </w:r>
          </w:p>
        </w:tc>
        <w:tc>
          <w:tcPr>
            <w:tcW w:w="1151" w:type="dxa"/>
            <w:tcBorders>
              <w:top w:val="nil"/>
              <w:left w:val="nil"/>
              <w:bottom w:val="nil"/>
              <w:right w:val="nil"/>
            </w:tcBorders>
            <w:vAlign w:val="center"/>
          </w:tcPr>
          <w:p w14:paraId="3EDF2E98" w14:textId="77777777" w:rsidR="005B21EF" w:rsidRPr="00E6779D" w:rsidRDefault="005B21EF" w:rsidP="007452FE">
            <w:pPr>
              <w:jc w:val="center"/>
              <w:rPr>
                <w:color w:val="000000" w:themeColor="text1"/>
                <w:sz w:val="18"/>
                <w:szCs w:val="18"/>
              </w:rPr>
            </w:pPr>
            <w:r w:rsidRPr="00E6779D">
              <w:rPr>
                <w:color w:val="000000" w:themeColor="text1"/>
                <w:sz w:val="18"/>
                <w:szCs w:val="18"/>
              </w:rPr>
              <w:t>0.8038</w:t>
            </w:r>
          </w:p>
        </w:tc>
        <w:tc>
          <w:tcPr>
            <w:tcW w:w="1117" w:type="dxa"/>
            <w:tcBorders>
              <w:top w:val="nil"/>
              <w:left w:val="nil"/>
              <w:bottom w:val="nil"/>
              <w:right w:val="nil"/>
            </w:tcBorders>
            <w:vAlign w:val="center"/>
          </w:tcPr>
          <w:p w14:paraId="130B6260" w14:textId="77777777" w:rsidR="005B21EF" w:rsidRPr="00E6779D" w:rsidRDefault="005B21EF" w:rsidP="007452FE">
            <w:pPr>
              <w:jc w:val="center"/>
              <w:rPr>
                <w:rFonts w:eastAsiaTheme="minorHAnsi"/>
                <w:color w:val="000000" w:themeColor="text1"/>
                <w:sz w:val="18"/>
                <w:szCs w:val="18"/>
              </w:rPr>
            </w:pPr>
            <w:r w:rsidRPr="00E6779D">
              <w:rPr>
                <w:rFonts w:eastAsiaTheme="minorHAnsi"/>
                <w:color w:val="000000" w:themeColor="text1"/>
                <w:sz w:val="18"/>
                <w:szCs w:val="18"/>
              </w:rPr>
              <w:t>1</w:t>
            </w:r>
          </w:p>
        </w:tc>
        <w:tc>
          <w:tcPr>
            <w:tcW w:w="1417" w:type="dxa"/>
            <w:tcBorders>
              <w:top w:val="nil"/>
              <w:left w:val="nil"/>
              <w:bottom w:val="nil"/>
              <w:right w:val="nil"/>
            </w:tcBorders>
            <w:vAlign w:val="center"/>
          </w:tcPr>
          <w:p w14:paraId="36C9B898" w14:textId="77777777" w:rsidR="005B21EF" w:rsidRPr="00E6779D" w:rsidRDefault="005B21EF" w:rsidP="007452FE">
            <w:pPr>
              <w:jc w:val="center"/>
              <w:rPr>
                <w:color w:val="000000" w:themeColor="text1"/>
                <w:sz w:val="18"/>
                <w:szCs w:val="18"/>
              </w:rPr>
            </w:pPr>
            <w:r w:rsidRPr="00E6779D">
              <w:rPr>
                <w:color w:val="000000" w:themeColor="text1"/>
                <w:sz w:val="18"/>
                <w:szCs w:val="18"/>
              </w:rPr>
              <w:t>0.062</w:t>
            </w:r>
          </w:p>
        </w:tc>
        <w:tc>
          <w:tcPr>
            <w:tcW w:w="1508" w:type="dxa"/>
            <w:tcBorders>
              <w:top w:val="nil"/>
              <w:left w:val="nil"/>
              <w:bottom w:val="nil"/>
              <w:right w:val="nil"/>
            </w:tcBorders>
            <w:vAlign w:val="center"/>
          </w:tcPr>
          <w:p w14:paraId="73BB7023" w14:textId="77777777" w:rsidR="005B21EF" w:rsidRPr="00E6779D" w:rsidRDefault="005B21EF" w:rsidP="007452FE">
            <w:pPr>
              <w:jc w:val="center"/>
              <w:rPr>
                <w:rFonts w:eastAsiaTheme="minorHAnsi"/>
                <w:i/>
                <w:iCs/>
                <w:color w:val="000000" w:themeColor="text1"/>
                <w:sz w:val="18"/>
                <w:szCs w:val="18"/>
              </w:rPr>
            </w:pPr>
            <w:r w:rsidRPr="00E6779D">
              <w:rPr>
                <w:rFonts w:eastAsiaTheme="minorHAnsi"/>
                <w:i/>
                <w:iCs/>
                <w:color w:val="000000" w:themeColor="text1"/>
                <w:sz w:val="18"/>
                <w:szCs w:val="18"/>
              </w:rPr>
              <w:t>Not Rejected</w:t>
            </w:r>
          </w:p>
        </w:tc>
      </w:tr>
      <w:tr w:rsidR="005B21EF" w:rsidRPr="00E6779D" w14:paraId="6FF1FDAB" w14:textId="77777777" w:rsidTr="007452FE">
        <w:trPr>
          <w:trHeight w:val="284"/>
        </w:trPr>
        <w:tc>
          <w:tcPr>
            <w:tcW w:w="2122" w:type="dxa"/>
            <w:tcBorders>
              <w:top w:val="nil"/>
              <w:left w:val="nil"/>
              <w:bottom w:val="nil"/>
              <w:right w:val="nil"/>
            </w:tcBorders>
            <w:vAlign w:val="center"/>
          </w:tcPr>
          <w:p w14:paraId="76DC73BC" w14:textId="77777777" w:rsidR="005B21EF" w:rsidRPr="00E6779D" w:rsidRDefault="005B21EF" w:rsidP="007452FE">
            <w:pPr>
              <w:jc w:val="center"/>
              <w:rPr>
                <w:rFonts w:eastAsiaTheme="minorHAnsi"/>
                <w:color w:val="000000" w:themeColor="text1"/>
                <w:sz w:val="18"/>
                <w:szCs w:val="18"/>
              </w:rPr>
            </w:pPr>
            <w:r w:rsidRPr="00E6779D">
              <w:rPr>
                <w:color w:val="000000" w:themeColor="text1"/>
                <w:sz w:val="18"/>
                <w:szCs w:val="18"/>
              </w:rPr>
              <w:t>Temporal Demand</w:t>
            </w:r>
          </w:p>
        </w:tc>
        <w:tc>
          <w:tcPr>
            <w:tcW w:w="1701" w:type="dxa"/>
            <w:tcBorders>
              <w:top w:val="nil"/>
              <w:left w:val="nil"/>
              <w:bottom w:val="nil"/>
              <w:right w:val="nil"/>
            </w:tcBorders>
            <w:vAlign w:val="center"/>
          </w:tcPr>
          <w:p w14:paraId="0250E8B7" w14:textId="77777777" w:rsidR="005B21EF" w:rsidRPr="00E6779D" w:rsidRDefault="005B21EF" w:rsidP="007452FE">
            <w:pPr>
              <w:jc w:val="center"/>
              <w:rPr>
                <w:color w:val="000000" w:themeColor="text1"/>
                <w:sz w:val="18"/>
                <w:szCs w:val="18"/>
              </w:rPr>
            </w:pPr>
            <w:r w:rsidRPr="00E6779D">
              <w:rPr>
                <w:color w:val="000000" w:themeColor="text1"/>
                <w:sz w:val="18"/>
                <w:szCs w:val="18"/>
              </w:rPr>
              <w:t>0.018</w:t>
            </w:r>
          </w:p>
        </w:tc>
        <w:tc>
          <w:tcPr>
            <w:tcW w:w="1151" w:type="dxa"/>
            <w:tcBorders>
              <w:top w:val="nil"/>
              <w:left w:val="nil"/>
              <w:bottom w:val="nil"/>
              <w:right w:val="nil"/>
            </w:tcBorders>
            <w:vAlign w:val="center"/>
          </w:tcPr>
          <w:p w14:paraId="74FC59DE" w14:textId="77777777" w:rsidR="005B21EF" w:rsidRPr="00E6779D" w:rsidRDefault="005B21EF" w:rsidP="007452FE">
            <w:pPr>
              <w:jc w:val="center"/>
              <w:rPr>
                <w:color w:val="000000" w:themeColor="text1"/>
                <w:sz w:val="18"/>
                <w:szCs w:val="18"/>
              </w:rPr>
            </w:pPr>
            <w:r w:rsidRPr="00E6779D">
              <w:rPr>
                <w:color w:val="000000" w:themeColor="text1"/>
                <w:sz w:val="18"/>
                <w:szCs w:val="18"/>
              </w:rPr>
              <w:t>0.8932</w:t>
            </w:r>
          </w:p>
        </w:tc>
        <w:tc>
          <w:tcPr>
            <w:tcW w:w="1117" w:type="dxa"/>
            <w:tcBorders>
              <w:top w:val="nil"/>
              <w:left w:val="nil"/>
              <w:bottom w:val="nil"/>
              <w:right w:val="nil"/>
            </w:tcBorders>
            <w:vAlign w:val="center"/>
          </w:tcPr>
          <w:p w14:paraId="10108BFF" w14:textId="77777777" w:rsidR="005B21EF" w:rsidRPr="00E6779D" w:rsidRDefault="005B21EF" w:rsidP="007452FE">
            <w:pPr>
              <w:jc w:val="center"/>
              <w:rPr>
                <w:rFonts w:eastAsiaTheme="minorHAnsi"/>
                <w:color w:val="000000" w:themeColor="text1"/>
                <w:sz w:val="18"/>
                <w:szCs w:val="18"/>
              </w:rPr>
            </w:pPr>
            <w:r w:rsidRPr="00E6779D">
              <w:rPr>
                <w:rFonts w:eastAsiaTheme="minorHAnsi"/>
                <w:color w:val="000000" w:themeColor="text1"/>
                <w:sz w:val="18"/>
                <w:szCs w:val="18"/>
              </w:rPr>
              <w:t>1</w:t>
            </w:r>
          </w:p>
        </w:tc>
        <w:tc>
          <w:tcPr>
            <w:tcW w:w="1417" w:type="dxa"/>
            <w:tcBorders>
              <w:top w:val="nil"/>
              <w:left w:val="nil"/>
              <w:bottom w:val="nil"/>
              <w:right w:val="nil"/>
            </w:tcBorders>
            <w:vAlign w:val="center"/>
          </w:tcPr>
          <w:p w14:paraId="65D760DE" w14:textId="77777777" w:rsidR="005B21EF" w:rsidRPr="00E6779D" w:rsidRDefault="005B21EF" w:rsidP="007452FE">
            <w:pPr>
              <w:jc w:val="center"/>
              <w:rPr>
                <w:color w:val="000000" w:themeColor="text1"/>
                <w:sz w:val="18"/>
                <w:szCs w:val="18"/>
              </w:rPr>
            </w:pPr>
            <w:r w:rsidRPr="00E6779D">
              <w:rPr>
                <w:color w:val="000000" w:themeColor="text1"/>
                <w:sz w:val="18"/>
                <w:szCs w:val="18"/>
              </w:rPr>
              <w:t>0.018</w:t>
            </w:r>
          </w:p>
        </w:tc>
        <w:tc>
          <w:tcPr>
            <w:tcW w:w="1508" w:type="dxa"/>
            <w:tcBorders>
              <w:top w:val="nil"/>
              <w:left w:val="nil"/>
              <w:bottom w:val="nil"/>
              <w:right w:val="nil"/>
            </w:tcBorders>
            <w:vAlign w:val="center"/>
          </w:tcPr>
          <w:p w14:paraId="12AC1D70" w14:textId="77777777" w:rsidR="005B21EF" w:rsidRPr="00E6779D" w:rsidRDefault="005B21EF" w:rsidP="007452FE">
            <w:pPr>
              <w:jc w:val="center"/>
              <w:rPr>
                <w:rFonts w:eastAsiaTheme="minorHAnsi"/>
                <w:i/>
                <w:iCs/>
                <w:color w:val="000000" w:themeColor="text1"/>
                <w:sz w:val="18"/>
                <w:szCs w:val="18"/>
              </w:rPr>
            </w:pPr>
            <w:r w:rsidRPr="00E6779D">
              <w:rPr>
                <w:rFonts w:eastAsiaTheme="minorHAnsi"/>
                <w:i/>
                <w:iCs/>
                <w:color w:val="000000" w:themeColor="text1"/>
                <w:sz w:val="18"/>
                <w:szCs w:val="18"/>
              </w:rPr>
              <w:t>Not Rejected</w:t>
            </w:r>
          </w:p>
        </w:tc>
      </w:tr>
      <w:tr w:rsidR="005B21EF" w:rsidRPr="00E6779D" w14:paraId="654697A2" w14:textId="77777777" w:rsidTr="007452FE">
        <w:trPr>
          <w:trHeight w:val="284"/>
        </w:trPr>
        <w:tc>
          <w:tcPr>
            <w:tcW w:w="2122" w:type="dxa"/>
            <w:tcBorders>
              <w:top w:val="nil"/>
              <w:left w:val="nil"/>
              <w:bottom w:val="nil"/>
              <w:right w:val="nil"/>
            </w:tcBorders>
            <w:vAlign w:val="center"/>
          </w:tcPr>
          <w:p w14:paraId="319D7ADD" w14:textId="77777777" w:rsidR="005B21EF" w:rsidRPr="00E6779D" w:rsidRDefault="005B21EF" w:rsidP="007452FE">
            <w:pPr>
              <w:jc w:val="center"/>
              <w:rPr>
                <w:rFonts w:eastAsiaTheme="minorHAnsi"/>
                <w:color w:val="000000" w:themeColor="text1"/>
                <w:sz w:val="18"/>
                <w:szCs w:val="18"/>
              </w:rPr>
            </w:pPr>
            <w:r w:rsidRPr="00E6779D">
              <w:rPr>
                <w:color w:val="000000" w:themeColor="text1"/>
                <w:sz w:val="18"/>
                <w:szCs w:val="18"/>
              </w:rPr>
              <w:t>Performance</w:t>
            </w:r>
          </w:p>
        </w:tc>
        <w:tc>
          <w:tcPr>
            <w:tcW w:w="1701" w:type="dxa"/>
            <w:tcBorders>
              <w:top w:val="nil"/>
              <w:left w:val="nil"/>
              <w:bottom w:val="nil"/>
              <w:right w:val="nil"/>
            </w:tcBorders>
            <w:vAlign w:val="center"/>
          </w:tcPr>
          <w:p w14:paraId="017F3FF0" w14:textId="77777777" w:rsidR="005B21EF" w:rsidRPr="00E6779D" w:rsidRDefault="005B21EF" w:rsidP="007452FE">
            <w:pPr>
              <w:jc w:val="center"/>
              <w:rPr>
                <w:color w:val="000000" w:themeColor="text1"/>
                <w:sz w:val="18"/>
                <w:szCs w:val="18"/>
              </w:rPr>
            </w:pPr>
            <w:r w:rsidRPr="00E6779D">
              <w:rPr>
                <w:color w:val="000000" w:themeColor="text1"/>
                <w:sz w:val="18"/>
                <w:szCs w:val="18"/>
              </w:rPr>
              <w:t>3.61</w:t>
            </w:r>
          </w:p>
        </w:tc>
        <w:tc>
          <w:tcPr>
            <w:tcW w:w="1151" w:type="dxa"/>
            <w:tcBorders>
              <w:top w:val="nil"/>
              <w:left w:val="nil"/>
              <w:bottom w:val="nil"/>
              <w:right w:val="nil"/>
            </w:tcBorders>
            <w:vAlign w:val="center"/>
          </w:tcPr>
          <w:p w14:paraId="09C490E4" w14:textId="77777777" w:rsidR="005B21EF" w:rsidRPr="00E6779D" w:rsidRDefault="005B21EF" w:rsidP="007452FE">
            <w:pPr>
              <w:jc w:val="center"/>
              <w:rPr>
                <w:color w:val="000000" w:themeColor="text1"/>
                <w:sz w:val="18"/>
                <w:szCs w:val="18"/>
              </w:rPr>
            </w:pPr>
            <w:r w:rsidRPr="00E6779D">
              <w:rPr>
                <w:color w:val="000000" w:themeColor="text1"/>
                <w:sz w:val="18"/>
                <w:szCs w:val="18"/>
              </w:rPr>
              <w:t>0.0574</w:t>
            </w:r>
          </w:p>
        </w:tc>
        <w:tc>
          <w:tcPr>
            <w:tcW w:w="1117" w:type="dxa"/>
            <w:tcBorders>
              <w:top w:val="nil"/>
              <w:left w:val="nil"/>
              <w:bottom w:val="nil"/>
              <w:right w:val="nil"/>
            </w:tcBorders>
            <w:vAlign w:val="center"/>
          </w:tcPr>
          <w:p w14:paraId="54F71EDE" w14:textId="77777777" w:rsidR="005B21EF" w:rsidRPr="00E6779D" w:rsidRDefault="005B21EF" w:rsidP="007452FE">
            <w:pPr>
              <w:jc w:val="center"/>
              <w:rPr>
                <w:rFonts w:eastAsiaTheme="minorHAnsi"/>
                <w:color w:val="000000" w:themeColor="text1"/>
                <w:sz w:val="18"/>
                <w:szCs w:val="18"/>
              </w:rPr>
            </w:pPr>
            <w:r w:rsidRPr="00E6779D">
              <w:rPr>
                <w:rFonts w:eastAsiaTheme="minorHAnsi"/>
                <w:color w:val="000000" w:themeColor="text1"/>
                <w:sz w:val="18"/>
                <w:szCs w:val="18"/>
              </w:rPr>
              <w:t>1</w:t>
            </w:r>
          </w:p>
        </w:tc>
        <w:tc>
          <w:tcPr>
            <w:tcW w:w="1417" w:type="dxa"/>
            <w:tcBorders>
              <w:top w:val="nil"/>
              <w:left w:val="nil"/>
              <w:bottom w:val="nil"/>
              <w:right w:val="nil"/>
            </w:tcBorders>
            <w:vAlign w:val="center"/>
          </w:tcPr>
          <w:p w14:paraId="27681E27" w14:textId="77777777" w:rsidR="005B21EF" w:rsidRPr="00E6779D" w:rsidRDefault="005B21EF" w:rsidP="007452FE">
            <w:pPr>
              <w:jc w:val="center"/>
              <w:rPr>
                <w:color w:val="000000" w:themeColor="text1"/>
                <w:sz w:val="18"/>
                <w:szCs w:val="18"/>
              </w:rPr>
            </w:pPr>
            <w:r w:rsidRPr="00E6779D">
              <w:rPr>
                <w:color w:val="000000" w:themeColor="text1"/>
                <w:sz w:val="18"/>
                <w:szCs w:val="18"/>
              </w:rPr>
              <w:t>3.61</w:t>
            </w:r>
          </w:p>
        </w:tc>
        <w:tc>
          <w:tcPr>
            <w:tcW w:w="1508" w:type="dxa"/>
            <w:tcBorders>
              <w:top w:val="nil"/>
              <w:left w:val="nil"/>
              <w:bottom w:val="nil"/>
              <w:right w:val="nil"/>
            </w:tcBorders>
            <w:vAlign w:val="center"/>
          </w:tcPr>
          <w:p w14:paraId="605984C0" w14:textId="77777777" w:rsidR="005B21EF" w:rsidRPr="00E6779D" w:rsidRDefault="005B21EF" w:rsidP="007452FE">
            <w:pPr>
              <w:jc w:val="center"/>
              <w:rPr>
                <w:rFonts w:eastAsiaTheme="minorHAnsi"/>
                <w:i/>
                <w:iCs/>
                <w:color w:val="000000" w:themeColor="text1"/>
                <w:sz w:val="18"/>
                <w:szCs w:val="18"/>
              </w:rPr>
            </w:pPr>
            <w:r w:rsidRPr="00E6779D">
              <w:rPr>
                <w:rFonts w:eastAsiaTheme="minorHAnsi"/>
                <w:i/>
                <w:iCs/>
                <w:color w:val="000000" w:themeColor="text1"/>
                <w:sz w:val="18"/>
                <w:szCs w:val="18"/>
              </w:rPr>
              <w:t>Not Rejected</w:t>
            </w:r>
          </w:p>
        </w:tc>
      </w:tr>
      <w:tr w:rsidR="005B21EF" w:rsidRPr="00E6779D" w14:paraId="4014671B" w14:textId="77777777" w:rsidTr="007452FE">
        <w:trPr>
          <w:trHeight w:val="284"/>
        </w:trPr>
        <w:tc>
          <w:tcPr>
            <w:tcW w:w="2122" w:type="dxa"/>
            <w:tcBorders>
              <w:top w:val="nil"/>
              <w:left w:val="nil"/>
              <w:bottom w:val="nil"/>
              <w:right w:val="nil"/>
            </w:tcBorders>
            <w:vAlign w:val="center"/>
          </w:tcPr>
          <w:p w14:paraId="6034128B" w14:textId="77777777" w:rsidR="005B21EF" w:rsidRPr="00E6779D" w:rsidRDefault="005B21EF" w:rsidP="007452FE">
            <w:pPr>
              <w:jc w:val="center"/>
              <w:rPr>
                <w:color w:val="000000" w:themeColor="text1"/>
                <w:sz w:val="18"/>
                <w:szCs w:val="18"/>
              </w:rPr>
            </w:pPr>
            <w:r w:rsidRPr="00E6779D">
              <w:rPr>
                <w:color w:val="000000" w:themeColor="text1"/>
                <w:sz w:val="18"/>
                <w:szCs w:val="18"/>
              </w:rPr>
              <w:t>Effort</w:t>
            </w:r>
          </w:p>
        </w:tc>
        <w:tc>
          <w:tcPr>
            <w:tcW w:w="1701" w:type="dxa"/>
            <w:tcBorders>
              <w:top w:val="nil"/>
              <w:left w:val="nil"/>
              <w:bottom w:val="nil"/>
              <w:right w:val="nil"/>
            </w:tcBorders>
            <w:vAlign w:val="center"/>
          </w:tcPr>
          <w:p w14:paraId="48B83F87" w14:textId="77777777" w:rsidR="005B21EF" w:rsidRPr="00E6779D" w:rsidRDefault="005B21EF" w:rsidP="007452FE">
            <w:pPr>
              <w:jc w:val="center"/>
              <w:rPr>
                <w:color w:val="000000" w:themeColor="text1"/>
                <w:sz w:val="18"/>
                <w:szCs w:val="18"/>
              </w:rPr>
            </w:pPr>
            <w:r w:rsidRPr="00E6779D">
              <w:rPr>
                <w:color w:val="000000" w:themeColor="text1"/>
                <w:sz w:val="18"/>
                <w:szCs w:val="18"/>
              </w:rPr>
              <w:t>0.062</w:t>
            </w:r>
          </w:p>
        </w:tc>
        <w:tc>
          <w:tcPr>
            <w:tcW w:w="1151" w:type="dxa"/>
            <w:tcBorders>
              <w:top w:val="nil"/>
              <w:left w:val="nil"/>
              <w:bottom w:val="nil"/>
              <w:right w:val="nil"/>
            </w:tcBorders>
            <w:vAlign w:val="center"/>
          </w:tcPr>
          <w:p w14:paraId="5F6A007F" w14:textId="77777777" w:rsidR="005B21EF" w:rsidRPr="00E6779D" w:rsidRDefault="005B21EF" w:rsidP="007452FE">
            <w:pPr>
              <w:jc w:val="center"/>
              <w:rPr>
                <w:color w:val="000000" w:themeColor="text1"/>
                <w:sz w:val="18"/>
                <w:szCs w:val="18"/>
              </w:rPr>
            </w:pPr>
            <w:r w:rsidRPr="00E6779D">
              <w:rPr>
                <w:color w:val="000000" w:themeColor="text1"/>
                <w:sz w:val="18"/>
                <w:szCs w:val="18"/>
              </w:rPr>
              <w:t>0.8038</w:t>
            </w:r>
          </w:p>
        </w:tc>
        <w:tc>
          <w:tcPr>
            <w:tcW w:w="1117" w:type="dxa"/>
            <w:tcBorders>
              <w:top w:val="nil"/>
              <w:left w:val="nil"/>
              <w:bottom w:val="nil"/>
              <w:right w:val="nil"/>
            </w:tcBorders>
            <w:vAlign w:val="center"/>
          </w:tcPr>
          <w:p w14:paraId="00A1FBE8" w14:textId="77777777" w:rsidR="005B21EF" w:rsidRPr="00E6779D" w:rsidRDefault="005B21EF" w:rsidP="007452FE">
            <w:pPr>
              <w:jc w:val="center"/>
              <w:rPr>
                <w:rFonts w:eastAsiaTheme="minorHAnsi"/>
                <w:color w:val="000000" w:themeColor="text1"/>
                <w:sz w:val="18"/>
                <w:szCs w:val="18"/>
              </w:rPr>
            </w:pPr>
            <w:r w:rsidRPr="00E6779D">
              <w:rPr>
                <w:rFonts w:eastAsiaTheme="minorHAnsi"/>
                <w:color w:val="000000" w:themeColor="text1"/>
                <w:sz w:val="18"/>
                <w:szCs w:val="18"/>
              </w:rPr>
              <w:t>1</w:t>
            </w:r>
          </w:p>
        </w:tc>
        <w:tc>
          <w:tcPr>
            <w:tcW w:w="1417" w:type="dxa"/>
            <w:tcBorders>
              <w:top w:val="nil"/>
              <w:left w:val="nil"/>
              <w:bottom w:val="nil"/>
              <w:right w:val="nil"/>
            </w:tcBorders>
            <w:vAlign w:val="center"/>
          </w:tcPr>
          <w:p w14:paraId="614998BE" w14:textId="77777777" w:rsidR="005B21EF" w:rsidRPr="00E6779D" w:rsidRDefault="005B21EF" w:rsidP="007452FE">
            <w:pPr>
              <w:jc w:val="center"/>
              <w:rPr>
                <w:color w:val="000000" w:themeColor="text1"/>
                <w:sz w:val="18"/>
                <w:szCs w:val="18"/>
              </w:rPr>
            </w:pPr>
            <w:r w:rsidRPr="00E6779D">
              <w:rPr>
                <w:color w:val="000000" w:themeColor="text1"/>
                <w:sz w:val="18"/>
                <w:szCs w:val="18"/>
              </w:rPr>
              <w:t>0.062</w:t>
            </w:r>
          </w:p>
        </w:tc>
        <w:tc>
          <w:tcPr>
            <w:tcW w:w="1508" w:type="dxa"/>
            <w:tcBorders>
              <w:top w:val="nil"/>
              <w:left w:val="nil"/>
              <w:bottom w:val="nil"/>
              <w:right w:val="nil"/>
            </w:tcBorders>
            <w:vAlign w:val="center"/>
          </w:tcPr>
          <w:p w14:paraId="5F75AA55" w14:textId="77777777" w:rsidR="005B21EF" w:rsidRPr="00E6779D" w:rsidRDefault="005B21EF" w:rsidP="007452FE">
            <w:pPr>
              <w:jc w:val="center"/>
              <w:rPr>
                <w:rFonts w:eastAsiaTheme="minorHAnsi"/>
                <w:i/>
                <w:iCs/>
                <w:color w:val="000000" w:themeColor="text1"/>
                <w:sz w:val="18"/>
                <w:szCs w:val="18"/>
              </w:rPr>
            </w:pPr>
            <w:r w:rsidRPr="00E6779D">
              <w:rPr>
                <w:rFonts w:eastAsiaTheme="minorHAnsi"/>
                <w:i/>
                <w:iCs/>
                <w:color w:val="000000" w:themeColor="text1"/>
                <w:sz w:val="18"/>
                <w:szCs w:val="18"/>
              </w:rPr>
              <w:t>Not Rejected</w:t>
            </w:r>
          </w:p>
        </w:tc>
      </w:tr>
      <w:tr w:rsidR="005B21EF" w:rsidRPr="00E6779D" w14:paraId="02BDEDD0" w14:textId="77777777" w:rsidTr="007452FE">
        <w:trPr>
          <w:trHeight w:val="284"/>
        </w:trPr>
        <w:tc>
          <w:tcPr>
            <w:tcW w:w="2122" w:type="dxa"/>
            <w:tcBorders>
              <w:top w:val="nil"/>
              <w:left w:val="nil"/>
              <w:right w:val="nil"/>
            </w:tcBorders>
            <w:vAlign w:val="center"/>
          </w:tcPr>
          <w:p w14:paraId="69C443AF" w14:textId="77777777" w:rsidR="005B21EF" w:rsidRPr="00E6779D" w:rsidRDefault="005B21EF" w:rsidP="007452FE">
            <w:pPr>
              <w:jc w:val="center"/>
              <w:rPr>
                <w:color w:val="000000" w:themeColor="text1"/>
                <w:sz w:val="18"/>
                <w:szCs w:val="18"/>
              </w:rPr>
            </w:pPr>
            <w:r w:rsidRPr="00E6779D">
              <w:rPr>
                <w:color w:val="000000" w:themeColor="text1"/>
                <w:sz w:val="18"/>
                <w:szCs w:val="18"/>
              </w:rPr>
              <w:t>Mental Frustration</w:t>
            </w:r>
          </w:p>
        </w:tc>
        <w:tc>
          <w:tcPr>
            <w:tcW w:w="1701" w:type="dxa"/>
            <w:tcBorders>
              <w:top w:val="nil"/>
              <w:left w:val="nil"/>
              <w:right w:val="nil"/>
            </w:tcBorders>
            <w:vAlign w:val="center"/>
          </w:tcPr>
          <w:p w14:paraId="2965785A" w14:textId="77777777" w:rsidR="005B21EF" w:rsidRPr="00E6779D" w:rsidRDefault="005B21EF" w:rsidP="007452FE">
            <w:pPr>
              <w:jc w:val="center"/>
              <w:rPr>
                <w:color w:val="000000" w:themeColor="text1"/>
                <w:sz w:val="18"/>
                <w:szCs w:val="18"/>
              </w:rPr>
            </w:pPr>
            <w:r w:rsidRPr="00E6779D">
              <w:rPr>
                <w:color w:val="000000" w:themeColor="text1"/>
                <w:sz w:val="18"/>
                <w:szCs w:val="18"/>
              </w:rPr>
              <w:t>0.173</w:t>
            </w:r>
          </w:p>
        </w:tc>
        <w:tc>
          <w:tcPr>
            <w:tcW w:w="1151" w:type="dxa"/>
            <w:tcBorders>
              <w:top w:val="nil"/>
              <w:left w:val="nil"/>
              <w:right w:val="nil"/>
            </w:tcBorders>
            <w:vAlign w:val="center"/>
          </w:tcPr>
          <w:p w14:paraId="34C6DE20" w14:textId="77777777" w:rsidR="005B21EF" w:rsidRPr="00E6779D" w:rsidRDefault="005B21EF" w:rsidP="007452FE">
            <w:pPr>
              <w:jc w:val="center"/>
              <w:rPr>
                <w:color w:val="000000" w:themeColor="text1"/>
                <w:sz w:val="18"/>
                <w:szCs w:val="18"/>
              </w:rPr>
            </w:pPr>
            <w:r w:rsidRPr="00E6779D">
              <w:rPr>
                <w:color w:val="000000" w:themeColor="text1"/>
                <w:sz w:val="18"/>
                <w:szCs w:val="18"/>
              </w:rPr>
              <w:t>0.6772</w:t>
            </w:r>
          </w:p>
        </w:tc>
        <w:tc>
          <w:tcPr>
            <w:tcW w:w="1117" w:type="dxa"/>
            <w:tcBorders>
              <w:top w:val="nil"/>
              <w:left w:val="nil"/>
              <w:right w:val="nil"/>
            </w:tcBorders>
            <w:vAlign w:val="center"/>
          </w:tcPr>
          <w:p w14:paraId="4C444BC3" w14:textId="77777777" w:rsidR="005B21EF" w:rsidRPr="00E6779D" w:rsidRDefault="005B21EF" w:rsidP="007452FE">
            <w:pPr>
              <w:jc w:val="center"/>
              <w:rPr>
                <w:rFonts w:eastAsiaTheme="minorHAnsi"/>
                <w:color w:val="000000" w:themeColor="text1"/>
                <w:sz w:val="18"/>
                <w:szCs w:val="18"/>
              </w:rPr>
            </w:pPr>
            <w:r w:rsidRPr="00E6779D">
              <w:rPr>
                <w:rFonts w:eastAsiaTheme="minorHAnsi"/>
                <w:color w:val="000000" w:themeColor="text1"/>
                <w:sz w:val="18"/>
                <w:szCs w:val="18"/>
              </w:rPr>
              <w:t>1</w:t>
            </w:r>
          </w:p>
        </w:tc>
        <w:tc>
          <w:tcPr>
            <w:tcW w:w="1417" w:type="dxa"/>
            <w:tcBorders>
              <w:top w:val="nil"/>
              <w:left w:val="nil"/>
              <w:right w:val="nil"/>
            </w:tcBorders>
            <w:vAlign w:val="center"/>
          </w:tcPr>
          <w:p w14:paraId="731B6562" w14:textId="77777777" w:rsidR="005B21EF" w:rsidRPr="00E6779D" w:rsidRDefault="005B21EF" w:rsidP="007452FE">
            <w:pPr>
              <w:jc w:val="center"/>
              <w:rPr>
                <w:color w:val="000000" w:themeColor="text1"/>
                <w:sz w:val="18"/>
                <w:szCs w:val="18"/>
              </w:rPr>
            </w:pPr>
            <w:r w:rsidRPr="00E6779D">
              <w:rPr>
                <w:color w:val="000000" w:themeColor="text1"/>
                <w:sz w:val="18"/>
                <w:szCs w:val="18"/>
              </w:rPr>
              <w:t>0.173</w:t>
            </w:r>
          </w:p>
        </w:tc>
        <w:tc>
          <w:tcPr>
            <w:tcW w:w="1508" w:type="dxa"/>
            <w:tcBorders>
              <w:top w:val="nil"/>
              <w:left w:val="nil"/>
              <w:right w:val="nil"/>
            </w:tcBorders>
            <w:vAlign w:val="center"/>
          </w:tcPr>
          <w:p w14:paraId="7D0D4FDE" w14:textId="77777777" w:rsidR="005B21EF" w:rsidRPr="00E6779D" w:rsidRDefault="005B21EF" w:rsidP="007452FE">
            <w:pPr>
              <w:jc w:val="center"/>
              <w:rPr>
                <w:rFonts w:eastAsiaTheme="minorHAnsi"/>
                <w:i/>
                <w:iCs/>
                <w:color w:val="000000" w:themeColor="text1"/>
                <w:sz w:val="18"/>
                <w:szCs w:val="18"/>
              </w:rPr>
            </w:pPr>
            <w:r w:rsidRPr="00E6779D">
              <w:rPr>
                <w:rFonts w:eastAsiaTheme="minorHAnsi"/>
                <w:i/>
                <w:iCs/>
                <w:color w:val="000000" w:themeColor="text1"/>
                <w:sz w:val="18"/>
                <w:szCs w:val="18"/>
              </w:rPr>
              <w:t>Not Rejected</w:t>
            </w:r>
          </w:p>
        </w:tc>
      </w:tr>
    </w:tbl>
    <w:p w14:paraId="4B590945" w14:textId="7539DB1D" w:rsidR="005B21EF" w:rsidRPr="00E6779D" w:rsidRDefault="005B21EF" w:rsidP="005B21EF">
      <w:pPr>
        <w:jc w:val="both"/>
        <w:rPr>
          <w:rFonts w:eastAsiaTheme="minorHAnsi"/>
          <w:color w:val="000000" w:themeColor="text1"/>
          <w:sz w:val="18"/>
          <w:szCs w:val="18"/>
        </w:rPr>
      </w:pPr>
      <w:r w:rsidRPr="00E6779D">
        <w:rPr>
          <w:rFonts w:eastAsiaTheme="minorHAnsi"/>
          <w:color w:val="000000" w:themeColor="text1"/>
          <w:sz w:val="18"/>
          <w:szCs w:val="18"/>
        </w:rPr>
        <w:t xml:space="preserve">Table </w:t>
      </w:r>
      <w:r w:rsidR="00B93AA2">
        <w:rPr>
          <w:rFonts w:eastAsiaTheme="minorHAnsi"/>
          <w:color w:val="000000" w:themeColor="text1"/>
          <w:sz w:val="18"/>
          <w:szCs w:val="18"/>
        </w:rPr>
        <w:t>5</w:t>
      </w:r>
      <w:r w:rsidRPr="00E6779D">
        <w:rPr>
          <w:rFonts w:eastAsiaTheme="minorHAnsi"/>
          <w:color w:val="000000" w:themeColor="text1"/>
          <w:sz w:val="18"/>
          <w:szCs w:val="18"/>
        </w:rPr>
        <w:t>: Kruskal-</w:t>
      </w:r>
      <w:proofErr w:type="gramStart"/>
      <w:r w:rsidRPr="00E6779D">
        <w:rPr>
          <w:rFonts w:eastAsiaTheme="minorHAnsi"/>
          <w:color w:val="000000" w:themeColor="text1"/>
          <w:sz w:val="18"/>
          <w:szCs w:val="18"/>
        </w:rPr>
        <w:t>Wallis</w:t>
      </w:r>
      <w:proofErr w:type="gramEnd"/>
      <w:r w:rsidRPr="00E6779D">
        <w:rPr>
          <w:rFonts w:eastAsiaTheme="minorHAnsi"/>
          <w:color w:val="000000" w:themeColor="text1"/>
          <w:sz w:val="18"/>
          <w:szCs w:val="18"/>
        </w:rPr>
        <w:t xml:space="preserve"> test results of NASA-TLX</w:t>
      </w:r>
    </w:p>
    <w:p w14:paraId="31C58B90" w14:textId="77777777" w:rsidR="005B21EF" w:rsidRPr="00E6779D" w:rsidRDefault="005B21EF" w:rsidP="005B21EF">
      <w:pPr>
        <w:jc w:val="both"/>
        <w:rPr>
          <w:rFonts w:eastAsiaTheme="minorHAnsi"/>
          <w:color w:val="000000" w:themeColor="text1"/>
          <w:sz w:val="18"/>
          <w:szCs w:val="18"/>
        </w:rPr>
      </w:pPr>
    </w:p>
    <w:p w14:paraId="0287E896" w14:textId="77777777" w:rsidR="005B21EF" w:rsidRDefault="005B21EF" w:rsidP="005B21EF">
      <w:pPr>
        <w:jc w:val="both"/>
        <w:rPr>
          <w:i/>
          <w:iCs/>
          <w:color w:val="000000" w:themeColor="text1"/>
          <w:sz w:val="18"/>
          <w:szCs w:val="18"/>
          <w:bdr w:val="none" w:sz="0" w:space="0" w:color="auto" w:frame="1"/>
        </w:rPr>
      </w:pPr>
      <w:r w:rsidRPr="00E6779D">
        <w:rPr>
          <w:rFonts w:eastAsiaTheme="minorHAnsi"/>
          <w:b/>
          <w:bCs/>
          <w:color w:val="000000" w:themeColor="text1"/>
          <w:sz w:val="18"/>
          <w:szCs w:val="18"/>
          <w:lang w:val="en-GB" w:eastAsia="en-US"/>
        </w:rPr>
        <w:t>Conclusion</w:t>
      </w:r>
      <w:r w:rsidRPr="00E6779D">
        <w:rPr>
          <w:rFonts w:eastAsiaTheme="minorHAnsi"/>
          <w:color w:val="000000" w:themeColor="text1"/>
          <w:sz w:val="18"/>
          <w:szCs w:val="18"/>
          <w:lang w:val="en-GB" w:eastAsia="en-US"/>
        </w:rPr>
        <w:t xml:space="preserve">: No statistically significant differences were found between the learning conditions on: mental demand (χ2 = 0.19, p = 0.6626, df = 1), physical demand (χ2 = 0.62, p = 0.8038, df = 1), temporal demand (χ2 = </w:t>
      </w:r>
      <w:r w:rsidRPr="00E6779D">
        <w:rPr>
          <w:color w:val="000000" w:themeColor="text1"/>
          <w:sz w:val="18"/>
          <w:szCs w:val="18"/>
        </w:rPr>
        <w:t>0.018</w:t>
      </w:r>
      <w:r w:rsidRPr="00E6779D">
        <w:rPr>
          <w:rFonts w:eastAsiaTheme="minorHAnsi"/>
          <w:color w:val="000000" w:themeColor="text1"/>
          <w:sz w:val="18"/>
          <w:szCs w:val="18"/>
          <w:lang w:val="en-GB" w:eastAsia="en-US"/>
        </w:rPr>
        <w:t xml:space="preserve">, p = 0.8932, df = 1), performance (χ2 = 3.61, p = 0.0574, df = 1), effort (χ2 = 0.62, p = 0.8038, df = 1), and mental frustration (χ2 = 0.61, p = 0.6772, df = 1) for the </w:t>
      </w:r>
      <w:r w:rsidRPr="00E6779D">
        <w:rPr>
          <w:color w:val="000000" w:themeColor="text1"/>
          <w:sz w:val="18"/>
          <w:szCs w:val="18"/>
        </w:rPr>
        <w:t>significance level α = 0.05.</w:t>
      </w:r>
      <w:r>
        <w:rPr>
          <w:color w:val="000000" w:themeColor="text1"/>
          <w:sz w:val="18"/>
          <w:szCs w:val="18"/>
        </w:rPr>
        <w:tab/>
      </w:r>
      <w:r w:rsidRPr="00E6779D">
        <w:rPr>
          <w:color w:val="000000" w:themeColor="text1"/>
          <w:sz w:val="18"/>
          <w:szCs w:val="18"/>
        </w:rPr>
        <w:br/>
      </w:r>
    </w:p>
    <w:p w14:paraId="32F26ABB" w14:textId="77777777" w:rsidR="005B21EF" w:rsidRPr="00E6779D" w:rsidRDefault="005B21EF" w:rsidP="005B21EF">
      <w:pPr>
        <w:autoSpaceDE w:val="0"/>
        <w:autoSpaceDN w:val="0"/>
        <w:adjustRightInd w:val="0"/>
        <w:jc w:val="both"/>
        <w:rPr>
          <w:color w:val="000000" w:themeColor="text1"/>
          <w:sz w:val="18"/>
          <w:szCs w:val="18"/>
        </w:rPr>
      </w:pPr>
    </w:p>
    <w:p w14:paraId="18F5502B" w14:textId="77777777" w:rsidR="005B21EF" w:rsidRPr="00E6779D" w:rsidRDefault="005B21EF" w:rsidP="005B21EF">
      <w:pPr>
        <w:autoSpaceDE w:val="0"/>
        <w:autoSpaceDN w:val="0"/>
        <w:adjustRightInd w:val="0"/>
        <w:jc w:val="both"/>
        <w:rPr>
          <w:b/>
          <w:bCs/>
          <w:color w:val="000000" w:themeColor="text1"/>
          <w:sz w:val="18"/>
          <w:szCs w:val="18"/>
        </w:rPr>
      </w:pPr>
      <w:r w:rsidRPr="00E6779D">
        <w:rPr>
          <w:b/>
          <w:bCs/>
          <w:color w:val="000000" w:themeColor="text1"/>
          <w:sz w:val="18"/>
          <w:szCs w:val="18"/>
        </w:rPr>
        <w:t>7</w:t>
      </w:r>
      <w:r w:rsidRPr="00E6779D">
        <w:rPr>
          <w:b/>
          <w:bCs/>
          <w:color w:val="000000" w:themeColor="text1"/>
          <w:sz w:val="18"/>
          <w:szCs w:val="18"/>
        </w:rPr>
        <w:tab/>
        <w:t>User Comments:</w:t>
      </w:r>
    </w:p>
    <w:p w14:paraId="16115000" w14:textId="77777777" w:rsidR="005B21EF" w:rsidRPr="00E6779D" w:rsidRDefault="005B21EF" w:rsidP="005B21EF">
      <w:pPr>
        <w:autoSpaceDE w:val="0"/>
        <w:autoSpaceDN w:val="0"/>
        <w:adjustRightInd w:val="0"/>
        <w:jc w:val="both"/>
        <w:rPr>
          <w:color w:val="000000" w:themeColor="text1"/>
          <w:sz w:val="18"/>
          <w:szCs w:val="18"/>
        </w:rPr>
      </w:pPr>
      <w:r w:rsidRPr="00E6779D">
        <w:rPr>
          <w:color w:val="000000" w:themeColor="text1"/>
          <w:sz w:val="18"/>
          <w:szCs w:val="18"/>
        </w:rPr>
        <w:t>Although participants did not offer many informative comments, we note a few comments that were made during the experiment. Participants (4, 21) commented that “</w:t>
      </w:r>
      <w:r w:rsidRPr="00E6779D">
        <w:rPr>
          <w:i/>
          <w:iCs/>
          <w:color w:val="000000" w:themeColor="text1"/>
          <w:sz w:val="18"/>
          <w:szCs w:val="18"/>
        </w:rPr>
        <w:t>CA representation is deterministically difficult</w:t>
      </w:r>
      <w:r w:rsidRPr="00E6779D">
        <w:rPr>
          <w:color w:val="000000" w:themeColor="text1"/>
          <w:sz w:val="18"/>
          <w:szCs w:val="18"/>
        </w:rPr>
        <w:t>” but we also noted that in these cases the comment was the opposite of their performance given that they performed better in CA than VSUP.  It is interesting, nonetheless. Some other participants (19, 24) made a more nuanced comment, stating that “</w:t>
      </w:r>
      <w:r w:rsidRPr="00E6779D">
        <w:rPr>
          <w:i/>
          <w:iCs/>
          <w:color w:val="000000" w:themeColor="text1"/>
          <w:sz w:val="18"/>
          <w:szCs w:val="18"/>
        </w:rPr>
        <w:t>CA representation is complex but gives more confidence to find target</w:t>
      </w:r>
      <w:r w:rsidRPr="00E6779D">
        <w:rPr>
          <w:color w:val="000000" w:themeColor="text1"/>
          <w:sz w:val="18"/>
          <w:szCs w:val="18"/>
        </w:rPr>
        <w:t>”. Another comment that was commonly expressed by participants (14, 25, 31) is that “</w:t>
      </w:r>
      <w:r w:rsidRPr="00E6779D">
        <w:rPr>
          <w:i/>
          <w:iCs/>
          <w:color w:val="000000" w:themeColor="text1"/>
          <w:sz w:val="18"/>
          <w:szCs w:val="18"/>
        </w:rPr>
        <w:t>Colors are very close in VSUP which made them puzzled to select target</w:t>
      </w:r>
      <w:r w:rsidRPr="00E6779D">
        <w:rPr>
          <w:color w:val="000000" w:themeColor="text1"/>
          <w:sz w:val="18"/>
          <w:szCs w:val="18"/>
        </w:rPr>
        <w:t>”.</w:t>
      </w:r>
    </w:p>
    <w:p w14:paraId="3136C354" w14:textId="77777777" w:rsidR="005B21EF" w:rsidRPr="00E6779D" w:rsidRDefault="005B21EF" w:rsidP="005B21EF">
      <w:pPr>
        <w:autoSpaceDE w:val="0"/>
        <w:autoSpaceDN w:val="0"/>
        <w:adjustRightInd w:val="0"/>
        <w:spacing w:line="360" w:lineRule="auto"/>
        <w:jc w:val="both"/>
        <w:rPr>
          <w:b/>
          <w:bCs/>
          <w:sz w:val="18"/>
          <w:szCs w:val="18"/>
          <w:lang w:val="en-US"/>
        </w:rPr>
      </w:pPr>
    </w:p>
    <w:p w14:paraId="1CF03141" w14:textId="77777777" w:rsidR="005B21EF" w:rsidRPr="00E6779D" w:rsidRDefault="005B21EF" w:rsidP="005B21EF">
      <w:pPr>
        <w:rPr>
          <w:b/>
          <w:bCs/>
          <w:color w:val="000000" w:themeColor="text1"/>
          <w:sz w:val="18"/>
          <w:szCs w:val="18"/>
        </w:rPr>
      </w:pPr>
      <w:r w:rsidRPr="00E6779D">
        <w:rPr>
          <w:b/>
          <w:bCs/>
          <w:color w:val="000000" w:themeColor="text1"/>
          <w:sz w:val="18"/>
          <w:szCs w:val="18"/>
        </w:rPr>
        <w:t>8</w:t>
      </w:r>
      <w:r w:rsidRPr="00E6779D">
        <w:rPr>
          <w:b/>
          <w:bCs/>
          <w:color w:val="000000" w:themeColor="text1"/>
          <w:sz w:val="18"/>
          <w:szCs w:val="18"/>
        </w:rPr>
        <w:tab/>
        <w:t>Conclusions and Future Work</w:t>
      </w:r>
    </w:p>
    <w:p w14:paraId="459E45E2" w14:textId="77777777" w:rsidR="005B21EF" w:rsidRPr="00E6779D" w:rsidRDefault="005B21EF" w:rsidP="005B21EF">
      <w:pPr>
        <w:jc w:val="both"/>
        <w:rPr>
          <w:color w:val="000000" w:themeColor="text1"/>
          <w:sz w:val="18"/>
          <w:szCs w:val="18"/>
        </w:rPr>
      </w:pPr>
      <w:r w:rsidRPr="00E6779D">
        <w:rPr>
          <w:color w:val="000000" w:themeColor="text1"/>
          <w:sz w:val="18"/>
          <w:szCs w:val="18"/>
        </w:rPr>
        <w:t>In this paper, we propose a novel approach for uncertainty visualisation, namely Chromatic Aberration. We conducted a within subject comparative user study with VSUP and our system to assess user performance accuracy/error rate, task completion time, and subjective assessment with NASA-TLX and SUS. From numerical analysis and evaluation of the results, we see user performance and perception is both statistically improved and faster compared to VSUP whereas in the subjective assessment do not vary significantly.</w:t>
      </w:r>
    </w:p>
    <w:p w14:paraId="63EBBC93" w14:textId="77777777" w:rsidR="005B21EF" w:rsidRPr="00E6779D" w:rsidRDefault="005B21EF" w:rsidP="005B21EF">
      <w:pPr>
        <w:jc w:val="both"/>
        <w:rPr>
          <w:color w:val="000000" w:themeColor="text1"/>
          <w:sz w:val="18"/>
          <w:szCs w:val="18"/>
        </w:rPr>
      </w:pPr>
    </w:p>
    <w:p w14:paraId="65AE4C8F" w14:textId="77777777" w:rsidR="005B21EF" w:rsidRPr="00E6779D" w:rsidRDefault="005B21EF" w:rsidP="005B21EF">
      <w:pPr>
        <w:jc w:val="both"/>
        <w:rPr>
          <w:color w:val="000000" w:themeColor="text1"/>
          <w:sz w:val="18"/>
          <w:szCs w:val="18"/>
        </w:rPr>
      </w:pPr>
      <w:r w:rsidRPr="00E6779D">
        <w:rPr>
          <w:color w:val="000000" w:themeColor="text1"/>
          <w:sz w:val="18"/>
          <w:szCs w:val="18"/>
        </w:rPr>
        <w:t xml:space="preserve">Nevertheless, we note that in </w:t>
      </w:r>
      <w:r w:rsidRPr="00E6779D">
        <w:rPr>
          <w:color w:val="000000" w:themeColor="text1"/>
          <w:sz w:val="18"/>
          <w:szCs w:val="18"/>
          <w:lang w:val="en-US"/>
        </w:rPr>
        <w:t>real chromatic aberration the chromatic blurring appears continuously from inner edge to outer edge. But in our case, it just gives us a range of uncertainty for the prediction, so the edges are with the same bright color. However, our simplified implementation allows us to reduce the aberration to both double and/or single parameter, which facilitates chromatic aberration tuning with regards to the amount of represented uncertainty</w:t>
      </w:r>
      <w:r w:rsidRPr="00E6779D">
        <w:rPr>
          <w:color w:val="000000" w:themeColor="text1"/>
          <w:sz w:val="18"/>
          <w:szCs w:val="18"/>
        </w:rPr>
        <w:t xml:space="preserve">.  It also allows one to implement the approach relatively easily using standard d3 and SVG operations. However, additional research could be conducted that examine more sophisticated effects.  In addition, further research could be conducted with more levels of uncertainties than were tested in both in </w:t>
      </w:r>
      <w:proofErr w:type="spellStart"/>
      <w:r w:rsidRPr="00E6779D">
        <w:rPr>
          <w:color w:val="000000" w:themeColor="text1"/>
          <w:sz w:val="18"/>
          <w:szCs w:val="18"/>
        </w:rPr>
        <w:t>Correll</w:t>
      </w:r>
      <w:proofErr w:type="spellEnd"/>
      <w:r w:rsidRPr="00E6779D">
        <w:rPr>
          <w:color w:val="000000" w:themeColor="text1"/>
          <w:sz w:val="18"/>
          <w:szCs w:val="18"/>
        </w:rPr>
        <w:t xml:space="preserve"> et al. [</w:t>
      </w:r>
      <w:r>
        <w:rPr>
          <w:color w:val="000000" w:themeColor="text1"/>
          <w:sz w:val="18"/>
          <w:szCs w:val="18"/>
        </w:rPr>
        <w:t>19</w:t>
      </w:r>
      <w:r w:rsidRPr="00E6779D">
        <w:rPr>
          <w:color w:val="000000" w:themeColor="text1"/>
          <w:sz w:val="18"/>
          <w:szCs w:val="18"/>
        </w:rPr>
        <w:t xml:space="preserve">] and the present work, for instance 8-levels instead of 4-levels. The role of CA might also be explored in animated visualizations. And finally, other future work may refine and expand upon some of our other experimental designs such as the starfish streamgraph layout briefly discussed.  </w:t>
      </w:r>
    </w:p>
    <w:p w14:paraId="333F8329" w14:textId="77777777" w:rsidR="005B21EF" w:rsidRDefault="005B21EF" w:rsidP="0014169A">
      <w:pPr>
        <w:rPr>
          <w:color w:val="000000" w:themeColor="text1"/>
          <w:sz w:val="18"/>
          <w:szCs w:val="18"/>
        </w:rPr>
      </w:pPr>
    </w:p>
    <w:p w14:paraId="1E8953CB" w14:textId="77777777" w:rsidR="005B21EF" w:rsidRDefault="005B21EF" w:rsidP="0014169A">
      <w:pPr>
        <w:rPr>
          <w:color w:val="000000" w:themeColor="text1"/>
          <w:sz w:val="18"/>
          <w:szCs w:val="18"/>
        </w:rPr>
      </w:pPr>
    </w:p>
    <w:p w14:paraId="2B1397A1" w14:textId="77777777" w:rsidR="005B21EF" w:rsidRDefault="005B21EF" w:rsidP="0014169A">
      <w:pPr>
        <w:rPr>
          <w:color w:val="000000" w:themeColor="text1"/>
          <w:sz w:val="18"/>
          <w:szCs w:val="18"/>
        </w:rPr>
      </w:pPr>
    </w:p>
    <w:p w14:paraId="29ACBEC7" w14:textId="77777777" w:rsidR="005B21EF" w:rsidRPr="002A4132" w:rsidRDefault="005B21EF" w:rsidP="005B21EF">
      <w:pPr>
        <w:rPr>
          <w:rFonts w:ascii="Times" w:hAnsi="Times"/>
          <w:b/>
          <w:bCs/>
          <w:color w:val="000000" w:themeColor="text1"/>
          <w:sz w:val="18"/>
          <w:szCs w:val="18"/>
          <w:lang w:val="en-US"/>
        </w:rPr>
      </w:pPr>
      <w:r w:rsidRPr="002A4132">
        <w:rPr>
          <w:rFonts w:ascii="Times" w:hAnsi="Times"/>
          <w:b/>
          <w:bCs/>
          <w:color w:val="000000" w:themeColor="text1"/>
          <w:sz w:val="18"/>
          <w:szCs w:val="18"/>
          <w:lang w:val="en-US"/>
        </w:rPr>
        <w:t>REFERENCES</w:t>
      </w:r>
    </w:p>
    <w:p w14:paraId="631F901D" w14:textId="77777777" w:rsidR="005B21EF" w:rsidRDefault="005B21EF" w:rsidP="005B21EF">
      <w:pPr>
        <w:pStyle w:val="Bibentry"/>
      </w:pPr>
      <w:r w:rsidRPr="00A6387F">
        <w:rPr>
          <w:rFonts w:ascii="Times" w:hAnsi="Times"/>
          <w:color w:val="000000" w:themeColor="text1"/>
          <w:shd w:val="clear" w:color="auto" w:fill="FFFFFF"/>
        </w:rPr>
        <w:t xml:space="preserve">Song, Xin; Xiao, Jun PhD; Deng, Jiang PhD; Kang, et al. </w:t>
      </w:r>
      <w:r w:rsidRPr="00A6387F">
        <w:rPr>
          <w:rFonts w:ascii="Times" w:hAnsi="Times" w:cs="Arial"/>
          <w:color w:val="000000" w:themeColor="text1"/>
        </w:rPr>
        <w:t>Time series analysis of</w:t>
      </w:r>
      <w:r>
        <w:t xml:space="preserve">. </w:t>
      </w:r>
      <w:r w:rsidRPr="00A6387F">
        <w:rPr>
          <w:rFonts w:ascii="Times" w:hAnsi="Times" w:cs="Arial"/>
          <w:color w:val="000000" w:themeColor="text1"/>
        </w:rPr>
        <w:t xml:space="preserve">influenza incidence in Chinese provinces from 2004 to 2011. </w:t>
      </w:r>
      <w:r w:rsidRPr="00A6387F">
        <w:rPr>
          <w:rFonts w:ascii="Times" w:hAnsi="Times"/>
          <w:color w:val="000000" w:themeColor="text1"/>
        </w:rPr>
        <w:t>Received March 1,</w:t>
      </w:r>
      <w:r>
        <w:rPr>
          <w:rFonts w:ascii="Times" w:hAnsi="Times"/>
          <w:color w:val="000000" w:themeColor="text1"/>
        </w:rPr>
        <w:t xml:space="preserve"> </w:t>
      </w:r>
      <w:r w:rsidRPr="00A6387F">
        <w:rPr>
          <w:rFonts w:ascii="Times" w:hAnsi="Times"/>
          <w:color w:val="000000" w:themeColor="text1"/>
        </w:rPr>
        <w:t>2016, Accepted May 20, 2016, Medicine: June 2016 - Volume 95 - Issue 26 - p e3929</w:t>
      </w:r>
    </w:p>
    <w:p w14:paraId="4CE88EBD" w14:textId="77777777" w:rsidR="005B21EF" w:rsidRPr="00FD48C2" w:rsidRDefault="005B21EF" w:rsidP="005B21EF">
      <w:pPr>
        <w:pStyle w:val="Bibentry"/>
      </w:pPr>
      <w:proofErr w:type="spellStart"/>
      <w:r w:rsidRPr="00A6387F">
        <w:rPr>
          <w:rFonts w:ascii="Times" w:hAnsi="Times"/>
          <w:color w:val="000000" w:themeColor="text1"/>
        </w:rPr>
        <w:t>Christophorus</w:t>
      </w:r>
      <w:proofErr w:type="spellEnd"/>
      <w:r w:rsidRPr="00A6387F">
        <w:rPr>
          <w:rFonts w:ascii="Times" w:hAnsi="Times"/>
          <w:color w:val="000000" w:themeColor="text1"/>
        </w:rPr>
        <w:t xml:space="preserve"> </w:t>
      </w:r>
      <w:proofErr w:type="spellStart"/>
      <w:r w:rsidRPr="00A6387F">
        <w:rPr>
          <w:rFonts w:ascii="Times" w:hAnsi="Times"/>
          <w:color w:val="000000" w:themeColor="text1"/>
        </w:rPr>
        <w:t>Beneditto</w:t>
      </w:r>
      <w:proofErr w:type="spellEnd"/>
      <w:r w:rsidRPr="00A6387F">
        <w:rPr>
          <w:rFonts w:ascii="Times" w:hAnsi="Times"/>
          <w:color w:val="000000" w:themeColor="text1"/>
        </w:rPr>
        <w:t xml:space="preserve">, Aditya </w:t>
      </w:r>
      <w:proofErr w:type="spellStart"/>
      <w:r w:rsidRPr="00A6387F">
        <w:rPr>
          <w:rFonts w:ascii="Times" w:hAnsi="Times"/>
          <w:color w:val="000000" w:themeColor="text1"/>
        </w:rPr>
        <w:t>Satrio</w:t>
      </w:r>
      <w:proofErr w:type="spellEnd"/>
      <w:r w:rsidRPr="00A6387F">
        <w:rPr>
          <w:rFonts w:ascii="Times" w:hAnsi="Times"/>
          <w:color w:val="000000" w:themeColor="text1"/>
        </w:rPr>
        <w:t xml:space="preserve"> et al. Time series analysis and forecasting of</w:t>
      </w:r>
      <w:r w:rsidRPr="00FD48C2">
        <w:t xml:space="preserve"> </w:t>
      </w:r>
      <w:r w:rsidRPr="00A6387F">
        <w:rPr>
          <w:rFonts w:ascii="Times" w:hAnsi="Times"/>
          <w:color w:val="000000" w:themeColor="text1"/>
        </w:rPr>
        <w:t>coronavirus disease in Indonesia using ARIMA model and PROPHET,</w:t>
      </w:r>
      <w:r>
        <w:rPr>
          <w:rFonts w:ascii="Times" w:hAnsi="Times"/>
          <w:color w:val="000000" w:themeColor="text1"/>
        </w:rPr>
        <w:t xml:space="preserve"> </w:t>
      </w:r>
      <w:r w:rsidRPr="00A6387F">
        <w:rPr>
          <w:rFonts w:ascii="Times" w:hAnsi="Times" w:cs="Arial"/>
          <w:color w:val="000000" w:themeColor="text1"/>
        </w:rPr>
        <w:t>https://doi.org/10.1016/j.procs.2021.01.036</w:t>
      </w:r>
    </w:p>
    <w:p w14:paraId="10B8B936" w14:textId="77777777" w:rsidR="005B21EF" w:rsidRPr="00FD48C2" w:rsidRDefault="005B21EF" w:rsidP="005B21EF">
      <w:pPr>
        <w:pStyle w:val="Bibentry"/>
      </w:pPr>
      <w:r w:rsidRPr="00A6387F">
        <w:rPr>
          <w:rFonts w:ascii="Times" w:hAnsi="Times"/>
          <w:color w:val="000000" w:themeColor="text1"/>
        </w:rPr>
        <w:t xml:space="preserve">Leo J, </w:t>
      </w:r>
      <w:proofErr w:type="spellStart"/>
      <w:r w:rsidRPr="00A6387F">
        <w:rPr>
          <w:rFonts w:ascii="Times" w:hAnsi="Times"/>
          <w:color w:val="000000" w:themeColor="text1"/>
        </w:rPr>
        <w:t>Luhanga</w:t>
      </w:r>
      <w:proofErr w:type="spellEnd"/>
      <w:r w:rsidRPr="00A6387F">
        <w:rPr>
          <w:rFonts w:ascii="Times" w:hAnsi="Times"/>
          <w:color w:val="000000" w:themeColor="text1"/>
        </w:rPr>
        <w:t xml:space="preserve"> E, Michael K. Machine Learning Model for Imbalanced Cholera</w:t>
      </w:r>
      <w:r w:rsidRPr="007B7078">
        <w:t xml:space="preserve"> </w:t>
      </w:r>
      <w:r w:rsidRPr="00A6387F">
        <w:rPr>
          <w:rFonts w:ascii="Times" w:hAnsi="Times"/>
          <w:color w:val="000000" w:themeColor="text1"/>
        </w:rPr>
        <w:t>Dataset in Tanzania. The Scientific World Journal. 2019 Jul; 2019: p. 1–12.</w:t>
      </w:r>
      <w:r w:rsidRPr="007B7078">
        <w:t xml:space="preserve"> </w:t>
      </w:r>
    </w:p>
    <w:p w14:paraId="19A60A36" w14:textId="77777777" w:rsidR="005B21EF" w:rsidRPr="00FD48C2" w:rsidRDefault="005B21EF" w:rsidP="005B21EF">
      <w:pPr>
        <w:pStyle w:val="Bibentry"/>
      </w:pPr>
      <w:proofErr w:type="spellStart"/>
      <w:r w:rsidRPr="00A6387F">
        <w:rPr>
          <w:rFonts w:ascii="Times" w:eastAsiaTheme="minorHAnsi" w:hAnsi="Times" w:cs="AppleSystemUIFont"/>
          <w:color w:val="000000" w:themeColor="text1"/>
          <w:lang w:val="en-GB" w:eastAsia="en-US"/>
        </w:rPr>
        <w:t>Emrah</w:t>
      </w:r>
      <w:proofErr w:type="spellEnd"/>
      <w:r w:rsidRPr="00A6387F">
        <w:rPr>
          <w:rFonts w:ascii="Times" w:eastAsiaTheme="minorHAnsi" w:hAnsi="Times" w:cs="AppleSystemUIFont"/>
          <w:color w:val="000000" w:themeColor="text1"/>
          <w:lang w:val="en-GB" w:eastAsia="en-US"/>
        </w:rPr>
        <w:t xml:space="preserve"> </w:t>
      </w:r>
      <w:proofErr w:type="spellStart"/>
      <w:r w:rsidRPr="00A6387F">
        <w:rPr>
          <w:rFonts w:ascii="Times" w:eastAsiaTheme="minorHAnsi" w:hAnsi="Times" w:cs="AppleSystemUIFont"/>
          <w:color w:val="000000" w:themeColor="text1"/>
          <w:lang w:val="en-GB" w:eastAsia="en-US"/>
        </w:rPr>
        <w:t>Gecili</w:t>
      </w:r>
      <w:proofErr w:type="spellEnd"/>
      <w:r w:rsidRPr="00A6387F">
        <w:rPr>
          <w:rFonts w:ascii="Times" w:eastAsiaTheme="minorHAnsi" w:hAnsi="Times" w:cs="AppleSystemUIFont"/>
          <w:color w:val="000000" w:themeColor="text1"/>
          <w:lang w:val="en-GB" w:eastAsia="en-US"/>
        </w:rPr>
        <w:t xml:space="preserve">, </w:t>
      </w:r>
      <w:proofErr w:type="spellStart"/>
      <w:r w:rsidRPr="00A6387F">
        <w:rPr>
          <w:rFonts w:ascii="Times" w:eastAsiaTheme="minorHAnsi" w:hAnsi="Times" w:cs="AppleSystemUIFont"/>
          <w:color w:val="000000" w:themeColor="text1"/>
          <w:lang w:val="en-GB" w:eastAsia="en-US"/>
        </w:rPr>
        <w:t>Assem</w:t>
      </w:r>
      <w:proofErr w:type="spellEnd"/>
      <w:r w:rsidRPr="00A6387F">
        <w:rPr>
          <w:rFonts w:ascii="Times" w:eastAsiaTheme="minorHAnsi" w:hAnsi="Times" w:cs="AppleSystemUIFont"/>
          <w:color w:val="000000" w:themeColor="text1"/>
          <w:lang w:val="en-GB" w:eastAsia="en-US"/>
        </w:rPr>
        <w:t xml:space="preserve"> </w:t>
      </w:r>
      <w:proofErr w:type="spellStart"/>
      <w:r w:rsidRPr="00A6387F">
        <w:rPr>
          <w:rFonts w:ascii="Times" w:eastAsiaTheme="minorHAnsi" w:hAnsi="Times" w:cs="AppleSystemUIFont"/>
          <w:color w:val="000000" w:themeColor="text1"/>
          <w:lang w:val="en-GB" w:eastAsia="en-US"/>
        </w:rPr>
        <w:t>Ziady</w:t>
      </w:r>
      <w:proofErr w:type="spellEnd"/>
      <w:r w:rsidRPr="00A6387F">
        <w:rPr>
          <w:rFonts w:ascii="Times" w:eastAsiaTheme="minorHAnsi" w:hAnsi="Times" w:cs="AppleSystemUIFont"/>
          <w:color w:val="000000" w:themeColor="text1"/>
          <w:lang w:val="en-GB" w:eastAsia="en-US"/>
        </w:rPr>
        <w:t xml:space="preserve">, Rhonda D. </w:t>
      </w:r>
      <w:proofErr w:type="spellStart"/>
      <w:r w:rsidRPr="00A6387F">
        <w:rPr>
          <w:rFonts w:ascii="Times" w:eastAsiaTheme="minorHAnsi" w:hAnsi="Times" w:cs="AppleSystemUIFont"/>
          <w:color w:val="000000" w:themeColor="text1"/>
          <w:lang w:val="en-GB" w:eastAsia="en-US"/>
        </w:rPr>
        <w:t>Szczesniak</w:t>
      </w:r>
      <w:proofErr w:type="spellEnd"/>
      <w:r w:rsidRPr="00A6387F">
        <w:rPr>
          <w:rFonts w:ascii="Times" w:hAnsi="Times"/>
          <w:color w:val="000000" w:themeColor="text1"/>
        </w:rPr>
        <w:t xml:space="preserve">. </w:t>
      </w:r>
      <w:r w:rsidRPr="00A6387F">
        <w:rPr>
          <w:rFonts w:ascii="Times" w:hAnsi="Times" w:cs="Open Sans"/>
          <w:color w:val="000000" w:themeColor="text1"/>
        </w:rPr>
        <w:t xml:space="preserve">Forecasting COVID-19 confirmed cases, </w:t>
      </w:r>
      <w:proofErr w:type="gramStart"/>
      <w:r w:rsidRPr="00A6387F">
        <w:rPr>
          <w:rFonts w:ascii="Times" w:hAnsi="Times" w:cs="Open Sans"/>
          <w:color w:val="000000" w:themeColor="text1"/>
        </w:rPr>
        <w:t>deaths</w:t>
      </w:r>
      <w:proofErr w:type="gramEnd"/>
      <w:r w:rsidRPr="00A6387F">
        <w:rPr>
          <w:rFonts w:ascii="Times" w:hAnsi="Times" w:cs="Open Sans"/>
          <w:color w:val="000000" w:themeColor="text1"/>
        </w:rPr>
        <w:t xml:space="preserve"> and recoveries: Revisiting established time series modelin</w:t>
      </w:r>
      <w:r>
        <w:rPr>
          <w:rFonts w:ascii="Times" w:hAnsi="Times" w:cs="Open Sans"/>
          <w:color w:val="000000" w:themeColor="text1"/>
        </w:rPr>
        <w:t xml:space="preserve">g </w:t>
      </w:r>
      <w:r w:rsidRPr="00A6387F">
        <w:rPr>
          <w:rFonts w:ascii="Times" w:hAnsi="Times" w:cs="Open Sans"/>
          <w:color w:val="000000" w:themeColor="text1"/>
        </w:rPr>
        <w:t xml:space="preserve">through novel applications for the USA and Italy. </w:t>
      </w:r>
      <w:r w:rsidRPr="00A6387F">
        <w:rPr>
          <w:rStyle w:val="Strong"/>
          <w:rFonts w:ascii="Times" w:hAnsi="Times"/>
          <w:b w:val="0"/>
          <w:bCs w:val="0"/>
          <w:color w:val="000000" w:themeColor="text1"/>
          <w:shd w:val="clear" w:color="auto" w:fill="FFFFFF"/>
        </w:rPr>
        <w:t>Received:</w:t>
      </w:r>
      <w:r w:rsidRPr="00A6387F">
        <w:rPr>
          <w:rFonts w:ascii="Times" w:hAnsi="Times"/>
          <w:color w:val="000000" w:themeColor="text1"/>
          <w:shd w:val="clear" w:color="auto" w:fill="FFFFFF"/>
        </w:rPr>
        <w:t> June 30</w:t>
      </w:r>
      <w:r>
        <w:rPr>
          <w:rFonts w:ascii="Times" w:hAnsi="Times"/>
          <w:color w:val="000000" w:themeColor="text1"/>
          <w:shd w:val="clear" w:color="auto" w:fill="FFFFFF"/>
        </w:rPr>
        <w:t xml:space="preserve">, </w:t>
      </w:r>
      <w:r w:rsidRPr="00A6387F">
        <w:rPr>
          <w:rFonts w:ascii="Times" w:hAnsi="Times"/>
          <w:color w:val="000000" w:themeColor="text1"/>
          <w:shd w:val="clear" w:color="auto" w:fill="FFFFFF"/>
        </w:rPr>
        <w:t>2020; </w:t>
      </w:r>
      <w:r w:rsidRPr="00A6387F">
        <w:rPr>
          <w:rStyle w:val="Strong"/>
          <w:rFonts w:ascii="Times" w:hAnsi="Times"/>
          <w:b w:val="0"/>
          <w:bCs w:val="0"/>
          <w:color w:val="000000" w:themeColor="text1"/>
          <w:shd w:val="clear" w:color="auto" w:fill="FFFFFF"/>
        </w:rPr>
        <w:t>Accepted:</w:t>
      </w:r>
      <w:r w:rsidRPr="00A6387F">
        <w:rPr>
          <w:rFonts w:ascii="Times" w:hAnsi="Times"/>
          <w:color w:val="000000" w:themeColor="text1"/>
          <w:shd w:val="clear" w:color="auto" w:fill="FFFFFF"/>
        </w:rPr>
        <w:t> December 5, 2020; </w:t>
      </w:r>
      <w:r w:rsidRPr="00A6387F">
        <w:rPr>
          <w:rStyle w:val="Strong"/>
          <w:rFonts w:ascii="Times" w:hAnsi="Times"/>
          <w:b w:val="0"/>
          <w:bCs w:val="0"/>
          <w:color w:val="000000" w:themeColor="text1"/>
          <w:shd w:val="clear" w:color="auto" w:fill="FFFFFF"/>
        </w:rPr>
        <w:t>Published:</w:t>
      </w:r>
      <w:r w:rsidRPr="00A6387F">
        <w:rPr>
          <w:rFonts w:ascii="Times" w:hAnsi="Times"/>
          <w:color w:val="000000" w:themeColor="text1"/>
          <w:shd w:val="clear" w:color="auto" w:fill="FFFFFF"/>
        </w:rPr>
        <w:t> January 7, 2021</w:t>
      </w:r>
      <w:r w:rsidRPr="00A6387F">
        <w:rPr>
          <w:rFonts w:ascii="Times" w:hAnsi="Times"/>
          <w:color w:val="000000" w:themeColor="text1"/>
        </w:rPr>
        <w:t>.</w:t>
      </w:r>
    </w:p>
    <w:p w14:paraId="11E278EF" w14:textId="77777777" w:rsidR="005B21EF" w:rsidRPr="00FD48C2" w:rsidRDefault="005B21EF" w:rsidP="005B21EF">
      <w:pPr>
        <w:pStyle w:val="Bibentry"/>
      </w:pPr>
      <w:r w:rsidRPr="00A6387F">
        <w:rPr>
          <w:rFonts w:ascii="Times" w:hAnsi="Times"/>
          <w:color w:val="000000" w:themeColor="text1"/>
        </w:rPr>
        <w:t xml:space="preserve">Miranda GHB, </w:t>
      </w:r>
      <w:proofErr w:type="spellStart"/>
      <w:r w:rsidRPr="00A6387F">
        <w:rPr>
          <w:rFonts w:ascii="Times" w:hAnsi="Times"/>
          <w:color w:val="000000" w:themeColor="text1"/>
        </w:rPr>
        <w:t>Baetens</w:t>
      </w:r>
      <w:proofErr w:type="spellEnd"/>
      <w:r w:rsidRPr="00A6387F">
        <w:rPr>
          <w:rFonts w:ascii="Times" w:hAnsi="Times"/>
          <w:color w:val="000000" w:themeColor="text1"/>
        </w:rPr>
        <w:t xml:space="preserve"> JM, </w:t>
      </w:r>
      <w:proofErr w:type="spellStart"/>
      <w:r w:rsidRPr="00A6387F">
        <w:rPr>
          <w:rFonts w:ascii="Times" w:hAnsi="Times"/>
          <w:color w:val="000000" w:themeColor="text1"/>
        </w:rPr>
        <w:t>Bossuyt</w:t>
      </w:r>
      <w:proofErr w:type="spellEnd"/>
      <w:r w:rsidRPr="00A6387F">
        <w:rPr>
          <w:rFonts w:ascii="Times" w:hAnsi="Times"/>
          <w:color w:val="000000" w:themeColor="text1"/>
        </w:rPr>
        <w:t xml:space="preserve"> N, Bruno OM, </w:t>
      </w:r>
      <w:proofErr w:type="spellStart"/>
      <w:r w:rsidRPr="00A6387F">
        <w:rPr>
          <w:rFonts w:ascii="Times" w:hAnsi="Times"/>
          <w:color w:val="000000" w:themeColor="text1"/>
        </w:rPr>
        <w:t>Baets</w:t>
      </w:r>
      <w:proofErr w:type="spellEnd"/>
      <w:r w:rsidRPr="00A6387F">
        <w:rPr>
          <w:rFonts w:ascii="Times" w:hAnsi="Times"/>
          <w:color w:val="000000" w:themeColor="text1"/>
        </w:rPr>
        <w:t xml:space="preserve"> BD. Real-time prediction of influenza outbreaks in Belgium. Epidemics. 2019 Sep; 28: p. 100341.</w:t>
      </w:r>
    </w:p>
    <w:p w14:paraId="38462EF5" w14:textId="77777777" w:rsidR="005B21EF" w:rsidRPr="00FD48C2" w:rsidRDefault="005B21EF" w:rsidP="005B21EF">
      <w:pPr>
        <w:pStyle w:val="Bibentry"/>
      </w:pPr>
      <w:proofErr w:type="spellStart"/>
      <w:r w:rsidRPr="00A6387F">
        <w:rPr>
          <w:rFonts w:ascii="Times" w:hAnsi="Times"/>
          <w:color w:val="000000" w:themeColor="text1"/>
        </w:rPr>
        <w:t>Muktevi</w:t>
      </w:r>
      <w:proofErr w:type="spellEnd"/>
      <w:r w:rsidRPr="00A6387F">
        <w:rPr>
          <w:rFonts w:ascii="Times" w:hAnsi="Times"/>
          <w:color w:val="000000" w:themeColor="text1"/>
        </w:rPr>
        <w:t xml:space="preserve"> </w:t>
      </w:r>
      <w:proofErr w:type="spellStart"/>
      <w:r w:rsidRPr="00A6387F">
        <w:rPr>
          <w:rFonts w:ascii="Times" w:hAnsi="Times"/>
          <w:color w:val="000000" w:themeColor="text1"/>
        </w:rPr>
        <w:t>Srivenkatesh</w:t>
      </w:r>
      <w:proofErr w:type="spellEnd"/>
      <w:r w:rsidRPr="00A6387F">
        <w:rPr>
          <w:rFonts w:ascii="Times" w:hAnsi="Times"/>
          <w:color w:val="000000" w:themeColor="text1"/>
        </w:rPr>
        <w:t>, Performance Evolution of Different Machine Learning Algorithms for Prediction of Liver Disease. International Journal of Innovative Technology and Exploring Engineering (IJITEE) ISSN: 2278-3075, Volume-9 Issue-2, December 2019.</w:t>
      </w:r>
    </w:p>
    <w:p w14:paraId="77844770" w14:textId="77777777" w:rsidR="005B21EF" w:rsidRPr="00FD48C2" w:rsidRDefault="005B21EF" w:rsidP="005B21EF">
      <w:pPr>
        <w:pStyle w:val="Bibentry"/>
      </w:pPr>
      <w:r w:rsidRPr="00A6387F">
        <w:rPr>
          <w:rFonts w:ascii="Times" w:hAnsi="Times" w:cs="Calibri"/>
          <w:color w:val="000000" w:themeColor="text1"/>
        </w:rPr>
        <w:t xml:space="preserve">K. Koh, B. Kim &amp; J. </w:t>
      </w:r>
      <w:proofErr w:type="spellStart"/>
      <w:r w:rsidRPr="00A6387F">
        <w:rPr>
          <w:rFonts w:ascii="Times" w:hAnsi="Times" w:cs="Calibri"/>
          <w:color w:val="000000" w:themeColor="text1"/>
        </w:rPr>
        <w:t>Seo</w:t>
      </w:r>
      <w:proofErr w:type="spellEnd"/>
      <w:r w:rsidRPr="00A6387F">
        <w:rPr>
          <w:rFonts w:ascii="Times" w:hAnsi="Times" w:cs="Calibri"/>
          <w:color w:val="000000" w:themeColor="text1"/>
        </w:rPr>
        <w:t>. 2014. Effect of lateral chromatic aberration for chart</w:t>
      </w:r>
      <w:r>
        <w:rPr>
          <w:rFonts w:ascii="Times" w:hAnsi="Times" w:cs="Calibri"/>
          <w:color w:val="000000" w:themeColor="text1"/>
        </w:rPr>
        <w:t xml:space="preserve"> </w:t>
      </w:r>
      <w:r w:rsidRPr="00A6387F">
        <w:rPr>
          <w:rFonts w:ascii="Times" w:hAnsi="Times" w:cs="Calibri"/>
          <w:color w:val="000000" w:themeColor="text1"/>
        </w:rPr>
        <w:t>reading in information visualization on display devices. Advanced Visual Interfaces. Como, Italy, 289-292.</w:t>
      </w:r>
    </w:p>
    <w:p w14:paraId="28B59D1C" w14:textId="77777777" w:rsidR="005B21EF" w:rsidRPr="00FD48C2" w:rsidRDefault="005B21EF" w:rsidP="005B21EF">
      <w:pPr>
        <w:pStyle w:val="Bibentry"/>
      </w:pPr>
      <w:r w:rsidRPr="00A6387F">
        <w:rPr>
          <w:rFonts w:ascii="Times" w:hAnsi="Times" w:cs="Calibri"/>
          <w:color w:val="000000" w:themeColor="text1"/>
        </w:rPr>
        <w:t xml:space="preserve">H. S. </w:t>
      </w:r>
      <w:proofErr w:type="spellStart"/>
      <w:r w:rsidRPr="00A6387F">
        <w:rPr>
          <w:rFonts w:ascii="Times" w:hAnsi="Times" w:cs="Calibri"/>
          <w:color w:val="000000" w:themeColor="text1"/>
        </w:rPr>
        <w:t>Yoo</w:t>
      </w:r>
      <w:proofErr w:type="spellEnd"/>
      <w:r w:rsidRPr="00A6387F">
        <w:rPr>
          <w:rFonts w:ascii="Times" w:hAnsi="Times" w:cs="Calibri"/>
          <w:color w:val="000000" w:themeColor="text1"/>
        </w:rPr>
        <w:t>. 2007. Color illusions on liquid crystal displays and design guidelines for</w:t>
      </w:r>
      <w:r>
        <w:rPr>
          <w:rFonts w:ascii="Times" w:hAnsi="Times" w:cs="Calibri"/>
          <w:color w:val="000000" w:themeColor="text1"/>
        </w:rPr>
        <w:t xml:space="preserve"> </w:t>
      </w:r>
      <w:r w:rsidRPr="00A6387F">
        <w:rPr>
          <w:rFonts w:ascii="Times" w:hAnsi="Times" w:cs="Calibri"/>
          <w:color w:val="000000" w:themeColor="text1"/>
        </w:rPr>
        <w:t>information visualization. Master of Science, Virginia Tech.</w:t>
      </w:r>
    </w:p>
    <w:p w14:paraId="5A58F3BE" w14:textId="77777777" w:rsidR="005B21EF" w:rsidRPr="00FD48C2" w:rsidRDefault="005B21EF" w:rsidP="005B21EF">
      <w:pPr>
        <w:pStyle w:val="Bibentry"/>
      </w:pPr>
      <w:r w:rsidRPr="00A6387F">
        <w:rPr>
          <w:rFonts w:ascii="Times" w:hAnsi="Times" w:cs="Calibri"/>
          <w:color w:val="000000" w:themeColor="text1"/>
        </w:rPr>
        <w:t xml:space="preserve">T. Boult &amp; W. </w:t>
      </w:r>
      <w:proofErr w:type="spellStart"/>
      <w:r w:rsidRPr="00A6387F">
        <w:rPr>
          <w:rFonts w:ascii="Times" w:hAnsi="Times" w:cs="Calibri"/>
          <w:color w:val="000000" w:themeColor="text1"/>
        </w:rPr>
        <w:t>Wolberg</w:t>
      </w:r>
      <w:proofErr w:type="spellEnd"/>
      <w:r w:rsidRPr="00A6387F">
        <w:rPr>
          <w:rFonts w:ascii="Times" w:hAnsi="Times" w:cs="Calibri"/>
          <w:color w:val="000000" w:themeColor="text1"/>
        </w:rPr>
        <w:t>. 1992. Correcting chromatic aberrations using image</w:t>
      </w:r>
      <w:r>
        <w:rPr>
          <w:rFonts w:ascii="Times" w:hAnsi="Times" w:cs="Calibri"/>
          <w:color w:val="000000" w:themeColor="text1"/>
        </w:rPr>
        <w:t xml:space="preserve"> </w:t>
      </w:r>
      <w:r w:rsidRPr="00A6387F">
        <w:rPr>
          <w:rFonts w:ascii="Times" w:hAnsi="Times" w:cs="Calibri"/>
          <w:color w:val="000000" w:themeColor="text1"/>
        </w:rPr>
        <w:t>warping. CVPR, Champaign, IL, 684–87.</w:t>
      </w:r>
    </w:p>
    <w:p w14:paraId="218B9F2F" w14:textId="77777777" w:rsidR="005B21EF" w:rsidRPr="00FD48C2" w:rsidRDefault="005B21EF" w:rsidP="005B21EF">
      <w:pPr>
        <w:pStyle w:val="Bibentry"/>
      </w:pPr>
      <w:r w:rsidRPr="00A6387F">
        <w:rPr>
          <w:rFonts w:ascii="Times" w:hAnsi="Times" w:cs="Calibri"/>
          <w:color w:val="000000" w:themeColor="text1"/>
        </w:rPr>
        <w:t>M. K. Johnson &amp; H. Farid. 2006. Exposing digital forgeries through chromatic aberration. Multimedia and security, Geneva, Switzerland, 48-55.</w:t>
      </w:r>
    </w:p>
    <w:p w14:paraId="04669BC7" w14:textId="77777777" w:rsidR="005B21EF" w:rsidRPr="00FD48C2" w:rsidRDefault="005B21EF" w:rsidP="005B21EF">
      <w:pPr>
        <w:pStyle w:val="Bibentry"/>
      </w:pPr>
      <w:r w:rsidRPr="00A6387F">
        <w:rPr>
          <w:rFonts w:ascii="Times" w:hAnsi="Times" w:cs="Calibri"/>
          <w:color w:val="000000" w:themeColor="text1"/>
        </w:rPr>
        <w:t xml:space="preserve">S. Lee, E. </w:t>
      </w:r>
      <w:proofErr w:type="spellStart"/>
      <w:r w:rsidRPr="00A6387F">
        <w:rPr>
          <w:rFonts w:ascii="Times" w:hAnsi="Times" w:cs="Calibri"/>
          <w:color w:val="000000" w:themeColor="text1"/>
        </w:rPr>
        <w:t>Eisemann</w:t>
      </w:r>
      <w:proofErr w:type="spellEnd"/>
      <w:r w:rsidRPr="00A6387F">
        <w:rPr>
          <w:rFonts w:ascii="Times" w:hAnsi="Times" w:cs="Calibri"/>
          <w:color w:val="000000" w:themeColor="text1"/>
        </w:rPr>
        <w:t xml:space="preserve"> &amp; H.P. Seidel. 2010. Real-time lens blur effects and focus</w:t>
      </w:r>
      <w:r>
        <w:rPr>
          <w:rFonts w:ascii="Times" w:hAnsi="Times" w:cs="Calibri"/>
          <w:color w:val="000000" w:themeColor="text1"/>
        </w:rPr>
        <w:t xml:space="preserve"> </w:t>
      </w:r>
      <w:r w:rsidRPr="00A6387F">
        <w:rPr>
          <w:rFonts w:ascii="Times" w:hAnsi="Times" w:cs="Calibri"/>
          <w:color w:val="000000" w:themeColor="text1"/>
        </w:rPr>
        <w:t>control. ACM SIGGRAPH, Los Angeles, 1-7.</w:t>
      </w:r>
    </w:p>
    <w:p w14:paraId="6F72E2A1" w14:textId="77777777" w:rsidR="005B21EF" w:rsidRPr="00FD48C2" w:rsidRDefault="005B21EF" w:rsidP="005B21EF">
      <w:pPr>
        <w:pStyle w:val="Bibentry"/>
      </w:pPr>
      <w:r w:rsidRPr="00A6387F">
        <w:rPr>
          <w:rFonts w:ascii="Times" w:hAnsi="Times"/>
          <w:color w:val="000000" w:themeColor="text1"/>
        </w:rPr>
        <w:t>Bonneau et al.</w:t>
      </w:r>
      <w:r w:rsidRPr="00A6387F">
        <w:rPr>
          <w:rFonts w:ascii="Times" w:hAnsi="Times" w:cs="Arial"/>
          <w:color w:val="000000" w:themeColor="text1"/>
          <w:lang w:val="en-GB"/>
        </w:rPr>
        <w:t xml:space="preserve"> </w:t>
      </w:r>
      <w:r w:rsidRPr="00A6387F">
        <w:rPr>
          <w:rFonts w:ascii="Times" w:hAnsi="Times"/>
          <w:color w:val="000000" w:themeColor="text1"/>
        </w:rPr>
        <w:t>Overview and State-of-the-Art of Uncertainty Visualization</w:t>
      </w:r>
      <w:r w:rsidRPr="00A6387F">
        <w:rPr>
          <w:rFonts w:ascii="Times" w:hAnsi="Times" w:cs="Arial"/>
          <w:color w:val="000000" w:themeColor="text1"/>
          <w:lang w:val="en-GB"/>
        </w:rPr>
        <w:t xml:space="preserve">, </w:t>
      </w:r>
      <w:r w:rsidRPr="00A6387F">
        <w:rPr>
          <w:rFonts w:ascii="Times" w:hAnsi="Times"/>
          <w:color w:val="000000" w:themeColor="text1"/>
        </w:rPr>
        <w:t xml:space="preserve">The University of Grenoble, France e-mail: </w:t>
      </w:r>
      <w:proofErr w:type="spellStart"/>
      <w:r w:rsidRPr="00A6387F">
        <w:rPr>
          <w:rFonts w:ascii="Times" w:hAnsi="Times"/>
          <w:color w:val="000000" w:themeColor="text1"/>
        </w:rPr>
        <w:t>Georges-Pierre.Bonneau@ujf-grenoble</w:t>
      </w:r>
      <w:proofErr w:type="spellEnd"/>
      <w:r w:rsidRPr="00A6387F">
        <w:rPr>
          <w:rFonts w:ascii="Times" w:hAnsi="Times"/>
          <w:color w:val="000000" w:themeColor="text1"/>
        </w:rPr>
        <w:t xml:space="preserve">. </w:t>
      </w:r>
      <w:proofErr w:type="spellStart"/>
      <w:r w:rsidRPr="00A6387F">
        <w:rPr>
          <w:rFonts w:ascii="Times" w:hAnsi="Times"/>
          <w:color w:val="000000" w:themeColor="text1"/>
        </w:rPr>
        <w:t>fr.</w:t>
      </w:r>
      <w:proofErr w:type="spellEnd"/>
      <w:r w:rsidRPr="00A6387F">
        <w:rPr>
          <w:rFonts w:ascii="Times" w:hAnsi="Times"/>
          <w:color w:val="000000" w:themeColor="text1"/>
        </w:rPr>
        <w:t xml:space="preserve"> ISBN: 978-1-4471-6496-8</w:t>
      </w:r>
      <w:r w:rsidRPr="00A6387F">
        <w:rPr>
          <w:rFonts w:ascii="Times" w:hAnsi="Times" w:cs="Calibri"/>
          <w:color w:val="000000" w:themeColor="text1"/>
        </w:rPr>
        <w:t>.</w:t>
      </w:r>
    </w:p>
    <w:p w14:paraId="256D2351" w14:textId="77777777" w:rsidR="005B21EF" w:rsidRPr="00FD48C2" w:rsidRDefault="005B21EF" w:rsidP="005B21EF">
      <w:pPr>
        <w:pStyle w:val="Bibentry"/>
      </w:pPr>
      <w:r w:rsidRPr="00A6387F">
        <w:rPr>
          <w:rFonts w:ascii="Times" w:eastAsiaTheme="minorHAnsi" w:hAnsi="Times"/>
          <w:color w:val="000000" w:themeColor="text1"/>
          <w:lang w:val="en-GB" w:eastAsia="en-US"/>
        </w:rPr>
        <w:lastRenderedPageBreak/>
        <w:t xml:space="preserve">Henning </w:t>
      </w:r>
      <w:proofErr w:type="spellStart"/>
      <w:r w:rsidRPr="00A6387F">
        <w:rPr>
          <w:rFonts w:ascii="Times" w:eastAsiaTheme="minorHAnsi" w:hAnsi="Times"/>
          <w:color w:val="000000" w:themeColor="text1"/>
          <w:lang w:val="en-GB" w:eastAsia="en-US"/>
        </w:rPr>
        <w:t>Griethe</w:t>
      </w:r>
      <w:proofErr w:type="spellEnd"/>
      <w:r w:rsidRPr="00A6387F">
        <w:rPr>
          <w:rFonts w:ascii="Times" w:eastAsiaTheme="minorHAnsi" w:hAnsi="Times"/>
          <w:color w:val="000000" w:themeColor="text1"/>
          <w:lang w:val="en-GB" w:eastAsia="en-US"/>
        </w:rPr>
        <w:t xml:space="preserve"> et al.</w:t>
      </w:r>
      <w:r w:rsidRPr="00A6387F">
        <w:rPr>
          <w:rFonts w:ascii="Times" w:hAnsi="Times" w:cs="Arial"/>
          <w:color w:val="000000" w:themeColor="text1"/>
          <w:lang w:val="en-GB"/>
        </w:rPr>
        <w:t xml:space="preserve"> </w:t>
      </w:r>
      <w:r w:rsidRPr="00A6387F">
        <w:rPr>
          <w:rFonts w:ascii="Times" w:eastAsiaTheme="minorHAnsi" w:hAnsi="Times"/>
          <w:color w:val="000000" w:themeColor="text1"/>
          <w:lang w:val="en-GB" w:eastAsia="en-US"/>
        </w:rPr>
        <w:t>The Visualization of Uncertain Data: Methods and Problems</w:t>
      </w:r>
      <w:r w:rsidRPr="00A6387F">
        <w:rPr>
          <w:rFonts w:ascii="Times" w:hAnsi="Times" w:cs="Arial"/>
          <w:color w:val="000000" w:themeColor="text1"/>
          <w:lang w:val="en-GB"/>
        </w:rPr>
        <w:t xml:space="preserve">. </w:t>
      </w:r>
      <w:r w:rsidRPr="00A6387F">
        <w:rPr>
          <w:rFonts w:ascii="Times" w:eastAsiaTheme="minorHAnsi" w:hAnsi="Times"/>
          <w:color w:val="000000" w:themeColor="text1"/>
          <w:lang w:val="en-GB" w:eastAsia="en-US"/>
        </w:rPr>
        <w:t>Computer Graphics, 18051 Rostock, Germany</w:t>
      </w:r>
      <w:r w:rsidRPr="00A6387F">
        <w:rPr>
          <w:rFonts w:ascii="Times" w:hAnsi="Times" w:cs="Arial"/>
          <w:color w:val="000000" w:themeColor="text1"/>
        </w:rPr>
        <w:t xml:space="preserve">. </w:t>
      </w:r>
      <w:r w:rsidRPr="00A6387F">
        <w:rPr>
          <w:rFonts w:ascii="Times" w:eastAsiaTheme="minorHAnsi" w:hAnsi="Times" w:cs="`˚"/>
          <w:color w:val="000000" w:themeColor="text1"/>
          <w:lang w:val="en-GB" w:eastAsia="en-US"/>
        </w:rPr>
        <w:t>January 2006, 2,988 reads, 36 publications, 262 citations</w:t>
      </w:r>
      <w:r w:rsidRPr="00A6387F">
        <w:rPr>
          <w:rFonts w:ascii="Times" w:hAnsi="Times" w:cs="Calibri"/>
          <w:color w:val="000000" w:themeColor="text1"/>
        </w:rPr>
        <w:t>.</w:t>
      </w:r>
    </w:p>
    <w:p w14:paraId="66F09265" w14:textId="77777777" w:rsidR="005B21EF" w:rsidRPr="00FD48C2" w:rsidRDefault="005B21EF" w:rsidP="005B21EF">
      <w:pPr>
        <w:pStyle w:val="Bibentry"/>
      </w:pPr>
      <w:r w:rsidRPr="00A6387F">
        <w:rPr>
          <w:rFonts w:ascii="Times" w:eastAsiaTheme="minorHAnsi" w:hAnsi="Times"/>
          <w:color w:val="000000" w:themeColor="text1"/>
          <w:lang w:val="en-GB" w:eastAsia="en-US"/>
        </w:rPr>
        <w:t>Deitrick, S., Edsall, R.: The influence of uncertainty visualization on decision making: An empirical evaluation. In: Progress in Spatial Data Handling, pp. 719–738. Springer Berlin Heidelberg (2006)</w:t>
      </w:r>
      <w:r w:rsidRPr="00A6387F">
        <w:rPr>
          <w:rFonts w:ascii="Times" w:hAnsi="Times" w:cs="Calibri"/>
          <w:color w:val="000000" w:themeColor="text1"/>
        </w:rPr>
        <w:t>.</w:t>
      </w:r>
    </w:p>
    <w:p w14:paraId="362D20D5" w14:textId="77777777" w:rsidR="005B21EF" w:rsidRPr="00FD48C2" w:rsidRDefault="005B21EF" w:rsidP="005B21EF">
      <w:pPr>
        <w:pStyle w:val="Bibentry"/>
      </w:pPr>
      <w:proofErr w:type="spellStart"/>
      <w:r w:rsidRPr="00A6387F">
        <w:rPr>
          <w:rFonts w:ascii="Times" w:eastAsiaTheme="minorHAnsi" w:hAnsi="Times"/>
          <w:color w:val="000000" w:themeColor="text1"/>
          <w:lang w:val="en-GB" w:eastAsia="en-US"/>
        </w:rPr>
        <w:t>Lundstr¨om</w:t>
      </w:r>
      <w:proofErr w:type="spellEnd"/>
      <w:r w:rsidRPr="00A6387F">
        <w:rPr>
          <w:rFonts w:ascii="Times" w:eastAsiaTheme="minorHAnsi" w:hAnsi="Times"/>
          <w:color w:val="000000" w:themeColor="text1"/>
          <w:lang w:val="en-GB" w:eastAsia="en-US"/>
        </w:rPr>
        <w:t xml:space="preserve">, C., </w:t>
      </w:r>
      <w:proofErr w:type="spellStart"/>
      <w:r w:rsidRPr="00A6387F">
        <w:rPr>
          <w:rFonts w:ascii="Times" w:eastAsiaTheme="minorHAnsi" w:hAnsi="Times"/>
          <w:color w:val="000000" w:themeColor="text1"/>
          <w:lang w:val="en-GB" w:eastAsia="en-US"/>
        </w:rPr>
        <w:t>Ljung</w:t>
      </w:r>
      <w:proofErr w:type="spellEnd"/>
      <w:r w:rsidRPr="00A6387F">
        <w:rPr>
          <w:rFonts w:ascii="Times" w:eastAsiaTheme="minorHAnsi" w:hAnsi="Times"/>
          <w:color w:val="000000" w:themeColor="text1"/>
          <w:lang w:val="en-GB" w:eastAsia="en-US"/>
        </w:rPr>
        <w:t xml:space="preserve">, P., Persson, A., </w:t>
      </w:r>
      <w:proofErr w:type="spellStart"/>
      <w:r w:rsidRPr="00A6387F">
        <w:rPr>
          <w:rFonts w:ascii="Times" w:eastAsiaTheme="minorHAnsi" w:hAnsi="Times"/>
          <w:color w:val="000000" w:themeColor="text1"/>
          <w:lang w:val="en-GB" w:eastAsia="en-US"/>
        </w:rPr>
        <w:t>Ynnerman</w:t>
      </w:r>
      <w:proofErr w:type="spellEnd"/>
      <w:r w:rsidRPr="00A6387F">
        <w:rPr>
          <w:rFonts w:ascii="Times" w:eastAsiaTheme="minorHAnsi" w:hAnsi="Times"/>
          <w:color w:val="000000" w:themeColor="text1"/>
          <w:lang w:val="en-GB" w:eastAsia="en-US"/>
        </w:rPr>
        <w:t>, A.: Uncertainty visualization in medical volume rendering using probabilistic animation. IEEE Transactions on Visualization and Computer Graphics 13(6), 1648–1655 (2007)</w:t>
      </w:r>
      <w:r w:rsidRPr="00A6387F">
        <w:rPr>
          <w:rFonts w:ascii="Times" w:hAnsi="Times" w:cs="Calibri"/>
          <w:color w:val="000000" w:themeColor="text1"/>
        </w:rPr>
        <w:t>.</w:t>
      </w:r>
    </w:p>
    <w:p w14:paraId="7C5153AE" w14:textId="77777777" w:rsidR="005B21EF" w:rsidRPr="00FD48C2" w:rsidRDefault="005B21EF" w:rsidP="005B21EF">
      <w:pPr>
        <w:pStyle w:val="Bibentry"/>
      </w:pPr>
      <w:r w:rsidRPr="00A6387F">
        <w:rPr>
          <w:rFonts w:ascii="Times" w:eastAsiaTheme="minorHAnsi" w:hAnsi="Times"/>
          <w:color w:val="000000" w:themeColor="text1"/>
          <w:lang w:val="en-GB" w:eastAsia="en-US"/>
        </w:rPr>
        <w:t xml:space="preserve">Pang, A., </w:t>
      </w:r>
      <w:proofErr w:type="spellStart"/>
      <w:r w:rsidRPr="00A6387F">
        <w:rPr>
          <w:rFonts w:ascii="Times" w:eastAsiaTheme="minorHAnsi" w:hAnsi="Times"/>
          <w:color w:val="000000" w:themeColor="text1"/>
          <w:lang w:val="en-GB" w:eastAsia="en-US"/>
        </w:rPr>
        <w:t>Wittenbrink</w:t>
      </w:r>
      <w:proofErr w:type="spellEnd"/>
      <w:r w:rsidRPr="00A6387F">
        <w:rPr>
          <w:rFonts w:ascii="Times" w:eastAsiaTheme="minorHAnsi" w:hAnsi="Times"/>
          <w:color w:val="000000" w:themeColor="text1"/>
          <w:lang w:val="en-GB" w:eastAsia="en-US"/>
        </w:rPr>
        <w:t xml:space="preserve">, C., </w:t>
      </w:r>
      <w:proofErr w:type="spellStart"/>
      <w:r w:rsidRPr="00A6387F">
        <w:rPr>
          <w:rFonts w:ascii="Times" w:eastAsiaTheme="minorHAnsi" w:hAnsi="Times"/>
          <w:color w:val="000000" w:themeColor="text1"/>
          <w:lang w:val="en-GB" w:eastAsia="en-US"/>
        </w:rPr>
        <w:t>Lodha</w:t>
      </w:r>
      <w:proofErr w:type="spellEnd"/>
      <w:r w:rsidRPr="00A6387F">
        <w:rPr>
          <w:rFonts w:ascii="Times" w:eastAsiaTheme="minorHAnsi" w:hAnsi="Times"/>
          <w:color w:val="000000" w:themeColor="text1"/>
          <w:lang w:val="en-GB" w:eastAsia="en-US"/>
        </w:rPr>
        <w:t>., S.: Approaches to uncertainty visualization. The Visual Computer 13(8), 370–390 (1997)</w:t>
      </w:r>
      <w:r w:rsidRPr="00A6387F">
        <w:rPr>
          <w:rFonts w:ascii="Times" w:hAnsi="Times" w:cs="Calibri"/>
          <w:color w:val="000000" w:themeColor="text1"/>
        </w:rPr>
        <w:t>.</w:t>
      </w:r>
    </w:p>
    <w:p w14:paraId="57044547" w14:textId="77777777" w:rsidR="005B21EF" w:rsidRPr="00FD48C2" w:rsidRDefault="005B21EF" w:rsidP="005B21EF">
      <w:pPr>
        <w:pStyle w:val="Bibentry"/>
      </w:pPr>
      <w:r w:rsidRPr="00A6387F">
        <w:rPr>
          <w:rStyle w:val="blue-tooltip"/>
          <w:rFonts w:ascii="Times" w:hAnsi="Times" w:cs="Arial"/>
          <w:color w:val="000000" w:themeColor="text1"/>
          <w:shd w:val="clear" w:color="auto" w:fill="FFFFFF"/>
        </w:rPr>
        <w:t xml:space="preserve">R.P. </w:t>
      </w:r>
      <w:proofErr w:type="spellStart"/>
      <w:r w:rsidRPr="00A6387F">
        <w:rPr>
          <w:rStyle w:val="blue-tooltip"/>
          <w:rFonts w:ascii="Times" w:hAnsi="Times" w:cs="Arial"/>
          <w:color w:val="000000" w:themeColor="text1"/>
          <w:shd w:val="clear" w:color="auto" w:fill="FFFFFF"/>
        </w:rPr>
        <w:t>Botchen</w:t>
      </w:r>
      <w:proofErr w:type="spellEnd"/>
      <w:r w:rsidRPr="00A6387F">
        <w:rPr>
          <w:rStyle w:val="authors-info"/>
          <w:rFonts w:ascii="Times" w:hAnsi="Times" w:cs="Arial"/>
          <w:color w:val="000000" w:themeColor="text1"/>
          <w:shd w:val="clear" w:color="auto" w:fill="FFFFFF"/>
        </w:rPr>
        <w:t>; </w:t>
      </w:r>
      <w:r w:rsidRPr="00A6387F">
        <w:rPr>
          <w:rStyle w:val="blue-tooltip"/>
          <w:rFonts w:ascii="Times" w:hAnsi="Times" w:cs="Arial"/>
          <w:color w:val="000000" w:themeColor="text1"/>
          <w:shd w:val="clear" w:color="auto" w:fill="FFFFFF"/>
        </w:rPr>
        <w:t>D. Weiskopf</w:t>
      </w:r>
      <w:r w:rsidRPr="00A6387F">
        <w:rPr>
          <w:rStyle w:val="authors-info"/>
          <w:rFonts w:ascii="Times" w:hAnsi="Times" w:cs="Arial"/>
          <w:color w:val="000000" w:themeColor="text1"/>
          <w:shd w:val="clear" w:color="auto" w:fill="FFFFFF"/>
        </w:rPr>
        <w:t>; </w:t>
      </w:r>
      <w:r w:rsidRPr="00A6387F">
        <w:rPr>
          <w:rStyle w:val="blue-tooltip"/>
          <w:rFonts w:ascii="Times" w:hAnsi="Times" w:cs="Arial"/>
          <w:color w:val="000000" w:themeColor="text1"/>
          <w:shd w:val="clear" w:color="auto" w:fill="FFFFFF"/>
        </w:rPr>
        <w:t xml:space="preserve">T. </w:t>
      </w:r>
      <w:proofErr w:type="spellStart"/>
      <w:r w:rsidRPr="00A6387F">
        <w:rPr>
          <w:rStyle w:val="blue-tooltip"/>
          <w:rFonts w:ascii="Times" w:hAnsi="Times" w:cs="Arial"/>
          <w:color w:val="000000" w:themeColor="text1"/>
          <w:shd w:val="clear" w:color="auto" w:fill="FFFFFF"/>
        </w:rPr>
        <w:t>Ertl</w:t>
      </w:r>
      <w:proofErr w:type="spellEnd"/>
      <w:r w:rsidRPr="00A6387F">
        <w:rPr>
          <w:rStyle w:val="blue-tooltip"/>
          <w:rFonts w:ascii="Times" w:hAnsi="Times" w:cs="Arial"/>
          <w:color w:val="000000" w:themeColor="text1"/>
          <w:shd w:val="clear" w:color="auto" w:fill="FFFFFF"/>
        </w:rPr>
        <w:t xml:space="preserve">. </w:t>
      </w:r>
      <w:r w:rsidRPr="00A6387F">
        <w:rPr>
          <w:rFonts w:ascii="Times" w:hAnsi="Times" w:cs="Arial"/>
          <w:color w:val="000000" w:themeColor="text1"/>
        </w:rPr>
        <w:t>Texture-based visualization of uncertainty in flow</w:t>
      </w:r>
      <w:r>
        <w:rPr>
          <w:rFonts w:ascii="Times" w:hAnsi="Times" w:cs="Arial"/>
          <w:color w:val="000000" w:themeColor="text1"/>
        </w:rPr>
        <w:t xml:space="preserve"> </w:t>
      </w:r>
      <w:r w:rsidRPr="00A6387F">
        <w:rPr>
          <w:rFonts w:ascii="Times" w:hAnsi="Times" w:cs="Arial"/>
          <w:color w:val="000000" w:themeColor="text1"/>
        </w:rPr>
        <w:t xml:space="preserve">fields. </w:t>
      </w:r>
      <w:r w:rsidRPr="00A6387F">
        <w:rPr>
          <w:rFonts w:ascii="Times" w:hAnsi="Times" w:cs="Arial"/>
          <w:color w:val="000000" w:themeColor="text1"/>
          <w:shd w:val="clear" w:color="auto" w:fill="FFFFFF"/>
        </w:rPr>
        <w:t>VIS 05. IEEE Visualization, Minneapolis, MN, USA</w:t>
      </w:r>
      <w:r w:rsidRPr="00A6387F">
        <w:rPr>
          <w:rFonts w:ascii="Times" w:hAnsi="Times"/>
          <w:color w:val="000000" w:themeColor="text1"/>
        </w:rPr>
        <w:t xml:space="preserve">. </w:t>
      </w:r>
      <w:r w:rsidRPr="00A6387F">
        <w:rPr>
          <w:rFonts w:ascii="Times" w:hAnsi="Times" w:cs="Arial"/>
          <w:color w:val="000000" w:themeColor="text1"/>
          <w:shd w:val="clear" w:color="auto" w:fill="FFFFFF"/>
        </w:rPr>
        <w:t xml:space="preserve">23-28 Oct. 2005. </w:t>
      </w:r>
      <w:r w:rsidRPr="00A6387F">
        <w:rPr>
          <w:rStyle w:val="Strong"/>
          <w:rFonts w:ascii="Times" w:hAnsi="Times" w:cs="Arial"/>
          <w:b w:val="0"/>
          <w:bCs w:val="0"/>
          <w:color w:val="000000" w:themeColor="text1"/>
          <w:shd w:val="clear" w:color="auto" w:fill="FFFFFF"/>
        </w:rPr>
        <w:t>ISBN:</w:t>
      </w:r>
      <w:r w:rsidRPr="00A6387F">
        <w:rPr>
          <w:rStyle w:val="isbn-value"/>
          <w:rFonts w:ascii="Times" w:hAnsi="Times" w:cs="Arial"/>
          <w:color w:val="000000" w:themeColor="text1"/>
          <w:shd w:val="clear" w:color="auto" w:fill="FFFFFF"/>
        </w:rPr>
        <w:t xml:space="preserve"> 0-7803-9462-3</w:t>
      </w:r>
      <w:r w:rsidRPr="00A6387F">
        <w:rPr>
          <w:rFonts w:ascii="Times" w:hAnsi="Times" w:cs="Calibri"/>
          <w:color w:val="000000" w:themeColor="text1"/>
        </w:rPr>
        <w:t>.</w:t>
      </w:r>
    </w:p>
    <w:p w14:paraId="59E2936D" w14:textId="77777777" w:rsidR="005B21EF" w:rsidRPr="00FD48C2" w:rsidRDefault="005B21EF" w:rsidP="005B21EF">
      <w:pPr>
        <w:pStyle w:val="Bibentry"/>
      </w:pPr>
      <w:proofErr w:type="spellStart"/>
      <w:r w:rsidRPr="00A6387F">
        <w:rPr>
          <w:rFonts w:ascii="Times" w:hAnsi="Times"/>
          <w:color w:val="000000" w:themeColor="text1"/>
        </w:rPr>
        <w:t>Aasim</w:t>
      </w:r>
      <w:proofErr w:type="spellEnd"/>
      <w:r w:rsidRPr="00A6387F">
        <w:rPr>
          <w:rFonts w:ascii="Times" w:hAnsi="Times"/>
          <w:color w:val="000000" w:themeColor="text1"/>
        </w:rPr>
        <w:t xml:space="preserve"> Kamal · Parashar </w:t>
      </w:r>
      <w:proofErr w:type="spellStart"/>
      <w:r w:rsidRPr="00A6387F">
        <w:rPr>
          <w:rFonts w:ascii="Times" w:hAnsi="Times"/>
          <w:color w:val="000000" w:themeColor="text1"/>
        </w:rPr>
        <w:t>Dhakal</w:t>
      </w:r>
      <w:proofErr w:type="spellEnd"/>
      <w:r w:rsidRPr="00A6387F">
        <w:rPr>
          <w:rFonts w:ascii="Times" w:hAnsi="Times"/>
          <w:color w:val="000000" w:themeColor="text1"/>
        </w:rPr>
        <w:t>,</w:t>
      </w:r>
      <w:r w:rsidRPr="00A6387F">
        <w:rPr>
          <w:rFonts w:ascii="Times" w:hAnsi="Times"/>
          <w:color w:val="000000" w:themeColor="text1"/>
          <w:shd w:val="clear" w:color="auto" w:fill="FFFFFF"/>
        </w:rPr>
        <w:t xml:space="preserve"> et al.</w:t>
      </w:r>
      <w:r w:rsidRPr="00A6387F">
        <w:rPr>
          <w:rFonts w:ascii="Times" w:hAnsi="Times"/>
          <w:color w:val="000000" w:themeColor="text1"/>
        </w:rPr>
        <w:t xml:space="preserve"> Recent advances and challenges in uncertainty visualization: a survey. </w:t>
      </w:r>
      <w:r w:rsidRPr="00A6387F">
        <w:rPr>
          <w:rFonts w:ascii="Times" w:eastAsiaTheme="minorHAnsi" w:hAnsi="Times" w:cs="AppleSystemUIFont"/>
          <w:color w:val="000000" w:themeColor="text1"/>
          <w:lang w:val="en-GB" w:eastAsia="en-US"/>
        </w:rPr>
        <w:t xml:space="preserve">May 2021, </w:t>
      </w:r>
      <w:r w:rsidRPr="00A6387F">
        <w:rPr>
          <w:rFonts w:ascii="Times" w:eastAsiaTheme="minorHAnsi" w:hAnsi="Times" w:cs="AppleSystemUIFont"/>
          <w:color w:val="000000" w:themeColor="text1"/>
          <w:u w:color="DCA10D"/>
          <w:lang w:val="en-GB" w:eastAsia="en-US"/>
        </w:rPr>
        <w:t>Journal of Visualization</w:t>
      </w:r>
      <w:r w:rsidRPr="00A6387F">
        <w:rPr>
          <w:rFonts w:ascii="Times" w:eastAsiaTheme="minorHAnsi" w:hAnsi="Times" w:cs="AppleSystemUIFont"/>
          <w:color w:val="000000" w:themeColor="text1"/>
          <w:lang w:val="en-GB" w:eastAsia="en-US"/>
        </w:rPr>
        <w:t> 24(5):1-30</w:t>
      </w:r>
      <w:r w:rsidRPr="00A6387F">
        <w:rPr>
          <w:rFonts w:ascii="Times" w:hAnsi="Times" w:cs="Calibri"/>
          <w:color w:val="000000" w:themeColor="text1"/>
        </w:rPr>
        <w:t>.</w:t>
      </w:r>
    </w:p>
    <w:p w14:paraId="643EA63F" w14:textId="77777777" w:rsidR="005B21EF" w:rsidRPr="00FD48C2" w:rsidRDefault="005B21EF" w:rsidP="005B21EF">
      <w:pPr>
        <w:pStyle w:val="Bibentry"/>
      </w:pPr>
      <w:r w:rsidRPr="00A6387F">
        <w:rPr>
          <w:rFonts w:ascii="Times" w:hAnsi="Times"/>
          <w:color w:val="000000" w:themeColor="text1"/>
        </w:rPr>
        <w:t xml:space="preserve">Michael </w:t>
      </w:r>
      <w:proofErr w:type="spellStart"/>
      <w:r w:rsidRPr="00A6387F">
        <w:rPr>
          <w:rFonts w:ascii="Times" w:hAnsi="Times"/>
          <w:color w:val="000000" w:themeColor="text1"/>
        </w:rPr>
        <w:t>Correll</w:t>
      </w:r>
      <w:proofErr w:type="spellEnd"/>
      <w:r w:rsidRPr="00A6387F">
        <w:rPr>
          <w:rFonts w:ascii="Times" w:hAnsi="Times"/>
          <w:color w:val="000000" w:themeColor="text1"/>
        </w:rPr>
        <w:t xml:space="preserve">, Dominik Moritz, Jeffrey </w:t>
      </w:r>
      <w:proofErr w:type="spellStart"/>
      <w:r w:rsidRPr="00A6387F">
        <w:rPr>
          <w:rFonts w:ascii="Times" w:hAnsi="Times"/>
          <w:color w:val="000000" w:themeColor="text1"/>
        </w:rPr>
        <w:t>Heer</w:t>
      </w:r>
      <w:proofErr w:type="spellEnd"/>
      <w:r w:rsidRPr="00A6387F">
        <w:rPr>
          <w:rFonts w:ascii="Times" w:hAnsi="Times"/>
          <w:color w:val="000000" w:themeColor="text1"/>
        </w:rPr>
        <w:t>. Value-Suppressing Uncertainty Palettes</w:t>
      </w:r>
      <w:r w:rsidRPr="00A6387F">
        <w:rPr>
          <w:rFonts w:ascii="Times" w:eastAsiaTheme="minorHAnsi" w:hAnsi="Times" w:cs="AppleSystemUIFont"/>
          <w:color w:val="000000" w:themeColor="text1"/>
          <w:lang w:val="en-GB" w:eastAsia="en-US"/>
        </w:rPr>
        <w:t>.</w:t>
      </w:r>
      <w:r w:rsidRPr="00A6387F">
        <w:rPr>
          <w:rFonts w:ascii="MS Mincho" w:eastAsia="MS Mincho" w:hAnsi="MS Mincho" w:cs="MS Mincho" w:hint="eastAsia"/>
          <w:color w:val="000000" w:themeColor="text1"/>
        </w:rPr>
        <w:t>‬</w:t>
      </w:r>
      <w:r w:rsidRPr="00A6387F">
        <w:rPr>
          <w:rFonts w:ascii="MS Mincho" w:eastAsia="MS Mincho" w:hAnsi="MS Mincho" w:cs="MS Mincho" w:hint="eastAsia"/>
          <w:color w:val="000000" w:themeColor="text1"/>
        </w:rPr>
        <w:t>‬</w:t>
      </w:r>
      <w:r w:rsidRPr="00A6387F">
        <w:rPr>
          <w:rFonts w:ascii="MS Mincho" w:eastAsia="MS Mincho" w:hAnsi="MS Mincho" w:cs="MS Mincho" w:hint="eastAsia"/>
          <w:color w:val="000000" w:themeColor="text1"/>
        </w:rPr>
        <w:t>‬</w:t>
      </w:r>
      <w:r w:rsidRPr="00A6387F">
        <w:rPr>
          <w:rFonts w:ascii="MS Mincho" w:eastAsia="MS Mincho" w:hAnsi="MS Mincho" w:cs="MS Mincho" w:hint="eastAsia"/>
          <w:color w:val="000000" w:themeColor="text1"/>
        </w:rPr>
        <w:t>‬</w:t>
      </w:r>
      <w:r w:rsidRPr="00A6387F">
        <w:rPr>
          <w:rFonts w:ascii="MS Mincho" w:eastAsia="MS Mincho" w:hAnsi="MS Mincho" w:cs="MS Mincho" w:hint="eastAsia"/>
          <w:color w:val="000000" w:themeColor="text1"/>
        </w:rPr>
        <w:t>‬</w:t>
      </w:r>
      <w:r w:rsidRPr="00A6387F">
        <w:rPr>
          <w:rFonts w:ascii="MS Mincho" w:eastAsia="MS Mincho" w:hAnsi="MS Mincho" w:cs="MS Mincho" w:hint="eastAsia"/>
          <w:color w:val="000000" w:themeColor="text1"/>
        </w:rPr>
        <w:t>‬</w:t>
      </w:r>
      <w:r w:rsidRPr="00A6387F">
        <w:rPr>
          <w:rFonts w:ascii="MS Mincho" w:eastAsia="MS Mincho" w:hAnsi="MS Mincho" w:cs="MS Mincho" w:hint="eastAsia"/>
          <w:color w:val="000000" w:themeColor="text1"/>
        </w:rPr>
        <w:t>‬</w:t>
      </w:r>
      <w:r w:rsidRPr="00A6387F">
        <w:rPr>
          <w:rFonts w:ascii="MS Mincho" w:eastAsia="MS Mincho" w:hAnsi="MS Mincho" w:cs="MS Mincho" w:hint="eastAsia"/>
          <w:color w:val="000000" w:themeColor="text1"/>
        </w:rPr>
        <w:t>‬</w:t>
      </w:r>
      <w:r w:rsidRPr="00A6387F">
        <w:rPr>
          <w:rFonts w:ascii="MS Mincho" w:eastAsia="MS Mincho" w:hAnsi="MS Mincho" w:cs="MS Mincho" w:hint="eastAsia"/>
          <w:color w:val="000000" w:themeColor="text1"/>
        </w:rPr>
        <w:t>‬</w:t>
      </w:r>
      <w:r w:rsidRPr="00A6387F">
        <w:rPr>
          <w:rFonts w:ascii="Times" w:hAnsi="Times"/>
          <w:color w:val="000000" w:themeColor="text1"/>
        </w:rPr>
        <w:t xml:space="preserve"> </w:t>
      </w:r>
      <w:r w:rsidRPr="00A6387F">
        <w:rPr>
          <w:rStyle w:val="epub-sectiontitle"/>
          <w:rFonts w:ascii="Times" w:hAnsi="Times"/>
          <w:color w:val="000000" w:themeColor="text1"/>
          <w:shd w:val="clear" w:color="auto" w:fill="FFFFFF"/>
        </w:rPr>
        <w:t xml:space="preserve">Proceedings of the 2018 CHI Conference on Human Factors in Computing Systems. </w:t>
      </w:r>
      <w:r w:rsidRPr="00A6387F">
        <w:rPr>
          <w:rStyle w:val="epub-sectiondate"/>
          <w:rFonts w:ascii="Times" w:hAnsi="Times"/>
          <w:color w:val="000000" w:themeColor="text1"/>
          <w:shd w:val="clear" w:color="auto" w:fill="FFFFFF"/>
        </w:rPr>
        <w:t>April 2018. </w:t>
      </w:r>
      <w:r w:rsidRPr="00A6387F">
        <w:rPr>
          <w:rStyle w:val="epub-sectionids"/>
          <w:rFonts w:ascii="Times" w:hAnsi="Times"/>
          <w:color w:val="000000" w:themeColor="text1"/>
          <w:shd w:val="clear" w:color="auto" w:fill="FFFFFF"/>
        </w:rPr>
        <w:t xml:space="preserve">Paper No.: 642 </w:t>
      </w:r>
      <w:r w:rsidRPr="00A6387F">
        <w:rPr>
          <w:rStyle w:val="epub-sectionpagerange"/>
          <w:rFonts w:ascii="Times" w:hAnsi="Times"/>
          <w:color w:val="000000" w:themeColor="text1"/>
          <w:shd w:val="clear" w:color="auto" w:fill="FFFFFF"/>
        </w:rPr>
        <w:t>Pages 1–11</w:t>
      </w:r>
      <w:r w:rsidRPr="00A6387F">
        <w:rPr>
          <w:rFonts w:ascii="Times" w:hAnsi="Times" w:cs="Calibri"/>
          <w:color w:val="000000" w:themeColor="text1"/>
        </w:rPr>
        <w:t>.</w:t>
      </w:r>
    </w:p>
    <w:p w14:paraId="527C9D12" w14:textId="77777777" w:rsidR="005B21EF" w:rsidRPr="00FD48C2" w:rsidRDefault="005B21EF" w:rsidP="005B21EF">
      <w:pPr>
        <w:pStyle w:val="Bibentry"/>
      </w:pPr>
      <w:r w:rsidRPr="00A6387F">
        <w:rPr>
          <w:rFonts w:ascii="Times" w:eastAsiaTheme="minorHAnsi" w:hAnsi="Times"/>
          <w:color w:val="000000" w:themeColor="text1"/>
          <w:lang w:val="en-GB" w:eastAsia="en-US"/>
        </w:rPr>
        <w:t xml:space="preserve">Michelle </w:t>
      </w:r>
      <w:proofErr w:type="spellStart"/>
      <w:r w:rsidRPr="00A6387F">
        <w:rPr>
          <w:rFonts w:ascii="Times" w:eastAsiaTheme="minorHAnsi" w:hAnsi="Times"/>
          <w:color w:val="000000" w:themeColor="text1"/>
          <w:lang w:val="en-GB" w:eastAsia="en-US"/>
        </w:rPr>
        <w:t>Korporaal</w:t>
      </w:r>
      <w:proofErr w:type="spellEnd"/>
      <w:r w:rsidRPr="00A6387F">
        <w:rPr>
          <w:rFonts w:ascii="Times" w:eastAsiaTheme="minorHAnsi" w:hAnsi="Times"/>
          <w:color w:val="000000" w:themeColor="text1"/>
          <w:lang w:val="en-GB" w:eastAsia="en-US"/>
        </w:rPr>
        <w:t xml:space="preserve">, Ian T. </w:t>
      </w:r>
      <w:proofErr w:type="spellStart"/>
      <w:r w:rsidRPr="00A6387F">
        <w:rPr>
          <w:rFonts w:ascii="Times" w:eastAsiaTheme="minorHAnsi" w:hAnsi="Times"/>
          <w:color w:val="000000" w:themeColor="text1"/>
          <w:lang w:val="en-GB" w:eastAsia="en-US"/>
        </w:rPr>
        <w:t>Ruginski</w:t>
      </w:r>
      <w:proofErr w:type="spellEnd"/>
      <w:r w:rsidRPr="00A6387F">
        <w:rPr>
          <w:rFonts w:ascii="Times" w:eastAsiaTheme="minorHAnsi" w:hAnsi="Times"/>
          <w:color w:val="000000" w:themeColor="text1"/>
          <w:lang w:val="en-GB" w:eastAsia="en-US"/>
        </w:rPr>
        <w:t>, and Sara Irina Fabrikant</w:t>
      </w:r>
      <w:r w:rsidRPr="00A6387F">
        <w:rPr>
          <w:rStyle w:val="blue-tooltip"/>
          <w:rFonts w:ascii="Times" w:hAnsi="Times" w:cs="Arial"/>
          <w:color w:val="000000" w:themeColor="text1"/>
          <w:shd w:val="clear" w:color="auto" w:fill="FFFFFF"/>
        </w:rPr>
        <w:t xml:space="preserve">. </w:t>
      </w:r>
      <w:r w:rsidRPr="00A6387F">
        <w:rPr>
          <w:rFonts w:ascii="Times" w:eastAsiaTheme="minorHAnsi" w:hAnsi="Times"/>
          <w:color w:val="000000" w:themeColor="text1"/>
          <w:lang w:val="en-GB" w:eastAsia="en-US"/>
        </w:rPr>
        <w:t>Effects of Uncertainty</w:t>
      </w:r>
      <w:r>
        <w:rPr>
          <w:rFonts w:ascii="Times" w:eastAsiaTheme="minorHAnsi" w:hAnsi="Times"/>
          <w:color w:val="000000" w:themeColor="text1"/>
          <w:lang w:val="en-GB" w:eastAsia="en-US"/>
        </w:rPr>
        <w:t xml:space="preserve"> </w:t>
      </w:r>
      <w:r w:rsidRPr="00A6387F">
        <w:rPr>
          <w:rFonts w:ascii="Times" w:eastAsiaTheme="minorHAnsi" w:hAnsi="Times"/>
          <w:color w:val="000000" w:themeColor="text1"/>
          <w:lang w:val="en-GB" w:eastAsia="en-US"/>
        </w:rPr>
        <w:t>Visualization on Map-Based Decision Making Under Time Pressure</w:t>
      </w:r>
      <w:r w:rsidRPr="00A6387F">
        <w:rPr>
          <w:rFonts w:ascii="Times" w:hAnsi="Times" w:cs="Arial"/>
          <w:color w:val="000000" w:themeColor="text1"/>
        </w:rPr>
        <w:t xml:space="preserve">. </w:t>
      </w:r>
      <w:r w:rsidRPr="00A6387F">
        <w:rPr>
          <w:rFonts w:ascii="Times" w:eastAsiaTheme="minorHAnsi" w:hAnsi="Times"/>
          <w:color w:val="000000" w:themeColor="text1"/>
          <w:lang w:val="en-GB" w:eastAsia="en-US"/>
        </w:rPr>
        <w:t>Human-Media Interaction, a section of the journal Frontiers in Computer Science</w:t>
      </w:r>
      <w:r w:rsidRPr="00A6387F">
        <w:rPr>
          <w:rFonts w:ascii="Times" w:hAnsi="Times" w:cs="Arial"/>
          <w:color w:val="000000" w:themeColor="text1"/>
        </w:rPr>
        <w:t xml:space="preserve">. </w:t>
      </w:r>
      <w:r w:rsidRPr="00A6387F">
        <w:rPr>
          <w:rFonts w:ascii="Times" w:eastAsiaTheme="minorHAnsi" w:hAnsi="Times"/>
          <w:color w:val="000000" w:themeColor="text1"/>
          <w:lang w:val="en-GB" w:eastAsia="en-US"/>
        </w:rPr>
        <w:t>Received: 22 May 2020</w:t>
      </w:r>
      <w:r w:rsidRPr="00A6387F">
        <w:rPr>
          <w:rFonts w:ascii="Times" w:hAnsi="Times" w:cs="Arial"/>
          <w:color w:val="000000" w:themeColor="text1"/>
        </w:rPr>
        <w:t xml:space="preserve">. </w:t>
      </w:r>
      <w:proofErr w:type="spellStart"/>
      <w:r w:rsidRPr="00A6387F">
        <w:rPr>
          <w:rFonts w:ascii="Times" w:eastAsiaTheme="minorHAnsi" w:hAnsi="Times"/>
          <w:color w:val="000000" w:themeColor="text1"/>
          <w:lang w:val="en-GB" w:eastAsia="en-US"/>
        </w:rPr>
        <w:t>doi</w:t>
      </w:r>
      <w:proofErr w:type="spellEnd"/>
      <w:r w:rsidRPr="00A6387F">
        <w:rPr>
          <w:rFonts w:ascii="Times" w:eastAsiaTheme="minorHAnsi" w:hAnsi="Times"/>
          <w:color w:val="000000" w:themeColor="text1"/>
          <w:lang w:val="en-GB" w:eastAsia="en-US"/>
        </w:rPr>
        <w:t>: 10.3389/fcomp.2020.00032</w:t>
      </w:r>
      <w:r w:rsidRPr="00A6387F">
        <w:rPr>
          <w:rFonts w:ascii="Times" w:hAnsi="Times" w:cs="Calibri"/>
          <w:color w:val="000000" w:themeColor="text1"/>
        </w:rPr>
        <w:t>.</w:t>
      </w:r>
    </w:p>
    <w:p w14:paraId="11A2A1BF" w14:textId="77777777" w:rsidR="005B21EF" w:rsidRPr="00FD48C2" w:rsidRDefault="005B21EF" w:rsidP="005B21EF">
      <w:pPr>
        <w:pStyle w:val="Bibentry"/>
      </w:pPr>
      <w:r w:rsidRPr="00A6387F">
        <w:rPr>
          <w:rFonts w:ascii="Times" w:hAnsi="Times"/>
          <w:color w:val="000000" w:themeColor="text1"/>
        </w:rPr>
        <w:t xml:space="preserve">Miriam Greis, Passant El </w:t>
      </w:r>
      <w:proofErr w:type="spellStart"/>
      <w:r w:rsidRPr="00A6387F">
        <w:rPr>
          <w:rFonts w:ascii="Times" w:hAnsi="Times"/>
          <w:color w:val="000000" w:themeColor="text1"/>
        </w:rPr>
        <w:t>Agroudy</w:t>
      </w:r>
      <w:proofErr w:type="spellEnd"/>
      <w:r w:rsidRPr="00A6387F">
        <w:rPr>
          <w:rFonts w:ascii="Times" w:hAnsi="Times"/>
          <w:color w:val="000000" w:themeColor="text1"/>
        </w:rPr>
        <w:t>, et al. 2016. Decision-Making under Uncertainty: How the Amount of Presented Uncertainty Influences User Behavior. In Proceedings of the 9th Nordic Conference on Human-Computer Interaction. ACM, 52. DOI: http://dx.doi.org/10.1145/2971485.2971535</w:t>
      </w:r>
      <w:r w:rsidRPr="00A6387F">
        <w:rPr>
          <w:rFonts w:ascii="Times" w:hAnsi="Times" w:cs="Calibri"/>
          <w:color w:val="000000" w:themeColor="text1"/>
        </w:rPr>
        <w:t>.</w:t>
      </w:r>
    </w:p>
    <w:p w14:paraId="2723C693" w14:textId="77777777" w:rsidR="005B21EF" w:rsidRPr="00FD48C2" w:rsidRDefault="005B21EF" w:rsidP="005B21EF">
      <w:pPr>
        <w:pStyle w:val="Bibentry"/>
      </w:pPr>
      <w:r w:rsidRPr="00A6387F">
        <w:rPr>
          <w:rFonts w:ascii="Times" w:hAnsi="Times"/>
          <w:color w:val="000000" w:themeColor="text1"/>
        </w:rPr>
        <w:t xml:space="preserve">Lydia R </w:t>
      </w:r>
      <w:proofErr w:type="spellStart"/>
      <w:r w:rsidRPr="00A6387F">
        <w:rPr>
          <w:rFonts w:ascii="Times" w:hAnsi="Times"/>
          <w:color w:val="000000" w:themeColor="text1"/>
        </w:rPr>
        <w:t>Lucchesi</w:t>
      </w:r>
      <w:proofErr w:type="spellEnd"/>
      <w:r w:rsidRPr="00A6387F">
        <w:rPr>
          <w:rFonts w:ascii="Times" w:hAnsi="Times"/>
          <w:color w:val="000000" w:themeColor="text1"/>
        </w:rPr>
        <w:t xml:space="preserve"> and Christopher K </w:t>
      </w:r>
      <w:proofErr w:type="spellStart"/>
      <w:r w:rsidRPr="00A6387F">
        <w:rPr>
          <w:rFonts w:ascii="Times" w:hAnsi="Times"/>
          <w:color w:val="000000" w:themeColor="text1"/>
        </w:rPr>
        <w:t>Wikle</w:t>
      </w:r>
      <w:proofErr w:type="spellEnd"/>
      <w:r w:rsidRPr="00A6387F">
        <w:rPr>
          <w:rFonts w:ascii="Times" w:hAnsi="Times"/>
          <w:color w:val="000000" w:themeColor="text1"/>
        </w:rPr>
        <w:t xml:space="preserve">. 2017. Visualizing uncertainty in areal data with bivariate choropleth maps, map pixelation and glyph rotation. Stat (2017). </w:t>
      </w:r>
      <w:proofErr w:type="spellStart"/>
      <w:proofErr w:type="gramStart"/>
      <w:r w:rsidRPr="00A6387F">
        <w:rPr>
          <w:rFonts w:ascii="Times" w:hAnsi="Times"/>
          <w:color w:val="000000" w:themeColor="text1"/>
        </w:rPr>
        <w:t>DOI:http</w:t>
      </w:r>
      <w:proofErr w:type="spellEnd"/>
      <w:r w:rsidRPr="00A6387F">
        <w:rPr>
          <w:rFonts w:ascii="Times" w:hAnsi="Times"/>
          <w:color w:val="000000" w:themeColor="text1"/>
        </w:rPr>
        <w:t>://dx.doi.org/10.1002/sta4.150</w:t>
      </w:r>
      <w:proofErr w:type="gramEnd"/>
      <w:r w:rsidRPr="00A6387F">
        <w:rPr>
          <w:rFonts w:ascii="Times" w:hAnsi="Times" w:cs="Calibri"/>
          <w:color w:val="000000" w:themeColor="text1"/>
        </w:rPr>
        <w:t>.</w:t>
      </w:r>
    </w:p>
    <w:p w14:paraId="2285B2FF" w14:textId="77777777" w:rsidR="005B21EF" w:rsidRPr="00FD48C2" w:rsidRDefault="005B21EF" w:rsidP="005B21EF">
      <w:pPr>
        <w:pStyle w:val="Bibentry"/>
      </w:pPr>
      <w:r w:rsidRPr="00A6387F">
        <w:rPr>
          <w:rFonts w:ascii="Times" w:hAnsi="Times"/>
          <w:color w:val="000000" w:themeColor="text1"/>
        </w:rPr>
        <w:t xml:space="preserve">R. Finger and A. M. </w:t>
      </w:r>
      <w:proofErr w:type="spellStart"/>
      <w:r w:rsidRPr="00A6387F">
        <w:rPr>
          <w:rFonts w:ascii="Times" w:hAnsi="Times"/>
          <w:color w:val="000000" w:themeColor="text1"/>
        </w:rPr>
        <w:t>Bisantz</w:t>
      </w:r>
      <w:proofErr w:type="spellEnd"/>
      <w:r w:rsidRPr="00A6387F">
        <w:rPr>
          <w:rFonts w:ascii="Times" w:hAnsi="Times"/>
          <w:color w:val="000000" w:themeColor="text1"/>
        </w:rPr>
        <w:t>. Utilizing graphical formats to convey uncertainty in a decision-making task. Theoretical Issues in Ergonomics Science, 3(1):1–25, 2002</w:t>
      </w:r>
      <w:r w:rsidRPr="00A6387F">
        <w:rPr>
          <w:rFonts w:ascii="Times" w:hAnsi="Times" w:cs="Calibri"/>
          <w:color w:val="000000" w:themeColor="text1"/>
        </w:rPr>
        <w:t>.</w:t>
      </w:r>
    </w:p>
    <w:p w14:paraId="7E309FF3" w14:textId="77777777" w:rsidR="005B21EF" w:rsidRPr="00FD48C2" w:rsidRDefault="005B21EF" w:rsidP="005B21EF">
      <w:pPr>
        <w:pStyle w:val="Bibentry"/>
      </w:pPr>
      <w:r w:rsidRPr="00A6387F">
        <w:rPr>
          <w:rFonts w:ascii="Times" w:hAnsi="Times"/>
          <w:color w:val="000000" w:themeColor="text1"/>
        </w:rPr>
        <w:t xml:space="preserve">M. Kay, T. Kola, J. R. </w:t>
      </w:r>
      <w:proofErr w:type="spellStart"/>
      <w:r w:rsidRPr="00A6387F">
        <w:rPr>
          <w:rFonts w:ascii="Times" w:hAnsi="Times"/>
          <w:color w:val="000000" w:themeColor="text1"/>
        </w:rPr>
        <w:t>Hullman</w:t>
      </w:r>
      <w:proofErr w:type="spellEnd"/>
      <w:r w:rsidRPr="00A6387F">
        <w:rPr>
          <w:rFonts w:ascii="Times" w:hAnsi="Times"/>
          <w:color w:val="000000" w:themeColor="text1"/>
        </w:rPr>
        <w:t>, and S. A. Munson. When (</w:t>
      </w:r>
      <w:proofErr w:type="spellStart"/>
      <w:r w:rsidRPr="00A6387F">
        <w:rPr>
          <w:rFonts w:ascii="Times" w:hAnsi="Times"/>
          <w:color w:val="000000" w:themeColor="text1"/>
        </w:rPr>
        <w:t>ish</w:t>
      </w:r>
      <w:proofErr w:type="spellEnd"/>
      <w:r w:rsidRPr="00A6387F">
        <w:rPr>
          <w:rFonts w:ascii="Times" w:hAnsi="Times"/>
          <w:color w:val="000000" w:themeColor="text1"/>
        </w:rPr>
        <w:t xml:space="preserve">) is my </w:t>
      </w:r>
      <w:proofErr w:type="gramStart"/>
      <w:r w:rsidRPr="00A6387F">
        <w:rPr>
          <w:rFonts w:ascii="Times" w:hAnsi="Times"/>
          <w:color w:val="000000" w:themeColor="text1"/>
        </w:rPr>
        <w:t>bus?:</w:t>
      </w:r>
      <w:proofErr w:type="gramEnd"/>
      <w:r w:rsidRPr="00A6387F">
        <w:rPr>
          <w:rFonts w:ascii="Times" w:hAnsi="Times"/>
          <w:color w:val="000000" w:themeColor="text1"/>
        </w:rPr>
        <w:t xml:space="preserve"> User-centered visualizations of uncertainty in everyday, mobile predictive systems. In Proceedings of the 2016 CHI Conference on Human Factors in Computing Systems, pages 5092–5103. ACM, 2016</w:t>
      </w:r>
      <w:r w:rsidRPr="00A6387F">
        <w:rPr>
          <w:rFonts w:ascii="Times" w:hAnsi="Times" w:cs="Calibri"/>
          <w:color w:val="000000" w:themeColor="text1"/>
        </w:rPr>
        <w:t>.</w:t>
      </w:r>
    </w:p>
    <w:p w14:paraId="2A7519C6" w14:textId="77777777" w:rsidR="005B21EF" w:rsidRPr="00D13854" w:rsidRDefault="005B21EF" w:rsidP="005B21EF">
      <w:pPr>
        <w:pStyle w:val="Bibentry"/>
        <w:rPr>
          <w:szCs w:val="14"/>
        </w:rPr>
      </w:pPr>
      <w:r w:rsidRPr="00D13854">
        <w:rPr>
          <w:rFonts w:ascii="Times" w:hAnsi="Times"/>
          <w:color w:val="000000" w:themeColor="text1"/>
          <w:szCs w:val="14"/>
        </w:rPr>
        <w:t xml:space="preserve">C. M. </w:t>
      </w:r>
      <w:proofErr w:type="spellStart"/>
      <w:r w:rsidRPr="00D13854">
        <w:rPr>
          <w:rFonts w:ascii="Times" w:hAnsi="Times"/>
          <w:color w:val="000000" w:themeColor="text1"/>
          <w:szCs w:val="14"/>
        </w:rPr>
        <w:t>Wittenbrink</w:t>
      </w:r>
      <w:proofErr w:type="spellEnd"/>
      <w:r w:rsidRPr="00D13854">
        <w:rPr>
          <w:rFonts w:ascii="Times" w:hAnsi="Times"/>
          <w:color w:val="000000" w:themeColor="text1"/>
          <w:szCs w:val="14"/>
        </w:rPr>
        <w:t xml:space="preserve">, A. T. Pang, and S. K. </w:t>
      </w:r>
      <w:proofErr w:type="spellStart"/>
      <w:r w:rsidRPr="00D13854">
        <w:rPr>
          <w:rFonts w:ascii="Times" w:hAnsi="Times"/>
          <w:color w:val="000000" w:themeColor="text1"/>
          <w:szCs w:val="14"/>
        </w:rPr>
        <w:t>Lodha</w:t>
      </w:r>
      <w:proofErr w:type="spellEnd"/>
      <w:r w:rsidRPr="00D13854">
        <w:rPr>
          <w:rFonts w:ascii="Times" w:hAnsi="Times"/>
          <w:color w:val="000000" w:themeColor="text1"/>
          <w:szCs w:val="14"/>
        </w:rPr>
        <w:t>. Glyphs for visualizing uncertainty in vector fields. IEEE transactions on Visualization and Computer Graphics, 2(3):266–279, 1996</w:t>
      </w:r>
      <w:r w:rsidRPr="00D13854">
        <w:rPr>
          <w:rFonts w:ascii="Times" w:hAnsi="Times" w:cs="Calibri"/>
          <w:color w:val="000000" w:themeColor="text1"/>
          <w:szCs w:val="14"/>
        </w:rPr>
        <w:t>.</w:t>
      </w:r>
    </w:p>
    <w:p w14:paraId="696A9B5E" w14:textId="77777777" w:rsidR="005B21EF" w:rsidRPr="00FD48C2" w:rsidRDefault="005B21EF" w:rsidP="005B21EF">
      <w:pPr>
        <w:pStyle w:val="Bibentry"/>
      </w:pPr>
      <w:r w:rsidRPr="00A6387F">
        <w:rPr>
          <w:color w:val="000000" w:themeColor="text1"/>
        </w:rPr>
        <w:t xml:space="preserve">LeGrand H Hardy, Gertrude Rand, and M Catherine </w:t>
      </w:r>
      <w:proofErr w:type="spellStart"/>
      <w:r w:rsidRPr="00A6387F">
        <w:rPr>
          <w:color w:val="000000" w:themeColor="text1"/>
        </w:rPr>
        <w:t>Rittler</w:t>
      </w:r>
      <w:proofErr w:type="spellEnd"/>
      <w:r w:rsidRPr="00A6387F">
        <w:rPr>
          <w:color w:val="000000" w:themeColor="text1"/>
        </w:rPr>
        <w:t>. 1945. Tests for the</w:t>
      </w:r>
      <w:r>
        <w:rPr>
          <w:color w:val="000000" w:themeColor="text1"/>
        </w:rPr>
        <w:t xml:space="preserve"> </w:t>
      </w:r>
      <w:r w:rsidRPr="00A6387F">
        <w:rPr>
          <w:color w:val="000000" w:themeColor="text1"/>
        </w:rPr>
        <w:t>detection and analysis of color-blindness. I. The Ishihara test: an evaluation. JOSA 35,</w:t>
      </w:r>
      <w:r>
        <w:rPr>
          <w:color w:val="000000" w:themeColor="text1"/>
        </w:rPr>
        <w:t xml:space="preserve"> </w:t>
      </w:r>
      <w:r w:rsidRPr="00A6387F">
        <w:rPr>
          <w:color w:val="000000" w:themeColor="text1"/>
        </w:rPr>
        <w:t>4 (1945), 268–275</w:t>
      </w:r>
      <w:r w:rsidRPr="00A6387F">
        <w:rPr>
          <w:rFonts w:ascii="Times" w:hAnsi="Times" w:cs="Calibri"/>
          <w:color w:val="000000" w:themeColor="text1"/>
        </w:rPr>
        <w:t>.</w:t>
      </w:r>
    </w:p>
    <w:p w14:paraId="39D74834" w14:textId="77777777" w:rsidR="005B21EF" w:rsidRPr="00FD48C2" w:rsidRDefault="005B21EF" w:rsidP="005B21EF">
      <w:pPr>
        <w:pStyle w:val="Bibentry"/>
      </w:pPr>
      <w:r w:rsidRPr="00A6387F">
        <w:rPr>
          <w:rFonts w:eastAsiaTheme="minorHAnsi"/>
          <w:color w:val="000000" w:themeColor="text1"/>
          <w:lang w:val="en-GB" w:eastAsia="en-US"/>
        </w:rPr>
        <w:t xml:space="preserve">Heidi Lam, Enrico </w:t>
      </w:r>
      <w:proofErr w:type="spellStart"/>
      <w:r w:rsidRPr="00A6387F">
        <w:rPr>
          <w:rFonts w:eastAsiaTheme="minorHAnsi"/>
          <w:color w:val="000000" w:themeColor="text1"/>
          <w:lang w:val="en-GB" w:eastAsia="en-US"/>
        </w:rPr>
        <w:t>Bertini</w:t>
      </w:r>
      <w:proofErr w:type="spellEnd"/>
      <w:r w:rsidRPr="00A6387F">
        <w:rPr>
          <w:rFonts w:eastAsiaTheme="minorHAnsi"/>
          <w:color w:val="000000" w:themeColor="text1"/>
          <w:lang w:val="en-GB" w:eastAsia="en-US"/>
        </w:rPr>
        <w:t>, et al. Empirical Studies in Information Visualization:</w:t>
      </w:r>
      <w:r>
        <w:rPr>
          <w:rFonts w:eastAsiaTheme="minorHAnsi"/>
          <w:color w:val="000000" w:themeColor="text1"/>
          <w:lang w:val="en-GB" w:eastAsia="en-US"/>
        </w:rPr>
        <w:tab/>
      </w:r>
      <w:r w:rsidRPr="00A6387F">
        <w:rPr>
          <w:rFonts w:eastAsiaTheme="minorHAnsi"/>
          <w:color w:val="000000" w:themeColor="text1"/>
          <w:lang w:val="en-GB" w:eastAsia="en-US"/>
        </w:rPr>
        <w:t>Seven Scenarios. IEEE Electronic Library (IEL) Journals. 06 December 2011. Page(s):</w:t>
      </w:r>
      <w:r w:rsidRPr="00A6387F">
        <w:rPr>
          <w:rFonts w:eastAsiaTheme="minorHAnsi"/>
          <w:b/>
          <w:bCs/>
          <w:color w:val="000000" w:themeColor="text1"/>
          <w:lang w:val="en-GB" w:eastAsia="en-US"/>
        </w:rPr>
        <w:t> </w:t>
      </w:r>
      <w:r w:rsidRPr="00A6387F">
        <w:rPr>
          <w:rFonts w:eastAsiaTheme="minorHAnsi"/>
          <w:color w:val="000000" w:themeColor="text1"/>
          <w:lang w:val="en-GB" w:eastAsia="en-US"/>
        </w:rPr>
        <w:t xml:space="preserve">1520 – 1536. ISSN: 1077-2626. </w:t>
      </w:r>
      <w:r w:rsidRPr="00A6387F">
        <w:rPr>
          <w:rFonts w:eastAsia="MS Gothic"/>
          <w:color w:val="000000" w:themeColor="text1"/>
          <w:lang w:val="en-GB" w:eastAsia="en-US"/>
        </w:rPr>
        <w:t> </w:t>
      </w:r>
      <w:r w:rsidRPr="00A6387F">
        <w:rPr>
          <w:rFonts w:eastAsiaTheme="minorHAnsi"/>
          <w:color w:val="000000" w:themeColor="text1"/>
          <w:lang w:val="en-GB" w:eastAsia="en-US"/>
        </w:rPr>
        <w:t>IEEE Electronic Library (IEL) Journals</w:t>
      </w:r>
      <w:r w:rsidRPr="00A6387F">
        <w:rPr>
          <w:rFonts w:ascii="Times" w:hAnsi="Times" w:cs="Calibri"/>
          <w:color w:val="000000" w:themeColor="text1"/>
        </w:rPr>
        <w:t>.</w:t>
      </w:r>
    </w:p>
    <w:p w14:paraId="12F9D1AE" w14:textId="77777777" w:rsidR="005B21EF" w:rsidRPr="00FD48C2" w:rsidRDefault="005B21EF" w:rsidP="005B21EF">
      <w:pPr>
        <w:pStyle w:val="Bibentry"/>
      </w:pPr>
      <w:r w:rsidRPr="0058497E">
        <w:rPr>
          <w:color w:val="000000" w:themeColor="text1"/>
          <w:szCs w:val="14"/>
        </w:rPr>
        <w:t xml:space="preserve">I. Scott </w:t>
      </w:r>
      <w:proofErr w:type="spellStart"/>
      <w:r w:rsidRPr="0058497E">
        <w:rPr>
          <w:color w:val="000000" w:themeColor="text1"/>
          <w:szCs w:val="14"/>
        </w:rPr>
        <w:t>MacKenzie</w:t>
      </w:r>
      <w:proofErr w:type="spellEnd"/>
      <w:r w:rsidRPr="0058497E">
        <w:rPr>
          <w:color w:val="000000" w:themeColor="text1"/>
          <w:szCs w:val="14"/>
        </w:rPr>
        <w:t>, Within-subjects vs. Between-subjects Designs: Which to Use?</w:t>
      </w:r>
      <w:r>
        <w:rPr>
          <w:color w:val="000000" w:themeColor="text1"/>
          <w:szCs w:val="14"/>
        </w:rPr>
        <w:tab/>
      </w:r>
      <w:r w:rsidRPr="0058497E">
        <w:rPr>
          <w:color w:val="000000" w:themeColor="text1"/>
          <w:szCs w:val="14"/>
        </w:rPr>
        <w:t>https://www.yorku.ca/mack/RN-Counterbalancing.html</w:t>
      </w:r>
      <w:r w:rsidRPr="00A6387F">
        <w:rPr>
          <w:rFonts w:ascii="Times" w:hAnsi="Times" w:cs="Calibri"/>
          <w:color w:val="000000" w:themeColor="text1"/>
        </w:rPr>
        <w:t>.</w:t>
      </w:r>
    </w:p>
    <w:p w14:paraId="14EDAB13" w14:textId="77777777" w:rsidR="005B21EF" w:rsidRPr="00FD48C2" w:rsidRDefault="005B21EF" w:rsidP="005B21EF">
      <w:pPr>
        <w:pStyle w:val="Bibentry"/>
      </w:pPr>
      <w:r w:rsidRPr="00A6387F">
        <w:rPr>
          <w:color w:val="000000" w:themeColor="text1"/>
          <w:shd w:val="clear" w:color="auto" w:fill="FFFFFF"/>
        </w:rPr>
        <w:t xml:space="preserve">Jeff </w:t>
      </w:r>
      <w:proofErr w:type="spellStart"/>
      <w:r w:rsidRPr="00A6387F">
        <w:rPr>
          <w:color w:val="000000" w:themeColor="text1"/>
          <w:shd w:val="clear" w:color="auto" w:fill="FFFFFF"/>
        </w:rPr>
        <w:t>Sauro</w:t>
      </w:r>
      <w:proofErr w:type="spellEnd"/>
      <w:r w:rsidRPr="00A6387F">
        <w:rPr>
          <w:color w:val="000000" w:themeColor="text1"/>
          <w:shd w:val="clear" w:color="auto" w:fill="FFFFFF"/>
        </w:rPr>
        <w:t xml:space="preserve">, PhD. </w:t>
      </w:r>
      <w:r w:rsidRPr="00A6387F">
        <w:rPr>
          <w:color w:val="000000" w:themeColor="text1"/>
        </w:rPr>
        <w:t>Measuring Usability with the System Usability Scale (SUS).</w:t>
      </w:r>
      <w:r>
        <w:rPr>
          <w:color w:val="000000" w:themeColor="text1"/>
        </w:rPr>
        <w:t xml:space="preserve"> </w:t>
      </w:r>
      <w:r w:rsidRPr="00A6387F">
        <w:rPr>
          <w:color w:val="000000" w:themeColor="text1"/>
        </w:rPr>
        <w:t>https://measuringu.com/sus</w:t>
      </w:r>
      <w:r w:rsidRPr="00A6387F">
        <w:rPr>
          <w:color w:val="000000" w:themeColor="text1"/>
          <w:shd w:val="clear" w:color="auto" w:fill="FFFFFF"/>
        </w:rPr>
        <w:t>. February 3, 2011.</w:t>
      </w:r>
    </w:p>
    <w:p w14:paraId="7CC8A77A" w14:textId="77777777" w:rsidR="005B21EF" w:rsidRPr="00FD48C2" w:rsidRDefault="005B21EF" w:rsidP="005B21EF">
      <w:pPr>
        <w:pStyle w:val="Bibentry"/>
      </w:pPr>
      <w:r w:rsidRPr="00A6387F">
        <w:rPr>
          <w:color w:val="000000" w:themeColor="text1"/>
        </w:rPr>
        <w:t>Keppel, Geoffrey: Design and Analysis, 3rd Edition. Prentice-Hall</w:t>
      </w:r>
      <w:r>
        <w:rPr>
          <w:color w:val="000000" w:themeColor="text1"/>
        </w:rPr>
        <w:t>.</w:t>
      </w:r>
    </w:p>
    <w:p w14:paraId="38CE00A3" w14:textId="77777777" w:rsidR="005B21EF" w:rsidRPr="00FD48C2" w:rsidRDefault="005B21EF" w:rsidP="005B21EF">
      <w:pPr>
        <w:pStyle w:val="Bibentry"/>
      </w:pPr>
      <w:r w:rsidRPr="00A6387F">
        <w:rPr>
          <w:rFonts w:ascii="Times" w:hAnsi="Times"/>
          <w:color w:val="000000" w:themeColor="text1"/>
          <w:bdr w:val="none" w:sz="0" w:space="0" w:color="auto" w:frame="1"/>
          <w:shd w:val="clear" w:color="auto" w:fill="FFFFFF"/>
        </w:rPr>
        <w:t xml:space="preserve">Jason Brownlee. </w:t>
      </w:r>
      <w:r w:rsidRPr="00A6387F">
        <w:rPr>
          <w:rFonts w:ascii="Times" w:hAnsi="Times"/>
          <w:color w:val="000000" w:themeColor="text1"/>
        </w:rPr>
        <w:t>Deep Learning Models for Univariate Time Series Forecasting. https://machinelearningmastery.com/how-to-develop-deep-learning-models-for-univariate-time-series-forecasting</w:t>
      </w:r>
      <w:r>
        <w:rPr>
          <w:color w:val="000000" w:themeColor="text1"/>
        </w:rPr>
        <w:t>.</w:t>
      </w:r>
    </w:p>
    <w:p w14:paraId="51FB36DE" w14:textId="77777777" w:rsidR="005B21EF" w:rsidRPr="00FD48C2" w:rsidRDefault="005B21EF" w:rsidP="005B21EF">
      <w:pPr>
        <w:pStyle w:val="Bibentry"/>
      </w:pPr>
      <w:r w:rsidRPr="000D1D02">
        <w:rPr>
          <w:rFonts w:ascii="Times" w:hAnsi="Times"/>
          <w:color w:val="000000" w:themeColor="text1"/>
          <w:szCs w:val="14"/>
          <w:shd w:val="clear" w:color="auto" w:fill="FFFFFF"/>
        </w:rPr>
        <w:t xml:space="preserve">Aayush Agrawal, </w:t>
      </w:r>
      <w:r w:rsidRPr="000D1D02">
        <w:rPr>
          <w:rFonts w:ascii="Times" w:hAnsi="Times"/>
          <w:color w:val="000000" w:themeColor="text1"/>
          <w:spacing w:val="-3"/>
          <w:szCs w:val="14"/>
        </w:rPr>
        <w:t xml:space="preserve">Building Neural Network from scratch. </w:t>
      </w:r>
      <w:r w:rsidRPr="000D1D02">
        <w:rPr>
          <w:rFonts w:ascii="Times" w:hAnsi="Times"/>
          <w:color w:val="000000" w:themeColor="text1"/>
          <w:szCs w:val="14"/>
        </w:rPr>
        <w:t>https://towardsdatascience.</w:t>
      </w:r>
      <w:r>
        <w:rPr>
          <w:rFonts w:ascii="Times" w:hAnsi="Times"/>
          <w:color w:val="000000" w:themeColor="text1"/>
          <w:szCs w:val="14"/>
        </w:rPr>
        <w:tab/>
      </w:r>
      <w:r w:rsidRPr="000D1D02">
        <w:rPr>
          <w:rFonts w:ascii="Times" w:hAnsi="Times"/>
          <w:color w:val="000000" w:themeColor="text1"/>
          <w:szCs w:val="14"/>
        </w:rPr>
        <w:t>com/building-neural-network-from-scratch-9c88535bf8e9</w:t>
      </w:r>
      <w:r>
        <w:rPr>
          <w:color w:val="000000" w:themeColor="text1"/>
        </w:rPr>
        <w:t>.</w:t>
      </w:r>
    </w:p>
    <w:p w14:paraId="2D74D1B2" w14:textId="77777777" w:rsidR="005B21EF" w:rsidRPr="00FD48C2" w:rsidRDefault="005B21EF" w:rsidP="005B21EF">
      <w:pPr>
        <w:pStyle w:val="Bibentry"/>
      </w:pPr>
      <w:r w:rsidRPr="00A6387F">
        <w:rPr>
          <w:rFonts w:ascii="Times" w:hAnsi="Times"/>
          <w:color w:val="000000" w:themeColor="text1"/>
        </w:rPr>
        <w:t xml:space="preserve">Max Schneider, Michelle McDowell et al. </w:t>
      </w:r>
      <w:r w:rsidRPr="00A6387F">
        <w:rPr>
          <w:rFonts w:ascii="Times" w:hAnsi="Times" w:cs="Open Sans"/>
          <w:color w:val="000000" w:themeColor="text1"/>
        </w:rPr>
        <w:t xml:space="preserve">Effective uncertainty visualization for aftershock forecast maps. Natural Hazards and Earth System Sciences. </w:t>
      </w:r>
      <w:r w:rsidRPr="00A6387F">
        <w:rPr>
          <w:rFonts w:ascii="Times" w:hAnsi="Times"/>
          <w:color w:val="000000" w:themeColor="text1"/>
        </w:rPr>
        <w:t>Discussion started: 3 September 2021.</w:t>
      </w:r>
      <w:r w:rsidRPr="00A6387F">
        <w:rPr>
          <w:rFonts w:ascii="Times" w:hAnsi="Times" w:cs="Open Sans"/>
          <w:color w:val="000000" w:themeColor="text1"/>
        </w:rPr>
        <w:t xml:space="preserve"> </w:t>
      </w:r>
      <w:proofErr w:type="gramStart"/>
      <w:r w:rsidRPr="00A6387F">
        <w:rPr>
          <w:rFonts w:ascii="Times" w:hAnsi="Times"/>
          <w:color w:val="000000" w:themeColor="text1"/>
        </w:rPr>
        <w:t>https://doi.org/10.5194/nhess-2021-237.</w:t>
      </w:r>
      <w:r>
        <w:rPr>
          <w:color w:val="000000" w:themeColor="text1"/>
        </w:rPr>
        <w:t>.</w:t>
      </w:r>
      <w:proofErr w:type="gramEnd"/>
    </w:p>
    <w:p w14:paraId="759D547B" w14:textId="77777777" w:rsidR="005B21EF" w:rsidRPr="00FD48C2" w:rsidRDefault="005B21EF" w:rsidP="005B21EF">
      <w:pPr>
        <w:pStyle w:val="Bibentry"/>
      </w:pPr>
      <w:r w:rsidRPr="00A6387F">
        <w:rPr>
          <w:rFonts w:ascii="Times" w:hAnsi="Times"/>
          <w:color w:val="000000" w:themeColor="text1"/>
        </w:rPr>
        <w:t xml:space="preserve">Maria </w:t>
      </w:r>
      <w:proofErr w:type="spellStart"/>
      <w:r w:rsidRPr="00A6387F">
        <w:rPr>
          <w:rFonts w:ascii="Times" w:hAnsi="Times"/>
          <w:color w:val="000000" w:themeColor="text1"/>
        </w:rPr>
        <w:t>Riveiro</w:t>
      </w:r>
      <w:proofErr w:type="spellEnd"/>
      <w:r w:rsidRPr="00A6387F">
        <w:rPr>
          <w:rFonts w:ascii="Times" w:hAnsi="Times"/>
          <w:color w:val="000000" w:themeColor="text1"/>
        </w:rPr>
        <w:t>. 2007. Evaluation of uncertainty visualization techniques for information fusion. In 10th International Conference on Information Fusion. IEEE, 1–8. DOI: http://dx.doi.org/10.1109/ICIF.2007.4408049</w:t>
      </w:r>
      <w:r>
        <w:rPr>
          <w:color w:val="000000" w:themeColor="text1"/>
        </w:rPr>
        <w:t>.</w:t>
      </w:r>
    </w:p>
    <w:p w14:paraId="2FBEE314" w14:textId="77777777" w:rsidR="005B21EF" w:rsidRPr="00FD48C2" w:rsidRDefault="005B21EF" w:rsidP="005B21EF">
      <w:pPr>
        <w:pStyle w:val="Bibentry"/>
      </w:pPr>
      <w:r w:rsidRPr="00A6387F">
        <w:rPr>
          <w:rFonts w:ascii="Times" w:hAnsi="Times"/>
          <w:color w:val="000000" w:themeColor="text1"/>
        </w:rPr>
        <w:t xml:space="preserve">J. </w:t>
      </w:r>
      <w:proofErr w:type="spellStart"/>
      <w:r w:rsidRPr="00A6387F">
        <w:rPr>
          <w:rFonts w:ascii="Times" w:hAnsi="Times"/>
          <w:color w:val="000000" w:themeColor="text1"/>
        </w:rPr>
        <w:t>Hullman</w:t>
      </w:r>
      <w:proofErr w:type="spellEnd"/>
      <w:r w:rsidRPr="00A6387F">
        <w:rPr>
          <w:rFonts w:ascii="Times" w:hAnsi="Times"/>
          <w:color w:val="000000" w:themeColor="text1"/>
        </w:rPr>
        <w:t xml:space="preserve">, X. </w:t>
      </w:r>
      <w:proofErr w:type="spellStart"/>
      <w:r w:rsidRPr="00A6387F">
        <w:rPr>
          <w:rFonts w:ascii="Times" w:hAnsi="Times"/>
          <w:color w:val="000000" w:themeColor="text1"/>
        </w:rPr>
        <w:t>Qiao</w:t>
      </w:r>
      <w:proofErr w:type="spellEnd"/>
      <w:r w:rsidRPr="00A6387F">
        <w:rPr>
          <w:rFonts w:ascii="Times" w:hAnsi="Times"/>
          <w:color w:val="000000" w:themeColor="text1"/>
        </w:rPr>
        <w:t xml:space="preserve">, M. </w:t>
      </w:r>
      <w:proofErr w:type="spellStart"/>
      <w:r w:rsidRPr="00A6387F">
        <w:rPr>
          <w:rFonts w:ascii="Times" w:hAnsi="Times"/>
          <w:color w:val="000000" w:themeColor="text1"/>
        </w:rPr>
        <w:t>Correll</w:t>
      </w:r>
      <w:proofErr w:type="spellEnd"/>
      <w:r w:rsidRPr="00A6387F">
        <w:rPr>
          <w:rFonts w:ascii="Times" w:hAnsi="Times"/>
          <w:color w:val="000000" w:themeColor="text1"/>
        </w:rPr>
        <w:t xml:space="preserve">, A. Kale, and M. Kay. In pursuit of error: A survey of uncertainty visualization evaluation. IEEE transactions on visualization and computer graphics, 25(1):903–913, </w:t>
      </w:r>
      <w:proofErr w:type="gramStart"/>
      <w:r w:rsidRPr="00A6387F">
        <w:rPr>
          <w:rFonts w:ascii="Times" w:hAnsi="Times"/>
          <w:color w:val="000000" w:themeColor="text1"/>
        </w:rPr>
        <w:t>2019</w:t>
      </w:r>
      <w:r>
        <w:rPr>
          <w:rFonts w:ascii="Times" w:hAnsi="Times"/>
          <w:color w:val="000000" w:themeColor="text1"/>
        </w:rPr>
        <w:t>.</w:t>
      </w:r>
      <w:r>
        <w:rPr>
          <w:color w:val="000000" w:themeColor="text1"/>
        </w:rPr>
        <w:t>.</w:t>
      </w:r>
      <w:proofErr w:type="gramEnd"/>
    </w:p>
    <w:p w14:paraId="491A3B6D" w14:textId="77777777" w:rsidR="005B21EF" w:rsidRPr="00FD48C2" w:rsidRDefault="005B21EF" w:rsidP="005B21EF">
      <w:pPr>
        <w:pStyle w:val="Bibentry"/>
      </w:pPr>
      <w:r w:rsidRPr="00A6387F">
        <w:rPr>
          <w:color w:val="000000" w:themeColor="text1"/>
        </w:rPr>
        <w:t xml:space="preserve">Shapiro, S. S.; Wilk, M. B. (1965). "An analysis of variance test for normality (complete samples)". </w:t>
      </w:r>
      <w:proofErr w:type="spellStart"/>
      <w:r w:rsidRPr="00A6387F">
        <w:rPr>
          <w:color w:val="000000" w:themeColor="text1"/>
        </w:rPr>
        <w:t>Biometrika</w:t>
      </w:r>
      <w:proofErr w:type="spellEnd"/>
      <w:r w:rsidRPr="00A6387F">
        <w:rPr>
          <w:color w:val="000000" w:themeColor="text1"/>
        </w:rPr>
        <w:t>. 52 (3–4): 591–611</w:t>
      </w:r>
      <w:r>
        <w:rPr>
          <w:color w:val="000000" w:themeColor="text1"/>
        </w:rPr>
        <w:t>.</w:t>
      </w:r>
    </w:p>
    <w:p w14:paraId="0E66912D" w14:textId="77777777" w:rsidR="005B21EF" w:rsidRPr="00FD48C2" w:rsidRDefault="005B21EF" w:rsidP="005B21EF">
      <w:pPr>
        <w:pStyle w:val="Bibentry"/>
      </w:pPr>
      <w:r w:rsidRPr="00A6387F">
        <w:rPr>
          <w:color w:val="000000" w:themeColor="text1"/>
        </w:rPr>
        <w:t>S. Greenberg and B. Buxton, “Usability Evaluation Considered Harmful (Some of the</w:t>
      </w:r>
      <w:r>
        <w:rPr>
          <w:color w:val="000000" w:themeColor="text1"/>
        </w:rPr>
        <w:t xml:space="preserve"> </w:t>
      </w:r>
      <w:r w:rsidRPr="00A6387F">
        <w:rPr>
          <w:color w:val="000000" w:themeColor="text1"/>
        </w:rPr>
        <w:t>Time),” Proc. Conf. Human Factors in Computing Systems (CHI), pp. 217-224, 2008</w:t>
      </w:r>
      <w:r>
        <w:rPr>
          <w:color w:val="000000" w:themeColor="text1"/>
        </w:rPr>
        <w:t>.</w:t>
      </w:r>
    </w:p>
    <w:p w14:paraId="0FDC3741" w14:textId="77777777" w:rsidR="005B21EF" w:rsidRPr="00FD48C2" w:rsidRDefault="005B21EF" w:rsidP="005B21EF">
      <w:pPr>
        <w:pStyle w:val="Bibentry"/>
      </w:pPr>
      <w:r w:rsidRPr="00A6387F">
        <w:rPr>
          <w:color w:val="000000" w:themeColor="text1"/>
        </w:rPr>
        <w:t xml:space="preserve">Shapiro, S. S.; Wilk, M. B. (1965). "An analysis of variance test for normality (complete samples)". </w:t>
      </w:r>
      <w:proofErr w:type="spellStart"/>
      <w:r w:rsidRPr="00A6387F">
        <w:rPr>
          <w:color w:val="000000" w:themeColor="text1"/>
        </w:rPr>
        <w:t>Biometrika</w:t>
      </w:r>
      <w:proofErr w:type="spellEnd"/>
      <w:r w:rsidRPr="00A6387F">
        <w:rPr>
          <w:color w:val="000000" w:themeColor="text1"/>
        </w:rPr>
        <w:t>. 52 (3–4): 591–</w:t>
      </w:r>
      <w:proofErr w:type="gramStart"/>
      <w:r w:rsidRPr="00A6387F">
        <w:rPr>
          <w:color w:val="000000" w:themeColor="text1"/>
        </w:rPr>
        <w:t>611.</w:t>
      </w:r>
      <w:r>
        <w:rPr>
          <w:color w:val="000000" w:themeColor="text1"/>
        </w:rPr>
        <w:t>.</w:t>
      </w:r>
      <w:proofErr w:type="gramEnd"/>
    </w:p>
    <w:p w14:paraId="0E406C2B" w14:textId="77777777" w:rsidR="005B21EF" w:rsidRPr="00FD48C2" w:rsidRDefault="005B21EF" w:rsidP="005B21EF">
      <w:pPr>
        <w:pStyle w:val="Bibentry"/>
      </w:pPr>
      <w:r w:rsidRPr="00A6387F">
        <w:rPr>
          <w:color w:val="000000" w:themeColor="text1"/>
        </w:rPr>
        <w:t>NASA (1986). Nasa Task Load Index (TLX) v. 1.0 Manual</w:t>
      </w:r>
      <w:r>
        <w:rPr>
          <w:color w:val="000000" w:themeColor="text1"/>
        </w:rPr>
        <w:t>.</w:t>
      </w:r>
    </w:p>
    <w:p w14:paraId="58825FE6" w14:textId="77777777" w:rsidR="005B21EF" w:rsidRPr="00FD48C2" w:rsidRDefault="005B21EF" w:rsidP="005B21EF">
      <w:pPr>
        <w:pStyle w:val="Bibentry"/>
      </w:pPr>
      <w:r w:rsidRPr="00A6387F">
        <w:rPr>
          <w:color w:val="000000" w:themeColor="text1"/>
        </w:rPr>
        <w:t xml:space="preserve">Brooke, J. (1986). SUS: a "quick and dirty" usability scale. In P. W. Jordan; B. Thomas; B. A. </w:t>
      </w:r>
      <w:proofErr w:type="spellStart"/>
      <w:r w:rsidRPr="00A6387F">
        <w:rPr>
          <w:color w:val="000000" w:themeColor="text1"/>
        </w:rPr>
        <w:t>Weerdmeester</w:t>
      </w:r>
      <w:proofErr w:type="spellEnd"/>
      <w:r w:rsidRPr="00A6387F">
        <w:rPr>
          <w:color w:val="000000" w:themeColor="text1"/>
        </w:rPr>
        <w:t>; A. L. McClelland (eds.). Usability Evaluation in Industry. London: Taylor and Francis</w:t>
      </w:r>
      <w:r>
        <w:rPr>
          <w:color w:val="000000" w:themeColor="text1"/>
        </w:rPr>
        <w:t>.</w:t>
      </w:r>
    </w:p>
    <w:p w14:paraId="1CA5CFD3" w14:textId="77777777" w:rsidR="005B21EF" w:rsidRPr="00130644" w:rsidRDefault="005B21EF" w:rsidP="005B21EF">
      <w:pPr>
        <w:pStyle w:val="Bibentry"/>
      </w:pPr>
      <w:proofErr w:type="spellStart"/>
      <w:r w:rsidRPr="00A6387F">
        <w:rPr>
          <w:color w:val="000000" w:themeColor="text1"/>
        </w:rPr>
        <w:t>Stéfan</w:t>
      </w:r>
      <w:proofErr w:type="spellEnd"/>
      <w:r w:rsidRPr="00A6387F">
        <w:rPr>
          <w:color w:val="000000" w:themeColor="text1"/>
        </w:rPr>
        <w:t xml:space="preserve"> van der Walt and Nathaniel Smith. 2015. </w:t>
      </w:r>
      <w:proofErr w:type="spellStart"/>
      <w:r w:rsidRPr="00A6387F">
        <w:rPr>
          <w:color w:val="000000" w:themeColor="text1"/>
        </w:rPr>
        <w:t>Mpl</w:t>
      </w:r>
      <w:proofErr w:type="spellEnd"/>
      <w:r w:rsidRPr="00A6387F">
        <w:rPr>
          <w:color w:val="000000" w:themeColor="text1"/>
        </w:rPr>
        <w:t xml:space="preserve"> colormaps.</w:t>
      </w:r>
      <w:r>
        <w:rPr>
          <w:color w:val="000000" w:themeColor="text1"/>
        </w:rPr>
        <w:t xml:space="preserve"> </w:t>
      </w:r>
      <w:r w:rsidRPr="00A6387F">
        <w:rPr>
          <w:color w:val="000000" w:themeColor="text1"/>
        </w:rPr>
        <w:t>https://bids.github.io/colormap/, (2015)</w:t>
      </w:r>
      <w:r>
        <w:rPr>
          <w:color w:val="000000" w:themeColor="text1"/>
        </w:rPr>
        <w:t>.</w:t>
      </w:r>
    </w:p>
    <w:p w14:paraId="2022A041" w14:textId="77777777" w:rsidR="005B21EF" w:rsidRPr="002812EE" w:rsidRDefault="005B21EF" w:rsidP="005B21EF">
      <w:pPr>
        <w:pStyle w:val="Bibentry"/>
        <w:rPr>
          <w:rStyle w:val="Hyperlink"/>
          <w:color w:val="auto"/>
          <w:u w:val="none"/>
        </w:rPr>
      </w:pPr>
      <w:r w:rsidRPr="00A6387F">
        <w:rPr>
          <w:rFonts w:ascii="Times" w:hAnsi="Times"/>
          <w:color w:val="000000" w:themeColor="text1"/>
        </w:rPr>
        <w:t xml:space="preserve">Michael </w:t>
      </w:r>
      <w:proofErr w:type="spellStart"/>
      <w:r w:rsidRPr="00A6387F">
        <w:rPr>
          <w:rFonts w:ascii="Times" w:hAnsi="Times"/>
          <w:color w:val="000000" w:themeColor="text1"/>
        </w:rPr>
        <w:t>Correll</w:t>
      </w:r>
      <w:proofErr w:type="spellEnd"/>
      <w:r w:rsidRPr="00A6387F">
        <w:rPr>
          <w:rFonts w:ascii="Times" w:hAnsi="Times"/>
          <w:color w:val="000000" w:themeColor="text1"/>
        </w:rPr>
        <w:t xml:space="preserve"> and Michael </w:t>
      </w:r>
      <w:proofErr w:type="spellStart"/>
      <w:r w:rsidRPr="00A6387F">
        <w:rPr>
          <w:rFonts w:ascii="Times" w:hAnsi="Times"/>
          <w:color w:val="000000" w:themeColor="text1"/>
        </w:rPr>
        <w:t>Gleicher</w:t>
      </w:r>
      <w:proofErr w:type="spellEnd"/>
      <w:r w:rsidRPr="00A6387F">
        <w:rPr>
          <w:rFonts w:ascii="Times" w:hAnsi="Times"/>
          <w:color w:val="000000" w:themeColor="text1"/>
        </w:rPr>
        <w:t xml:space="preserve">. 2014. Error bars considered harmful: Exploring alternate encodings for mean and error. IEEE Transactions on Visualization and Computer Graphics 20, 12 (2014), 2142–2151. DOI: • </w:t>
      </w:r>
      <w:hyperlink r:id="rId20" w:history="1">
        <w:r w:rsidRPr="00A6387F">
          <w:rPr>
            <w:rStyle w:val="Hyperlink"/>
            <w:rFonts w:ascii="Times" w:hAnsi="Times"/>
            <w:color w:val="000000" w:themeColor="text1"/>
          </w:rPr>
          <w:t>http://dx.doi.org/10.1109/TVCG.2014.2346298</w:t>
        </w:r>
      </w:hyperlink>
    </w:p>
    <w:p w14:paraId="6B6AA5D8" w14:textId="77777777" w:rsidR="005B21EF" w:rsidRPr="007F4799" w:rsidRDefault="005B21EF" w:rsidP="005B21EF">
      <w:pPr>
        <w:pStyle w:val="Bibentry"/>
      </w:pPr>
      <w:proofErr w:type="spellStart"/>
      <w:r w:rsidRPr="00A6387F">
        <w:rPr>
          <w:rFonts w:ascii="Times" w:hAnsi="Times"/>
          <w:color w:val="000000" w:themeColor="text1"/>
        </w:rPr>
        <w:t>Sathler</w:t>
      </w:r>
      <w:proofErr w:type="spellEnd"/>
      <w:r w:rsidRPr="00A6387F">
        <w:rPr>
          <w:rFonts w:ascii="Times" w:hAnsi="Times"/>
          <w:color w:val="000000" w:themeColor="text1"/>
        </w:rPr>
        <w:t xml:space="preserve"> C, Luciano J. Predictive modeling of dengue fever epidemics: A Neural</w:t>
      </w:r>
      <w:r>
        <w:rPr>
          <w:rFonts w:ascii="Times" w:hAnsi="Times"/>
          <w:color w:val="000000" w:themeColor="text1"/>
        </w:rPr>
        <w:t xml:space="preserve"> </w:t>
      </w:r>
      <w:r w:rsidRPr="00A6387F">
        <w:rPr>
          <w:rFonts w:ascii="Times" w:hAnsi="Times"/>
          <w:color w:val="000000" w:themeColor="text1"/>
        </w:rPr>
        <w:t>Network Approach. 2017.</w:t>
      </w:r>
      <w:r w:rsidRPr="00A6387F">
        <w:rPr>
          <w:rFonts w:ascii="Times" w:hAnsi="Times"/>
          <w:color w:val="000000" w:themeColor="text1"/>
          <w:shd w:val="clear" w:color="auto" w:fill="FFFFFF"/>
        </w:rPr>
        <w:t xml:space="preserve"> Data Science for Drug Discovery, </w:t>
      </w:r>
      <w:proofErr w:type="gramStart"/>
      <w:r w:rsidRPr="00A6387F">
        <w:rPr>
          <w:rFonts w:ascii="Times" w:hAnsi="Times"/>
          <w:color w:val="000000" w:themeColor="text1"/>
          <w:shd w:val="clear" w:color="auto" w:fill="FFFFFF"/>
        </w:rPr>
        <w:t>Health</w:t>
      </w:r>
      <w:proofErr w:type="gramEnd"/>
      <w:r w:rsidRPr="00A6387F">
        <w:rPr>
          <w:rFonts w:ascii="Times" w:hAnsi="Times"/>
          <w:color w:val="000000" w:themeColor="text1"/>
          <w:shd w:val="clear" w:color="auto" w:fill="FFFFFF"/>
        </w:rPr>
        <w:t xml:space="preserve"> and Translational Medicine. December 10, 2017. I590.</w:t>
      </w:r>
    </w:p>
    <w:p w14:paraId="75692D33" w14:textId="77777777" w:rsidR="005B21EF" w:rsidRPr="00D5556A" w:rsidRDefault="005B21EF" w:rsidP="005B21EF">
      <w:pPr>
        <w:pStyle w:val="Bibentry"/>
        <w:rPr>
          <w:rStyle w:val="Hyperlink"/>
          <w:color w:val="auto"/>
          <w:u w:val="none"/>
        </w:rPr>
      </w:pPr>
      <w:r w:rsidRPr="00A6387F">
        <w:rPr>
          <w:rFonts w:ascii="Times" w:hAnsi="Times"/>
          <w:color w:val="000000" w:themeColor="text1"/>
          <w:lang w:val="es-ES"/>
        </w:rPr>
        <w:t xml:space="preserve">Ken </w:t>
      </w:r>
      <w:proofErr w:type="spellStart"/>
      <w:r w:rsidRPr="00A6387F">
        <w:rPr>
          <w:rFonts w:ascii="Times" w:hAnsi="Times"/>
          <w:color w:val="000000" w:themeColor="text1"/>
          <w:lang w:val="es-ES"/>
        </w:rPr>
        <w:t>Brodlie</w:t>
      </w:r>
      <w:proofErr w:type="spellEnd"/>
      <w:r w:rsidRPr="00A6387F">
        <w:rPr>
          <w:rFonts w:ascii="Times" w:hAnsi="Times"/>
          <w:color w:val="000000" w:themeColor="text1"/>
          <w:lang w:val="es-ES"/>
        </w:rPr>
        <w:t xml:space="preserve">, Rodolfo Allendes Osorio, and Adriano </w:t>
      </w:r>
      <w:r w:rsidRPr="00A6387F">
        <w:rPr>
          <w:rFonts w:ascii="Times" w:hAnsi="Times"/>
          <w:color w:val="000000" w:themeColor="text1"/>
        </w:rPr>
        <w:t xml:space="preserve">Lopes. 2012. A review of uncertainty in data visualization. In Expanding the frontiers of visual analytics and visualization. Springer, 81–109. DOI: </w:t>
      </w:r>
      <w:hyperlink r:id="rId21" w:history="1">
        <w:r w:rsidRPr="00A6387F">
          <w:rPr>
            <w:rStyle w:val="Hyperlink"/>
            <w:rFonts w:ascii="Times" w:hAnsi="Times"/>
            <w:color w:val="000000" w:themeColor="text1"/>
          </w:rPr>
          <w:t>http://dx.doi.org/10.1007/978-1-4471-2804-5_6</w:t>
        </w:r>
      </w:hyperlink>
    </w:p>
    <w:p w14:paraId="4202C41B" w14:textId="77777777" w:rsidR="00B93AA2" w:rsidRDefault="00B93AA2" w:rsidP="00D6579C">
      <w:pPr>
        <w:rPr>
          <w:color w:val="000000" w:themeColor="text1"/>
          <w:sz w:val="18"/>
          <w:szCs w:val="18"/>
        </w:rPr>
      </w:pPr>
    </w:p>
    <w:p w14:paraId="0DE47E72" w14:textId="77777777" w:rsidR="00B93AA2" w:rsidRDefault="00B93AA2" w:rsidP="00D6579C">
      <w:pPr>
        <w:rPr>
          <w:color w:val="000000" w:themeColor="text1"/>
          <w:sz w:val="18"/>
          <w:szCs w:val="18"/>
        </w:rPr>
      </w:pPr>
    </w:p>
    <w:p w14:paraId="7B881939" w14:textId="77777777" w:rsidR="00B93AA2" w:rsidRDefault="00B93AA2" w:rsidP="00D6579C">
      <w:pPr>
        <w:rPr>
          <w:color w:val="000000" w:themeColor="text1"/>
          <w:sz w:val="18"/>
          <w:szCs w:val="18"/>
        </w:rPr>
      </w:pPr>
    </w:p>
    <w:p w14:paraId="415CDB96" w14:textId="77777777" w:rsidR="00B93AA2" w:rsidRDefault="00B93AA2" w:rsidP="00D6579C">
      <w:pPr>
        <w:rPr>
          <w:color w:val="000000" w:themeColor="text1"/>
          <w:sz w:val="18"/>
          <w:szCs w:val="18"/>
        </w:rPr>
      </w:pPr>
    </w:p>
    <w:p w14:paraId="5C5E45EC" w14:textId="77777777" w:rsidR="00526F4A" w:rsidRDefault="00526F4A" w:rsidP="00526F4A">
      <w:pPr>
        <w:rPr>
          <w:b/>
          <w:bCs/>
          <w:sz w:val="28"/>
          <w:szCs w:val="28"/>
          <w:u w:val="single"/>
        </w:rPr>
      </w:pPr>
    </w:p>
    <w:p w14:paraId="3FDCA905" w14:textId="77777777" w:rsidR="00526F4A" w:rsidRDefault="00526F4A" w:rsidP="00526F4A">
      <w:pPr>
        <w:rPr>
          <w:b/>
          <w:bCs/>
          <w:sz w:val="28"/>
          <w:szCs w:val="28"/>
          <w:u w:val="single"/>
        </w:rPr>
      </w:pPr>
    </w:p>
    <w:p w14:paraId="17DDC430" w14:textId="77777777" w:rsidR="00526F4A" w:rsidRDefault="00526F4A" w:rsidP="00526F4A">
      <w:pPr>
        <w:rPr>
          <w:b/>
          <w:bCs/>
          <w:sz w:val="28"/>
          <w:szCs w:val="28"/>
          <w:u w:val="single"/>
        </w:rPr>
      </w:pPr>
    </w:p>
    <w:p w14:paraId="6A80B3FB" w14:textId="77777777" w:rsidR="00526F4A" w:rsidRPr="00E6779D" w:rsidRDefault="00526F4A" w:rsidP="003F68C4">
      <w:pPr>
        <w:shd w:val="clear" w:color="auto" w:fill="FFFFFF"/>
        <w:spacing w:before="225" w:after="225"/>
        <w:jc w:val="both"/>
        <w:textAlignment w:val="baseline"/>
        <w:rPr>
          <w:b/>
          <w:bCs/>
          <w:color w:val="000000" w:themeColor="text1"/>
          <w:sz w:val="18"/>
          <w:szCs w:val="18"/>
        </w:rPr>
      </w:pPr>
    </w:p>
    <w:sectPr w:rsidR="00526F4A" w:rsidRPr="00E6779D" w:rsidSect="006810FA">
      <w:headerReference w:type="default" r:id="rId22"/>
      <w:pgSz w:w="11906" w:h="16838"/>
      <w:pgMar w:top="1440" w:right="1440" w:bottom="1440" w:left="1440" w:header="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9FC2A" w14:textId="77777777" w:rsidR="007A15A4" w:rsidRDefault="007A15A4" w:rsidP="002C2CD3">
      <w:r>
        <w:separator/>
      </w:r>
    </w:p>
  </w:endnote>
  <w:endnote w:type="continuationSeparator" w:id="0">
    <w:p w14:paraId="41386CC2" w14:textId="77777777" w:rsidR="007A15A4" w:rsidRDefault="007A15A4" w:rsidP="002C2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inux Biolinum O">
    <w:altName w:val="Times New Roman"/>
    <w:panose1 w:val="020B0604020202020204"/>
    <w:charset w:val="00"/>
    <w:family w:val="auto"/>
    <w:notTrueType/>
    <w:pitch w:val="variable"/>
    <w:sig w:usb0="00000000" w:usb1="5000E5FB" w:usb2="00000020" w:usb3="00000000" w:csb0="000001BF" w:csb1="00000000"/>
  </w:font>
  <w:font w:name="Linux Libertine O">
    <w:altName w:val="Times New Roman"/>
    <w:panose1 w:val="020B0604020202020204"/>
    <w:charset w:val="00"/>
    <w:family w:val="auto"/>
    <w:notTrueType/>
    <w:pitch w:val="variable"/>
    <w:sig w:usb0="00000000"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InconsolataN">
    <w:altName w:val="Cambria Math"/>
    <w:panose1 w:val="020B0604020202020204"/>
    <w:charset w:val="00"/>
    <w:family w:val="auto"/>
    <w:notTrueType/>
    <w:pitch w:val="fixed"/>
    <w:sig w:usb0="8000002F" w:usb1="0000016B" w:usb2="00000000" w:usb3="00000000" w:csb0="00000013"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AppleSystemUIFont">
    <w:altName w:val="Calibri"/>
    <w:panose1 w:val="020B0604020202020204"/>
    <w:charset w:val="00"/>
    <w:family w:val="auto"/>
    <w:notTrueType/>
    <w:pitch w:val="default"/>
    <w:sig w:usb0="00000003" w:usb1="00000000" w:usb2="00000000" w:usb3="00000000" w:csb0="00000001" w:csb1="00000000"/>
  </w:font>
  <w:font w:name="`˚">
    <w:altName w:val="Calibri"/>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03800347"/>
      <w:docPartObj>
        <w:docPartGallery w:val="Page Numbers (Bottom of Page)"/>
        <w:docPartUnique/>
      </w:docPartObj>
    </w:sdtPr>
    <w:sdtEndPr>
      <w:rPr>
        <w:rStyle w:val="PageNumber"/>
      </w:rPr>
    </w:sdtEndPr>
    <w:sdtContent>
      <w:p w14:paraId="1E8E2D2A" w14:textId="4F8B8032" w:rsidR="00142C22" w:rsidRDefault="00142C22" w:rsidP="003C5C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C38F4B" w14:textId="77777777" w:rsidR="00142C22" w:rsidRDefault="00142C22" w:rsidP="00142C2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56FB7" w14:textId="77777777" w:rsidR="00142C22" w:rsidRDefault="00142C22" w:rsidP="00142C2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D3FC1" w14:textId="77777777" w:rsidR="007A15A4" w:rsidRDefault="007A15A4" w:rsidP="002C2CD3">
      <w:r>
        <w:separator/>
      </w:r>
    </w:p>
  </w:footnote>
  <w:footnote w:type="continuationSeparator" w:id="0">
    <w:p w14:paraId="45A85EFD" w14:textId="77777777" w:rsidR="007A15A4" w:rsidRDefault="007A15A4" w:rsidP="002C2C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1752C" w14:textId="77777777" w:rsidR="00FF041E" w:rsidRPr="00FF041E" w:rsidRDefault="00FF041E" w:rsidP="00FF041E">
    <w:pPr>
      <w:pStyle w:val="Titledocument"/>
      <w:jc w:val="center"/>
      <w:rPr>
        <w:sz w:val="16"/>
        <w:szCs w:val="16"/>
      </w:rPr>
    </w:pPr>
  </w:p>
  <w:p w14:paraId="72B44E1C" w14:textId="0A258CA6" w:rsidR="00FF041E" w:rsidRPr="00FF041E" w:rsidRDefault="00FF041E" w:rsidP="00FF041E">
    <w:pPr>
      <w:pStyle w:val="Titledocument"/>
      <w:rPr>
        <w:sz w:val="16"/>
        <w:szCs w:val="16"/>
      </w:rPr>
    </w:pPr>
    <w:r w:rsidRPr="00FF041E">
      <w:rPr>
        <w:sz w:val="16"/>
        <w:szCs w:val="16"/>
      </w:rPr>
      <w:t>Visualizing Uncertainty with Chromatic Aberration</w:t>
    </w:r>
  </w:p>
  <w:p w14:paraId="3C4B8E90" w14:textId="235AEFF5" w:rsidR="00526F4A" w:rsidRPr="00FF041E" w:rsidRDefault="00526F4A" w:rsidP="00FF041E">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80844"/>
    <w:multiLevelType w:val="multilevel"/>
    <w:tmpl w:val="B134B45A"/>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3A6795"/>
    <w:multiLevelType w:val="hybridMultilevel"/>
    <w:tmpl w:val="4260B4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1EE51D1"/>
    <w:multiLevelType w:val="hybridMultilevel"/>
    <w:tmpl w:val="0142AE7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62F477ED"/>
    <w:multiLevelType w:val="multilevel"/>
    <w:tmpl w:val="2BDCE9AA"/>
    <w:lvl w:ilvl="0">
      <w:start w:val="6"/>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16cid:durableId="1509978577">
    <w:abstractNumId w:val="2"/>
  </w:num>
  <w:num w:numId="2" w16cid:durableId="1581258403">
    <w:abstractNumId w:val="1"/>
  </w:num>
  <w:num w:numId="3" w16cid:durableId="1813019795">
    <w:abstractNumId w:val="3"/>
  </w:num>
  <w:num w:numId="4" w16cid:durableId="1463301501">
    <w:abstractNumId w:val="0"/>
  </w:num>
  <w:num w:numId="5" w16cid:durableId="1891844994">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4D3"/>
    <w:rsid w:val="00000CD6"/>
    <w:rsid w:val="00001551"/>
    <w:rsid w:val="00002539"/>
    <w:rsid w:val="0000355E"/>
    <w:rsid w:val="0000356C"/>
    <w:rsid w:val="00006522"/>
    <w:rsid w:val="0000653C"/>
    <w:rsid w:val="00010F75"/>
    <w:rsid w:val="00011CA6"/>
    <w:rsid w:val="0001595C"/>
    <w:rsid w:val="00016490"/>
    <w:rsid w:val="0001794C"/>
    <w:rsid w:val="00020FDC"/>
    <w:rsid w:val="00023785"/>
    <w:rsid w:val="00023DD6"/>
    <w:rsid w:val="000241A3"/>
    <w:rsid w:val="0003008B"/>
    <w:rsid w:val="000325CB"/>
    <w:rsid w:val="000332F7"/>
    <w:rsid w:val="00034CBD"/>
    <w:rsid w:val="00036E60"/>
    <w:rsid w:val="000372B8"/>
    <w:rsid w:val="00037951"/>
    <w:rsid w:val="0004148C"/>
    <w:rsid w:val="00041576"/>
    <w:rsid w:val="000416E5"/>
    <w:rsid w:val="00042B2B"/>
    <w:rsid w:val="00045570"/>
    <w:rsid w:val="0004566B"/>
    <w:rsid w:val="000460F2"/>
    <w:rsid w:val="000474C7"/>
    <w:rsid w:val="00047B0C"/>
    <w:rsid w:val="00050C48"/>
    <w:rsid w:val="0005403A"/>
    <w:rsid w:val="00056296"/>
    <w:rsid w:val="00056712"/>
    <w:rsid w:val="0005771F"/>
    <w:rsid w:val="00057FDE"/>
    <w:rsid w:val="000605F8"/>
    <w:rsid w:val="0007081D"/>
    <w:rsid w:val="000721F9"/>
    <w:rsid w:val="00073B1E"/>
    <w:rsid w:val="00075146"/>
    <w:rsid w:val="00075B3B"/>
    <w:rsid w:val="00075F3E"/>
    <w:rsid w:val="000761B8"/>
    <w:rsid w:val="00080E79"/>
    <w:rsid w:val="000835DE"/>
    <w:rsid w:val="000900D5"/>
    <w:rsid w:val="000939CE"/>
    <w:rsid w:val="00095220"/>
    <w:rsid w:val="0009604A"/>
    <w:rsid w:val="00096662"/>
    <w:rsid w:val="00097EC5"/>
    <w:rsid w:val="000A145E"/>
    <w:rsid w:val="000A2F40"/>
    <w:rsid w:val="000A34AF"/>
    <w:rsid w:val="000A407E"/>
    <w:rsid w:val="000A46A6"/>
    <w:rsid w:val="000A4EDC"/>
    <w:rsid w:val="000A69BF"/>
    <w:rsid w:val="000A70BE"/>
    <w:rsid w:val="000B3CE6"/>
    <w:rsid w:val="000B4071"/>
    <w:rsid w:val="000B6D74"/>
    <w:rsid w:val="000C4812"/>
    <w:rsid w:val="000C59B4"/>
    <w:rsid w:val="000C5D98"/>
    <w:rsid w:val="000C6028"/>
    <w:rsid w:val="000D1D02"/>
    <w:rsid w:val="000D2CA3"/>
    <w:rsid w:val="000D4C88"/>
    <w:rsid w:val="000D61D1"/>
    <w:rsid w:val="000D66CF"/>
    <w:rsid w:val="000D78E8"/>
    <w:rsid w:val="000D7D2E"/>
    <w:rsid w:val="000E0E72"/>
    <w:rsid w:val="000E1C40"/>
    <w:rsid w:val="000E5736"/>
    <w:rsid w:val="000E675E"/>
    <w:rsid w:val="000F17CA"/>
    <w:rsid w:val="000F5938"/>
    <w:rsid w:val="00100126"/>
    <w:rsid w:val="00100C7F"/>
    <w:rsid w:val="001014F0"/>
    <w:rsid w:val="00102FE9"/>
    <w:rsid w:val="0010350E"/>
    <w:rsid w:val="00103A39"/>
    <w:rsid w:val="00103EB0"/>
    <w:rsid w:val="00105880"/>
    <w:rsid w:val="00105A3F"/>
    <w:rsid w:val="00106E34"/>
    <w:rsid w:val="00117086"/>
    <w:rsid w:val="001210B4"/>
    <w:rsid w:val="00121EAE"/>
    <w:rsid w:val="0012405D"/>
    <w:rsid w:val="00124490"/>
    <w:rsid w:val="0012733A"/>
    <w:rsid w:val="00130644"/>
    <w:rsid w:val="00130BE1"/>
    <w:rsid w:val="0014108C"/>
    <w:rsid w:val="0014169A"/>
    <w:rsid w:val="00141DD8"/>
    <w:rsid w:val="00142C22"/>
    <w:rsid w:val="00143327"/>
    <w:rsid w:val="001436F2"/>
    <w:rsid w:val="00153AAF"/>
    <w:rsid w:val="00154203"/>
    <w:rsid w:val="00155D62"/>
    <w:rsid w:val="001577CE"/>
    <w:rsid w:val="00157C2E"/>
    <w:rsid w:val="0016026C"/>
    <w:rsid w:val="001602B6"/>
    <w:rsid w:val="00160811"/>
    <w:rsid w:val="00160DED"/>
    <w:rsid w:val="00160EFF"/>
    <w:rsid w:val="00162DFA"/>
    <w:rsid w:val="00164D7A"/>
    <w:rsid w:val="0016572F"/>
    <w:rsid w:val="00166008"/>
    <w:rsid w:val="0016682E"/>
    <w:rsid w:val="0016768D"/>
    <w:rsid w:val="00170C9B"/>
    <w:rsid w:val="001711FE"/>
    <w:rsid w:val="00171325"/>
    <w:rsid w:val="001724D8"/>
    <w:rsid w:val="00172620"/>
    <w:rsid w:val="00175010"/>
    <w:rsid w:val="0017536F"/>
    <w:rsid w:val="0017657E"/>
    <w:rsid w:val="00182518"/>
    <w:rsid w:val="00186F12"/>
    <w:rsid w:val="00190E1A"/>
    <w:rsid w:val="00192110"/>
    <w:rsid w:val="00194555"/>
    <w:rsid w:val="00195BEA"/>
    <w:rsid w:val="001A0D90"/>
    <w:rsid w:val="001A1E40"/>
    <w:rsid w:val="001A2037"/>
    <w:rsid w:val="001A2380"/>
    <w:rsid w:val="001A5E0C"/>
    <w:rsid w:val="001B2619"/>
    <w:rsid w:val="001B3BBA"/>
    <w:rsid w:val="001B3CA7"/>
    <w:rsid w:val="001B598C"/>
    <w:rsid w:val="001C47CB"/>
    <w:rsid w:val="001D1796"/>
    <w:rsid w:val="001D28E3"/>
    <w:rsid w:val="001D33F3"/>
    <w:rsid w:val="001D7F32"/>
    <w:rsid w:val="001E2233"/>
    <w:rsid w:val="001E310E"/>
    <w:rsid w:val="001E5054"/>
    <w:rsid w:val="001E7217"/>
    <w:rsid w:val="001F137E"/>
    <w:rsid w:val="001F207C"/>
    <w:rsid w:val="001F3770"/>
    <w:rsid w:val="001F54D9"/>
    <w:rsid w:val="00200B34"/>
    <w:rsid w:val="00200D7B"/>
    <w:rsid w:val="00202AAB"/>
    <w:rsid w:val="0020335E"/>
    <w:rsid w:val="00205A2C"/>
    <w:rsid w:val="0020661B"/>
    <w:rsid w:val="00212B09"/>
    <w:rsid w:val="0021522D"/>
    <w:rsid w:val="00215E7E"/>
    <w:rsid w:val="002160E5"/>
    <w:rsid w:val="0021770F"/>
    <w:rsid w:val="0022223C"/>
    <w:rsid w:val="002227B1"/>
    <w:rsid w:val="00222DA8"/>
    <w:rsid w:val="00225574"/>
    <w:rsid w:val="002258A8"/>
    <w:rsid w:val="002267AE"/>
    <w:rsid w:val="00230ED5"/>
    <w:rsid w:val="002329B6"/>
    <w:rsid w:val="00237CA0"/>
    <w:rsid w:val="00240623"/>
    <w:rsid w:val="00244489"/>
    <w:rsid w:val="00244E8C"/>
    <w:rsid w:val="00245420"/>
    <w:rsid w:val="00245A71"/>
    <w:rsid w:val="002461C8"/>
    <w:rsid w:val="00250E29"/>
    <w:rsid w:val="00251C2E"/>
    <w:rsid w:val="0025551D"/>
    <w:rsid w:val="00260105"/>
    <w:rsid w:val="00261869"/>
    <w:rsid w:val="00264371"/>
    <w:rsid w:val="002646E3"/>
    <w:rsid w:val="0026507B"/>
    <w:rsid w:val="00275CBF"/>
    <w:rsid w:val="002812EE"/>
    <w:rsid w:val="00281A5B"/>
    <w:rsid w:val="002864F9"/>
    <w:rsid w:val="002901E4"/>
    <w:rsid w:val="00291CD0"/>
    <w:rsid w:val="00293FCA"/>
    <w:rsid w:val="00295341"/>
    <w:rsid w:val="002A16AA"/>
    <w:rsid w:val="002A3781"/>
    <w:rsid w:val="002A4132"/>
    <w:rsid w:val="002A43A7"/>
    <w:rsid w:val="002A5022"/>
    <w:rsid w:val="002A6B70"/>
    <w:rsid w:val="002B1CA0"/>
    <w:rsid w:val="002B6218"/>
    <w:rsid w:val="002B668F"/>
    <w:rsid w:val="002B79B0"/>
    <w:rsid w:val="002C2529"/>
    <w:rsid w:val="002C2CD3"/>
    <w:rsid w:val="002C3F1C"/>
    <w:rsid w:val="002C45A9"/>
    <w:rsid w:val="002C6910"/>
    <w:rsid w:val="002C773D"/>
    <w:rsid w:val="002D0148"/>
    <w:rsid w:val="002D5BC0"/>
    <w:rsid w:val="002D5FA8"/>
    <w:rsid w:val="002D7B07"/>
    <w:rsid w:val="002E48C9"/>
    <w:rsid w:val="002E4C11"/>
    <w:rsid w:val="002F1500"/>
    <w:rsid w:val="002F2CD1"/>
    <w:rsid w:val="002F3764"/>
    <w:rsid w:val="002F7C44"/>
    <w:rsid w:val="0030034A"/>
    <w:rsid w:val="00301A80"/>
    <w:rsid w:val="00301F21"/>
    <w:rsid w:val="00302F66"/>
    <w:rsid w:val="003048B7"/>
    <w:rsid w:val="00305BD9"/>
    <w:rsid w:val="00306E8E"/>
    <w:rsid w:val="00307047"/>
    <w:rsid w:val="00307097"/>
    <w:rsid w:val="00311536"/>
    <w:rsid w:val="003116CD"/>
    <w:rsid w:val="00312D87"/>
    <w:rsid w:val="00313D53"/>
    <w:rsid w:val="003206F1"/>
    <w:rsid w:val="003217D7"/>
    <w:rsid w:val="00321994"/>
    <w:rsid w:val="00323D4D"/>
    <w:rsid w:val="0032417A"/>
    <w:rsid w:val="0032606B"/>
    <w:rsid w:val="00330810"/>
    <w:rsid w:val="00331214"/>
    <w:rsid w:val="00341436"/>
    <w:rsid w:val="003428EC"/>
    <w:rsid w:val="003457E3"/>
    <w:rsid w:val="0034652D"/>
    <w:rsid w:val="00351474"/>
    <w:rsid w:val="003527F7"/>
    <w:rsid w:val="003545C8"/>
    <w:rsid w:val="00356503"/>
    <w:rsid w:val="00357AD6"/>
    <w:rsid w:val="00360373"/>
    <w:rsid w:val="003605DF"/>
    <w:rsid w:val="003638D1"/>
    <w:rsid w:val="00364BC9"/>
    <w:rsid w:val="00365D5B"/>
    <w:rsid w:val="00370613"/>
    <w:rsid w:val="00370619"/>
    <w:rsid w:val="0037130A"/>
    <w:rsid w:val="00372FC2"/>
    <w:rsid w:val="003737B6"/>
    <w:rsid w:val="00374CD0"/>
    <w:rsid w:val="00375942"/>
    <w:rsid w:val="0038110E"/>
    <w:rsid w:val="00384A72"/>
    <w:rsid w:val="00385C41"/>
    <w:rsid w:val="00386B5F"/>
    <w:rsid w:val="0039370B"/>
    <w:rsid w:val="003957DE"/>
    <w:rsid w:val="00397501"/>
    <w:rsid w:val="003A004E"/>
    <w:rsid w:val="003A11E1"/>
    <w:rsid w:val="003A1AA9"/>
    <w:rsid w:val="003A2C64"/>
    <w:rsid w:val="003A3D25"/>
    <w:rsid w:val="003A3F64"/>
    <w:rsid w:val="003A588A"/>
    <w:rsid w:val="003A6598"/>
    <w:rsid w:val="003A76D7"/>
    <w:rsid w:val="003B2F8B"/>
    <w:rsid w:val="003B3F2B"/>
    <w:rsid w:val="003B45F0"/>
    <w:rsid w:val="003B4CF1"/>
    <w:rsid w:val="003B6E21"/>
    <w:rsid w:val="003C02C5"/>
    <w:rsid w:val="003C2C97"/>
    <w:rsid w:val="003C347F"/>
    <w:rsid w:val="003C749E"/>
    <w:rsid w:val="003C7A04"/>
    <w:rsid w:val="003D017A"/>
    <w:rsid w:val="003D6EF6"/>
    <w:rsid w:val="003D723A"/>
    <w:rsid w:val="003D7783"/>
    <w:rsid w:val="003E0EA2"/>
    <w:rsid w:val="003E13DC"/>
    <w:rsid w:val="003E14A2"/>
    <w:rsid w:val="003E2FE7"/>
    <w:rsid w:val="003E4A60"/>
    <w:rsid w:val="003E6819"/>
    <w:rsid w:val="003E7693"/>
    <w:rsid w:val="003F09CA"/>
    <w:rsid w:val="003F0C8D"/>
    <w:rsid w:val="003F1B09"/>
    <w:rsid w:val="003F59F8"/>
    <w:rsid w:val="003F62CA"/>
    <w:rsid w:val="003F66E0"/>
    <w:rsid w:val="003F68C4"/>
    <w:rsid w:val="0040020B"/>
    <w:rsid w:val="004006E9"/>
    <w:rsid w:val="004033D5"/>
    <w:rsid w:val="00404E2B"/>
    <w:rsid w:val="004106BD"/>
    <w:rsid w:val="00412624"/>
    <w:rsid w:val="00416D94"/>
    <w:rsid w:val="004177E9"/>
    <w:rsid w:val="0042133B"/>
    <w:rsid w:val="00425704"/>
    <w:rsid w:val="0042775F"/>
    <w:rsid w:val="004305EB"/>
    <w:rsid w:val="00430A61"/>
    <w:rsid w:val="00430AA4"/>
    <w:rsid w:val="00432492"/>
    <w:rsid w:val="004375FF"/>
    <w:rsid w:val="004430BF"/>
    <w:rsid w:val="004433D1"/>
    <w:rsid w:val="00443ED0"/>
    <w:rsid w:val="00447C8E"/>
    <w:rsid w:val="00452432"/>
    <w:rsid w:val="00452DA5"/>
    <w:rsid w:val="00455473"/>
    <w:rsid w:val="00460C6F"/>
    <w:rsid w:val="00461270"/>
    <w:rsid w:val="00462A06"/>
    <w:rsid w:val="00463F53"/>
    <w:rsid w:val="00470B56"/>
    <w:rsid w:val="004714C9"/>
    <w:rsid w:val="00474734"/>
    <w:rsid w:val="004757A1"/>
    <w:rsid w:val="00475DF6"/>
    <w:rsid w:val="00476133"/>
    <w:rsid w:val="00481948"/>
    <w:rsid w:val="00481A5D"/>
    <w:rsid w:val="00486B1D"/>
    <w:rsid w:val="00495130"/>
    <w:rsid w:val="00496855"/>
    <w:rsid w:val="0049742C"/>
    <w:rsid w:val="004A0EB5"/>
    <w:rsid w:val="004A2907"/>
    <w:rsid w:val="004A3D05"/>
    <w:rsid w:val="004A712B"/>
    <w:rsid w:val="004A7AB3"/>
    <w:rsid w:val="004B03B6"/>
    <w:rsid w:val="004B1799"/>
    <w:rsid w:val="004B2741"/>
    <w:rsid w:val="004B4681"/>
    <w:rsid w:val="004B4CDA"/>
    <w:rsid w:val="004B506B"/>
    <w:rsid w:val="004B6799"/>
    <w:rsid w:val="004C5F37"/>
    <w:rsid w:val="004D0F19"/>
    <w:rsid w:val="004D22A8"/>
    <w:rsid w:val="004D2C9A"/>
    <w:rsid w:val="004D3D2A"/>
    <w:rsid w:val="004D4971"/>
    <w:rsid w:val="004D611C"/>
    <w:rsid w:val="004D7DB8"/>
    <w:rsid w:val="004E1704"/>
    <w:rsid w:val="004E547F"/>
    <w:rsid w:val="004E57F0"/>
    <w:rsid w:val="004E7357"/>
    <w:rsid w:val="004F3F96"/>
    <w:rsid w:val="004F693D"/>
    <w:rsid w:val="00501A93"/>
    <w:rsid w:val="00506689"/>
    <w:rsid w:val="005108B5"/>
    <w:rsid w:val="00512113"/>
    <w:rsid w:val="00517E03"/>
    <w:rsid w:val="005256D6"/>
    <w:rsid w:val="00526984"/>
    <w:rsid w:val="00526F4A"/>
    <w:rsid w:val="00527CC7"/>
    <w:rsid w:val="00533423"/>
    <w:rsid w:val="00534EF4"/>
    <w:rsid w:val="0053659C"/>
    <w:rsid w:val="00537A7E"/>
    <w:rsid w:val="00540DD3"/>
    <w:rsid w:val="00542A77"/>
    <w:rsid w:val="00543BD7"/>
    <w:rsid w:val="00545A0D"/>
    <w:rsid w:val="00546193"/>
    <w:rsid w:val="005516D0"/>
    <w:rsid w:val="005532DF"/>
    <w:rsid w:val="0055678F"/>
    <w:rsid w:val="00557F85"/>
    <w:rsid w:val="0056033B"/>
    <w:rsid w:val="0056396A"/>
    <w:rsid w:val="00566112"/>
    <w:rsid w:val="00570006"/>
    <w:rsid w:val="005706DA"/>
    <w:rsid w:val="00573FC2"/>
    <w:rsid w:val="00575139"/>
    <w:rsid w:val="00577622"/>
    <w:rsid w:val="00580E24"/>
    <w:rsid w:val="00583193"/>
    <w:rsid w:val="0058388E"/>
    <w:rsid w:val="0058497E"/>
    <w:rsid w:val="005867B7"/>
    <w:rsid w:val="00591701"/>
    <w:rsid w:val="005921DF"/>
    <w:rsid w:val="0059255A"/>
    <w:rsid w:val="005933F0"/>
    <w:rsid w:val="00596514"/>
    <w:rsid w:val="005A27D4"/>
    <w:rsid w:val="005A46E1"/>
    <w:rsid w:val="005A6206"/>
    <w:rsid w:val="005A681E"/>
    <w:rsid w:val="005A7A34"/>
    <w:rsid w:val="005B1310"/>
    <w:rsid w:val="005B21EF"/>
    <w:rsid w:val="005B276D"/>
    <w:rsid w:val="005B39BE"/>
    <w:rsid w:val="005B719C"/>
    <w:rsid w:val="005C2991"/>
    <w:rsid w:val="005C4C5B"/>
    <w:rsid w:val="005C7AE9"/>
    <w:rsid w:val="005E082B"/>
    <w:rsid w:val="005E0B03"/>
    <w:rsid w:val="005E1E31"/>
    <w:rsid w:val="005E39D9"/>
    <w:rsid w:val="005E413F"/>
    <w:rsid w:val="005E4203"/>
    <w:rsid w:val="005E49B1"/>
    <w:rsid w:val="005E5245"/>
    <w:rsid w:val="005E752D"/>
    <w:rsid w:val="005F16C2"/>
    <w:rsid w:val="006004D3"/>
    <w:rsid w:val="006014D0"/>
    <w:rsid w:val="0060522F"/>
    <w:rsid w:val="006068B3"/>
    <w:rsid w:val="006071C1"/>
    <w:rsid w:val="0061004F"/>
    <w:rsid w:val="00613119"/>
    <w:rsid w:val="006143B2"/>
    <w:rsid w:val="00614A9D"/>
    <w:rsid w:val="006159C8"/>
    <w:rsid w:val="0061741E"/>
    <w:rsid w:val="00620422"/>
    <w:rsid w:val="00623AF3"/>
    <w:rsid w:val="006253E7"/>
    <w:rsid w:val="00631553"/>
    <w:rsid w:val="00635B44"/>
    <w:rsid w:val="00636672"/>
    <w:rsid w:val="00644426"/>
    <w:rsid w:val="00646D78"/>
    <w:rsid w:val="00646DBA"/>
    <w:rsid w:val="0065118E"/>
    <w:rsid w:val="00653359"/>
    <w:rsid w:val="00653B2B"/>
    <w:rsid w:val="00660DD3"/>
    <w:rsid w:val="0066467C"/>
    <w:rsid w:val="00666ABE"/>
    <w:rsid w:val="006703A9"/>
    <w:rsid w:val="00674F6A"/>
    <w:rsid w:val="006769FB"/>
    <w:rsid w:val="006810FA"/>
    <w:rsid w:val="006812DB"/>
    <w:rsid w:val="00682340"/>
    <w:rsid w:val="00687950"/>
    <w:rsid w:val="006905BC"/>
    <w:rsid w:val="006916C9"/>
    <w:rsid w:val="00694F70"/>
    <w:rsid w:val="0069669F"/>
    <w:rsid w:val="00697523"/>
    <w:rsid w:val="0069799D"/>
    <w:rsid w:val="006A10ED"/>
    <w:rsid w:val="006A4AF0"/>
    <w:rsid w:val="006A5823"/>
    <w:rsid w:val="006A6B58"/>
    <w:rsid w:val="006A6B8B"/>
    <w:rsid w:val="006B0DAB"/>
    <w:rsid w:val="006B42B8"/>
    <w:rsid w:val="006B4E75"/>
    <w:rsid w:val="006B634F"/>
    <w:rsid w:val="006C3FFB"/>
    <w:rsid w:val="006C6657"/>
    <w:rsid w:val="006C7B86"/>
    <w:rsid w:val="006D0106"/>
    <w:rsid w:val="006D0261"/>
    <w:rsid w:val="006D0DB4"/>
    <w:rsid w:val="006D48D6"/>
    <w:rsid w:val="006E2143"/>
    <w:rsid w:val="006E28A9"/>
    <w:rsid w:val="006E33A8"/>
    <w:rsid w:val="006F2543"/>
    <w:rsid w:val="006F2BF0"/>
    <w:rsid w:val="006F4BB2"/>
    <w:rsid w:val="006F648F"/>
    <w:rsid w:val="006F75ED"/>
    <w:rsid w:val="00700CAA"/>
    <w:rsid w:val="007027F2"/>
    <w:rsid w:val="007033C1"/>
    <w:rsid w:val="0070792D"/>
    <w:rsid w:val="0071149D"/>
    <w:rsid w:val="00711B86"/>
    <w:rsid w:val="007127DD"/>
    <w:rsid w:val="00713030"/>
    <w:rsid w:val="00714BE9"/>
    <w:rsid w:val="00717376"/>
    <w:rsid w:val="0072003C"/>
    <w:rsid w:val="007202DD"/>
    <w:rsid w:val="00720A87"/>
    <w:rsid w:val="00720E4B"/>
    <w:rsid w:val="00730A85"/>
    <w:rsid w:val="00733DEA"/>
    <w:rsid w:val="00740547"/>
    <w:rsid w:val="00740594"/>
    <w:rsid w:val="00741903"/>
    <w:rsid w:val="00743054"/>
    <w:rsid w:val="00747C36"/>
    <w:rsid w:val="00751B8F"/>
    <w:rsid w:val="00752BEC"/>
    <w:rsid w:val="00753610"/>
    <w:rsid w:val="0075393D"/>
    <w:rsid w:val="00764914"/>
    <w:rsid w:val="007679ED"/>
    <w:rsid w:val="00767F33"/>
    <w:rsid w:val="00770A02"/>
    <w:rsid w:val="00771902"/>
    <w:rsid w:val="0077259D"/>
    <w:rsid w:val="00773302"/>
    <w:rsid w:val="00775C7C"/>
    <w:rsid w:val="0077687F"/>
    <w:rsid w:val="007806AD"/>
    <w:rsid w:val="0078502B"/>
    <w:rsid w:val="00786FD7"/>
    <w:rsid w:val="00792970"/>
    <w:rsid w:val="00793DB8"/>
    <w:rsid w:val="00796221"/>
    <w:rsid w:val="007A0343"/>
    <w:rsid w:val="007A15A4"/>
    <w:rsid w:val="007A3F13"/>
    <w:rsid w:val="007A3F33"/>
    <w:rsid w:val="007A5D38"/>
    <w:rsid w:val="007A6DF7"/>
    <w:rsid w:val="007A72DA"/>
    <w:rsid w:val="007A7B35"/>
    <w:rsid w:val="007B0210"/>
    <w:rsid w:val="007B163D"/>
    <w:rsid w:val="007B4D8D"/>
    <w:rsid w:val="007B68A3"/>
    <w:rsid w:val="007C1DAB"/>
    <w:rsid w:val="007D4B4A"/>
    <w:rsid w:val="007E497F"/>
    <w:rsid w:val="007E7E99"/>
    <w:rsid w:val="007F09D3"/>
    <w:rsid w:val="007F31A6"/>
    <w:rsid w:val="007F4799"/>
    <w:rsid w:val="00800F7D"/>
    <w:rsid w:val="00801E4F"/>
    <w:rsid w:val="008038B0"/>
    <w:rsid w:val="00807FF3"/>
    <w:rsid w:val="00812969"/>
    <w:rsid w:val="00813C97"/>
    <w:rsid w:val="00814A5E"/>
    <w:rsid w:val="00822F76"/>
    <w:rsid w:val="00824F2E"/>
    <w:rsid w:val="00825BF9"/>
    <w:rsid w:val="00826DA9"/>
    <w:rsid w:val="00826EC8"/>
    <w:rsid w:val="00827CFD"/>
    <w:rsid w:val="008305EA"/>
    <w:rsid w:val="0083398E"/>
    <w:rsid w:val="00834004"/>
    <w:rsid w:val="0083587B"/>
    <w:rsid w:val="0083591D"/>
    <w:rsid w:val="00842045"/>
    <w:rsid w:val="00842824"/>
    <w:rsid w:val="0084291E"/>
    <w:rsid w:val="008448E8"/>
    <w:rsid w:val="00844937"/>
    <w:rsid w:val="00845B50"/>
    <w:rsid w:val="00847A21"/>
    <w:rsid w:val="00851C1C"/>
    <w:rsid w:val="0085727B"/>
    <w:rsid w:val="00860774"/>
    <w:rsid w:val="00862824"/>
    <w:rsid w:val="00864B88"/>
    <w:rsid w:val="00866AB8"/>
    <w:rsid w:val="00873471"/>
    <w:rsid w:val="00873A37"/>
    <w:rsid w:val="00873BE9"/>
    <w:rsid w:val="008841B9"/>
    <w:rsid w:val="00886550"/>
    <w:rsid w:val="00887056"/>
    <w:rsid w:val="00887176"/>
    <w:rsid w:val="0089125C"/>
    <w:rsid w:val="00896A76"/>
    <w:rsid w:val="008A3559"/>
    <w:rsid w:val="008A462F"/>
    <w:rsid w:val="008A5C01"/>
    <w:rsid w:val="008A5CCC"/>
    <w:rsid w:val="008A6B09"/>
    <w:rsid w:val="008A72BB"/>
    <w:rsid w:val="008B0C60"/>
    <w:rsid w:val="008B0CB3"/>
    <w:rsid w:val="008B1269"/>
    <w:rsid w:val="008B20DB"/>
    <w:rsid w:val="008B40DC"/>
    <w:rsid w:val="008B462D"/>
    <w:rsid w:val="008B5610"/>
    <w:rsid w:val="008B61C1"/>
    <w:rsid w:val="008B73E6"/>
    <w:rsid w:val="008C0AA4"/>
    <w:rsid w:val="008C34F8"/>
    <w:rsid w:val="008C3CAF"/>
    <w:rsid w:val="008C499F"/>
    <w:rsid w:val="008C68D7"/>
    <w:rsid w:val="008D09C6"/>
    <w:rsid w:val="008D0CC8"/>
    <w:rsid w:val="008D519A"/>
    <w:rsid w:val="008D550C"/>
    <w:rsid w:val="008D6F29"/>
    <w:rsid w:val="008E00B5"/>
    <w:rsid w:val="008E1EC2"/>
    <w:rsid w:val="008E2252"/>
    <w:rsid w:val="008E3EFB"/>
    <w:rsid w:val="008E7027"/>
    <w:rsid w:val="008E7566"/>
    <w:rsid w:val="008E7626"/>
    <w:rsid w:val="008F1FA3"/>
    <w:rsid w:val="008F3596"/>
    <w:rsid w:val="008F6828"/>
    <w:rsid w:val="008F723E"/>
    <w:rsid w:val="00900308"/>
    <w:rsid w:val="00901C6E"/>
    <w:rsid w:val="00902F61"/>
    <w:rsid w:val="00903A0E"/>
    <w:rsid w:val="00907BA0"/>
    <w:rsid w:val="00907EE7"/>
    <w:rsid w:val="0091099D"/>
    <w:rsid w:val="00912405"/>
    <w:rsid w:val="00913F9E"/>
    <w:rsid w:val="00915173"/>
    <w:rsid w:val="0091642A"/>
    <w:rsid w:val="00917A04"/>
    <w:rsid w:val="00917F2C"/>
    <w:rsid w:val="00927310"/>
    <w:rsid w:val="00927AD6"/>
    <w:rsid w:val="0093112E"/>
    <w:rsid w:val="00934220"/>
    <w:rsid w:val="0094141F"/>
    <w:rsid w:val="009417B7"/>
    <w:rsid w:val="009435E4"/>
    <w:rsid w:val="009449E8"/>
    <w:rsid w:val="0094676A"/>
    <w:rsid w:val="009508BD"/>
    <w:rsid w:val="00952FE4"/>
    <w:rsid w:val="0095499F"/>
    <w:rsid w:val="00954FEA"/>
    <w:rsid w:val="00955696"/>
    <w:rsid w:val="0096040B"/>
    <w:rsid w:val="00961040"/>
    <w:rsid w:val="0096312B"/>
    <w:rsid w:val="00963CA5"/>
    <w:rsid w:val="00963EC0"/>
    <w:rsid w:val="00966853"/>
    <w:rsid w:val="00966BF1"/>
    <w:rsid w:val="00967D23"/>
    <w:rsid w:val="0097156B"/>
    <w:rsid w:val="00971CB5"/>
    <w:rsid w:val="009727CC"/>
    <w:rsid w:val="009740DB"/>
    <w:rsid w:val="00986DF2"/>
    <w:rsid w:val="009946D8"/>
    <w:rsid w:val="00995208"/>
    <w:rsid w:val="00995523"/>
    <w:rsid w:val="009A2501"/>
    <w:rsid w:val="009A331C"/>
    <w:rsid w:val="009A6920"/>
    <w:rsid w:val="009A6C01"/>
    <w:rsid w:val="009B0091"/>
    <w:rsid w:val="009B50E9"/>
    <w:rsid w:val="009B5CC2"/>
    <w:rsid w:val="009B6CA6"/>
    <w:rsid w:val="009B6D65"/>
    <w:rsid w:val="009B7FB7"/>
    <w:rsid w:val="009C03D0"/>
    <w:rsid w:val="009C33DD"/>
    <w:rsid w:val="009C7911"/>
    <w:rsid w:val="009C7EF8"/>
    <w:rsid w:val="009D2A0B"/>
    <w:rsid w:val="009D3469"/>
    <w:rsid w:val="009D3864"/>
    <w:rsid w:val="009D3E90"/>
    <w:rsid w:val="009D579E"/>
    <w:rsid w:val="009D6AF4"/>
    <w:rsid w:val="009D7395"/>
    <w:rsid w:val="009E0C1B"/>
    <w:rsid w:val="009E224F"/>
    <w:rsid w:val="009E712C"/>
    <w:rsid w:val="009F037D"/>
    <w:rsid w:val="009F0817"/>
    <w:rsid w:val="009F534A"/>
    <w:rsid w:val="009F5BAC"/>
    <w:rsid w:val="009F5C0E"/>
    <w:rsid w:val="00A00310"/>
    <w:rsid w:val="00A010D3"/>
    <w:rsid w:val="00A02668"/>
    <w:rsid w:val="00A03429"/>
    <w:rsid w:val="00A05796"/>
    <w:rsid w:val="00A076FF"/>
    <w:rsid w:val="00A10CE7"/>
    <w:rsid w:val="00A11BBE"/>
    <w:rsid w:val="00A16578"/>
    <w:rsid w:val="00A16CFB"/>
    <w:rsid w:val="00A2025E"/>
    <w:rsid w:val="00A22865"/>
    <w:rsid w:val="00A273A9"/>
    <w:rsid w:val="00A3217F"/>
    <w:rsid w:val="00A332BC"/>
    <w:rsid w:val="00A33728"/>
    <w:rsid w:val="00A3384A"/>
    <w:rsid w:val="00A35956"/>
    <w:rsid w:val="00A35E9C"/>
    <w:rsid w:val="00A40695"/>
    <w:rsid w:val="00A41A0B"/>
    <w:rsid w:val="00A448C8"/>
    <w:rsid w:val="00A45B60"/>
    <w:rsid w:val="00A46F5C"/>
    <w:rsid w:val="00A47AB9"/>
    <w:rsid w:val="00A5111E"/>
    <w:rsid w:val="00A53E80"/>
    <w:rsid w:val="00A54FA5"/>
    <w:rsid w:val="00A55E53"/>
    <w:rsid w:val="00A62C5A"/>
    <w:rsid w:val="00A642CE"/>
    <w:rsid w:val="00A64648"/>
    <w:rsid w:val="00A66B72"/>
    <w:rsid w:val="00A71E86"/>
    <w:rsid w:val="00A73C43"/>
    <w:rsid w:val="00A778B6"/>
    <w:rsid w:val="00A815AB"/>
    <w:rsid w:val="00A82A8B"/>
    <w:rsid w:val="00A84A22"/>
    <w:rsid w:val="00A859C3"/>
    <w:rsid w:val="00A85ABD"/>
    <w:rsid w:val="00A877E9"/>
    <w:rsid w:val="00A91376"/>
    <w:rsid w:val="00A92F98"/>
    <w:rsid w:val="00A94431"/>
    <w:rsid w:val="00A94517"/>
    <w:rsid w:val="00A96A22"/>
    <w:rsid w:val="00A96F1D"/>
    <w:rsid w:val="00A97094"/>
    <w:rsid w:val="00AA2322"/>
    <w:rsid w:val="00AA2BA3"/>
    <w:rsid w:val="00AA61C1"/>
    <w:rsid w:val="00AB0364"/>
    <w:rsid w:val="00AB0DB6"/>
    <w:rsid w:val="00AB127F"/>
    <w:rsid w:val="00AB1519"/>
    <w:rsid w:val="00AB3CD4"/>
    <w:rsid w:val="00AB6828"/>
    <w:rsid w:val="00AC0F35"/>
    <w:rsid w:val="00AC3224"/>
    <w:rsid w:val="00AC5BB4"/>
    <w:rsid w:val="00AC74A9"/>
    <w:rsid w:val="00AC7726"/>
    <w:rsid w:val="00AD41C3"/>
    <w:rsid w:val="00AD5486"/>
    <w:rsid w:val="00AD622D"/>
    <w:rsid w:val="00AD64EE"/>
    <w:rsid w:val="00AE1BB4"/>
    <w:rsid w:val="00AE4BDB"/>
    <w:rsid w:val="00AE6EF7"/>
    <w:rsid w:val="00AF46FB"/>
    <w:rsid w:val="00AF57D9"/>
    <w:rsid w:val="00AF6F44"/>
    <w:rsid w:val="00B00EE7"/>
    <w:rsid w:val="00B0269E"/>
    <w:rsid w:val="00B02A7F"/>
    <w:rsid w:val="00B051A4"/>
    <w:rsid w:val="00B0654A"/>
    <w:rsid w:val="00B065EA"/>
    <w:rsid w:val="00B07D94"/>
    <w:rsid w:val="00B11675"/>
    <w:rsid w:val="00B1190A"/>
    <w:rsid w:val="00B16726"/>
    <w:rsid w:val="00B16B52"/>
    <w:rsid w:val="00B211BD"/>
    <w:rsid w:val="00B21224"/>
    <w:rsid w:val="00B214CF"/>
    <w:rsid w:val="00B21C48"/>
    <w:rsid w:val="00B22B3E"/>
    <w:rsid w:val="00B34D10"/>
    <w:rsid w:val="00B34D56"/>
    <w:rsid w:val="00B35C7E"/>
    <w:rsid w:val="00B37031"/>
    <w:rsid w:val="00B4180E"/>
    <w:rsid w:val="00B41A54"/>
    <w:rsid w:val="00B46E79"/>
    <w:rsid w:val="00B5276B"/>
    <w:rsid w:val="00B55D27"/>
    <w:rsid w:val="00B5700E"/>
    <w:rsid w:val="00B601C1"/>
    <w:rsid w:val="00B6042B"/>
    <w:rsid w:val="00B612D7"/>
    <w:rsid w:val="00B61E97"/>
    <w:rsid w:val="00B71643"/>
    <w:rsid w:val="00B717E3"/>
    <w:rsid w:val="00B73951"/>
    <w:rsid w:val="00B76F3D"/>
    <w:rsid w:val="00B804AB"/>
    <w:rsid w:val="00B80CA5"/>
    <w:rsid w:val="00B86317"/>
    <w:rsid w:val="00B87A4C"/>
    <w:rsid w:val="00B93AA2"/>
    <w:rsid w:val="00B95BA9"/>
    <w:rsid w:val="00BA278A"/>
    <w:rsid w:val="00BA54BC"/>
    <w:rsid w:val="00BA5B38"/>
    <w:rsid w:val="00BB1996"/>
    <w:rsid w:val="00BB327A"/>
    <w:rsid w:val="00BB43E5"/>
    <w:rsid w:val="00BB57D0"/>
    <w:rsid w:val="00BB67F5"/>
    <w:rsid w:val="00BB6AA5"/>
    <w:rsid w:val="00BC067E"/>
    <w:rsid w:val="00BC40F0"/>
    <w:rsid w:val="00BC64EC"/>
    <w:rsid w:val="00BC6AE7"/>
    <w:rsid w:val="00BC6FC8"/>
    <w:rsid w:val="00BC79E6"/>
    <w:rsid w:val="00BD30E2"/>
    <w:rsid w:val="00BD36B6"/>
    <w:rsid w:val="00BD3BDE"/>
    <w:rsid w:val="00BD6B76"/>
    <w:rsid w:val="00BD711B"/>
    <w:rsid w:val="00BE1208"/>
    <w:rsid w:val="00BE2A8F"/>
    <w:rsid w:val="00BE3253"/>
    <w:rsid w:val="00BE4694"/>
    <w:rsid w:val="00BE6A58"/>
    <w:rsid w:val="00BE726E"/>
    <w:rsid w:val="00BE7DBB"/>
    <w:rsid w:val="00BF0675"/>
    <w:rsid w:val="00BF1CD2"/>
    <w:rsid w:val="00BF59D4"/>
    <w:rsid w:val="00BF73AA"/>
    <w:rsid w:val="00C014CE"/>
    <w:rsid w:val="00C05059"/>
    <w:rsid w:val="00C12633"/>
    <w:rsid w:val="00C158C9"/>
    <w:rsid w:val="00C16137"/>
    <w:rsid w:val="00C16659"/>
    <w:rsid w:val="00C17C8E"/>
    <w:rsid w:val="00C2139B"/>
    <w:rsid w:val="00C2180D"/>
    <w:rsid w:val="00C229D7"/>
    <w:rsid w:val="00C23BC9"/>
    <w:rsid w:val="00C240C4"/>
    <w:rsid w:val="00C2498F"/>
    <w:rsid w:val="00C24E90"/>
    <w:rsid w:val="00C25760"/>
    <w:rsid w:val="00C32CE3"/>
    <w:rsid w:val="00C3509D"/>
    <w:rsid w:val="00C3583A"/>
    <w:rsid w:val="00C35DF4"/>
    <w:rsid w:val="00C36E46"/>
    <w:rsid w:val="00C375D8"/>
    <w:rsid w:val="00C412EA"/>
    <w:rsid w:val="00C42BA9"/>
    <w:rsid w:val="00C44435"/>
    <w:rsid w:val="00C45023"/>
    <w:rsid w:val="00C51676"/>
    <w:rsid w:val="00C52ADA"/>
    <w:rsid w:val="00C54DF8"/>
    <w:rsid w:val="00C60E37"/>
    <w:rsid w:val="00C627E2"/>
    <w:rsid w:val="00C70DCA"/>
    <w:rsid w:val="00C72407"/>
    <w:rsid w:val="00C75818"/>
    <w:rsid w:val="00C769E6"/>
    <w:rsid w:val="00C803CA"/>
    <w:rsid w:val="00C8231A"/>
    <w:rsid w:val="00C84363"/>
    <w:rsid w:val="00C911DC"/>
    <w:rsid w:val="00CA0C54"/>
    <w:rsid w:val="00CA0ED4"/>
    <w:rsid w:val="00CA2058"/>
    <w:rsid w:val="00CA6389"/>
    <w:rsid w:val="00CA68CB"/>
    <w:rsid w:val="00CA6BE3"/>
    <w:rsid w:val="00CB13A7"/>
    <w:rsid w:val="00CB2E8E"/>
    <w:rsid w:val="00CB790E"/>
    <w:rsid w:val="00CC0B0A"/>
    <w:rsid w:val="00CC121B"/>
    <w:rsid w:val="00CC2A24"/>
    <w:rsid w:val="00CC6DAE"/>
    <w:rsid w:val="00CD1B9D"/>
    <w:rsid w:val="00CD3EFC"/>
    <w:rsid w:val="00CE5430"/>
    <w:rsid w:val="00CE5B36"/>
    <w:rsid w:val="00CE7978"/>
    <w:rsid w:val="00CE7DD4"/>
    <w:rsid w:val="00CF048D"/>
    <w:rsid w:val="00CF1126"/>
    <w:rsid w:val="00CF3E6C"/>
    <w:rsid w:val="00CF4531"/>
    <w:rsid w:val="00CF605B"/>
    <w:rsid w:val="00CF7030"/>
    <w:rsid w:val="00CF7A9B"/>
    <w:rsid w:val="00D005F4"/>
    <w:rsid w:val="00D04B94"/>
    <w:rsid w:val="00D056C3"/>
    <w:rsid w:val="00D07162"/>
    <w:rsid w:val="00D13854"/>
    <w:rsid w:val="00D145AE"/>
    <w:rsid w:val="00D149DE"/>
    <w:rsid w:val="00D176B1"/>
    <w:rsid w:val="00D22861"/>
    <w:rsid w:val="00D24128"/>
    <w:rsid w:val="00D2470E"/>
    <w:rsid w:val="00D24719"/>
    <w:rsid w:val="00D260A5"/>
    <w:rsid w:val="00D300BD"/>
    <w:rsid w:val="00D317DD"/>
    <w:rsid w:val="00D323F2"/>
    <w:rsid w:val="00D33CF6"/>
    <w:rsid w:val="00D4247A"/>
    <w:rsid w:val="00D4478C"/>
    <w:rsid w:val="00D47A67"/>
    <w:rsid w:val="00D50733"/>
    <w:rsid w:val="00D51431"/>
    <w:rsid w:val="00D5172F"/>
    <w:rsid w:val="00D51809"/>
    <w:rsid w:val="00D51F6A"/>
    <w:rsid w:val="00D5296D"/>
    <w:rsid w:val="00D5300B"/>
    <w:rsid w:val="00D5556A"/>
    <w:rsid w:val="00D55795"/>
    <w:rsid w:val="00D5586F"/>
    <w:rsid w:val="00D6210D"/>
    <w:rsid w:val="00D6579C"/>
    <w:rsid w:val="00D65F0E"/>
    <w:rsid w:val="00D676AA"/>
    <w:rsid w:val="00D71C10"/>
    <w:rsid w:val="00D755F8"/>
    <w:rsid w:val="00D75A75"/>
    <w:rsid w:val="00D75B88"/>
    <w:rsid w:val="00D76B60"/>
    <w:rsid w:val="00D80678"/>
    <w:rsid w:val="00D870FB"/>
    <w:rsid w:val="00D93E11"/>
    <w:rsid w:val="00D978EF"/>
    <w:rsid w:val="00DA0A83"/>
    <w:rsid w:val="00DA32CD"/>
    <w:rsid w:val="00DA366A"/>
    <w:rsid w:val="00DA5FA1"/>
    <w:rsid w:val="00DA6414"/>
    <w:rsid w:val="00DA7839"/>
    <w:rsid w:val="00DB1095"/>
    <w:rsid w:val="00DB3CFC"/>
    <w:rsid w:val="00DB7662"/>
    <w:rsid w:val="00DC0B2D"/>
    <w:rsid w:val="00DC0B54"/>
    <w:rsid w:val="00DC240C"/>
    <w:rsid w:val="00DC2BDD"/>
    <w:rsid w:val="00DC2ED8"/>
    <w:rsid w:val="00DC4E49"/>
    <w:rsid w:val="00DC6959"/>
    <w:rsid w:val="00DC7099"/>
    <w:rsid w:val="00DC7F9C"/>
    <w:rsid w:val="00DD2224"/>
    <w:rsid w:val="00DD4052"/>
    <w:rsid w:val="00DD56B8"/>
    <w:rsid w:val="00DE0233"/>
    <w:rsid w:val="00DE4401"/>
    <w:rsid w:val="00DE56AD"/>
    <w:rsid w:val="00DE61F0"/>
    <w:rsid w:val="00DF4458"/>
    <w:rsid w:val="00DF7BF7"/>
    <w:rsid w:val="00E00034"/>
    <w:rsid w:val="00E006B3"/>
    <w:rsid w:val="00E00FE9"/>
    <w:rsid w:val="00E02A04"/>
    <w:rsid w:val="00E03146"/>
    <w:rsid w:val="00E04C8F"/>
    <w:rsid w:val="00E052E4"/>
    <w:rsid w:val="00E07642"/>
    <w:rsid w:val="00E11E3B"/>
    <w:rsid w:val="00E11F8F"/>
    <w:rsid w:val="00E137D0"/>
    <w:rsid w:val="00E17C01"/>
    <w:rsid w:val="00E20760"/>
    <w:rsid w:val="00E218FB"/>
    <w:rsid w:val="00E233FB"/>
    <w:rsid w:val="00E241DA"/>
    <w:rsid w:val="00E24FFB"/>
    <w:rsid w:val="00E256B3"/>
    <w:rsid w:val="00E2582F"/>
    <w:rsid w:val="00E269C0"/>
    <w:rsid w:val="00E308C0"/>
    <w:rsid w:val="00E34031"/>
    <w:rsid w:val="00E34657"/>
    <w:rsid w:val="00E37CA9"/>
    <w:rsid w:val="00E419BC"/>
    <w:rsid w:val="00E43652"/>
    <w:rsid w:val="00E47C50"/>
    <w:rsid w:val="00E500CD"/>
    <w:rsid w:val="00E52B78"/>
    <w:rsid w:val="00E52BF6"/>
    <w:rsid w:val="00E54656"/>
    <w:rsid w:val="00E54B87"/>
    <w:rsid w:val="00E54D78"/>
    <w:rsid w:val="00E564AD"/>
    <w:rsid w:val="00E60C2B"/>
    <w:rsid w:val="00E61738"/>
    <w:rsid w:val="00E64045"/>
    <w:rsid w:val="00E64571"/>
    <w:rsid w:val="00E65D0A"/>
    <w:rsid w:val="00E6779D"/>
    <w:rsid w:val="00E71A97"/>
    <w:rsid w:val="00E74EA3"/>
    <w:rsid w:val="00E7764E"/>
    <w:rsid w:val="00E849A7"/>
    <w:rsid w:val="00E93D5A"/>
    <w:rsid w:val="00E94939"/>
    <w:rsid w:val="00E94E50"/>
    <w:rsid w:val="00E955CF"/>
    <w:rsid w:val="00EA0350"/>
    <w:rsid w:val="00EA10C5"/>
    <w:rsid w:val="00EA12DB"/>
    <w:rsid w:val="00EA1809"/>
    <w:rsid w:val="00EA2141"/>
    <w:rsid w:val="00EA2BED"/>
    <w:rsid w:val="00EA3C09"/>
    <w:rsid w:val="00EA4FD0"/>
    <w:rsid w:val="00EB1C71"/>
    <w:rsid w:val="00EB5866"/>
    <w:rsid w:val="00EB6130"/>
    <w:rsid w:val="00EB6B04"/>
    <w:rsid w:val="00EC5877"/>
    <w:rsid w:val="00EC5B70"/>
    <w:rsid w:val="00EC627F"/>
    <w:rsid w:val="00ED5C4D"/>
    <w:rsid w:val="00ED7E27"/>
    <w:rsid w:val="00EE3E63"/>
    <w:rsid w:val="00EE7B72"/>
    <w:rsid w:val="00EF1936"/>
    <w:rsid w:val="00EF339D"/>
    <w:rsid w:val="00EF7936"/>
    <w:rsid w:val="00F007E1"/>
    <w:rsid w:val="00F01FED"/>
    <w:rsid w:val="00F02E32"/>
    <w:rsid w:val="00F075FA"/>
    <w:rsid w:val="00F10A60"/>
    <w:rsid w:val="00F13DD8"/>
    <w:rsid w:val="00F14FE2"/>
    <w:rsid w:val="00F15EAD"/>
    <w:rsid w:val="00F22DAB"/>
    <w:rsid w:val="00F2514E"/>
    <w:rsid w:val="00F27726"/>
    <w:rsid w:val="00F31587"/>
    <w:rsid w:val="00F32514"/>
    <w:rsid w:val="00F32B7C"/>
    <w:rsid w:val="00F32E04"/>
    <w:rsid w:val="00F37EB1"/>
    <w:rsid w:val="00F42A75"/>
    <w:rsid w:val="00F46496"/>
    <w:rsid w:val="00F52124"/>
    <w:rsid w:val="00F524C9"/>
    <w:rsid w:val="00F55F26"/>
    <w:rsid w:val="00F57187"/>
    <w:rsid w:val="00F60E2A"/>
    <w:rsid w:val="00F61419"/>
    <w:rsid w:val="00F6277E"/>
    <w:rsid w:val="00F6448D"/>
    <w:rsid w:val="00F64851"/>
    <w:rsid w:val="00F649B5"/>
    <w:rsid w:val="00F669F5"/>
    <w:rsid w:val="00F67982"/>
    <w:rsid w:val="00F67DCE"/>
    <w:rsid w:val="00F734D3"/>
    <w:rsid w:val="00F74A48"/>
    <w:rsid w:val="00F74B40"/>
    <w:rsid w:val="00F74E8F"/>
    <w:rsid w:val="00F76DBE"/>
    <w:rsid w:val="00F80CFE"/>
    <w:rsid w:val="00F9081C"/>
    <w:rsid w:val="00F91588"/>
    <w:rsid w:val="00F93F2A"/>
    <w:rsid w:val="00F94998"/>
    <w:rsid w:val="00F954E9"/>
    <w:rsid w:val="00F968CF"/>
    <w:rsid w:val="00FA29C9"/>
    <w:rsid w:val="00FA2F70"/>
    <w:rsid w:val="00FA4D88"/>
    <w:rsid w:val="00FA5BFE"/>
    <w:rsid w:val="00FA5F6B"/>
    <w:rsid w:val="00FA7D9A"/>
    <w:rsid w:val="00FB1091"/>
    <w:rsid w:val="00FC02FE"/>
    <w:rsid w:val="00FC5D45"/>
    <w:rsid w:val="00FC7697"/>
    <w:rsid w:val="00FD0F9C"/>
    <w:rsid w:val="00FD4368"/>
    <w:rsid w:val="00FD5CDE"/>
    <w:rsid w:val="00FE054C"/>
    <w:rsid w:val="00FE0AEC"/>
    <w:rsid w:val="00FE0DE5"/>
    <w:rsid w:val="00FE17EB"/>
    <w:rsid w:val="00FE1E7D"/>
    <w:rsid w:val="00FE3E96"/>
    <w:rsid w:val="00FE537B"/>
    <w:rsid w:val="00FF041E"/>
    <w:rsid w:val="00FF121F"/>
    <w:rsid w:val="00FF658F"/>
    <w:rsid w:val="00FF66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61BF2"/>
  <w15:docId w15:val="{C5C3B7BF-1152-DF4E-9E74-B693C0D83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CA0"/>
    <w:rPr>
      <w:rFonts w:ascii="Times New Roman" w:eastAsia="Times New Roman" w:hAnsi="Times New Roman" w:cs="Times New Roman"/>
      <w:lang w:eastAsia="en-GB"/>
    </w:rPr>
  </w:style>
  <w:style w:type="paragraph" w:styleId="Heading1">
    <w:name w:val="heading 1"/>
    <w:basedOn w:val="Normal"/>
    <w:link w:val="Heading1Char"/>
    <w:uiPriority w:val="9"/>
    <w:qFormat/>
    <w:rsid w:val="002C2CD3"/>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B00EE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335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6579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55F8"/>
    <w:pPr>
      <w:spacing w:before="100" w:beforeAutospacing="1" w:after="100" w:afterAutospacing="1"/>
    </w:pPr>
  </w:style>
  <w:style w:type="paragraph" w:styleId="Footer">
    <w:name w:val="footer"/>
    <w:basedOn w:val="Normal"/>
    <w:link w:val="FooterChar"/>
    <w:unhideWhenUsed/>
    <w:rsid w:val="002C2CD3"/>
    <w:pPr>
      <w:tabs>
        <w:tab w:val="center" w:pos="4513"/>
        <w:tab w:val="right" w:pos="9026"/>
      </w:tabs>
    </w:pPr>
  </w:style>
  <w:style w:type="character" w:customStyle="1" w:styleId="FooterChar">
    <w:name w:val="Footer Char"/>
    <w:basedOn w:val="DefaultParagraphFont"/>
    <w:link w:val="Footer"/>
    <w:rsid w:val="002C2CD3"/>
  </w:style>
  <w:style w:type="character" w:styleId="PageNumber">
    <w:name w:val="page number"/>
    <w:basedOn w:val="DefaultParagraphFont"/>
    <w:uiPriority w:val="99"/>
    <w:unhideWhenUsed/>
    <w:rsid w:val="002C2CD3"/>
  </w:style>
  <w:style w:type="character" w:customStyle="1" w:styleId="Heading1Char">
    <w:name w:val="Heading 1 Char"/>
    <w:basedOn w:val="DefaultParagraphFont"/>
    <w:link w:val="Heading1"/>
    <w:uiPriority w:val="9"/>
    <w:rsid w:val="002C2CD3"/>
    <w:rPr>
      <w:rFonts w:ascii="Times New Roman" w:eastAsia="Times New Roman" w:hAnsi="Times New Roman" w:cs="Times New Roman"/>
      <w:b/>
      <w:bCs/>
      <w:kern w:val="36"/>
      <w:sz w:val="48"/>
      <w:szCs w:val="48"/>
      <w:lang w:eastAsia="en-GB"/>
    </w:rPr>
  </w:style>
  <w:style w:type="character" w:customStyle="1" w:styleId="title-text">
    <w:name w:val="title-text"/>
    <w:basedOn w:val="DefaultParagraphFont"/>
    <w:rsid w:val="002C2CD3"/>
  </w:style>
  <w:style w:type="character" w:styleId="Hyperlink">
    <w:name w:val="Hyperlink"/>
    <w:basedOn w:val="DefaultParagraphFont"/>
    <w:uiPriority w:val="99"/>
    <w:unhideWhenUsed/>
    <w:rsid w:val="002C2CD3"/>
    <w:rPr>
      <w:color w:val="0000FF"/>
      <w:u w:val="single"/>
    </w:rPr>
  </w:style>
  <w:style w:type="character" w:styleId="UnresolvedMention">
    <w:name w:val="Unresolved Mention"/>
    <w:basedOn w:val="DefaultParagraphFont"/>
    <w:uiPriority w:val="99"/>
    <w:semiHidden/>
    <w:unhideWhenUsed/>
    <w:rsid w:val="004177E9"/>
    <w:rPr>
      <w:color w:val="605E5C"/>
      <w:shd w:val="clear" w:color="auto" w:fill="E1DFDD"/>
    </w:rPr>
  </w:style>
  <w:style w:type="character" w:styleId="Strong">
    <w:name w:val="Strong"/>
    <w:basedOn w:val="DefaultParagraphFont"/>
    <w:uiPriority w:val="22"/>
    <w:qFormat/>
    <w:rsid w:val="00BC79E6"/>
    <w:rPr>
      <w:b/>
      <w:bCs/>
    </w:rPr>
  </w:style>
  <w:style w:type="character" w:styleId="Emphasis">
    <w:name w:val="Emphasis"/>
    <w:basedOn w:val="DefaultParagraphFont"/>
    <w:uiPriority w:val="20"/>
    <w:qFormat/>
    <w:rsid w:val="00697523"/>
    <w:rPr>
      <w:i/>
      <w:iCs/>
    </w:rPr>
  </w:style>
  <w:style w:type="character" w:customStyle="1" w:styleId="a">
    <w:name w:val="_"/>
    <w:basedOn w:val="DefaultParagraphFont"/>
    <w:rsid w:val="00B41A54"/>
  </w:style>
  <w:style w:type="table" w:styleId="TableGrid">
    <w:name w:val="Table Grid"/>
    <w:basedOn w:val="TableNormal"/>
    <w:uiPriority w:val="39"/>
    <w:rsid w:val="00121E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6193"/>
    <w:pPr>
      <w:ind w:left="720"/>
      <w:contextualSpacing/>
    </w:pPr>
  </w:style>
  <w:style w:type="paragraph" w:styleId="Header">
    <w:name w:val="header"/>
    <w:basedOn w:val="Normal"/>
    <w:link w:val="HeaderChar"/>
    <w:uiPriority w:val="99"/>
    <w:unhideWhenUsed/>
    <w:rsid w:val="005A27D4"/>
    <w:pPr>
      <w:tabs>
        <w:tab w:val="center" w:pos="4513"/>
        <w:tab w:val="right" w:pos="9026"/>
      </w:tabs>
    </w:pPr>
  </w:style>
  <w:style w:type="character" w:customStyle="1" w:styleId="HeaderChar">
    <w:name w:val="Header Char"/>
    <w:basedOn w:val="DefaultParagraphFont"/>
    <w:link w:val="Header"/>
    <w:uiPriority w:val="99"/>
    <w:rsid w:val="005A27D4"/>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rsid w:val="00653359"/>
    <w:rPr>
      <w:rFonts w:asciiTheme="majorHAnsi" w:eastAsiaTheme="majorEastAsia" w:hAnsiTheme="majorHAnsi" w:cstheme="majorBidi"/>
      <w:color w:val="1F3763" w:themeColor="accent1" w:themeShade="7F"/>
      <w:lang w:eastAsia="en-GB"/>
    </w:rPr>
  </w:style>
  <w:style w:type="character" w:customStyle="1" w:styleId="mjx-char">
    <w:name w:val="mjx-char"/>
    <w:basedOn w:val="DefaultParagraphFont"/>
    <w:rsid w:val="003217D7"/>
  </w:style>
  <w:style w:type="character" w:customStyle="1" w:styleId="mjxassistivemathml">
    <w:name w:val="mjx_assistive_mathml"/>
    <w:basedOn w:val="DefaultParagraphFont"/>
    <w:rsid w:val="003217D7"/>
  </w:style>
  <w:style w:type="paragraph" w:customStyle="1" w:styleId="DalForm">
    <w:name w:val="Dal Form"/>
    <w:basedOn w:val="Normal"/>
    <w:rsid w:val="001E310E"/>
    <w:pPr>
      <w:jc w:val="both"/>
    </w:pPr>
    <w:rPr>
      <w:rFonts w:ascii="Arial" w:hAnsi="Arial"/>
      <w:sz w:val="20"/>
      <w:szCs w:val="20"/>
      <w:lang w:val="en-GB" w:eastAsia="en-US"/>
    </w:rPr>
  </w:style>
  <w:style w:type="paragraph" w:customStyle="1" w:styleId="nova-e-listitem">
    <w:name w:val="nova-e-list__item"/>
    <w:basedOn w:val="Normal"/>
    <w:rsid w:val="00C627E2"/>
    <w:pPr>
      <w:spacing w:before="100" w:beforeAutospacing="1" w:after="100" w:afterAutospacing="1"/>
    </w:pPr>
  </w:style>
  <w:style w:type="character" w:customStyle="1" w:styleId="authors-info">
    <w:name w:val="authors-info"/>
    <w:basedOn w:val="DefaultParagraphFont"/>
    <w:rsid w:val="00C627E2"/>
  </w:style>
  <w:style w:type="character" w:customStyle="1" w:styleId="blue-tooltip">
    <w:name w:val="blue-tooltip"/>
    <w:basedOn w:val="DefaultParagraphFont"/>
    <w:rsid w:val="00C627E2"/>
  </w:style>
  <w:style w:type="character" w:customStyle="1" w:styleId="isbn-value">
    <w:name w:val="isbn-value"/>
    <w:basedOn w:val="DefaultParagraphFont"/>
    <w:rsid w:val="00305BD9"/>
  </w:style>
  <w:style w:type="character" w:customStyle="1" w:styleId="a-size-extra-large">
    <w:name w:val="a-size-extra-large"/>
    <w:basedOn w:val="DefaultParagraphFont"/>
    <w:rsid w:val="00B00EE7"/>
  </w:style>
  <w:style w:type="character" w:customStyle="1" w:styleId="a-size-large">
    <w:name w:val="a-size-large"/>
    <w:basedOn w:val="DefaultParagraphFont"/>
    <w:rsid w:val="00B00EE7"/>
  </w:style>
  <w:style w:type="paragraph" w:customStyle="1" w:styleId="a-carousel-card">
    <w:name w:val="a-carousel-card"/>
    <w:basedOn w:val="Normal"/>
    <w:rsid w:val="00B00EE7"/>
    <w:pPr>
      <w:spacing w:before="100" w:beforeAutospacing="1" w:after="100" w:afterAutospacing="1"/>
    </w:pPr>
  </w:style>
  <w:style w:type="character" w:customStyle="1" w:styleId="Heading2Char">
    <w:name w:val="Heading 2 Char"/>
    <w:basedOn w:val="DefaultParagraphFont"/>
    <w:link w:val="Heading2"/>
    <w:uiPriority w:val="9"/>
    <w:rsid w:val="00B00EE7"/>
    <w:rPr>
      <w:rFonts w:asciiTheme="majorHAnsi" w:eastAsiaTheme="majorEastAsia" w:hAnsiTheme="majorHAnsi" w:cstheme="majorBidi"/>
      <w:color w:val="2F5496" w:themeColor="accent1" w:themeShade="BF"/>
      <w:sz w:val="26"/>
      <w:szCs w:val="26"/>
      <w:lang w:eastAsia="en-GB"/>
    </w:rPr>
  </w:style>
  <w:style w:type="character" w:customStyle="1" w:styleId="marka7h8kv6y2">
    <w:name w:val="marka7h8kv6y2"/>
    <w:basedOn w:val="DefaultParagraphFont"/>
    <w:rsid w:val="00B76F3D"/>
  </w:style>
  <w:style w:type="character" w:styleId="PlaceholderText">
    <w:name w:val="Placeholder Text"/>
    <w:basedOn w:val="DefaultParagraphFont"/>
    <w:uiPriority w:val="99"/>
    <w:semiHidden/>
    <w:rsid w:val="00566112"/>
    <w:rPr>
      <w:color w:val="808080"/>
    </w:rPr>
  </w:style>
  <w:style w:type="character" w:customStyle="1" w:styleId="name-and-value">
    <w:name w:val="name-and-value"/>
    <w:basedOn w:val="DefaultParagraphFont"/>
    <w:rsid w:val="009D579E"/>
  </w:style>
  <w:style w:type="character" w:customStyle="1" w:styleId="name">
    <w:name w:val="name"/>
    <w:basedOn w:val="DefaultParagraphFont"/>
    <w:rsid w:val="009D579E"/>
  </w:style>
  <w:style w:type="character" w:customStyle="1" w:styleId="object-value-string">
    <w:name w:val="object-value-string"/>
    <w:basedOn w:val="DefaultParagraphFont"/>
    <w:rsid w:val="009D579E"/>
  </w:style>
  <w:style w:type="paragraph" w:customStyle="1" w:styleId="selected">
    <w:name w:val="selected"/>
    <w:basedOn w:val="Normal"/>
    <w:rsid w:val="009D579E"/>
    <w:pPr>
      <w:spacing w:before="100" w:beforeAutospacing="1" w:after="100" w:afterAutospacing="1"/>
    </w:pPr>
  </w:style>
  <w:style w:type="paragraph" w:customStyle="1" w:styleId="nova-legacy-e-listitem">
    <w:name w:val="nova-legacy-e-list__item"/>
    <w:basedOn w:val="Normal"/>
    <w:rsid w:val="00130BE1"/>
    <w:pPr>
      <w:spacing w:before="100" w:beforeAutospacing="1" w:after="100" w:afterAutospacing="1"/>
    </w:pPr>
  </w:style>
  <w:style w:type="character" w:customStyle="1" w:styleId="epub-sectiontitle">
    <w:name w:val="epub-section__title"/>
    <w:basedOn w:val="DefaultParagraphFont"/>
    <w:rsid w:val="00F67982"/>
  </w:style>
  <w:style w:type="character" w:customStyle="1" w:styleId="dot-separator">
    <w:name w:val="dot-separator"/>
    <w:basedOn w:val="DefaultParagraphFont"/>
    <w:rsid w:val="00F67982"/>
  </w:style>
  <w:style w:type="character" w:customStyle="1" w:styleId="epub-sectiondate">
    <w:name w:val="epub-section__date"/>
    <w:basedOn w:val="DefaultParagraphFont"/>
    <w:rsid w:val="00F67982"/>
  </w:style>
  <w:style w:type="character" w:customStyle="1" w:styleId="epub-sectionids">
    <w:name w:val="epub-section__ids"/>
    <w:basedOn w:val="DefaultParagraphFont"/>
    <w:rsid w:val="00F67982"/>
  </w:style>
  <w:style w:type="character" w:customStyle="1" w:styleId="epub-sectionpagerange">
    <w:name w:val="epub-section__pagerange"/>
    <w:basedOn w:val="DefaultParagraphFont"/>
    <w:rsid w:val="00F67982"/>
  </w:style>
  <w:style w:type="character" w:styleId="FollowedHyperlink">
    <w:name w:val="FollowedHyperlink"/>
    <w:basedOn w:val="DefaultParagraphFont"/>
    <w:uiPriority w:val="99"/>
    <w:semiHidden/>
    <w:unhideWhenUsed/>
    <w:rsid w:val="00F67982"/>
    <w:rPr>
      <w:color w:val="954F72" w:themeColor="followedHyperlink"/>
      <w:u w:val="single"/>
    </w:rPr>
  </w:style>
  <w:style w:type="character" w:customStyle="1" w:styleId="loaauthor-info">
    <w:name w:val="loa__author-info"/>
    <w:basedOn w:val="DefaultParagraphFont"/>
    <w:rsid w:val="00DE61F0"/>
  </w:style>
  <w:style w:type="character" w:customStyle="1" w:styleId="loaauthor-name">
    <w:name w:val="loa__author-name"/>
    <w:basedOn w:val="DefaultParagraphFont"/>
    <w:rsid w:val="00DE61F0"/>
  </w:style>
  <w:style w:type="character" w:customStyle="1" w:styleId="hgkelc">
    <w:name w:val="hgkelc"/>
    <w:basedOn w:val="DefaultParagraphFont"/>
    <w:rsid w:val="0032606B"/>
  </w:style>
  <w:style w:type="paragraph" w:styleId="Revision">
    <w:name w:val="Revision"/>
    <w:hidden/>
    <w:uiPriority w:val="99"/>
    <w:semiHidden/>
    <w:rsid w:val="00F14FE2"/>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AE1BB4"/>
    <w:rPr>
      <w:rFonts w:ascii="Courier New" w:eastAsia="Times New Roman" w:hAnsi="Courier New" w:cs="Courier New"/>
      <w:sz w:val="20"/>
      <w:szCs w:val="20"/>
    </w:rPr>
  </w:style>
  <w:style w:type="paragraph" w:styleId="Caption">
    <w:name w:val="caption"/>
    <w:basedOn w:val="Normal"/>
    <w:next w:val="Normal"/>
    <w:uiPriority w:val="35"/>
    <w:unhideWhenUsed/>
    <w:qFormat/>
    <w:rsid w:val="005E413F"/>
    <w:pPr>
      <w:spacing w:after="200"/>
    </w:pPr>
    <w:rPr>
      <w:i/>
      <w:iCs/>
      <w:color w:val="44546A" w:themeColor="text2"/>
      <w:sz w:val="18"/>
      <w:szCs w:val="18"/>
    </w:rPr>
  </w:style>
  <w:style w:type="paragraph" w:customStyle="1" w:styleId="bodytext">
    <w:name w:val="bodytext"/>
    <w:basedOn w:val="Normal"/>
    <w:rsid w:val="00384A72"/>
    <w:pPr>
      <w:spacing w:before="100" w:beforeAutospacing="1" w:after="100" w:afterAutospacing="1"/>
    </w:pPr>
  </w:style>
  <w:style w:type="paragraph" w:customStyle="1" w:styleId="listbullet">
    <w:name w:val="listbullet"/>
    <w:basedOn w:val="Normal"/>
    <w:rsid w:val="00384A72"/>
    <w:pPr>
      <w:spacing w:before="100" w:beforeAutospacing="1" w:after="100" w:afterAutospacing="1"/>
    </w:pPr>
  </w:style>
  <w:style w:type="character" w:customStyle="1" w:styleId="mord">
    <w:name w:val="mord"/>
    <w:basedOn w:val="DefaultParagraphFont"/>
    <w:rsid w:val="00573FC2"/>
  </w:style>
  <w:style w:type="character" w:customStyle="1" w:styleId="vlist-s">
    <w:name w:val="vlist-s"/>
    <w:basedOn w:val="DefaultParagraphFont"/>
    <w:rsid w:val="00573FC2"/>
  </w:style>
  <w:style w:type="character" w:customStyle="1" w:styleId="mrel">
    <w:name w:val="mrel"/>
    <w:basedOn w:val="DefaultParagraphFont"/>
    <w:rsid w:val="005532DF"/>
  </w:style>
  <w:style w:type="character" w:customStyle="1" w:styleId="mopen">
    <w:name w:val="mopen"/>
    <w:basedOn w:val="DefaultParagraphFont"/>
    <w:rsid w:val="005532DF"/>
  </w:style>
  <w:style w:type="character" w:customStyle="1" w:styleId="mclose">
    <w:name w:val="mclose"/>
    <w:basedOn w:val="DefaultParagraphFont"/>
    <w:rsid w:val="005532DF"/>
  </w:style>
  <w:style w:type="character" w:customStyle="1" w:styleId="mbin">
    <w:name w:val="mbin"/>
    <w:basedOn w:val="DefaultParagraphFont"/>
    <w:rsid w:val="005532DF"/>
  </w:style>
  <w:style w:type="paragraph" w:customStyle="1" w:styleId="Titledocument">
    <w:name w:val="Title_document"/>
    <w:link w:val="TitledocumentChar"/>
    <w:rsid w:val="00D24719"/>
    <w:pPr>
      <w:spacing w:line="360" w:lineRule="atLeast"/>
    </w:pPr>
    <w:rPr>
      <w:rFonts w:ascii="Linux Biolinum O" w:eastAsia="Times New Roman" w:hAnsi="Linux Biolinum O" w:cs="Linux Biolinum O"/>
      <w:b/>
      <w:bCs/>
      <w:szCs w:val="20"/>
      <w:lang w:val="en-US"/>
    </w:rPr>
  </w:style>
  <w:style w:type="character" w:customStyle="1" w:styleId="TitledocumentChar">
    <w:name w:val="Title_document Char"/>
    <w:basedOn w:val="DefaultParagraphFont"/>
    <w:link w:val="Titledocument"/>
    <w:rsid w:val="00D24719"/>
    <w:rPr>
      <w:rFonts w:ascii="Linux Biolinum O" w:eastAsia="Times New Roman" w:hAnsi="Linux Biolinum O" w:cs="Linux Biolinum O"/>
      <w:b/>
      <w:bCs/>
      <w:szCs w:val="20"/>
      <w:lang w:val="en-US"/>
    </w:rPr>
  </w:style>
  <w:style w:type="paragraph" w:customStyle="1" w:styleId="Affiliation">
    <w:name w:val="Affiliation"/>
    <w:rsid w:val="00EF7936"/>
    <w:pPr>
      <w:spacing w:before="60" w:line="297" w:lineRule="atLeast"/>
    </w:pPr>
    <w:rPr>
      <w:rFonts w:ascii="Linux Libertine O" w:eastAsia="Times New Roman" w:hAnsi="Linux Libertine O" w:cs="Linux Libertine O"/>
      <w:sz w:val="18"/>
      <w:szCs w:val="20"/>
      <w:lang w:val="en-US"/>
    </w:rPr>
  </w:style>
  <w:style w:type="paragraph" w:customStyle="1" w:styleId="AuthNotes">
    <w:name w:val="AuthNotes"/>
    <w:rsid w:val="00EF7936"/>
    <w:pPr>
      <w:spacing w:line="140" w:lineRule="atLeast"/>
      <w:jc w:val="both"/>
    </w:pPr>
    <w:rPr>
      <w:rFonts w:ascii="Linux Libertine O" w:eastAsia="Cambria" w:hAnsi="Linux Libertine O" w:cs="Linux Libertine O"/>
      <w:sz w:val="14"/>
      <w:szCs w:val="22"/>
      <w:lang w:val="en-US"/>
    </w:rPr>
  </w:style>
  <w:style w:type="character" w:customStyle="1" w:styleId="AuthorsChar">
    <w:name w:val="Authors Char"/>
    <w:link w:val="Authors"/>
    <w:locked/>
    <w:rsid w:val="00EF7936"/>
    <w:rPr>
      <w:rFonts w:ascii="Linux Biolinum O" w:eastAsia="Cambria" w:hAnsi="Linux Biolinum O" w:cs="Linux Biolinum O"/>
      <w:caps/>
      <w:lang w:eastAsia="ja-JP"/>
    </w:rPr>
  </w:style>
  <w:style w:type="paragraph" w:customStyle="1" w:styleId="Authors">
    <w:name w:val="Authors"/>
    <w:link w:val="AuthorsChar"/>
    <w:rsid w:val="00EF7936"/>
    <w:pPr>
      <w:spacing w:before="60" w:line="320" w:lineRule="atLeast"/>
    </w:pPr>
    <w:rPr>
      <w:rFonts w:ascii="Linux Biolinum O" w:eastAsia="Cambria" w:hAnsi="Linux Biolinum O" w:cs="Linux Biolinum O"/>
      <w:caps/>
      <w:lang w:eastAsia="ja-JP"/>
    </w:rPr>
  </w:style>
  <w:style w:type="paragraph" w:customStyle="1" w:styleId="Default">
    <w:name w:val="Default"/>
    <w:rsid w:val="00B0269E"/>
    <w:pPr>
      <w:autoSpaceDE w:val="0"/>
      <w:autoSpaceDN w:val="0"/>
      <w:adjustRightInd w:val="0"/>
    </w:pPr>
    <w:rPr>
      <w:rFonts w:ascii="Times New Roman" w:hAnsi="Times New Roman" w:cs="Times New Roman"/>
      <w:color w:val="000000"/>
      <w:lang w:val="en-GB"/>
    </w:rPr>
  </w:style>
  <w:style w:type="paragraph" w:customStyle="1" w:styleId="Algorithm">
    <w:name w:val="Algorithm"/>
    <w:basedOn w:val="Normal"/>
    <w:qFormat/>
    <w:rsid w:val="00537A7E"/>
    <w:pPr>
      <w:pBdr>
        <w:bottom w:val="single" w:sz="4" w:space="3" w:color="auto"/>
      </w:pBdr>
      <w:spacing w:after="60" w:line="216" w:lineRule="atLeast"/>
    </w:pPr>
    <w:rPr>
      <w:rFonts w:ascii="InconsolataN" w:eastAsia="Cambria" w:hAnsi="InconsolataN" w:cs="Linux Biolinum O"/>
      <w:sz w:val="18"/>
      <w:lang w:val="en-US" w:eastAsia="en-US"/>
    </w:rPr>
  </w:style>
  <w:style w:type="paragraph" w:customStyle="1" w:styleId="AlgorithmCaption">
    <w:name w:val="AlgorithmCaption"/>
    <w:basedOn w:val="Normal"/>
    <w:rsid w:val="00537A7E"/>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lang w:val="en-US" w:eastAsia="en-US"/>
    </w:rPr>
  </w:style>
  <w:style w:type="paragraph" w:customStyle="1" w:styleId="PostHeadPara">
    <w:name w:val="PostHeadPara"/>
    <w:basedOn w:val="Normal"/>
    <w:qFormat/>
    <w:rsid w:val="00537A7E"/>
    <w:pPr>
      <w:spacing w:line="270" w:lineRule="atLeast"/>
      <w:jc w:val="both"/>
    </w:pPr>
    <w:rPr>
      <w:rFonts w:ascii="Linux Libertine O" w:eastAsia="Cambria" w:hAnsi="Linux Libertine O" w:cs="Linux Libertine O"/>
      <w:sz w:val="18"/>
      <w:lang w:val="en-US" w:eastAsia="en-US"/>
    </w:rPr>
  </w:style>
  <w:style w:type="paragraph" w:customStyle="1" w:styleId="Bibentry">
    <w:name w:val="Bib_entry"/>
    <w:basedOn w:val="Normal"/>
    <w:rsid w:val="002A4132"/>
    <w:pPr>
      <w:widowControl w:val="0"/>
      <w:numPr>
        <w:numId w:val="5"/>
      </w:numPr>
      <w:spacing w:after="60" w:line="168" w:lineRule="atLeast"/>
      <w:jc w:val="both"/>
    </w:pPr>
    <w:rPr>
      <w:rFonts w:ascii="Linux Libertine O" w:eastAsia="Cambria" w:hAnsi="Linux Libertine O" w:cs="Linux Libertine O"/>
      <w:sz w:val="14"/>
      <w:szCs w:val="22"/>
      <w:lang w:val="en-US" w:eastAsia="ja-JP"/>
    </w:rPr>
  </w:style>
  <w:style w:type="character" w:customStyle="1" w:styleId="Heading4Char">
    <w:name w:val="Heading 4 Char"/>
    <w:basedOn w:val="DefaultParagraphFont"/>
    <w:link w:val="Heading4"/>
    <w:uiPriority w:val="9"/>
    <w:semiHidden/>
    <w:rsid w:val="00D6579C"/>
    <w:rPr>
      <w:rFonts w:asciiTheme="majorHAnsi" w:eastAsiaTheme="majorEastAsia" w:hAnsiTheme="majorHAnsi" w:cstheme="majorBidi"/>
      <w:i/>
      <w:iCs/>
      <w:color w:val="2F5496" w:themeColor="accent1" w:themeShade="BF"/>
      <w:lang w:eastAsia="en-GB"/>
    </w:rPr>
  </w:style>
  <w:style w:type="character" w:customStyle="1" w:styleId="crayon-v">
    <w:name w:val="crayon-v"/>
    <w:basedOn w:val="DefaultParagraphFont"/>
    <w:rsid w:val="00D6579C"/>
  </w:style>
  <w:style w:type="character" w:customStyle="1" w:styleId="crayon-h">
    <w:name w:val="crayon-h"/>
    <w:basedOn w:val="DefaultParagraphFont"/>
    <w:rsid w:val="00D6579C"/>
  </w:style>
  <w:style w:type="character" w:customStyle="1" w:styleId="crayon-o">
    <w:name w:val="crayon-o"/>
    <w:basedOn w:val="DefaultParagraphFont"/>
    <w:rsid w:val="00D6579C"/>
  </w:style>
  <w:style w:type="character" w:customStyle="1" w:styleId="crayon-sy">
    <w:name w:val="crayon-sy"/>
    <w:basedOn w:val="DefaultParagraphFont"/>
    <w:rsid w:val="00D6579C"/>
  </w:style>
  <w:style w:type="character" w:customStyle="1" w:styleId="crayon-e">
    <w:name w:val="crayon-e"/>
    <w:basedOn w:val="DefaultParagraphFont"/>
    <w:rsid w:val="00D6579C"/>
  </w:style>
  <w:style w:type="character" w:customStyle="1" w:styleId="crayon-cn">
    <w:name w:val="crayon-cn"/>
    <w:basedOn w:val="DefaultParagraphFont"/>
    <w:rsid w:val="00D6579C"/>
  </w:style>
  <w:style w:type="character" w:customStyle="1" w:styleId="mi">
    <w:name w:val="mi"/>
    <w:basedOn w:val="DefaultParagraphFont"/>
    <w:rsid w:val="00D6579C"/>
  </w:style>
  <w:style w:type="paragraph" w:styleId="BalloonText">
    <w:name w:val="Balloon Text"/>
    <w:basedOn w:val="Normal"/>
    <w:link w:val="BalloonTextChar"/>
    <w:semiHidden/>
    <w:rsid w:val="00D6579C"/>
    <w:pPr>
      <w:spacing w:after="100" w:line="276" w:lineRule="auto"/>
    </w:pPr>
    <w:rPr>
      <w:rFonts w:ascii="Tahoma" w:hAnsi="Tahoma" w:cs="Tahoma"/>
      <w:sz w:val="16"/>
      <w:szCs w:val="16"/>
      <w:lang w:val="en-US" w:eastAsia="en-US"/>
    </w:rPr>
  </w:style>
  <w:style w:type="character" w:customStyle="1" w:styleId="BalloonTextChar">
    <w:name w:val="Balloon Text Char"/>
    <w:basedOn w:val="DefaultParagraphFont"/>
    <w:link w:val="BalloonText"/>
    <w:semiHidden/>
    <w:rsid w:val="00D6579C"/>
    <w:rPr>
      <w:rFonts w:ascii="Tahoma" w:eastAsia="Times New Roman" w:hAnsi="Tahoma" w:cs="Tahoma"/>
      <w:sz w:val="16"/>
      <w:szCs w:val="16"/>
      <w:lang w:val="en-US"/>
    </w:rPr>
  </w:style>
  <w:style w:type="paragraph" w:styleId="DocumentMap">
    <w:name w:val="Document Map"/>
    <w:basedOn w:val="Normal"/>
    <w:link w:val="DocumentMapChar"/>
    <w:uiPriority w:val="99"/>
    <w:semiHidden/>
    <w:unhideWhenUsed/>
    <w:rsid w:val="00D6579C"/>
    <w:pPr>
      <w:spacing w:after="100" w:line="276" w:lineRule="auto"/>
    </w:pPr>
    <w:rPr>
      <w:rFonts w:ascii="Tahoma" w:hAnsi="Tahoma"/>
      <w:sz w:val="16"/>
      <w:szCs w:val="16"/>
      <w:lang w:val="en-US" w:eastAsia="en-US"/>
    </w:rPr>
  </w:style>
  <w:style w:type="character" w:customStyle="1" w:styleId="DocumentMapChar">
    <w:name w:val="Document Map Char"/>
    <w:basedOn w:val="DefaultParagraphFont"/>
    <w:link w:val="DocumentMap"/>
    <w:uiPriority w:val="99"/>
    <w:semiHidden/>
    <w:rsid w:val="00D6579C"/>
    <w:rPr>
      <w:rFonts w:ascii="Tahoma" w:eastAsia="Times New Roman" w:hAnsi="Tahoma" w:cs="Times New Roman"/>
      <w:sz w:val="16"/>
      <w:szCs w:val="16"/>
      <w:lang w:val="en-US"/>
    </w:rPr>
  </w:style>
  <w:style w:type="paragraph" w:customStyle="1" w:styleId="Level1">
    <w:name w:val="Level 1"/>
    <w:rsid w:val="00D6579C"/>
    <w:pPr>
      <w:widowControl w:val="0"/>
      <w:autoSpaceDE w:val="0"/>
      <w:autoSpaceDN w:val="0"/>
      <w:adjustRightInd w:val="0"/>
      <w:ind w:left="720"/>
      <w:jc w:val="both"/>
    </w:pPr>
    <w:rPr>
      <w:rFonts w:ascii="Times New Roman" w:eastAsia="Times New Roman" w:hAnsi="Times New Roman" w:cs="Times New Roman"/>
      <w:lang w:val="en-US"/>
    </w:rPr>
  </w:style>
  <w:style w:type="character" w:styleId="CommentReference">
    <w:name w:val="annotation reference"/>
    <w:uiPriority w:val="99"/>
    <w:semiHidden/>
    <w:unhideWhenUsed/>
    <w:rsid w:val="00D6579C"/>
    <w:rPr>
      <w:sz w:val="16"/>
      <w:szCs w:val="16"/>
    </w:rPr>
  </w:style>
  <w:style w:type="paragraph" w:styleId="CommentText">
    <w:name w:val="annotation text"/>
    <w:basedOn w:val="Normal"/>
    <w:link w:val="CommentTextChar"/>
    <w:uiPriority w:val="99"/>
    <w:semiHidden/>
    <w:unhideWhenUsed/>
    <w:rsid w:val="00D6579C"/>
    <w:pPr>
      <w:spacing w:after="100" w:line="276" w:lineRule="auto"/>
    </w:pPr>
    <w:rPr>
      <w:rFonts w:asciiTheme="minorHAnsi" w:hAnsiTheme="minorHAnsi"/>
      <w:sz w:val="20"/>
      <w:szCs w:val="20"/>
      <w:lang w:val="en-US" w:eastAsia="en-US"/>
    </w:rPr>
  </w:style>
  <w:style w:type="character" w:customStyle="1" w:styleId="CommentTextChar">
    <w:name w:val="Comment Text Char"/>
    <w:basedOn w:val="DefaultParagraphFont"/>
    <w:link w:val="CommentText"/>
    <w:uiPriority w:val="99"/>
    <w:semiHidden/>
    <w:rsid w:val="00D6579C"/>
    <w:rPr>
      <w:rFonts w:eastAsia="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D6579C"/>
    <w:rPr>
      <w:b/>
      <w:bCs/>
    </w:rPr>
  </w:style>
  <w:style w:type="character" w:customStyle="1" w:styleId="CommentSubjectChar">
    <w:name w:val="Comment Subject Char"/>
    <w:basedOn w:val="CommentTextChar"/>
    <w:link w:val="CommentSubject"/>
    <w:uiPriority w:val="99"/>
    <w:semiHidden/>
    <w:rsid w:val="00D6579C"/>
    <w:rPr>
      <w:rFonts w:eastAsia="Times New Roman" w:cs="Times New Roman"/>
      <w:b/>
      <w:bCs/>
      <w:sz w:val="20"/>
      <w:szCs w:val="20"/>
      <w:lang w:val="en-US"/>
    </w:rPr>
  </w:style>
  <w:style w:type="paragraph" w:customStyle="1" w:styleId="xmsonormal">
    <w:name w:val="x_msonormal"/>
    <w:basedOn w:val="Normal"/>
    <w:rsid w:val="00D6579C"/>
    <w:pPr>
      <w:spacing w:before="100" w:beforeAutospacing="1" w:after="100" w:afterAutospacing="1"/>
    </w:pPr>
  </w:style>
  <w:style w:type="character" w:customStyle="1" w:styleId="object-value-number">
    <w:name w:val="object-value-number"/>
    <w:basedOn w:val="DefaultParagraphFont"/>
    <w:rsid w:val="00D6579C"/>
  </w:style>
  <w:style w:type="character" w:customStyle="1" w:styleId="object-properties-preview">
    <w:name w:val="object-properties-preview"/>
    <w:basedOn w:val="DefaultParagraphFont"/>
    <w:rsid w:val="00D6579C"/>
  </w:style>
  <w:style w:type="paragraph" w:customStyle="1" w:styleId="parent">
    <w:name w:val="parent"/>
    <w:basedOn w:val="Normal"/>
    <w:rsid w:val="00D6579C"/>
    <w:pPr>
      <w:spacing w:before="100" w:beforeAutospacing="1" w:after="100" w:afterAutospacing="1"/>
    </w:pPr>
  </w:style>
  <w:style w:type="character" w:customStyle="1" w:styleId="object-value-boolean">
    <w:name w:val="object-value-boolean"/>
    <w:basedOn w:val="DefaultParagraphFont"/>
    <w:rsid w:val="00D6579C"/>
  </w:style>
  <w:style w:type="character" w:customStyle="1" w:styleId="numcol">
    <w:name w:val="num_col"/>
    <w:basedOn w:val="DefaultParagraphFont"/>
    <w:rsid w:val="00D6579C"/>
  </w:style>
  <w:style w:type="character" w:customStyle="1" w:styleId="notbold">
    <w:name w:val="notbold"/>
    <w:basedOn w:val="DefaultParagraphFont"/>
    <w:rsid w:val="00D6579C"/>
  </w:style>
  <w:style w:type="character" w:customStyle="1" w:styleId="numcol2">
    <w:name w:val="num_col2"/>
    <w:basedOn w:val="DefaultParagraphFont"/>
    <w:rsid w:val="00D6579C"/>
  </w:style>
  <w:style w:type="character" w:customStyle="1" w:styleId="katex-mathml">
    <w:name w:val="katex-mathml"/>
    <w:basedOn w:val="DefaultParagraphFont"/>
    <w:rsid w:val="00D6579C"/>
  </w:style>
  <w:style w:type="paragraph" w:styleId="NoSpacing">
    <w:name w:val="No Spacing"/>
    <w:uiPriority w:val="1"/>
    <w:qFormat/>
    <w:rsid w:val="00D6579C"/>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906">
      <w:bodyDiv w:val="1"/>
      <w:marLeft w:val="0"/>
      <w:marRight w:val="0"/>
      <w:marTop w:val="0"/>
      <w:marBottom w:val="0"/>
      <w:divBdr>
        <w:top w:val="none" w:sz="0" w:space="0" w:color="auto"/>
        <w:left w:val="none" w:sz="0" w:space="0" w:color="auto"/>
        <w:bottom w:val="none" w:sz="0" w:space="0" w:color="auto"/>
        <w:right w:val="none" w:sz="0" w:space="0" w:color="auto"/>
      </w:divBdr>
    </w:div>
    <w:div w:id="4089731">
      <w:bodyDiv w:val="1"/>
      <w:marLeft w:val="0"/>
      <w:marRight w:val="0"/>
      <w:marTop w:val="0"/>
      <w:marBottom w:val="0"/>
      <w:divBdr>
        <w:top w:val="none" w:sz="0" w:space="0" w:color="auto"/>
        <w:left w:val="none" w:sz="0" w:space="0" w:color="auto"/>
        <w:bottom w:val="none" w:sz="0" w:space="0" w:color="auto"/>
        <w:right w:val="none" w:sz="0" w:space="0" w:color="auto"/>
      </w:divBdr>
    </w:div>
    <w:div w:id="6492083">
      <w:bodyDiv w:val="1"/>
      <w:marLeft w:val="0"/>
      <w:marRight w:val="0"/>
      <w:marTop w:val="0"/>
      <w:marBottom w:val="0"/>
      <w:divBdr>
        <w:top w:val="none" w:sz="0" w:space="0" w:color="auto"/>
        <w:left w:val="none" w:sz="0" w:space="0" w:color="auto"/>
        <w:bottom w:val="none" w:sz="0" w:space="0" w:color="auto"/>
        <w:right w:val="none" w:sz="0" w:space="0" w:color="auto"/>
      </w:divBdr>
      <w:divsChild>
        <w:div w:id="862088520">
          <w:marLeft w:val="0"/>
          <w:marRight w:val="0"/>
          <w:marTop w:val="0"/>
          <w:marBottom w:val="0"/>
          <w:divBdr>
            <w:top w:val="none" w:sz="0" w:space="0" w:color="auto"/>
            <w:left w:val="none" w:sz="0" w:space="0" w:color="auto"/>
            <w:bottom w:val="none" w:sz="0" w:space="0" w:color="auto"/>
            <w:right w:val="none" w:sz="0" w:space="0" w:color="auto"/>
          </w:divBdr>
          <w:divsChild>
            <w:div w:id="665788960">
              <w:marLeft w:val="0"/>
              <w:marRight w:val="0"/>
              <w:marTop w:val="0"/>
              <w:marBottom w:val="0"/>
              <w:divBdr>
                <w:top w:val="none" w:sz="0" w:space="0" w:color="auto"/>
                <w:left w:val="none" w:sz="0" w:space="0" w:color="auto"/>
                <w:bottom w:val="none" w:sz="0" w:space="0" w:color="auto"/>
                <w:right w:val="none" w:sz="0" w:space="0" w:color="auto"/>
              </w:divBdr>
              <w:divsChild>
                <w:div w:id="78075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1954">
      <w:bodyDiv w:val="1"/>
      <w:marLeft w:val="0"/>
      <w:marRight w:val="0"/>
      <w:marTop w:val="0"/>
      <w:marBottom w:val="0"/>
      <w:divBdr>
        <w:top w:val="none" w:sz="0" w:space="0" w:color="auto"/>
        <w:left w:val="none" w:sz="0" w:space="0" w:color="auto"/>
        <w:bottom w:val="none" w:sz="0" w:space="0" w:color="auto"/>
        <w:right w:val="none" w:sz="0" w:space="0" w:color="auto"/>
      </w:divBdr>
    </w:div>
    <w:div w:id="20018416">
      <w:bodyDiv w:val="1"/>
      <w:marLeft w:val="0"/>
      <w:marRight w:val="0"/>
      <w:marTop w:val="0"/>
      <w:marBottom w:val="0"/>
      <w:divBdr>
        <w:top w:val="none" w:sz="0" w:space="0" w:color="auto"/>
        <w:left w:val="none" w:sz="0" w:space="0" w:color="auto"/>
        <w:bottom w:val="none" w:sz="0" w:space="0" w:color="auto"/>
        <w:right w:val="none" w:sz="0" w:space="0" w:color="auto"/>
      </w:divBdr>
      <w:divsChild>
        <w:div w:id="848714244">
          <w:marLeft w:val="0"/>
          <w:marRight w:val="0"/>
          <w:marTop w:val="0"/>
          <w:marBottom w:val="0"/>
          <w:divBdr>
            <w:top w:val="none" w:sz="0" w:space="0" w:color="auto"/>
            <w:left w:val="none" w:sz="0" w:space="0" w:color="auto"/>
            <w:bottom w:val="none" w:sz="0" w:space="0" w:color="auto"/>
            <w:right w:val="none" w:sz="0" w:space="0" w:color="auto"/>
          </w:divBdr>
          <w:divsChild>
            <w:div w:id="2093896020">
              <w:marLeft w:val="0"/>
              <w:marRight w:val="0"/>
              <w:marTop w:val="0"/>
              <w:marBottom w:val="0"/>
              <w:divBdr>
                <w:top w:val="none" w:sz="0" w:space="0" w:color="auto"/>
                <w:left w:val="none" w:sz="0" w:space="0" w:color="auto"/>
                <w:bottom w:val="none" w:sz="0" w:space="0" w:color="auto"/>
                <w:right w:val="none" w:sz="0" w:space="0" w:color="auto"/>
              </w:divBdr>
              <w:divsChild>
                <w:div w:id="83919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6900">
      <w:bodyDiv w:val="1"/>
      <w:marLeft w:val="0"/>
      <w:marRight w:val="0"/>
      <w:marTop w:val="0"/>
      <w:marBottom w:val="0"/>
      <w:divBdr>
        <w:top w:val="none" w:sz="0" w:space="0" w:color="auto"/>
        <w:left w:val="none" w:sz="0" w:space="0" w:color="auto"/>
        <w:bottom w:val="none" w:sz="0" w:space="0" w:color="auto"/>
        <w:right w:val="none" w:sz="0" w:space="0" w:color="auto"/>
      </w:divBdr>
    </w:div>
    <w:div w:id="28072234">
      <w:bodyDiv w:val="1"/>
      <w:marLeft w:val="0"/>
      <w:marRight w:val="0"/>
      <w:marTop w:val="0"/>
      <w:marBottom w:val="0"/>
      <w:divBdr>
        <w:top w:val="none" w:sz="0" w:space="0" w:color="auto"/>
        <w:left w:val="none" w:sz="0" w:space="0" w:color="auto"/>
        <w:bottom w:val="none" w:sz="0" w:space="0" w:color="auto"/>
        <w:right w:val="none" w:sz="0" w:space="0" w:color="auto"/>
      </w:divBdr>
    </w:div>
    <w:div w:id="38165725">
      <w:bodyDiv w:val="1"/>
      <w:marLeft w:val="0"/>
      <w:marRight w:val="0"/>
      <w:marTop w:val="0"/>
      <w:marBottom w:val="0"/>
      <w:divBdr>
        <w:top w:val="none" w:sz="0" w:space="0" w:color="auto"/>
        <w:left w:val="none" w:sz="0" w:space="0" w:color="auto"/>
        <w:bottom w:val="none" w:sz="0" w:space="0" w:color="auto"/>
        <w:right w:val="none" w:sz="0" w:space="0" w:color="auto"/>
      </w:divBdr>
      <w:divsChild>
        <w:div w:id="890463502">
          <w:marLeft w:val="0"/>
          <w:marRight w:val="0"/>
          <w:marTop w:val="0"/>
          <w:marBottom w:val="0"/>
          <w:divBdr>
            <w:top w:val="none" w:sz="0" w:space="0" w:color="auto"/>
            <w:left w:val="none" w:sz="0" w:space="0" w:color="auto"/>
            <w:bottom w:val="none" w:sz="0" w:space="0" w:color="auto"/>
            <w:right w:val="none" w:sz="0" w:space="0" w:color="auto"/>
          </w:divBdr>
          <w:divsChild>
            <w:div w:id="1326470231">
              <w:marLeft w:val="0"/>
              <w:marRight w:val="0"/>
              <w:marTop w:val="0"/>
              <w:marBottom w:val="0"/>
              <w:divBdr>
                <w:top w:val="none" w:sz="0" w:space="0" w:color="auto"/>
                <w:left w:val="none" w:sz="0" w:space="0" w:color="auto"/>
                <w:bottom w:val="none" w:sz="0" w:space="0" w:color="auto"/>
                <w:right w:val="none" w:sz="0" w:space="0" w:color="auto"/>
              </w:divBdr>
              <w:divsChild>
                <w:div w:id="17392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79230">
      <w:bodyDiv w:val="1"/>
      <w:marLeft w:val="0"/>
      <w:marRight w:val="0"/>
      <w:marTop w:val="0"/>
      <w:marBottom w:val="0"/>
      <w:divBdr>
        <w:top w:val="none" w:sz="0" w:space="0" w:color="auto"/>
        <w:left w:val="none" w:sz="0" w:space="0" w:color="auto"/>
        <w:bottom w:val="none" w:sz="0" w:space="0" w:color="auto"/>
        <w:right w:val="none" w:sz="0" w:space="0" w:color="auto"/>
      </w:divBdr>
    </w:div>
    <w:div w:id="50274109">
      <w:bodyDiv w:val="1"/>
      <w:marLeft w:val="0"/>
      <w:marRight w:val="0"/>
      <w:marTop w:val="0"/>
      <w:marBottom w:val="0"/>
      <w:divBdr>
        <w:top w:val="none" w:sz="0" w:space="0" w:color="auto"/>
        <w:left w:val="none" w:sz="0" w:space="0" w:color="auto"/>
        <w:bottom w:val="none" w:sz="0" w:space="0" w:color="auto"/>
        <w:right w:val="none" w:sz="0" w:space="0" w:color="auto"/>
      </w:divBdr>
    </w:div>
    <w:div w:id="59521294">
      <w:bodyDiv w:val="1"/>
      <w:marLeft w:val="0"/>
      <w:marRight w:val="0"/>
      <w:marTop w:val="0"/>
      <w:marBottom w:val="0"/>
      <w:divBdr>
        <w:top w:val="none" w:sz="0" w:space="0" w:color="auto"/>
        <w:left w:val="none" w:sz="0" w:space="0" w:color="auto"/>
        <w:bottom w:val="none" w:sz="0" w:space="0" w:color="auto"/>
        <w:right w:val="none" w:sz="0" w:space="0" w:color="auto"/>
      </w:divBdr>
    </w:div>
    <w:div w:id="62220762">
      <w:bodyDiv w:val="1"/>
      <w:marLeft w:val="0"/>
      <w:marRight w:val="0"/>
      <w:marTop w:val="0"/>
      <w:marBottom w:val="0"/>
      <w:divBdr>
        <w:top w:val="none" w:sz="0" w:space="0" w:color="auto"/>
        <w:left w:val="none" w:sz="0" w:space="0" w:color="auto"/>
        <w:bottom w:val="none" w:sz="0" w:space="0" w:color="auto"/>
        <w:right w:val="none" w:sz="0" w:space="0" w:color="auto"/>
      </w:divBdr>
    </w:div>
    <w:div w:id="66415406">
      <w:bodyDiv w:val="1"/>
      <w:marLeft w:val="0"/>
      <w:marRight w:val="0"/>
      <w:marTop w:val="0"/>
      <w:marBottom w:val="0"/>
      <w:divBdr>
        <w:top w:val="none" w:sz="0" w:space="0" w:color="auto"/>
        <w:left w:val="none" w:sz="0" w:space="0" w:color="auto"/>
        <w:bottom w:val="none" w:sz="0" w:space="0" w:color="auto"/>
        <w:right w:val="none" w:sz="0" w:space="0" w:color="auto"/>
      </w:divBdr>
      <w:divsChild>
        <w:div w:id="879905320">
          <w:marLeft w:val="0"/>
          <w:marRight w:val="0"/>
          <w:marTop w:val="0"/>
          <w:marBottom w:val="0"/>
          <w:divBdr>
            <w:top w:val="none" w:sz="0" w:space="0" w:color="auto"/>
            <w:left w:val="none" w:sz="0" w:space="0" w:color="auto"/>
            <w:bottom w:val="none" w:sz="0" w:space="0" w:color="auto"/>
            <w:right w:val="none" w:sz="0" w:space="0" w:color="auto"/>
          </w:divBdr>
          <w:divsChild>
            <w:div w:id="42384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2965">
      <w:bodyDiv w:val="1"/>
      <w:marLeft w:val="0"/>
      <w:marRight w:val="0"/>
      <w:marTop w:val="0"/>
      <w:marBottom w:val="0"/>
      <w:divBdr>
        <w:top w:val="none" w:sz="0" w:space="0" w:color="auto"/>
        <w:left w:val="none" w:sz="0" w:space="0" w:color="auto"/>
        <w:bottom w:val="none" w:sz="0" w:space="0" w:color="auto"/>
        <w:right w:val="none" w:sz="0" w:space="0" w:color="auto"/>
      </w:divBdr>
    </w:div>
    <w:div w:id="81489259">
      <w:bodyDiv w:val="1"/>
      <w:marLeft w:val="0"/>
      <w:marRight w:val="0"/>
      <w:marTop w:val="0"/>
      <w:marBottom w:val="0"/>
      <w:divBdr>
        <w:top w:val="none" w:sz="0" w:space="0" w:color="auto"/>
        <w:left w:val="none" w:sz="0" w:space="0" w:color="auto"/>
        <w:bottom w:val="none" w:sz="0" w:space="0" w:color="auto"/>
        <w:right w:val="none" w:sz="0" w:space="0" w:color="auto"/>
      </w:divBdr>
    </w:div>
    <w:div w:id="83456665">
      <w:bodyDiv w:val="1"/>
      <w:marLeft w:val="0"/>
      <w:marRight w:val="0"/>
      <w:marTop w:val="0"/>
      <w:marBottom w:val="0"/>
      <w:divBdr>
        <w:top w:val="none" w:sz="0" w:space="0" w:color="auto"/>
        <w:left w:val="none" w:sz="0" w:space="0" w:color="auto"/>
        <w:bottom w:val="none" w:sz="0" w:space="0" w:color="auto"/>
        <w:right w:val="none" w:sz="0" w:space="0" w:color="auto"/>
      </w:divBdr>
    </w:div>
    <w:div w:id="94517375">
      <w:bodyDiv w:val="1"/>
      <w:marLeft w:val="0"/>
      <w:marRight w:val="0"/>
      <w:marTop w:val="0"/>
      <w:marBottom w:val="0"/>
      <w:divBdr>
        <w:top w:val="none" w:sz="0" w:space="0" w:color="auto"/>
        <w:left w:val="none" w:sz="0" w:space="0" w:color="auto"/>
        <w:bottom w:val="none" w:sz="0" w:space="0" w:color="auto"/>
        <w:right w:val="none" w:sz="0" w:space="0" w:color="auto"/>
      </w:divBdr>
    </w:div>
    <w:div w:id="100493416">
      <w:bodyDiv w:val="1"/>
      <w:marLeft w:val="0"/>
      <w:marRight w:val="0"/>
      <w:marTop w:val="0"/>
      <w:marBottom w:val="0"/>
      <w:divBdr>
        <w:top w:val="none" w:sz="0" w:space="0" w:color="auto"/>
        <w:left w:val="none" w:sz="0" w:space="0" w:color="auto"/>
        <w:bottom w:val="none" w:sz="0" w:space="0" w:color="auto"/>
        <w:right w:val="none" w:sz="0" w:space="0" w:color="auto"/>
      </w:divBdr>
    </w:div>
    <w:div w:id="100953551">
      <w:bodyDiv w:val="1"/>
      <w:marLeft w:val="0"/>
      <w:marRight w:val="0"/>
      <w:marTop w:val="0"/>
      <w:marBottom w:val="0"/>
      <w:divBdr>
        <w:top w:val="none" w:sz="0" w:space="0" w:color="auto"/>
        <w:left w:val="none" w:sz="0" w:space="0" w:color="auto"/>
        <w:bottom w:val="none" w:sz="0" w:space="0" w:color="auto"/>
        <w:right w:val="none" w:sz="0" w:space="0" w:color="auto"/>
      </w:divBdr>
      <w:divsChild>
        <w:div w:id="814639682">
          <w:marLeft w:val="0"/>
          <w:marRight w:val="0"/>
          <w:marTop w:val="0"/>
          <w:marBottom w:val="0"/>
          <w:divBdr>
            <w:top w:val="none" w:sz="0" w:space="0" w:color="auto"/>
            <w:left w:val="none" w:sz="0" w:space="0" w:color="auto"/>
            <w:bottom w:val="none" w:sz="0" w:space="0" w:color="auto"/>
            <w:right w:val="none" w:sz="0" w:space="0" w:color="auto"/>
          </w:divBdr>
          <w:divsChild>
            <w:div w:id="64034852">
              <w:marLeft w:val="0"/>
              <w:marRight w:val="0"/>
              <w:marTop w:val="0"/>
              <w:marBottom w:val="0"/>
              <w:divBdr>
                <w:top w:val="none" w:sz="0" w:space="0" w:color="auto"/>
                <w:left w:val="none" w:sz="0" w:space="0" w:color="auto"/>
                <w:bottom w:val="none" w:sz="0" w:space="0" w:color="auto"/>
                <w:right w:val="none" w:sz="0" w:space="0" w:color="auto"/>
              </w:divBdr>
              <w:divsChild>
                <w:div w:id="151958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13874">
      <w:bodyDiv w:val="1"/>
      <w:marLeft w:val="0"/>
      <w:marRight w:val="0"/>
      <w:marTop w:val="0"/>
      <w:marBottom w:val="0"/>
      <w:divBdr>
        <w:top w:val="none" w:sz="0" w:space="0" w:color="auto"/>
        <w:left w:val="none" w:sz="0" w:space="0" w:color="auto"/>
        <w:bottom w:val="none" w:sz="0" w:space="0" w:color="auto"/>
        <w:right w:val="none" w:sz="0" w:space="0" w:color="auto"/>
      </w:divBdr>
      <w:divsChild>
        <w:div w:id="1118183596">
          <w:marLeft w:val="0"/>
          <w:marRight w:val="0"/>
          <w:marTop w:val="0"/>
          <w:marBottom w:val="0"/>
          <w:divBdr>
            <w:top w:val="none" w:sz="0" w:space="0" w:color="auto"/>
            <w:left w:val="none" w:sz="0" w:space="0" w:color="auto"/>
            <w:bottom w:val="none" w:sz="0" w:space="0" w:color="auto"/>
            <w:right w:val="none" w:sz="0" w:space="0" w:color="auto"/>
          </w:divBdr>
          <w:divsChild>
            <w:div w:id="875504871">
              <w:marLeft w:val="0"/>
              <w:marRight w:val="0"/>
              <w:marTop w:val="0"/>
              <w:marBottom w:val="0"/>
              <w:divBdr>
                <w:top w:val="none" w:sz="0" w:space="0" w:color="auto"/>
                <w:left w:val="none" w:sz="0" w:space="0" w:color="auto"/>
                <w:bottom w:val="none" w:sz="0" w:space="0" w:color="auto"/>
                <w:right w:val="none" w:sz="0" w:space="0" w:color="auto"/>
              </w:divBdr>
              <w:divsChild>
                <w:div w:id="1217469270">
                  <w:marLeft w:val="0"/>
                  <w:marRight w:val="0"/>
                  <w:marTop w:val="0"/>
                  <w:marBottom w:val="0"/>
                  <w:divBdr>
                    <w:top w:val="none" w:sz="0" w:space="0" w:color="auto"/>
                    <w:left w:val="none" w:sz="0" w:space="0" w:color="auto"/>
                    <w:bottom w:val="none" w:sz="0" w:space="0" w:color="auto"/>
                    <w:right w:val="none" w:sz="0" w:space="0" w:color="auto"/>
                  </w:divBdr>
                  <w:divsChild>
                    <w:div w:id="29171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36331">
      <w:bodyDiv w:val="1"/>
      <w:marLeft w:val="0"/>
      <w:marRight w:val="0"/>
      <w:marTop w:val="0"/>
      <w:marBottom w:val="0"/>
      <w:divBdr>
        <w:top w:val="none" w:sz="0" w:space="0" w:color="auto"/>
        <w:left w:val="none" w:sz="0" w:space="0" w:color="auto"/>
        <w:bottom w:val="none" w:sz="0" w:space="0" w:color="auto"/>
        <w:right w:val="none" w:sz="0" w:space="0" w:color="auto"/>
      </w:divBdr>
    </w:div>
    <w:div w:id="108864937">
      <w:bodyDiv w:val="1"/>
      <w:marLeft w:val="0"/>
      <w:marRight w:val="0"/>
      <w:marTop w:val="0"/>
      <w:marBottom w:val="0"/>
      <w:divBdr>
        <w:top w:val="none" w:sz="0" w:space="0" w:color="auto"/>
        <w:left w:val="none" w:sz="0" w:space="0" w:color="auto"/>
        <w:bottom w:val="none" w:sz="0" w:space="0" w:color="auto"/>
        <w:right w:val="none" w:sz="0" w:space="0" w:color="auto"/>
      </w:divBdr>
    </w:div>
    <w:div w:id="111562371">
      <w:bodyDiv w:val="1"/>
      <w:marLeft w:val="0"/>
      <w:marRight w:val="0"/>
      <w:marTop w:val="0"/>
      <w:marBottom w:val="0"/>
      <w:divBdr>
        <w:top w:val="none" w:sz="0" w:space="0" w:color="auto"/>
        <w:left w:val="none" w:sz="0" w:space="0" w:color="auto"/>
        <w:bottom w:val="none" w:sz="0" w:space="0" w:color="auto"/>
        <w:right w:val="none" w:sz="0" w:space="0" w:color="auto"/>
      </w:divBdr>
      <w:divsChild>
        <w:div w:id="1385058930">
          <w:marLeft w:val="0"/>
          <w:marRight w:val="0"/>
          <w:marTop w:val="0"/>
          <w:marBottom w:val="0"/>
          <w:divBdr>
            <w:top w:val="none" w:sz="0" w:space="0" w:color="auto"/>
            <w:left w:val="none" w:sz="0" w:space="0" w:color="auto"/>
            <w:bottom w:val="none" w:sz="0" w:space="0" w:color="auto"/>
            <w:right w:val="none" w:sz="0" w:space="0" w:color="auto"/>
          </w:divBdr>
          <w:divsChild>
            <w:div w:id="27143153">
              <w:marLeft w:val="0"/>
              <w:marRight w:val="0"/>
              <w:marTop w:val="0"/>
              <w:marBottom w:val="0"/>
              <w:divBdr>
                <w:top w:val="none" w:sz="0" w:space="0" w:color="auto"/>
                <w:left w:val="none" w:sz="0" w:space="0" w:color="auto"/>
                <w:bottom w:val="none" w:sz="0" w:space="0" w:color="auto"/>
                <w:right w:val="none" w:sz="0" w:space="0" w:color="auto"/>
              </w:divBdr>
              <w:divsChild>
                <w:div w:id="124317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13874">
      <w:bodyDiv w:val="1"/>
      <w:marLeft w:val="0"/>
      <w:marRight w:val="0"/>
      <w:marTop w:val="0"/>
      <w:marBottom w:val="0"/>
      <w:divBdr>
        <w:top w:val="none" w:sz="0" w:space="0" w:color="auto"/>
        <w:left w:val="none" w:sz="0" w:space="0" w:color="auto"/>
        <w:bottom w:val="none" w:sz="0" w:space="0" w:color="auto"/>
        <w:right w:val="none" w:sz="0" w:space="0" w:color="auto"/>
      </w:divBdr>
      <w:divsChild>
        <w:div w:id="429397537">
          <w:marLeft w:val="0"/>
          <w:marRight w:val="0"/>
          <w:marTop w:val="0"/>
          <w:marBottom w:val="0"/>
          <w:divBdr>
            <w:top w:val="none" w:sz="0" w:space="0" w:color="auto"/>
            <w:left w:val="none" w:sz="0" w:space="0" w:color="auto"/>
            <w:bottom w:val="none" w:sz="0" w:space="0" w:color="auto"/>
            <w:right w:val="none" w:sz="0" w:space="0" w:color="auto"/>
          </w:divBdr>
          <w:divsChild>
            <w:div w:id="1568420565">
              <w:marLeft w:val="0"/>
              <w:marRight w:val="0"/>
              <w:marTop w:val="0"/>
              <w:marBottom w:val="0"/>
              <w:divBdr>
                <w:top w:val="none" w:sz="0" w:space="0" w:color="auto"/>
                <w:left w:val="none" w:sz="0" w:space="0" w:color="auto"/>
                <w:bottom w:val="none" w:sz="0" w:space="0" w:color="auto"/>
                <w:right w:val="none" w:sz="0" w:space="0" w:color="auto"/>
              </w:divBdr>
              <w:divsChild>
                <w:div w:id="18724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3350">
      <w:bodyDiv w:val="1"/>
      <w:marLeft w:val="0"/>
      <w:marRight w:val="0"/>
      <w:marTop w:val="0"/>
      <w:marBottom w:val="0"/>
      <w:divBdr>
        <w:top w:val="none" w:sz="0" w:space="0" w:color="auto"/>
        <w:left w:val="none" w:sz="0" w:space="0" w:color="auto"/>
        <w:bottom w:val="none" w:sz="0" w:space="0" w:color="auto"/>
        <w:right w:val="none" w:sz="0" w:space="0" w:color="auto"/>
      </w:divBdr>
    </w:div>
    <w:div w:id="134417451">
      <w:bodyDiv w:val="1"/>
      <w:marLeft w:val="0"/>
      <w:marRight w:val="0"/>
      <w:marTop w:val="0"/>
      <w:marBottom w:val="0"/>
      <w:divBdr>
        <w:top w:val="none" w:sz="0" w:space="0" w:color="auto"/>
        <w:left w:val="none" w:sz="0" w:space="0" w:color="auto"/>
        <w:bottom w:val="none" w:sz="0" w:space="0" w:color="auto"/>
        <w:right w:val="none" w:sz="0" w:space="0" w:color="auto"/>
      </w:divBdr>
      <w:divsChild>
        <w:div w:id="1389107235">
          <w:marLeft w:val="0"/>
          <w:marRight w:val="0"/>
          <w:marTop w:val="0"/>
          <w:marBottom w:val="0"/>
          <w:divBdr>
            <w:top w:val="none" w:sz="0" w:space="0" w:color="auto"/>
            <w:left w:val="none" w:sz="0" w:space="0" w:color="auto"/>
            <w:bottom w:val="none" w:sz="0" w:space="0" w:color="auto"/>
            <w:right w:val="none" w:sz="0" w:space="0" w:color="auto"/>
          </w:divBdr>
          <w:divsChild>
            <w:div w:id="1564489193">
              <w:marLeft w:val="0"/>
              <w:marRight w:val="0"/>
              <w:marTop w:val="0"/>
              <w:marBottom w:val="0"/>
              <w:divBdr>
                <w:top w:val="none" w:sz="0" w:space="0" w:color="auto"/>
                <w:left w:val="none" w:sz="0" w:space="0" w:color="auto"/>
                <w:bottom w:val="none" w:sz="0" w:space="0" w:color="auto"/>
                <w:right w:val="none" w:sz="0" w:space="0" w:color="auto"/>
              </w:divBdr>
              <w:divsChild>
                <w:div w:id="20309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09441">
      <w:bodyDiv w:val="1"/>
      <w:marLeft w:val="0"/>
      <w:marRight w:val="0"/>
      <w:marTop w:val="0"/>
      <w:marBottom w:val="0"/>
      <w:divBdr>
        <w:top w:val="none" w:sz="0" w:space="0" w:color="auto"/>
        <w:left w:val="none" w:sz="0" w:space="0" w:color="auto"/>
        <w:bottom w:val="none" w:sz="0" w:space="0" w:color="auto"/>
        <w:right w:val="none" w:sz="0" w:space="0" w:color="auto"/>
      </w:divBdr>
    </w:div>
    <w:div w:id="160395076">
      <w:bodyDiv w:val="1"/>
      <w:marLeft w:val="0"/>
      <w:marRight w:val="0"/>
      <w:marTop w:val="0"/>
      <w:marBottom w:val="0"/>
      <w:divBdr>
        <w:top w:val="none" w:sz="0" w:space="0" w:color="auto"/>
        <w:left w:val="none" w:sz="0" w:space="0" w:color="auto"/>
        <w:bottom w:val="none" w:sz="0" w:space="0" w:color="auto"/>
        <w:right w:val="none" w:sz="0" w:space="0" w:color="auto"/>
      </w:divBdr>
      <w:divsChild>
        <w:div w:id="714962749">
          <w:marLeft w:val="0"/>
          <w:marRight w:val="0"/>
          <w:marTop w:val="0"/>
          <w:marBottom w:val="0"/>
          <w:divBdr>
            <w:top w:val="none" w:sz="0" w:space="0" w:color="auto"/>
            <w:left w:val="none" w:sz="0" w:space="0" w:color="auto"/>
            <w:bottom w:val="none" w:sz="0" w:space="0" w:color="auto"/>
            <w:right w:val="none" w:sz="0" w:space="0" w:color="auto"/>
          </w:divBdr>
          <w:divsChild>
            <w:div w:id="898831379">
              <w:marLeft w:val="0"/>
              <w:marRight w:val="0"/>
              <w:marTop w:val="0"/>
              <w:marBottom w:val="0"/>
              <w:divBdr>
                <w:top w:val="none" w:sz="0" w:space="0" w:color="auto"/>
                <w:left w:val="none" w:sz="0" w:space="0" w:color="auto"/>
                <w:bottom w:val="none" w:sz="0" w:space="0" w:color="auto"/>
                <w:right w:val="none" w:sz="0" w:space="0" w:color="auto"/>
              </w:divBdr>
              <w:divsChild>
                <w:div w:id="69442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49625">
      <w:bodyDiv w:val="1"/>
      <w:marLeft w:val="0"/>
      <w:marRight w:val="0"/>
      <w:marTop w:val="0"/>
      <w:marBottom w:val="0"/>
      <w:divBdr>
        <w:top w:val="none" w:sz="0" w:space="0" w:color="auto"/>
        <w:left w:val="none" w:sz="0" w:space="0" w:color="auto"/>
        <w:bottom w:val="none" w:sz="0" w:space="0" w:color="auto"/>
        <w:right w:val="none" w:sz="0" w:space="0" w:color="auto"/>
      </w:divBdr>
      <w:divsChild>
        <w:div w:id="1234774356">
          <w:marLeft w:val="0"/>
          <w:marRight w:val="0"/>
          <w:marTop w:val="0"/>
          <w:marBottom w:val="0"/>
          <w:divBdr>
            <w:top w:val="none" w:sz="0" w:space="0" w:color="auto"/>
            <w:left w:val="none" w:sz="0" w:space="0" w:color="auto"/>
            <w:bottom w:val="none" w:sz="0" w:space="0" w:color="auto"/>
            <w:right w:val="none" w:sz="0" w:space="0" w:color="auto"/>
          </w:divBdr>
          <w:divsChild>
            <w:div w:id="594096674">
              <w:marLeft w:val="0"/>
              <w:marRight w:val="0"/>
              <w:marTop w:val="0"/>
              <w:marBottom w:val="0"/>
              <w:divBdr>
                <w:top w:val="none" w:sz="0" w:space="0" w:color="auto"/>
                <w:left w:val="none" w:sz="0" w:space="0" w:color="auto"/>
                <w:bottom w:val="none" w:sz="0" w:space="0" w:color="auto"/>
                <w:right w:val="none" w:sz="0" w:space="0" w:color="auto"/>
              </w:divBdr>
              <w:divsChild>
                <w:div w:id="201387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05636">
      <w:bodyDiv w:val="1"/>
      <w:marLeft w:val="0"/>
      <w:marRight w:val="0"/>
      <w:marTop w:val="0"/>
      <w:marBottom w:val="0"/>
      <w:divBdr>
        <w:top w:val="none" w:sz="0" w:space="0" w:color="auto"/>
        <w:left w:val="none" w:sz="0" w:space="0" w:color="auto"/>
        <w:bottom w:val="none" w:sz="0" w:space="0" w:color="auto"/>
        <w:right w:val="none" w:sz="0" w:space="0" w:color="auto"/>
      </w:divBdr>
    </w:div>
    <w:div w:id="196703331">
      <w:bodyDiv w:val="1"/>
      <w:marLeft w:val="0"/>
      <w:marRight w:val="0"/>
      <w:marTop w:val="0"/>
      <w:marBottom w:val="0"/>
      <w:divBdr>
        <w:top w:val="none" w:sz="0" w:space="0" w:color="auto"/>
        <w:left w:val="none" w:sz="0" w:space="0" w:color="auto"/>
        <w:bottom w:val="none" w:sz="0" w:space="0" w:color="auto"/>
        <w:right w:val="none" w:sz="0" w:space="0" w:color="auto"/>
      </w:divBdr>
    </w:div>
    <w:div w:id="210313818">
      <w:bodyDiv w:val="1"/>
      <w:marLeft w:val="0"/>
      <w:marRight w:val="0"/>
      <w:marTop w:val="0"/>
      <w:marBottom w:val="0"/>
      <w:divBdr>
        <w:top w:val="none" w:sz="0" w:space="0" w:color="auto"/>
        <w:left w:val="none" w:sz="0" w:space="0" w:color="auto"/>
        <w:bottom w:val="none" w:sz="0" w:space="0" w:color="auto"/>
        <w:right w:val="none" w:sz="0" w:space="0" w:color="auto"/>
      </w:divBdr>
      <w:divsChild>
        <w:div w:id="2060785289">
          <w:marLeft w:val="0"/>
          <w:marRight w:val="0"/>
          <w:marTop w:val="0"/>
          <w:marBottom w:val="0"/>
          <w:divBdr>
            <w:top w:val="none" w:sz="0" w:space="0" w:color="auto"/>
            <w:left w:val="none" w:sz="0" w:space="0" w:color="auto"/>
            <w:bottom w:val="none" w:sz="0" w:space="0" w:color="auto"/>
            <w:right w:val="none" w:sz="0" w:space="0" w:color="auto"/>
          </w:divBdr>
          <w:divsChild>
            <w:div w:id="1725333142">
              <w:marLeft w:val="0"/>
              <w:marRight w:val="0"/>
              <w:marTop w:val="0"/>
              <w:marBottom w:val="0"/>
              <w:divBdr>
                <w:top w:val="none" w:sz="0" w:space="0" w:color="auto"/>
                <w:left w:val="none" w:sz="0" w:space="0" w:color="auto"/>
                <w:bottom w:val="none" w:sz="0" w:space="0" w:color="auto"/>
                <w:right w:val="none" w:sz="0" w:space="0" w:color="auto"/>
              </w:divBdr>
              <w:divsChild>
                <w:div w:id="1331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60996">
      <w:bodyDiv w:val="1"/>
      <w:marLeft w:val="0"/>
      <w:marRight w:val="0"/>
      <w:marTop w:val="0"/>
      <w:marBottom w:val="0"/>
      <w:divBdr>
        <w:top w:val="none" w:sz="0" w:space="0" w:color="auto"/>
        <w:left w:val="none" w:sz="0" w:space="0" w:color="auto"/>
        <w:bottom w:val="none" w:sz="0" w:space="0" w:color="auto"/>
        <w:right w:val="none" w:sz="0" w:space="0" w:color="auto"/>
      </w:divBdr>
      <w:divsChild>
        <w:div w:id="705527343">
          <w:marLeft w:val="0"/>
          <w:marRight w:val="0"/>
          <w:marTop w:val="0"/>
          <w:marBottom w:val="0"/>
          <w:divBdr>
            <w:top w:val="none" w:sz="0" w:space="0" w:color="auto"/>
            <w:left w:val="none" w:sz="0" w:space="0" w:color="auto"/>
            <w:bottom w:val="none" w:sz="0" w:space="0" w:color="auto"/>
            <w:right w:val="none" w:sz="0" w:space="0" w:color="auto"/>
          </w:divBdr>
          <w:divsChild>
            <w:div w:id="1200506609">
              <w:marLeft w:val="0"/>
              <w:marRight w:val="0"/>
              <w:marTop w:val="0"/>
              <w:marBottom w:val="0"/>
              <w:divBdr>
                <w:top w:val="none" w:sz="0" w:space="0" w:color="auto"/>
                <w:left w:val="none" w:sz="0" w:space="0" w:color="auto"/>
                <w:bottom w:val="none" w:sz="0" w:space="0" w:color="auto"/>
                <w:right w:val="none" w:sz="0" w:space="0" w:color="auto"/>
              </w:divBdr>
              <w:divsChild>
                <w:div w:id="108600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4143">
      <w:bodyDiv w:val="1"/>
      <w:marLeft w:val="0"/>
      <w:marRight w:val="0"/>
      <w:marTop w:val="0"/>
      <w:marBottom w:val="0"/>
      <w:divBdr>
        <w:top w:val="none" w:sz="0" w:space="0" w:color="auto"/>
        <w:left w:val="none" w:sz="0" w:space="0" w:color="auto"/>
        <w:bottom w:val="none" w:sz="0" w:space="0" w:color="auto"/>
        <w:right w:val="none" w:sz="0" w:space="0" w:color="auto"/>
      </w:divBdr>
      <w:divsChild>
        <w:div w:id="620259602">
          <w:marLeft w:val="0"/>
          <w:marRight w:val="0"/>
          <w:marTop w:val="0"/>
          <w:marBottom w:val="0"/>
          <w:divBdr>
            <w:top w:val="none" w:sz="0" w:space="0" w:color="auto"/>
            <w:left w:val="none" w:sz="0" w:space="0" w:color="auto"/>
            <w:bottom w:val="none" w:sz="0" w:space="0" w:color="auto"/>
            <w:right w:val="none" w:sz="0" w:space="0" w:color="auto"/>
          </w:divBdr>
          <w:divsChild>
            <w:div w:id="1138762025">
              <w:marLeft w:val="0"/>
              <w:marRight w:val="0"/>
              <w:marTop w:val="0"/>
              <w:marBottom w:val="0"/>
              <w:divBdr>
                <w:top w:val="none" w:sz="0" w:space="0" w:color="auto"/>
                <w:left w:val="none" w:sz="0" w:space="0" w:color="auto"/>
                <w:bottom w:val="none" w:sz="0" w:space="0" w:color="auto"/>
                <w:right w:val="none" w:sz="0" w:space="0" w:color="auto"/>
              </w:divBdr>
              <w:divsChild>
                <w:div w:id="693654165">
                  <w:marLeft w:val="0"/>
                  <w:marRight w:val="0"/>
                  <w:marTop w:val="0"/>
                  <w:marBottom w:val="0"/>
                  <w:divBdr>
                    <w:top w:val="none" w:sz="0" w:space="0" w:color="auto"/>
                    <w:left w:val="none" w:sz="0" w:space="0" w:color="auto"/>
                    <w:bottom w:val="none" w:sz="0" w:space="0" w:color="auto"/>
                    <w:right w:val="none" w:sz="0" w:space="0" w:color="auto"/>
                  </w:divBdr>
                  <w:divsChild>
                    <w:div w:id="142287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984344">
      <w:bodyDiv w:val="1"/>
      <w:marLeft w:val="0"/>
      <w:marRight w:val="0"/>
      <w:marTop w:val="0"/>
      <w:marBottom w:val="0"/>
      <w:divBdr>
        <w:top w:val="none" w:sz="0" w:space="0" w:color="auto"/>
        <w:left w:val="none" w:sz="0" w:space="0" w:color="auto"/>
        <w:bottom w:val="none" w:sz="0" w:space="0" w:color="auto"/>
        <w:right w:val="none" w:sz="0" w:space="0" w:color="auto"/>
      </w:divBdr>
    </w:div>
    <w:div w:id="228198561">
      <w:bodyDiv w:val="1"/>
      <w:marLeft w:val="0"/>
      <w:marRight w:val="0"/>
      <w:marTop w:val="0"/>
      <w:marBottom w:val="0"/>
      <w:divBdr>
        <w:top w:val="none" w:sz="0" w:space="0" w:color="auto"/>
        <w:left w:val="none" w:sz="0" w:space="0" w:color="auto"/>
        <w:bottom w:val="none" w:sz="0" w:space="0" w:color="auto"/>
        <w:right w:val="none" w:sz="0" w:space="0" w:color="auto"/>
      </w:divBdr>
    </w:div>
    <w:div w:id="233207249">
      <w:bodyDiv w:val="1"/>
      <w:marLeft w:val="0"/>
      <w:marRight w:val="0"/>
      <w:marTop w:val="0"/>
      <w:marBottom w:val="0"/>
      <w:divBdr>
        <w:top w:val="none" w:sz="0" w:space="0" w:color="auto"/>
        <w:left w:val="none" w:sz="0" w:space="0" w:color="auto"/>
        <w:bottom w:val="none" w:sz="0" w:space="0" w:color="auto"/>
        <w:right w:val="none" w:sz="0" w:space="0" w:color="auto"/>
      </w:divBdr>
      <w:divsChild>
        <w:div w:id="1068652340">
          <w:marLeft w:val="0"/>
          <w:marRight w:val="0"/>
          <w:marTop w:val="0"/>
          <w:marBottom w:val="0"/>
          <w:divBdr>
            <w:top w:val="none" w:sz="0" w:space="0" w:color="auto"/>
            <w:left w:val="none" w:sz="0" w:space="0" w:color="auto"/>
            <w:bottom w:val="none" w:sz="0" w:space="0" w:color="auto"/>
            <w:right w:val="none" w:sz="0" w:space="0" w:color="auto"/>
          </w:divBdr>
          <w:divsChild>
            <w:div w:id="1986396222">
              <w:marLeft w:val="0"/>
              <w:marRight w:val="0"/>
              <w:marTop w:val="0"/>
              <w:marBottom w:val="0"/>
              <w:divBdr>
                <w:top w:val="none" w:sz="0" w:space="0" w:color="auto"/>
                <w:left w:val="none" w:sz="0" w:space="0" w:color="auto"/>
                <w:bottom w:val="none" w:sz="0" w:space="0" w:color="auto"/>
                <w:right w:val="none" w:sz="0" w:space="0" w:color="auto"/>
              </w:divBdr>
              <w:divsChild>
                <w:div w:id="66069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13993">
      <w:bodyDiv w:val="1"/>
      <w:marLeft w:val="0"/>
      <w:marRight w:val="0"/>
      <w:marTop w:val="0"/>
      <w:marBottom w:val="0"/>
      <w:divBdr>
        <w:top w:val="none" w:sz="0" w:space="0" w:color="auto"/>
        <w:left w:val="none" w:sz="0" w:space="0" w:color="auto"/>
        <w:bottom w:val="none" w:sz="0" w:space="0" w:color="auto"/>
        <w:right w:val="none" w:sz="0" w:space="0" w:color="auto"/>
      </w:divBdr>
      <w:divsChild>
        <w:div w:id="317655117">
          <w:marLeft w:val="0"/>
          <w:marRight w:val="0"/>
          <w:marTop w:val="0"/>
          <w:marBottom w:val="0"/>
          <w:divBdr>
            <w:top w:val="none" w:sz="0" w:space="0" w:color="auto"/>
            <w:left w:val="none" w:sz="0" w:space="0" w:color="auto"/>
            <w:bottom w:val="none" w:sz="0" w:space="0" w:color="auto"/>
            <w:right w:val="none" w:sz="0" w:space="0" w:color="auto"/>
          </w:divBdr>
          <w:divsChild>
            <w:div w:id="86729031">
              <w:marLeft w:val="0"/>
              <w:marRight w:val="0"/>
              <w:marTop w:val="0"/>
              <w:marBottom w:val="0"/>
              <w:divBdr>
                <w:top w:val="none" w:sz="0" w:space="0" w:color="auto"/>
                <w:left w:val="none" w:sz="0" w:space="0" w:color="auto"/>
                <w:bottom w:val="none" w:sz="0" w:space="0" w:color="auto"/>
                <w:right w:val="none" w:sz="0" w:space="0" w:color="auto"/>
              </w:divBdr>
              <w:divsChild>
                <w:div w:id="178592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320631">
      <w:bodyDiv w:val="1"/>
      <w:marLeft w:val="0"/>
      <w:marRight w:val="0"/>
      <w:marTop w:val="0"/>
      <w:marBottom w:val="0"/>
      <w:divBdr>
        <w:top w:val="none" w:sz="0" w:space="0" w:color="auto"/>
        <w:left w:val="none" w:sz="0" w:space="0" w:color="auto"/>
        <w:bottom w:val="none" w:sz="0" w:space="0" w:color="auto"/>
        <w:right w:val="none" w:sz="0" w:space="0" w:color="auto"/>
      </w:divBdr>
      <w:divsChild>
        <w:div w:id="533079470">
          <w:marLeft w:val="0"/>
          <w:marRight w:val="0"/>
          <w:marTop w:val="0"/>
          <w:marBottom w:val="0"/>
          <w:divBdr>
            <w:top w:val="none" w:sz="0" w:space="0" w:color="auto"/>
            <w:left w:val="none" w:sz="0" w:space="0" w:color="auto"/>
            <w:bottom w:val="none" w:sz="0" w:space="0" w:color="auto"/>
            <w:right w:val="none" w:sz="0" w:space="0" w:color="auto"/>
          </w:divBdr>
          <w:divsChild>
            <w:div w:id="1528179883">
              <w:marLeft w:val="0"/>
              <w:marRight w:val="0"/>
              <w:marTop w:val="0"/>
              <w:marBottom w:val="0"/>
              <w:divBdr>
                <w:top w:val="none" w:sz="0" w:space="0" w:color="auto"/>
                <w:left w:val="none" w:sz="0" w:space="0" w:color="auto"/>
                <w:bottom w:val="none" w:sz="0" w:space="0" w:color="auto"/>
                <w:right w:val="none" w:sz="0" w:space="0" w:color="auto"/>
              </w:divBdr>
              <w:divsChild>
                <w:div w:id="41952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562355">
      <w:bodyDiv w:val="1"/>
      <w:marLeft w:val="0"/>
      <w:marRight w:val="0"/>
      <w:marTop w:val="0"/>
      <w:marBottom w:val="0"/>
      <w:divBdr>
        <w:top w:val="none" w:sz="0" w:space="0" w:color="auto"/>
        <w:left w:val="none" w:sz="0" w:space="0" w:color="auto"/>
        <w:bottom w:val="none" w:sz="0" w:space="0" w:color="auto"/>
        <w:right w:val="none" w:sz="0" w:space="0" w:color="auto"/>
      </w:divBdr>
      <w:divsChild>
        <w:div w:id="1639065246">
          <w:marLeft w:val="0"/>
          <w:marRight w:val="0"/>
          <w:marTop w:val="0"/>
          <w:marBottom w:val="0"/>
          <w:divBdr>
            <w:top w:val="none" w:sz="0" w:space="0" w:color="auto"/>
            <w:left w:val="none" w:sz="0" w:space="0" w:color="auto"/>
            <w:bottom w:val="none" w:sz="0" w:space="0" w:color="auto"/>
            <w:right w:val="none" w:sz="0" w:space="0" w:color="auto"/>
          </w:divBdr>
          <w:divsChild>
            <w:div w:id="35627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24493">
      <w:bodyDiv w:val="1"/>
      <w:marLeft w:val="0"/>
      <w:marRight w:val="0"/>
      <w:marTop w:val="0"/>
      <w:marBottom w:val="0"/>
      <w:divBdr>
        <w:top w:val="none" w:sz="0" w:space="0" w:color="auto"/>
        <w:left w:val="none" w:sz="0" w:space="0" w:color="auto"/>
        <w:bottom w:val="none" w:sz="0" w:space="0" w:color="auto"/>
        <w:right w:val="none" w:sz="0" w:space="0" w:color="auto"/>
      </w:divBdr>
      <w:divsChild>
        <w:div w:id="2088111205">
          <w:marLeft w:val="0"/>
          <w:marRight w:val="0"/>
          <w:marTop w:val="0"/>
          <w:marBottom w:val="0"/>
          <w:divBdr>
            <w:top w:val="none" w:sz="0" w:space="0" w:color="auto"/>
            <w:left w:val="none" w:sz="0" w:space="0" w:color="auto"/>
            <w:bottom w:val="none" w:sz="0" w:space="0" w:color="auto"/>
            <w:right w:val="none" w:sz="0" w:space="0" w:color="auto"/>
          </w:divBdr>
          <w:divsChild>
            <w:div w:id="352001733">
              <w:marLeft w:val="0"/>
              <w:marRight w:val="0"/>
              <w:marTop w:val="0"/>
              <w:marBottom w:val="0"/>
              <w:divBdr>
                <w:top w:val="none" w:sz="0" w:space="0" w:color="auto"/>
                <w:left w:val="none" w:sz="0" w:space="0" w:color="auto"/>
                <w:bottom w:val="none" w:sz="0" w:space="0" w:color="auto"/>
                <w:right w:val="none" w:sz="0" w:space="0" w:color="auto"/>
              </w:divBdr>
              <w:divsChild>
                <w:div w:id="44160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85278">
      <w:bodyDiv w:val="1"/>
      <w:marLeft w:val="0"/>
      <w:marRight w:val="0"/>
      <w:marTop w:val="0"/>
      <w:marBottom w:val="0"/>
      <w:divBdr>
        <w:top w:val="none" w:sz="0" w:space="0" w:color="auto"/>
        <w:left w:val="none" w:sz="0" w:space="0" w:color="auto"/>
        <w:bottom w:val="none" w:sz="0" w:space="0" w:color="auto"/>
        <w:right w:val="none" w:sz="0" w:space="0" w:color="auto"/>
      </w:divBdr>
    </w:div>
    <w:div w:id="280185699">
      <w:bodyDiv w:val="1"/>
      <w:marLeft w:val="0"/>
      <w:marRight w:val="0"/>
      <w:marTop w:val="0"/>
      <w:marBottom w:val="0"/>
      <w:divBdr>
        <w:top w:val="none" w:sz="0" w:space="0" w:color="auto"/>
        <w:left w:val="none" w:sz="0" w:space="0" w:color="auto"/>
        <w:bottom w:val="none" w:sz="0" w:space="0" w:color="auto"/>
        <w:right w:val="none" w:sz="0" w:space="0" w:color="auto"/>
      </w:divBdr>
      <w:divsChild>
        <w:div w:id="2091845536">
          <w:marLeft w:val="0"/>
          <w:marRight w:val="0"/>
          <w:marTop w:val="0"/>
          <w:marBottom w:val="0"/>
          <w:divBdr>
            <w:top w:val="none" w:sz="0" w:space="0" w:color="auto"/>
            <w:left w:val="none" w:sz="0" w:space="0" w:color="auto"/>
            <w:bottom w:val="none" w:sz="0" w:space="0" w:color="auto"/>
            <w:right w:val="none" w:sz="0" w:space="0" w:color="auto"/>
          </w:divBdr>
          <w:divsChild>
            <w:div w:id="2086608631">
              <w:marLeft w:val="0"/>
              <w:marRight w:val="0"/>
              <w:marTop w:val="0"/>
              <w:marBottom w:val="0"/>
              <w:divBdr>
                <w:top w:val="none" w:sz="0" w:space="0" w:color="auto"/>
                <w:left w:val="none" w:sz="0" w:space="0" w:color="auto"/>
                <w:bottom w:val="none" w:sz="0" w:space="0" w:color="auto"/>
                <w:right w:val="none" w:sz="0" w:space="0" w:color="auto"/>
              </w:divBdr>
              <w:divsChild>
                <w:div w:id="17291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248335">
      <w:bodyDiv w:val="1"/>
      <w:marLeft w:val="0"/>
      <w:marRight w:val="0"/>
      <w:marTop w:val="0"/>
      <w:marBottom w:val="0"/>
      <w:divBdr>
        <w:top w:val="none" w:sz="0" w:space="0" w:color="auto"/>
        <w:left w:val="none" w:sz="0" w:space="0" w:color="auto"/>
        <w:bottom w:val="none" w:sz="0" w:space="0" w:color="auto"/>
        <w:right w:val="none" w:sz="0" w:space="0" w:color="auto"/>
      </w:divBdr>
    </w:div>
    <w:div w:id="291793282">
      <w:bodyDiv w:val="1"/>
      <w:marLeft w:val="0"/>
      <w:marRight w:val="0"/>
      <w:marTop w:val="0"/>
      <w:marBottom w:val="0"/>
      <w:divBdr>
        <w:top w:val="none" w:sz="0" w:space="0" w:color="auto"/>
        <w:left w:val="none" w:sz="0" w:space="0" w:color="auto"/>
        <w:bottom w:val="none" w:sz="0" w:space="0" w:color="auto"/>
        <w:right w:val="none" w:sz="0" w:space="0" w:color="auto"/>
      </w:divBdr>
    </w:div>
    <w:div w:id="298612660">
      <w:bodyDiv w:val="1"/>
      <w:marLeft w:val="0"/>
      <w:marRight w:val="0"/>
      <w:marTop w:val="0"/>
      <w:marBottom w:val="0"/>
      <w:divBdr>
        <w:top w:val="none" w:sz="0" w:space="0" w:color="auto"/>
        <w:left w:val="none" w:sz="0" w:space="0" w:color="auto"/>
        <w:bottom w:val="none" w:sz="0" w:space="0" w:color="auto"/>
        <w:right w:val="none" w:sz="0" w:space="0" w:color="auto"/>
      </w:divBdr>
      <w:divsChild>
        <w:div w:id="675615776">
          <w:marLeft w:val="0"/>
          <w:marRight w:val="0"/>
          <w:marTop w:val="0"/>
          <w:marBottom w:val="0"/>
          <w:divBdr>
            <w:top w:val="none" w:sz="0" w:space="0" w:color="auto"/>
            <w:left w:val="none" w:sz="0" w:space="0" w:color="auto"/>
            <w:bottom w:val="none" w:sz="0" w:space="0" w:color="auto"/>
            <w:right w:val="none" w:sz="0" w:space="0" w:color="auto"/>
          </w:divBdr>
          <w:divsChild>
            <w:div w:id="2110390807">
              <w:marLeft w:val="0"/>
              <w:marRight w:val="0"/>
              <w:marTop w:val="0"/>
              <w:marBottom w:val="0"/>
              <w:divBdr>
                <w:top w:val="none" w:sz="0" w:space="0" w:color="auto"/>
                <w:left w:val="none" w:sz="0" w:space="0" w:color="auto"/>
                <w:bottom w:val="none" w:sz="0" w:space="0" w:color="auto"/>
                <w:right w:val="none" w:sz="0" w:space="0" w:color="auto"/>
              </w:divBdr>
              <w:divsChild>
                <w:div w:id="6576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009118">
      <w:bodyDiv w:val="1"/>
      <w:marLeft w:val="0"/>
      <w:marRight w:val="0"/>
      <w:marTop w:val="0"/>
      <w:marBottom w:val="0"/>
      <w:divBdr>
        <w:top w:val="none" w:sz="0" w:space="0" w:color="auto"/>
        <w:left w:val="none" w:sz="0" w:space="0" w:color="auto"/>
        <w:bottom w:val="none" w:sz="0" w:space="0" w:color="auto"/>
        <w:right w:val="none" w:sz="0" w:space="0" w:color="auto"/>
      </w:divBdr>
    </w:div>
    <w:div w:id="306129197">
      <w:bodyDiv w:val="1"/>
      <w:marLeft w:val="0"/>
      <w:marRight w:val="0"/>
      <w:marTop w:val="0"/>
      <w:marBottom w:val="0"/>
      <w:divBdr>
        <w:top w:val="none" w:sz="0" w:space="0" w:color="auto"/>
        <w:left w:val="none" w:sz="0" w:space="0" w:color="auto"/>
        <w:bottom w:val="none" w:sz="0" w:space="0" w:color="auto"/>
        <w:right w:val="none" w:sz="0" w:space="0" w:color="auto"/>
      </w:divBdr>
      <w:divsChild>
        <w:div w:id="1184054707">
          <w:marLeft w:val="0"/>
          <w:marRight w:val="0"/>
          <w:marTop w:val="0"/>
          <w:marBottom w:val="0"/>
          <w:divBdr>
            <w:top w:val="none" w:sz="0" w:space="0" w:color="auto"/>
            <w:left w:val="none" w:sz="0" w:space="0" w:color="auto"/>
            <w:bottom w:val="none" w:sz="0" w:space="0" w:color="auto"/>
            <w:right w:val="none" w:sz="0" w:space="0" w:color="auto"/>
          </w:divBdr>
          <w:divsChild>
            <w:div w:id="429087382">
              <w:marLeft w:val="0"/>
              <w:marRight w:val="0"/>
              <w:marTop w:val="0"/>
              <w:marBottom w:val="0"/>
              <w:divBdr>
                <w:top w:val="none" w:sz="0" w:space="0" w:color="auto"/>
                <w:left w:val="none" w:sz="0" w:space="0" w:color="auto"/>
                <w:bottom w:val="none" w:sz="0" w:space="0" w:color="auto"/>
                <w:right w:val="none" w:sz="0" w:space="0" w:color="auto"/>
              </w:divBdr>
              <w:divsChild>
                <w:div w:id="117402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47201">
      <w:bodyDiv w:val="1"/>
      <w:marLeft w:val="0"/>
      <w:marRight w:val="0"/>
      <w:marTop w:val="0"/>
      <w:marBottom w:val="0"/>
      <w:divBdr>
        <w:top w:val="none" w:sz="0" w:space="0" w:color="auto"/>
        <w:left w:val="none" w:sz="0" w:space="0" w:color="auto"/>
        <w:bottom w:val="none" w:sz="0" w:space="0" w:color="auto"/>
        <w:right w:val="none" w:sz="0" w:space="0" w:color="auto"/>
      </w:divBdr>
      <w:divsChild>
        <w:div w:id="1859614198">
          <w:marLeft w:val="0"/>
          <w:marRight w:val="0"/>
          <w:marTop w:val="0"/>
          <w:marBottom w:val="0"/>
          <w:divBdr>
            <w:top w:val="none" w:sz="0" w:space="0" w:color="auto"/>
            <w:left w:val="none" w:sz="0" w:space="0" w:color="auto"/>
            <w:bottom w:val="none" w:sz="0" w:space="0" w:color="auto"/>
            <w:right w:val="none" w:sz="0" w:space="0" w:color="auto"/>
          </w:divBdr>
          <w:divsChild>
            <w:div w:id="1421366771">
              <w:marLeft w:val="0"/>
              <w:marRight w:val="0"/>
              <w:marTop w:val="0"/>
              <w:marBottom w:val="0"/>
              <w:divBdr>
                <w:top w:val="none" w:sz="0" w:space="0" w:color="auto"/>
                <w:left w:val="none" w:sz="0" w:space="0" w:color="auto"/>
                <w:bottom w:val="none" w:sz="0" w:space="0" w:color="auto"/>
                <w:right w:val="none" w:sz="0" w:space="0" w:color="auto"/>
              </w:divBdr>
              <w:divsChild>
                <w:div w:id="170171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64232">
      <w:bodyDiv w:val="1"/>
      <w:marLeft w:val="0"/>
      <w:marRight w:val="0"/>
      <w:marTop w:val="0"/>
      <w:marBottom w:val="0"/>
      <w:divBdr>
        <w:top w:val="none" w:sz="0" w:space="0" w:color="auto"/>
        <w:left w:val="none" w:sz="0" w:space="0" w:color="auto"/>
        <w:bottom w:val="none" w:sz="0" w:space="0" w:color="auto"/>
        <w:right w:val="none" w:sz="0" w:space="0" w:color="auto"/>
      </w:divBdr>
      <w:divsChild>
        <w:div w:id="1284770684">
          <w:marLeft w:val="0"/>
          <w:marRight w:val="0"/>
          <w:marTop w:val="0"/>
          <w:marBottom w:val="0"/>
          <w:divBdr>
            <w:top w:val="none" w:sz="0" w:space="0" w:color="auto"/>
            <w:left w:val="none" w:sz="0" w:space="0" w:color="auto"/>
            <w:bottom w:val="none" w:sz="0" w:space="0" w:color="auto"/>
            <w:right w:val="none" w:sz="0" w:space="0" w:color="auto"/>
          </w:divBdr>
          <w:divsChild>
            <w:div w:id="889999648">
              <w:marLeft w:val="0"/>
              <w:marRight w:val="0"/>
              <w:marTop w:val="0"/>
              <w:marBottom w:val="0"/>
              <w:divBdr>
                <w:top w:val="none" w:sz="0" w:space="0" w:color="auto"/>
                <w:left w:val="none" w:sz="0" w:space="0" w:color="auto"/>
                <w:bottom w:val="none" w:sz="0" w:space="0" w:color="auto"/>
                <w:right w:val="none" w:sz="0" w:space="0" w:color="auto"/>
              </w:divBdr>
              <w:divsChild>
                <w:div w:id="204629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161552">
      <w:bodyDiv w:val="1"/>
      <w:marLeft w:val="0"/>
      <w:marRight w:val="0"/>
      <w:marTop w:val="0"/>
      <w:marBottom w:val="0"/>
      <w:divBdr>
        <w:top w:val="none" w:sz="0" w:space="0" w:color="auto"/>
        <w:left w:val="none" w:sz="0" w:space="0" w:color="auto"/>
        <w:bottom w:val="none" w:sz="0" w:space="0" w:color="auto"/>
        <w:right w:val="none" w:sz="0" w:space="0" w:color="auto"/>
      </w:divBdr>
    </w:div>
    <w:div w:id="320545593">
      <w:bodyDiv w:val="1"/>
      <w:marLeft w:val="0"/>
      <w:marRight w:val="0"/>
      <w:marTop w:val="0"/>
      <w:marBottom w:val="0"/>
      <w:divBdr>
        <w:top w:val="none" w:sz="0" w:space="0" w:color="auto"/>
        <w:left w:val="none" w:sz="0" w:space="0" w:color="auto"/>
        <w:bottom w:val="none" w:sz="0" w:space="0" w:color="auto"/>
        <w:right w:val="none" w:sz="0" w:space="0" w:color="auto"/>
      </w:divBdr>
    </w:div>
    <w:div w:id="329606699">
      <w:bodyDiv w:val="1"/>
      <w:marLeft w:val="0"/>
      <w:marRight w:val="0"/>
      <w:marTop w:val="0"/>
      <w:marBottom w:val="0"/>
      <w:divBdr>
        <w:top w:val="none" w:sz="0" w:space="0" w:color="auto"/>
        <w:left w:val="none" w:sz="0" w:space="0" w:color="auto"/>
        <w:bottom w:val="none" w:sz="0" w:space="0" w:color="auto"/>
        <w:right w:val="none" w:sz="0" w:space="0" w:color="auto"/>
      </w:divBdr>
    </w:div>
    <w:div w:id="344141055">
      <w:bodyDiv w:val="1"/>
      <w:marLeft w:val="0"/>
      <w:marRight w:val="0"/>
      <w:marTop w:val="0"/>
      <w:marBottom w:val="0"/>
      <w:divBdr>
        <w:top w:val="none" w:sz="0" w:space="0" w:color="auto"/>
        <w:left w:val="none" w:sz="0" w:space="0" w:color="auto"/>
        <w:bottom w:val="none" w:sz="0" w:space="0" w:color="auto"/>
        <w:right w:val="none" w:sz="0" w:space="0" w:color="auto"/>
      </w:divBdr>
    </w:div>
    <w:div w:id="357699080">
      <w:bodyDiv w:val="1"/>
      <w:marLeft w:val="0"/>
      <w:marRight w:val="0"/>
      <w:marTop w:val="0"/>
      <w:marBottom w:val="0"/>
      <w:divBdr>
        <w:top w:val="none" w:sz="0" w:space="0" w:color="auto"/>
        <w:left w:val="none" w:sz="0" w:space="0" w:color="auto"/>
        <w:bottom w:val="none" w:sz="0" w:space="0" w:color="auto"/>
        <w:right w:val="none" w:sz="0" w:space="0" w:color="auto"/>
      </w:divBdr>
    </w:div>
    <w:div w:id="358505025">
      <w:bodyDiv w:val="1"/>
      <w:marLeft w:val="0"/>
      <w:marRight w:val="0"/>
      <w:marTop w:val="0"/>
      <w:marBottom w:val="0"/>
      <w:divBdr>
        <w:top w:val="none" w:sz="0" w:space="0" w:color="auto"/>
        <w:left w:val="none" w:sz="0" w:space="0" w:color="auto"/>
        <w:bottom w:val="none" w:sz="0" w:space="0" w:color="auto"/>
        <w:right w:val="none" w:sz="0" w:space="0" w:color="auto"/>
      </w:divBdr>
    </w:div>
    <w:div w:id="366757871">
      <w:bodyDiv w:val="1"/>
      <w:marLeft w:val="0"/>
      <w:marRight w:val="0"/>
      <w:marTop w:val="0"/>
      <w:marBottom w:val="0"/>
      <w:divBdr>
        <w:top w:val="none" w:sz="0" w:space="0" w:color="auto"/>
        <w:left w:val="none" w:sz="0" w:space="0" w:color="auto"/>
        <w:bottom w:val="none" w:sz="0" w:space="0" w:color="auto"/>
        <w:right w:val="none" w:sz="0" w:space="0" w:color="auto"/>
      </w:divBdr>
      <w:divsChild>
        <w:div w:id="336419470">
          <w:marLeft w:val="0"/>
          <w:marRight w:val="0"/>
          <w:marTop w:val="0"/>
          <w:marBottom w:val="0"/>
          <w:divBdr>
            <w:top w:val="none" w:sz="0" w:space="0" w:color="auto"/>
            <w:left w:val="none" w:sz="0" w:space="0" w:color="auto"/>
            <w:bottom w:val="none" w:sz="0" w:space="0" w:color="auto"/>
            <w:right w:val="none" w:sz="0" w:space="0" w:color="auto"/>
          </w:divBdr>
          <w:divsChild>
            <w:div w:id="585267753">
              <w:marLeft w:val="0"/>
              <w:marRight w:val="0"/>
              <w:marTop w:val="0"/>
              <w:marBottom w:val="0"/>
              <w:divBdr>
                <w:top w:val="none" w:sz="0" w:space="0" w:color="auto"/>
                <w:left w:val="none" w:sz="0" w:space="0" w:color="auto"/>
                <w:bottom w:val="none" w:sz="0" w:space="0" w:color="auto"/>
                <w:right w:val="none" w:sz="0" w:space="0" w:color="auto"/>
              </w:divBdr>
              <w:divsChild>
                <w:div w:id="154051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5725">
      <w:bodyDiv w:val="1"/>
      <w:marLeft w:val="0"/>
      <w:marRight w:val="0"/>
      <w:marTop w:val="0"/>
      <w:marBottom w:val="0"/>
      <w:divBdr>
        <w:top w:val="none" w:sz="0" w:space="0" w:color="auto"/>
        <w:left w:val="none" w:sz="0" w:space="0" w:color="auto"/>
        <w:bottom w:val="none" w:sz="0" w:space="0" w:color="auto"/>
        <w:right w:val="none" w:sz="0" w:space="0" w:color="auto"/>
      </w:divBdr>
      <w:divsChild>
        <w:div w:id="351608454">
          <w:marLeft w:val="0"/>
          <w:marRight w:val="0"/>
          <w:marTop w:val="0"/>
          <w:marBottom w:val="0"/>
          <w:divBdr>
            <w:top w:val="none" w:sz="0" w:space="0" w:color="auto"/>
            <w:left w:val="none" w:sz="0" w:space="0" w:color="auto"/>
            <w:bottom w:val="none" w:sz="0" w:space="0" w:color="auto"/>
            <w:right w:val="none" w:sz="0" w:space="0" w:color="auto"/>
          </w:divBdr>
          <w:divsChild>
            <w:div w:id="611284794">
              <w:marLeft w:val="0"/>
              <w:marRight w:val="0"/>
              <w:marTop w:val="0"/>
              <w:marBottom w:val="0"/>
              <w:divBdr>
                <w:top w:val="none" w:sz="0" w:space="0" w:color="auto"/>
                <w:left w:val="none" w:sz="0" w:space="0" w:color="auto"/>
                <w:bottom w:val="none" w:sz="0" w:space="0" w:color="auto"/>
                <w:right w:val="none" w:sz="0" w:space="0" w:color="auto"/>
              </w:divBdr>
              <w:divsChild>
                <w:div w:id="185344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080858">
      <w:bodyDiv w:val="1"/>
      <w:marLeft w:val="0"/>
      <w:marRight w:val="0"/>
      <w:marTop w:val="0"/>
      <w:marBottom w:val="0"/>
      <w:divBdr>
        <w:top w:val="none" w:sz="0" w:space="0" w:color="auto"/>
        <w:left w:val="none" w:sz="0" w:space="0" w:color="auto"/>
        <w:bottom w:val="none" w:sz="0" w:space="0" w:color="auto"/>
        <w:right w:val="none" w:sz="0" w:space="0" w:color="auto"/>
      </w:divBdr>
      <w:divsChild>
        <w:div w:id="796411379">
          <w:marLeft w:val="0"/>
          <w:marRight w:val="0"/>
          <w:marTop w:val="0"/>
          <w:marBottom w:val="0"/>
          <w:divBdr>
            <w:top w:val="none" w:sz="0" w:space="0" w:color="auto"/>
            <w:left w:val="none" w:sz="0" w:space="0" w:color="auto"/>
            <w:bottom w:val="none" w:sz="0" w:space="0" w:color="auto"/>
            <w:right w:val="none" w:sz="0" w:space="0" w:color="auto"/>
          </w:divBdr>
          <w:divsChild>
            <w:div w:id="702899862">
              <w:marLeft w:val="0"/>
              <w:marRight w:val="0"/>
              <w:marTop w:val="0"/>
              <w:marBottom w:val="0"/>
              <w:divBdr>
                <w:top w:val="none" w:sz="0" w:space="0" w:color="auto"/>
                <w:left w:val="none" w:sz="0" w:space="0" w:color="auto"/>
                <w:bottom w:val="none" w:sz="0" w:space="0" w:color="auto"/>
                <w:right w:val="none" w:sz="0" w:space="0" w:color="auto"/>
              </w:divBdr>
              <w:divsChild>
                <w:div w:id="5058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261733">
      <w:bodyDiv w:val="1"/>
      <w:marLeft w:val="0"/>
      <w:marRight w:val="0"/>
      <w:marTop w:val="0"/>
      <w:marBottom w:val="0"/>
      <w:divBdr>
        <w:top w:val="none" w:sz="0" w:space="0" w:color="auto"/>
        <w:left w:val="none" w:sz="0" w:space="0" w:color="auto"/>
        <w:bottom w:val="none" w:sz="0" w:space="0" w:color="auto"/>
        <w:right w:val="none" w:sz="0" w:space="0" w:color="auto"/>
      </w:divBdr>
    </w:div>
    <w:div w:id="395975146">
      <w:bodyDiv w:val="1"/>
      <w:marLeft w:val="0"/>
      <w:marRight w:val="0"/>
      <w:marTop w:val="0"/>
      <w:marBottom w:val="0"/>
      <w:divBdr>
        <w:top w:val="none" w:sz="0" w:space="0" w:color="auto"/>
        <w:left w:val="none" w:sz="0" w:space="0" w:color="auto"/>
        <w:bottom w:val="none" w:sz="0" w:space="0" w:color="auto"/>
        <w:right w:val="none" w:sz="0" w:space="0" w:color="auto"/>
      </w:divBdr>
      <w:divsChild>
        <w:div w:id="1018583354">
          <w:marLeft w:val="0"/>
          <w:marRight w:val="0"/>
          <w:marTop w:val="0"/>
          <w:marBottom w:val="0"/>
          <w:divBdr>
            <w:top w:val="none" w:sz="0" w:space="0" w:color="auto"/>
            <w:left w:val="none" w:sz="0" w:space="0" w:color="auto"/>
            <w:bottom w:val="none" w:sz="0" w:space="0" w:color="auto"/>
            <w:right w:val="none" w:sz="0" w:space="0" w:color="auto"/>
          </w:divBdr>
          <w:divsChild>
            <w:div w:id="263921798">
              <w:marLeft w:val="0"/>
              <w:marRight w:val="0"/>
              <w:marTop w:val="0"/>
              <w:marBottom w:val="0"/>
              <w:divBdr>
                <w:top w:val="none" w:sz="0" w:space="0" w:color="auto"/>
                <w:left w:val="none" w:sz="0" w:space="0" w:color="auto"/>
                <w:bottom w:val="none" w:sz="0" w:space="0" w:color="auto"/>
                <w:right w:val="none" w:sz="0" w:space="0" w:color="auto"/>
              </w:divBdr>
              <w:divsChild>
                <w:div w:id="164345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295483">
      <w:bodyDiv w:val="1"/>
      <w:marLeft w:val="0"/>
      <w:marRight w:val="0"/>
      <w:marTop w:val="0"/>
      <w:marBottom w:val="0"/>
      <w:divBdr>
        <w:top w:val="none" w:sz="0" w:space="0" w:color="auto"/>
        <w:left w:val="none" w:sz="0" w:space="0" w:color="auto"/>
        <w:bottom w:val="none" w:sz="0" w:space="0" w:color="auto"/>
        <w:right w:val="none" w:sz="0" w:space="0" w:color="auto"/>
      </w:divBdr>
    </w:div>
    <w:div w:id="404881961">
      <w:bodyDiv w:val="1"/>
      <w:marLeft w:val="0"/>
      <w:marRight w:val="0"/>
      <w:marTop w:val="0"/>
      <w:marBottom w:val="0"/>
      <w:divBdr>
        <w:top w:val="none" w:sz="0" w:space="0" w:color="auto"/>
        <w:left w:val="none" w:sz="0" w:space="0" w:color="auto"/>
        <w:bottom w:val="none" w:sz="0" w:space="0" w:color="auto"/>
        <w:right w:val="none" w:sz="0" w:space="0" w:color="auto"/>
      </w:divBdr>
      <w:divsChild>
        <w:div w:id="576788779">
          <w:marLeft w:val="0"/>
          <w:marRight w:val="0"/>
          <w:marTop w:val="0"/>
          <w:marBottom w:val="0"/>
          <w:divBdr>
            <w:top w:val="none" w:sz="0" w:space="0" w:color="auto"/>
            <w:left w:val="none" w:sz="0" w:space="0" w:color="auto"/>
            <w:bottom w:val="none" w:sz="0" w:space="0" w:color="auto"/>
            <w:right w:val="none" w:sz="0" w:space="0" w:color="auto"/>
          </w:divBdr>
          <w:divsChild>
            <w:div w:id="2043088658">
              <w:marLeft w:val="0"/>
              <w:marRight w:val="0"/>
              <w:marTop w:val="0"/>
              <w:marBottom w:val="0"/>
              <w:divBdr>
                <w:top w:val="none" w:sz="0" w:space="0" w:color="auto"/>
                <w:left w:val="none" w:sz="0" w:space="0" w:color="auto"/>
                <w:bottom w:val="none" w:sz="0" w:space="0" w:color="auto"/>
                <w:right w:val="none" w:sz="0" w:space="0" w:color="auto"/>
              </w:divBdr>
              <w:divsChild>
                <w:div w:id="1767336510">
                  <w:marLeft w:val="0"/>
                  <w:marRight w:val="0"/>
                  <w:marTop w:val="0"/>
                  <w:marBottom w:val="0"/>
                  <w:divBdr>
                    <w:top w:val="none" w:sz="0" w:space="0" w:color="auto"/>
                    <w:left w:val="none" w:sz="0" w:space="0" w:color="auto"/>
                    <w:bottom w:val="none" w:sz="0" w:space="0" w:color="auto"/>
                    <w:right w:val="none" w:sz="0" w:space="0" w:color="auto"/>
                  </w:divBdr>
                  <w:divsChild>
                    <w:div w:id="10979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249794">
      <w:bodyDiv w:val="1"/>
      <w:marLeft w:val="0"/>
      <w:marRight w:val="0"/>
      <w:marTop w:val="0"/>
      <w:marBottom w:val="0"/>
      <w:divBdr>
        <w:top w:val="none" w:sz="0" w:space="0" w:color="auto"/>
        <w:left w:val="none" w:sz="0" w:space="0" w:color="auto"/>
        <w:bottom w:val="none" w:sz="0" w:space="0" w:color="auto"/>
        <w:right w:val="none" w:sz="0" w:space="0" w:color="auto"/>
      </w:divBdr>
    </w:div>
    <w:div w:id="415371862">
      <w:bodyDiv w:val="1"/>
      <w:marLeft w:val="0"/>
      <w:marRight w:val="0"/>
      <w:marTop w:val="0"/>
      <w:marBottom w:val="0"/>
      <w:divBdr>
        <w:top w:val="none" w:sz="0" w:space="0" w:color="auto"/>
        <w:left w:val="none" w:sz="0" w:space="0" w:color="auto"/>
        <w:bottom w:val="none" w:sz="0" w:space="0" w:color="auto"/>
        <w:right w:val="none" w:sz="0" w:space="0" w:color="auto"/>
      </w:divBdr>
    </w:div>
    <w:div w:id="416825718">
      <w:bodyDiv w:val="1"/>
      <w:marLeft w:val="0"/>
      <w:marRight w:val="0"/>
      <w:marTop w:val="0"/>
      <w:marBottom w:val="0"/>
      <w:divBdr>
        <w:top w:val="none" w:sz="0" w:space="0" w:color="auto"/>
        <w:left w:val="none" w:sz="0" w:space="0" w:color="auto"/>
        <w:bottom w:val="none" w:sz="0" w:space="0" w:color="auto"/>
        <w:right w:val="none" w:sz="0" w:space="0" w:color="auto"/>
      </w:divBdr>
    </w:div>
    <w:div w:id="416947318">
      <w:bodyDiv w:val="1"/>
      <w:marLeft w:val="0"/>
      <w:marRight w:val="0"/>
      <w:marTop w:val="0"/>
      <w:marBottom w:val="0"/>
      <w:divBdr>
        <w:top w:val="none" w:sz="0" w:space="0" w:color="auto"/>
        <w:left w:val="none" w:sz="0" w:space="0" w:color="auto"/>
        <w:bottom w:val="none" w:sz="0" w:space="0" w:color="auto"/>
        <w:right w:val="none" w:sz="0" w:space="0" w:color="auto"/>
      </w:divBdr>
    </w:div>
    <w:div w:id="426005240">
      <w:bodyDiv w:val="1"/>
      <w:marLeft w:val="0"/>
      <w:marRight w:val="0"/>
      <w:marTop w:val="0"/>
      <w:marBottom w:val="0"/>
      <w:divBdr>
        <w:top w:val="none" w:sz="0" w:space="0" w:color="auto"/>
        <w:left w:val="none" w:sz="0" w:space="0" w:color="auto"/>
        <w:bottom w:val="none" w:sz="0" w:space="0" w:color="auto"/>
        <w:right w:val="none" w:sz="0" w:space="0" w:color="auto"/>
      </w:divBdr>
      <w:divsChild>
        <w:div w:id="41289185">
          <w:marLeft w:val="0"/>
          <w:marRight w:val="0"/>
          <w:marTop w:val="0"/>
          <w:marBottom w:val="0"/>
          <w:divBdr>
            <w:top w:val="none" w:sz="0" w:space="0" w:color="auto"/>
            <w:left w:val="none" w:sz="0" w:space="0" w:color="auto"/>
            <w:bottom w:val="none" w:sz="0" w:space="0" w:color="auto"/>
            <w:right w:val="none" w:sz="0" w:space="0" w:color="auto"/>
          </w:divBdr>
          <w:divsChild>
            <w:div w:id="980771076">
              <w:marLeft w:val="0"/>
              <w:marRight w:val="0"/>
              <w:marTop w:val="0"/>
              <w:marBottom w:val="0"/>
              <w:divBdr>
                <w:top w:val="none" w:sz="0" w:space="0" w:color="auto"/>
                <w:left w:val="none" w:sz="0" w:space="0" w:color="auto"/>
                <w:bottom w:val="none" w:sz="0" w:space="0" w:color="auto"/>
                <w:right w:val="none" w:sz="0" w:space="0" w:color="auto"/>
              </w:divBdr>
              <w:divsChild>
                <w:div w:id="214639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82213">
      <w:bodyDiv w:val="1"/>
      <w:marLeft w:val="0"/>
      <w:marRight w:val="0"/>
      <w:marTop w:val="0"/>
      <w:marBottom w:val="0"/>
      <w:divBdr>
        <w:top w:val="none" w:sz="0" w:space="0" w:color="auto"/>
        <w:left w:val="none" w:sz="0" w:space="0" w:color="auto"/>
        <w:bottom w:val="none" w:sz="0" w:space="0" w:color="auto"/>
        <w:right w:val="none" w:sz="0" w:space="0" w:color="auto"/>
      </w:divBdr>
    </w:div>
    <w:div w:id="430127548">
      <w:bodyDiv w:val="1"/>
      <w:marLeft w:val="0"/>
      <w:marRight w:val="0"/>
      <w:marTop w:val="0"/>
      <w:marBottom w:val="0"/>
      <w:divBdr>
        <w:top w:val="none" w:sz="0" w:space="0" w:color="auto"/>
        <w:left w:val="none" w:sz="0" w:space="0" w:color="auto"/>
        <w:bottom w:val="none" w:sz="0" w:space="0" w:color="auto"/>
        <w:right w:val="none" w:sz="0" w:space="0" w:color="auto"/>
      </w:divBdr>
      <w:divsChild>
        <w:div w:id="1784887461">
          <w:marLeft w:val="0"/>
          <w:marRight w:val="0"/>
          <w:marTop w:val="0"/>
          <w:marBottom w:val="0"/>
          <w:divBdr>
            <w:top w:val="none" w:sz="0" w:space="0" w:color="auto"/>
            <w:left w:val="none" w:sz="0" w:space="0" w:color="auto"/>
            <w:bottom w:val="none" w:sz="0" w:space="0" w:color="auto"/>
            <w:right w:val="none" w:sz="0" w:space="0" w:color="auto"/>
          </w:divBdr>
          <w:divsChild>
            <w:div w:id="1342585232">
              <w:marLeft w:val="0"/>
              <w:marRight w:val="0"/>
              <w:marTop w:val="0"/>
              <w:marBottom w:val="0"/>
              <w:divBdr>
                <w:top w:val="none" w:sz="0" w:space="0" w:color="auto"/>
                <w:left w:val="none" w:sz="0" w:space="0" w:color="auto"/>
                <w:bottom w:val="none" w:sz="0" w:space="0" w:color="auto"/>
                <w:right w:val="none" w:sz="0" w:space="0" w:color="auto"/>
              </w:divBdr>
              <w:divsChild>
                <w:div w:id="178037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4982">
      <w:bodyDiv w:val="1"/>
      <w:marLeft w:val="0"/>
      <w:marRight w:val="0"/>
      <w:marTop w:val="0"/>
      <w:marBottom w:val="0"/>
      <w:divBdr>
        <w:top w:val="none" w:sz="0" w:space="0" w:color="auto"/>
        <w:left w:val="none" w:sz="0" w:space="0" w:color="auto"/>
        <w:bottom w:val="none" w:sz="0" w:space="0" w:color="auto"/>
        <w:right w:val="none" w:sz="0" w:space="0" w:color="auto"/>
      </w:divBdr>
    </w:div>
    <w:div w:id="443578602">
      <w:bodyDiv w:val="1"/>
      <w:marLeft w:val="0"/>
      <w:marRight w:val="0"/>
      <w:marTop w:val="0"/>
      <w:marBottom w:val="0"/>
      <w:divBdr>
        <w:top w:val="none" w:sz="0" w:space="0" w:color="auto"/>
        <w:left w:val="none" w:sz="0" w:space="0" w:color="auto"/>
        <w:bottom w:val="none" w:sz="0" w:space="0" w:color="auto"/>
        <w:right w:val="none" w:sz="0" w:space="0" w:color="auto"/>
      </w:divBdr>
    </w:div>
    <w:div w:id="463235706">
      <w:bodyDiv w:val="1"/>
      <w:marLeft w:val="0"/>
      <w:marRight w:val="0"/>
      <w:marTop w:val="0"/>
      <w:marBottom w:val="0"/>
      <w:divBdr>
        <w:top w:val="none" w:sz="0" w:space="0" w:color="auto"/>
        <w:left w:val="none" w:sz="0" w:space="0" w:color="auto"/>
        <w:bottom w:val="none" w:sz="0" w:space="0" w:color="auto"/>
        <w:right w:val="none" w:sz="0" w:space="0" w:color="auto"/>
      </w:divBdr>
      <w:divsChild>
        <w:div w:id="1318076688">
          <w:marLeft w:val="0"/>
          <w:marRight w:val="0"/>
          <w:marTop w:val="0"/>
          <w:marBottom w:val="0"/>
          <w:divBdr>
            <w:top w:val="none" w:sz="0" w:space="0" w:color="auto"/>
            <w:left w:val="none" w:sz="0" w:space="0" w:color="auto"/>
            <w:bottom w:val="none" w:sz="0" w:space="0" w:color="auto"/>
            <w:right w:val="none" w:sz="0" w:space="0" w:color="auto"/>
          </w:divBdr>
          <w:divsChild>
            <w:div w:id="924413008">
              <w:marLeft w:val="0"/>
              <w:marRight w:val="0"/>
              <w:marTop w:val="0"/>
              <w:marBottom w:val="0"/>
              <w:divBdr>
                <w:top w:val="none" w:sz="0" w:space="0" w:color="auto"/>
                <w:left w:val="none" w:sz="0" w:space="0" w:color="auto"/>
                <w:bottom w:val="none" w:sz="0" w:space="0" w:color="auto"/>
                <w:right w:val="none" w:sz="0" w:space="0" w:color="auto"/>
              </w:divBdr>
              <w:divsChild>
                <w:div w:id="84177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90090">
      <w:bodyDiv w:val="1"/>
      <w:marLeft w:val="0"/>
      <w:marRight w:val="0"/>
      <w:marTop w:val="0"/>
      <w:marBottom w:val="0"/>
      <w:divBdr>
        <w:top w:val="none" w:sz="0" w:space="0" w:color="auto"/>
        <w:left w:val="none" w:sz="0" w:space="0" w:color="auto"/>
        <w:bottom w:val="none" w:sz="0" w:space="0" w:color="auto"/>
        <w:right w:val="none" w:sz="0" w:space="0" w:color="auto"/>
      </w:divBdr>
      <w:divsChild>
        <w:div w:id="805202635">
          <w:marLeft w:val="0"/>
          <w:marRight w:val="0"/>
          <w:marTop w:val="0"/>
          <w:marBottom w:val="0"/>
          <w:divBdr>
            <w:top w:val="none" w:sz="0" w:space="0" w:color="auto"/>
            <w:left w:val="none" w:sz="0" w:space="0" w:color="auto"/>
            <w:bottom w:val="none" w:sz="0" w:space="0" w:color="auto"/>
            <w:right w:val="none" w:sz="0" w:space="0" w:color="auto"/>
          </w:divBdr>
          <w:divsChild>
            <w:div w:id="569732789">
              <w:marLeft w:val="0"/>
              <w:marRight w:val="0"/>
              <w:marTop w:val="0"/>
              <w:marBottom w:val="0"/>
              <w:divBdr>
                <w:top w:val="none" w:sz="0" w:space="0" w:color="auto"/>
                <w:left w:val="none" w:sz="0" w:space="0" w:color="auto"/>
                <w:bottom w:val="none" w:sz="0" w:space="0" w:color="auto"/>
                <w:right w:val="none" w:sz="0" w:space="0" w:color="auto"/>
              </w:divBdr>
              <w:divsChild>
                <w:div w:id="21047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76289">
          <w:marLeft w:val="0"/>
          <w:marRight w:val="0"/>
          <w:marTop w:val="0"/>
          <w:marBottom w:val="0"/>
          <w:divBdr>
            <w:top w:val="none" w:sz="0" w:space="0" w:color="auto"/>
            <w:left w:val="none" w:sz="0" w:space="0" w:color="auto"/>
            <w:bottom w:val="none" w:sz="0" w:space="0" w:color="auto"/>
            <w:right w:val="none" w:sz="0" w:space="0" w:color="auto"/>
          </w:divBdr>
        </w:div>
      </w:divsChild>
    </w:div>
    <w:div w:id="467670702">
      <w:bodyDiv w:val="1"/>
      <w:marLeft w:val="0"/>
      <w:marRight w:val="0"/>
      <w:marTop w:val="0"/>
      <w:marBottom w:val="0"/>
      <w:divBdr>
        <w:top w:val="none" w:sz="0" w:space="0" w:color="auto"/>
        <w:left w:val="none" w:sz="0" w:space="0" w:color="auto"/>
        <w:bottom w:val="none" w:sz="0" w:space="0" w:color="auto"/>
        <w:right w:val="none" w:sz="0" w:space="0" w:color="auto"/>
      </w:divBdr>
      <w:divsChild>
        <w:div w:id="1135367715">
          <w:marLeft w:val="0"/>
          <w:marRight w:val="0"/>
          <w:marTop w:val="0"/>
          <w:marBottom w:val="0"/>
          <w:divBdr>
            <w:top w:val="none" w:sz="0" w:space="0" w:color="auto"/>
            <w:left w:val="none" w:sz="0" w:space="0" w:color="auto"/>
            <w:bottom w:val="none" w:sz="0" w:space="0" w:color="auto"/>
            <w:right w:val="none" w:sz="0" w:space="0" w:color="auto"/>
          </w:divBdr>
          <w:divsChild>
            <w:div w:id="1822695965">
              <w:marLeft w:val="0"/>
              <w:marRight w:val="0"/>
              <w:marTop w:val="0"/>
              <w:marBottom w:val="0"/>
              <w:divBdr>
                <w:top w:val="none" w:sz="0" w:space="0" w:color="auto"/>
                <w:left w:val="none" w:sz="0" w:space="0" w:color="auto"/>
                <w:bottom w:val="none" w:sz="0" w:space="0" w:color="auto"/>
                <w:right w:val="none" w:sz="0" w:space="0" w:color="auto"/>
              </w:divBdr>
              <w:divsChild>
                <w:div w:id="168697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560836">
      <w:bodyDiv w:val="1"/>
      <w:marLeft w:val="0"/>
      <w:marRight w:val="0"/>
      <w:marTop w:val="0"/>
      <w:marBottom w:val="0"/>
      <w:divBdr>
        <w:top w:val="none" w:sz="0" w:space="0" w:color="auto"/>
        <w:left w:val="none" w:sz="0" w:space="0" w:color="auto"/>
        <w:bottom w:val="none" w:sz="0" w:space="0" w:color="auto"/>
        <w:right w:val="none" w:sz="0" w:space="0" w:color="auto"/>
      </w:divBdr>
    </w:div>
    <w:div w:id="471992364">
      <w:bodyDiv w:val="1"/>
      <w:marLeft w:val="0"/>
      <w:marRight w:val="0"/>
      <w:marTop w:val="0"/>
      <w:marBottom w:val="0"/>
      <w:divBdr>
        <w:top w:val="none" w:sz="0" w:space="0" w:color="auto"/>
        <w:left w:val="none" w:sz="0" w:space="0" w:color="auto"/>
        <w:bottom w:val="none" w:sz="0" w:space="0" w:color="auto"/>
        <w:right w:val="none" w:sz="0" w:space="0" w:color="auto"/>
      </w:divBdr>
    </w:div>
    <w:div w:id="476840344">
      <w:bodyDiv w:val="1"/>
      <w:marLeft w:val="0"/>
      <w:marRight w:val="0"/>
      <w:marTop w:val="0"/>
      <w:marBottom w:val="0"/>
      <w:divBdr>
        <w:top w:val="none" w:sz="0" w:space="0" w:color="auto"/>
        <w:left w:val="none" w:sz="0" w:space="0" w:color="auto"/>
        <w:bottom w:val="none" w:sz="0" w:space="0" w:color="auto"/>
        <w:right w:val="none" w:sz="0" w:space="0" w:color="auto"/>
      </w:divBdr>
      <w:divsChild>
        <w:div w:id="1448893487">
          <w:marLeft w:val="0"/>
          <w:marRight w:val="0"/>
          <w:marTop w:val="0"/>
          <w:marBottom w:val="0"/>
          <w:divBdr>
            <w:top w:val="none" w:sz="0" w:space="0" w:color="auto"/>
            <w:left w:val="none" w:sz="0" w:space="0" w:color="auto"/>
            <w:bottom w:val="none" w:sz="0" w:space="0" w:color="auto"/>
            <w:right w:val="none" w:sz="0" w:space="0" w:color="auto"/>
          </w:divBdr>
          <w:divsChild>
            <w:div w:id="1413308575">
              <w:marLeft w:val="0"/>
              <w:marRight w:val="0"/>
              <w:marTop w:val="0"/>
              <w:marBottom w:val="0"/>
              <w:divBdr>
                <w:top w:val="none" w:sz="0" w:space="0" w:color="auto"/>
                <w:left w:val="none" w:sz="0" w:space="0" w:color="auto"/>
                <w:bottom w:val="none" w:sz="0" w:space="0" w:color="auto"/>
                <w:right w:val="none" w:sz="0" w:space="0" w:color="auto"/>
              </w:divBdr>
              <w:divsChild>
                <w:div w:id="14736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440682">
      <w:bodyDiv w:val="1"/>
      <w:marLeft w:val="0"/>
      <w:marRight w:val="0"/>
      <w:marTop w:val="0"/>
      <w:marBottom w:val="0"/>
      <w:divBdr>
        <w:top w:val="none" w:sz="0" w:space="0" w:color="auto"/>
        <w:left w:val="none" w:sz="0" w:space="0" w:color="auto"/>
        <w:bottom w:val="none" w:sz="0" w:space="0" w:color="auto"/>
        <w:right w:val="none" w:sz="0" w:space="0" w:color="auto"/>
      </w:divBdr>
      <w:divsChild>
        <w:div w:id="1418288806">
          <w:marLeft w:val="0"/>
          <w:marRight w:val="0"/>
          <w:marTop w:val="0"/>
          <w:marBottom w:val="0"/>
          <w:divBdr>
            <w:top w:val="none" w:sz="0" w:space="0" w:color="auto"/>
            <w:left w:val="none" w:sz="0" w:space="0" w:color="auto"/>
            <w:bottom w:val="none" w:sz="0" w:space="0" w:color="auto"/>
            <w:right w:val="none" w:sz="0" w:space="0" w:color="auto"/>
          </w:divBdr>
          <w:divsChild>
            <w:div w:id="1650020006">
              <w:marLeft w:val="0"/>
              <w:marRight w:val="0"/>
              <w:marTop w:val="0"/>
              <w:marBottom w:val="0"/>
              <w:divBdr>
                <w:top w:val="none" w:sz="0" w:space="0" w:color="auto"/>
                <w:left w:val="none" w:sz="0" w:space="0" w:color="auto"/>
                <w:bottom w:val="none" w:sz="0" w:space="0" w:color="auto"/>
                <w:right w:val="none" w:sz="0" w:space="0" w:color="auto"/>
              </w:divBdr>
              <w:divsChild>
                <w:div w:id="213694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181881">
      <w:bodyDiv w:val="1"/>
      <w:marLeft w:val="0"/>
      <w:marRight w:val="0"/>
      <w:marTop w:val="0"/>
      <w:marBottom w:val="0"/>
      <w:divBdr>
        <w:top w:val="none" w:sz="0" w:space="0" w:color="auto"/>
        <w:left w:val="none" w:sz="0" w:space="0" w:color="auto"/>
        <w:bottom w:val="none" w:sz="0" w:space="0" w:color="auto"/>
        <w:right w:val="none" w:sz="0" w:space="0" w:color="auto"/>
      </w:divBdr>
    </w:div>
    <w:div w:id="493256170">
      <w:bodyDiv w:val="1"/>
      <w:marLeft w:val="0"/>
      <w:marRight w:val="0"/>
      <w:marTop w:val="0"/>
      <w:marBottom w:val="0"/>
      <w:divBdr>
        <w:top w:val="none" w:sz="0" w:space="0" w:color="auto"/>
        <w:left w:val="none" w:sz="0" w:space="0" w:color="auto"/>
        <w:bottom w:val="none" w:sz="0" w:space="0" w:color="auto"/>
        <w:right w:val="none" w:sz="0" w:space="0" w:color="auto"/>
      </w:divBdr>
    </w:div>
    <w:div w:id="497038897">
      <w:bodyDiv w:val="1"/>
      <w:marLeft w:val="0"/>
      <w:marRight w:val="0"/>
      <w:marTop w:val="0"/>
      <w:marBottom w:val="0"/>
      <w:divBdr>
        <w:top w:val="none" w:sz="0" w:space="0" w:color="auto"/>
        <w:left w:val="none" w:sz="0" w:space="0" w:color="auto"/>
        <w:bottom w:val="none" w:sz="0" w:space="0" w:color="auto"/>
        <w:right w:val="none" w:sz="0" w:space="0" w:color="auto"/>
      </w:divBdr>
      <w:divsChild>
        <w:div w:id="1692221095">
          <w:marLeft w:val="0"/>
          <w:marRight w:val="0"/>
          <w:marTop w:val="0"/>
          <w:marBottom w:val="0"/>
          <w:divBdr>
            <w:top w:val="none" w:sz="0" w:space="0" w:color="auto"/>
            <w:left w:val="none" w:sz="0" w:space="0" w:color="auto"/>
            <w:bottom w:val="none" w:sz="0" w:space="0" w:color="auto"/>
            <w:right w:val="none" w:sz="0" w:space="0" w:color="auto"/>
          </w:divBdr>
          <w:divsChild>
            <w:div w:id="493572017">
              <w:marLeft w:val="0"/>
              <w:marRight w:val="0"/>
              <w:marTop w:val="0"/>
              <w:marBottom w:val="0"/>
              <w:divBdr>
                <w:top w:val="none" w:sz="0" w:space="0" w:color="auto"/>
                <w:left w:val="none" w:sz="0" w:space="0" w:color="auto"/>
                <w:bottom w:val="none" w:sz="0" w:space="0" w:color="auto"/>
                <w:right w:val="none" w:sz="0" w:space="0" w:color="auto"/>
              </w:divBdr>
              <w:divsChild>
                <w:div w:id="156128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09486">
      <w:bodyDiv w:val="1"/>
      <w:marLeft w:val="0"/>
      <w:marRight w:val="0"/>
      <w:marTop w:val="0"/>
      <w:marBottom w:val="0"/>
      <w:divBdr>
        <w:top w:val="none" w:sz="0" w:space="0" w:color="auto"/>
        <w:left w:val="none" w:sz="0" w:space="0" w:color="auto"/>
        <w:bottom w:val="none" w:sz="0" w:space="0" w:color="auto"/>
        <w:right w:val="none" w:sz="0" w:space="0" w:color="auto"/>
      </w:divBdr>
      <w:divsChild>
        <w:div w:id="1609312363">
          <w:marLeft w:val="0"/>
          <w:marRight w:val="0"/>
          <w:marTop w:val="0"/>
          <w:marBottom w:val="0"/>
          <w:divBdr>
            <w:top w:val="none" w:sz="0" w:space="0" w:color="auto"/>
            <w:left w:val="none" w:sz="0" w:space="0" w:color="auto"/>
            <w:bottom w:val="none" w:sz="0" w:space="0" w:color="auto"/>
            <w:right w:val="none" w:sz="0" w:space="0" w:color="auto"/>
          </w:divBdr>
          <w:divsChild>
            <w:div w:id="1733383537">
              <w:marLeft w:val="0"/>
              <w:marRight w:val="0"/>
              <w:marTop w:val="0"/>
              <w:marBottom w:val="0"/>
              <w:divBdr>
                <w:top w:val="none" w:sz="0" w:space="0" w:color="auto"/>
                <w:left w:val="none" w:sz="0" w:space="0" w:color="auto"/>
                <w:bottom w:val="none" w:sz="0" w:space="0" w:color="auto"/>
                <w:right w:val="none" w:sz="0" w:space="0" w:color="auto"/>
              </w:divBdr>
              <w:divsChild>
                <w:div w:id="2065448363">
                  <w:marLeft w:val="0"/>
                  <w:marRight w:val="0"/>
                  <w:marTop w:val="0"/>
                  <w:marBottom w:val="0"/>
                  <w:divBdr>
                    <w:top w:val="none" w:sz="0" w:space="0" w:color="auto"/>
                    <w:left w:val="none" w:sz="0" w:space="0" w:color="auto"/>
                    <w:bottom w:val="none" w:sz="0" w:space="0" w:color="auto"/>
                    <w:right w:val="none" w:sz="0" w:space="0" w:color="auto"/>
                  </w:divBdr>
                  <w:divsChild>
                    <w:div w:id="315190002">
                      <w:marLeft w:val="0"/>
                      <w:marRight w:val="0"/>
                      <w:marTop w:val="0"/>
                      <w:marBottom w:val="0"/>
                      <w:divBdr>
                        <w:top w:val="none" w:sz="0" w:space="0" w:color="auto"/>
                        <w:left w:val="none" w:sz="0" w:space="0" w:color="auto"/>
                        <w:bottom w:val="none" w:sz="0" w:space="0" w:color="auto"/>
                        <w:right w:val="none" w:sz="0" w:space="0" w:color="auto"/>
                      </w:divBdr>
                      <w:divsChild>
                        <w:div w:id="1460492081">
                          <w:marLeft w:val="0"/>
                          <w:marRight w:val="0"/>
                          <w:marTop w:val="0"/>
                          <w:marBottom w:val="0"/>
                          <w:divBdr>
                            <w:top w:val="none" w:sz="0" w:space="0" w:color="auto"/>
                            <w:left w:val="none" w:sz="0" w:space="0" w:color="auto"/>
                            <w:bottom w:val="none" w:sz="0" w:space="0" w:color="auto"/>
                            <w:right w:val="none" w:sz="0" w:space="0" w:color="auto"/>
                          </w:divBdr>
                          <w:divsChild>
                            <w:div w:id="204409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172526">
          <w:marLeft w:val="0"/>
          <w:marRight w:val="0"/>
          <w:marTop w:val="0"/>
          <w:marBottom w:val="0"/>
          <w:divBdr>
            <w:top w:val="none" w:sz="0" w:space="0" w:color="auto"/>
            <w:left w:val="none" w:sz="0" w:space="0" w:color="auto"/>
            <w:bottom w:val="none" w:sz="0" w:space="0" w:color="auto"/>
            <w:right w:val="none" w:sz="0" w:space="0" w:color="auto"/>
          </w:divBdr>
        </w:div>
      </w:divsChild>
    </w:div>
    <w:div w:id="522091037">
      <w:bodyDiv w:val="1"/>
      <w:marLeft w:val="0"/>
      <w:marRight w:val="0"/>
      <w:marTop w:val="0"/>
      <w:marBottom w:val="0"/>
      <w:divBdr>
        <w:top w:val="none" w:sz="0" w:space="0" w:color="auto"/>
        <w:left w:val="none" w:sz="0" w:space="0" w:color="auto"/>
        <w:bottom w:val="none" w:sz="0" w:space="0" w:color="auto"/>
        <w:right w:val="none" w:sz="0" w:space="0" w:color="auto"/>
      </w:divBdr>
    </w:div>
    <w:div w:id="528953875">
      <w:bodyDiv w:val="1"/>
      <w:marLeft w:val="0"/>
      <w:marRight w:val="0"/>
      <w:marTop w:val="0"/>
      <w:marBottom w:val="0"/>
      <w:divBdr>
        <w:top w:val="none" w:sz="0" w:space="0" w:color="auto"/>
        <w:left w:val="none" w:sz="0" w:space="0" w:color="auto"/>
        <w:bottom w:val="none" w:sz="0" w:space="0" w:color="auto"/>
        <w:right w:val="none" w:sz="0" w:space="0" w:color="auto"/>
      </w:divBdr>
      <w:divsChild>
        <w:div w:id="2114980015">
          <w:marLeft w:val="0"/>
          <w:marRight w:val="0"/>
          <w:marTop w:val="0"/>
          <w:marBottom w:val="0"/>
          <w:divBdr>
            <w:top w:val="none" w:sz="0" w:space="0" w:color="auto"/>
            <w:left w:val="none" w:sz="0" w:space="0" w:color="auto"/>
            <w:bottom w:val="none" w:sz="0" w:space="0" w:color="auto"/>
            <w:right w:val="none" w:sz="0" w:space="0" w:color="auto"/>
          </w:divBdr>
          <w:divsChild>
            <w:div w:id="286350646">
              <w:marLeft w:val="0"/>
              <w:marRight w:val="0"/>
              <w:marTop w:val="0"/>
              <w:marBottom w:val="0"/>
              <w:divBdr>
                <w:top w:val="none" w:sz="0" w:space="0" w:color="auto"/>
                <w:left w:val="none" w:sz="0" w:space="0" w:color="auto"/>
                <w:bottom w:val="none" w:sz="0" w:space="0" w:color="auto"/>
                <w:right w:val="none" w:sz="0" w:space="0" w:color="auto"/>
              </w:divBdr>
              <w:divsChild>
                <w:div w:id="16859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593056">
      <w:bodyDiv w:val="1"/>
      <w:marLeft w:val="0"/>
      <w:marRight w:val="0"/>
      <w:marTop w:val="0"/>
      <w:marBottom w:val="0"/>
      <w:divBdr>
        <w:top w:val="none" w:sz="0" w:space="0" w:color="auto"/>
        <w:left w:val="none" w:sz="0" w:space="0" w:color="auto"/>
        <w:bottom w:val="none" w:sz="0" w:space="0" w:color="auto"/>
        <w:right w:val="none" w:sz="0" w:space="0" w:color="auto"/>
      </w:divBdr>
    </w:div>
    <w:div w:id="545723048">
      <w:bodyDiv w:val="1"/>
      <w:marLeft w:val="0"/>
      <w:marRight w:val="0"/>
      <w:marTop w:val="0"/>
      <w:marBottom w:val="0"/>
      <w:divBdr>
        <w:top w:val="none" w:sz="0" w:space="0" w:color="auto"/>
        <w:left w:val="none" w:sz="0" w:space="0" w:color="auto"/>
        <w:bottom w:val="none" w:sz="0" w:space="0" w:color="auto"/>
        <w:right w:val="none" w:sz="0" w:space="0" w:color="auto"/>
      </w:divBdr>
    </w:div>
    <w:div w:id="548150480">
      <w:bodyDiv w:val="1"/>
      <w:marLeft w:val="0"/>
      <w:marRight w:val="0"/>
      <w:marTop w:val="0"/>
      <w:marBottom w:val="0"/>
      <w:divBdr>
        <w:top w:val="none" w:sz="0" w:space="0" w:color="auto"/>
        <w:left w:val="none" w:sz="0" w:space="0" w:color="auto"/>
        <w:bottom w:val="none" w:sz="0" w:space="0" w:color="auto"/>
        <w:right w:val="none" w:sz="0" w:space="0" w:color="auto"/>
      </w:divBdr>
      <w:divsChild>
        <w:div w:id="907570615">
          <w:marLeft w:val="0"/>
          <w:marRight w:val="0"/>
          <w:marTop w:val="0"/>
          <w:marBottom w:val="0"/>
          <w:divBdr>
            <w:top w:val="none" w:sz="0" w:space="0" w:color="auto"/>
            <w:left w:val="none" w:sz="0" w:space="0" w:color="auto"/>
            <w:bottom w:val="none" w:sz="0" w:space="0" w:color="auto"/>
            <w:right w:val="none" w:sz="0" w:space="0" w:color="auto"/>
          </w:divBdr>
          <w:divsChild>
            <w:div w:id="482815831">
              <w:marLeft w:val="0"/>
              <w:marRight w:val="0"/>
              <w:marTop w:val="0"/>
              <w:marBottom w:val="0"/>
              <w:divBdr>
                <w:top w:val="none" w:sz="0" w:space="0" w:color="auto"/>
                <w:left w:val="none" w:sz="0" w:space="0" w:color="auto"/>
                <w:bottom w:val="none" w:sz="0" w:space="0" w:color="auto"/>
                <w:right w:val="none" w:sz="0" w:space="0" w:color="auto"/>
              </w:divBdr>
              <w:divsChild>
                <w:div w:id="845939946">
                  <w:marLeft w:val="0"/>
                  <w:marRight w:val="0"/>
                  <w:marTop w:val="0"/>
                  <w:marBottom w:val="0"/>
                  <w:divBdr>
                    <w:top w:val="none" w:sz="0" w:space="0" w:color="auto"/>
                    <w:left w:val="none" w:sz="0" w:space="0" w:color="auto"/>
                    <w:bottom w:val="none" w:sz="0" w:space="0" w:color="auto"/>
                    <w:right w:val="none" w:sz="0" w:space="0" w:color="auto"/>
                  </w:divBdr>
                  <w:divsChild>
                    <w:div w:id="184065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737036">
      <w:bodyDiv w:val="1"/>
      <w:marLeft w:val="0"/>
      <w:marRight w:val="0"/>
      <w:marTop w:val="0"/>
      <w:marBottom w:val="0"/>
      <w:divBdr>
        <w:top w:val="none" w:sz="0" w:space="0" w:color="auto"/>
        <w:left w:val="none" w:sz="0" w:space="0" w:color="auto"/>
        <w:bottom w:val="none" w:sz="0" w:space="0" w:color="auto"/>
        <w:right w:val="none" w:sz="0" w:space="0" w:color="auto"/>
      </w:divBdr>
    </w:div>
    <w:div w:id="565648410">
      <w:bodyDiv w:val="1"/>
      <w:marLeft w:val="0"/>
      <w:marRight w:val="0"/>
      <w:marTop w:val="0"/>
      <w:marBottom w:val="0"/>
      <w:divBdr>
        <w:top w:val="none" w:sz="0" w:space="0" w:color="auto"/>
        <w:left w:val="none" w:sz="0" w:space="0" w:color="auto"/>
        <w:bottom w:val="none" w:sz="0" w:space="0" w:color="auto"/>
        <w:right w:val="none" w:sz="0" w:space="0" w:color="auto"/>
      </w:divBdr>
    </w:div>
    <w:div w:id="566309050">
      <w:bodyDiv w:val="1"/>
      <w:marLeft w:val="0"/>
      <w:marRight w:val="0"/>
      <w:marTop w:val="0"/>
      <w:marBottom w:val="0"/>
      <w:divBdr>
        <w:top w:val="none" w:sz="0" w:space="0" w:color="auto"/>
        <w:left w:val="none" w:sz="0" w:space="0" w:color="auto"/>
        <w:bottom w:val="none" w:sz="0" w:space="0" w:color="auto"/>
        <w:right w:val="none" w:sz="0" w:space="0" w:color="auto"/>
      </w:divBdr>
    </w:div>
    <w:div w:id="569926803">
      <w:bodyDiv w:val="1"/>
      <w:marLeft w:val="0"/>
      <w:marRight w:val="0"/>
      <w:marTop w:val="0"/>
      <w:marBottom w:val="0"/>
      <w:divBdr>
        <w:top w:val="none" w:sz="0" w:space="0" w:color="auto"/>
        <w:left w:val="none" w:sz="0" w:space="0" w:color="auto"/>
        <w:bottom w:val="none" w:sz="0" w:space="0" w:color="auto"/>
        <w:right w:val="none" w:sz="0" w:space="0" w:color="auto"/>
      </w:divBdr>
    </w:div>
    <w:div w:id="572743144">
      <w:bodyDiv w:val="1"/>
      <w:marLeft w:val="0"/>
      <w:marRight w:val="0"/>
      <w:marTop w:val="0"/>
      <w:marBottom w:val="0"/>
      <w:divBdr>
        <w:top w:val="none" w:sz="0" w:space="0" w:color="auto"/>
        <w:left w:val="none" w:sz="0" w:space="0" w:color="auto"/>
        <w:bottom w:val="none" w:sz="0" w:space="0" w:color="auto"/>
        <w:right w:val="none" w:sz="0" w:space="0" w:color="auto"/>
      </w:divBdr>
      <w:divsChild>
        <w:div w:id="676156376">
          <w:marLeft w:val="0"/>
          <w:marRight w:val="0"/>
          <w:marTop w:val="0"/>
          <w:marBottom w:val="0"/>
          <w:divBdr>
            <w:top w:val="none" w:sz="0" w:space="0" w:color="auto"/>
            <w:left w:val="none" w:sz="0" w:space="0" w:color="auto"/>
            <w:bottom w:val="none" w:sz="0" w:space="0" w:color="auto"/>
            <w:right w:val="none" w:sz="0" w:space="0" w:color="auto"/>
          </w:divBdr>
          <w:divsChild>
            <w:div w:id="127171056">
              <w:marLeft w:val="0"/>
              <w:marRight w:val="0"/>
              <w:marTop w:val="0"/>
              <w:marBottom w:val="0"/>
              <w:divBdr>
                <w:top w:val="none" w:sz="0" w:space="0" w:color="auto"/>
                <w:left w:val="none" w:sz="0" w:space="0" w:color="auto"/>
                <w:bottom w:val="none" w:sz="0" w:space="0" w:color="auto"/>
                <w:right w:val="none" w:sz="0" w:space="0" w:color="auto"/>
              </w:divBdr>
              <w:divsChild>
                <w:div w:id="188147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64914">
      <w:bodyDiv w:val="1"/>
      <w:marLeft w:val="0"/>
      <w:marRight w:val="0"/>
      <w:marTop w:val="0"/>
      <w:marBottom w:val="0"/>
      <w:divBdr>
        <w:top w:val="none" w:sz="0" w:space="0" w:color="auto"/>
        <w:left w:val="none" w:sz="0" w:space="0" w:color="auto"/>
        <w:bottom w:val="none" w:sz="0" w:space="0" w:color="auto"/>
        <w:right w:val="none" w:sz="0" w:space="0" w:color="auto"/>
      </w:divBdr>
    </w:div>
    <w:div w:id="580991436">
      <w:bodyDiv w:val="1"/>
      <w:marLeft w:val="0"/>
      <w:marRight w:val="0"/>
      <w:marTop w:val="0"/>
      <w:marBottom w:val="0"/>
      <w:divBdr>
        <w:top w:val="none" w:sz="0" w:space="0" w:color="auto"/>
        <w:left w:val="none" w:sz="0" w:space="0" w:color="auto"/>
        <w:bottom w:val="none" w:sz="0" w:space="0" w:color="auto"/>
        <w:right w:val="none" w:sz="0" w:space="0" w:color="auto"/>
      </w:divBdr>
    </w:div>
    <w:div w:id="583296578">
      <w:bodyDiv w:val="1"/>
      <w:marLeft w:val="0"/>
      <w:marRight w:val="0"/>
      <w:marTop w:val="0"/>
      <w:marBottom w:val="0"/>
      <w:divBdr>
        <w:top w:val="none" w:sz="0" w:space="0" w:color="auto"/>
        <w:left w:val="none" w:sz="0" w:space="0" w:color="auto"/>
        <w:bottom w:val="none" w:sz="0" w:space="0" w:color="auto"/>
        <w:right w:val="none" w:sz="0" w:space="0" w:color="auto"/>
      </w:divBdr>
    </w:div>
    <w:div w:id="583412583">
      <w:bodyDiv w:val="1"/>
      <w:marLeft w:val="0"/>
      <w:marRight w:val="0"/>
      <w:marTop w:val="0"/>
      <w:marBottom w:val="0"/>
      <w:divBdr>
        <w:top w:val="none" w:sz="0" w:space="0" w:color="auto"/>
        <w:left w:val="none" w:sz="0" w:space="0" w:color="auto"/>
        <w:bottom w:val="none" w:sz="0" w:space="0" w:color="auto"/>
        <w:right w:val="none" w:sz="0" w:space="0" w:color="auto"/>
      </w:divBdr>
    </w:div>
    <w:div w:id="588662631">
      <w:bodyDiv w:val="1"/>
      <w:marLeft w:val="0"/>
      <w:marRight w:val="0"/>
      <w:marTop w:val="0"/>
      <w:marBottom w:val="0"/>
      <w:divBdr>
        <w:top w:val="none" w:sz="0" w:space="0" w:color="auto"/>
        <w:left w:val="none" w:sz="0" w:space="0" w:color="auto"/>
        <w:bottom w:val="none" w:sz="0" w:space="0" w:color="auto"/>
        <w:right w:val="none" w:sz="0" w:space="0" w:color="auto"/>
      </w:divBdr>
      <w:divsChild>
        <w:div w:id="1175724846">
          <w:marLeft w:val="0"/>
          <w:marRight w:val="0"/>
          <w:marTop w:val="0"/>
          <w:marBottom w:val="0"/>
          <w:divBdr>
            <w:top w:val="none" w:sz="0" w:space="0" w:color="auto"/>
            <w:left w:val="none" w:sz="0" w:space="0" w:color="auto"/>
            <w:bottom w:val="none" w:sz="0" w:space="0" w:color="auto"/>
            <w:right w:val="none" w:sz="0" w:space="0" w:color="auto"/>
          </w:divBdr>
          <w:divsChild>
            <w:div w:id="2096852821">
              <w:marLeft w:val="0"/>
              <w:marRight w:val="0"/>
              <w:marTop w:val="0"/>
              <w:marBottom w:val="0"/>
              <w:divBdr>
                <w:top w:val="none" w:sz="0" w:space="0" w:color="auto"/>
                <w:left w:val="none" w:sz="0" w:space="0" w:color="auto"/>
                <w:bottom w:val="none" w:sz="0" w:space="0" w:color="auto"/>
                <w:right w:val="none" w:sz="0" w:space="0" w:color="auto"/>
              </w:divBdr>
              <w:divsChild>
                <w:div w:id="191450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460792">
      <w:bodyDiv w:val="1"/>
      <w:marLeft w:val="0"/>
      <w:marRight w:val="0"/>
      <w:marTop w:val="0"/>
      <w:marBottom w:val="0"/>
      <w:divBdr>
        <w:top w:val="none" w:sz="0" w:space="0" w:color="auto"/>
        <w:left w:val="none" w:sz="0" w:space="0" w:color="auto"/>
        <w:bottom w:val="none" w:sz="0" w:space="0" w:color="auto"/>
        <w:right w:val="none" w:sz="0" w:space="0" w:color="auto"/>
      </w:divBdr>
    </w:div>
    <w:div w:id="604650461">
      <w:bodyDiv w:val="1"/>
      <w:marLeft w:val="0"/>
      <w:marRight w:val="0"/>
      <w:marTop w:val="0"/>
      <w:marBottom w:val="0"/>
      <w:divBdr>
        <w:top w:val="none" w:sz="0" w:space="0" w:color="auto"/>
        <w:left w:val="none" w:sz="0" w:space="0" w:color="auto"/>
        <w:bottom w:val="none" w:sz="0" w:space="0" w:color="auto"/>
        <w:right w:val="none" w:sz="0" w:space="0" w:color="auto"/>
      </w:divBdr>
    </w:div>
    <w:div w:id="610237988">
      <w:bodyDiv w:val="1"/>
      <w:marLeft w:val="0"/>
      <w:marRight w:val="0"/>
      <w:marTop w:val="0"/>
      <w:marBottom w:val="0"/>
      <w:divBdr>
        <w:top w:val="none" w:sz="0" w:space="0" w:color="auto"/>
        <w:left w:val="none" w:sz="0" w:space="0" w:color="auto"/>
        <w:bottom w:val="none" w:sz="0" w:space="0" w:color="auto"/>
        <w:right w:val="none" w:sz="0" w:space="0" w:color="auto"/>
      </w:divBdr>
    </w:div>
    <w:div w:id="615334155">
      <w:bodyDiv w:val="1"/>
      <w:marLeft w:val="0"/>
      <w:marRight w:val="0"/>
      <w:marTop w:val="0"/>
      <w:marBottom w:val="0"/>
      <w:divBdr>
        <w:top w:val="none" w:sz="0" w:space="0" w:color="auto"/>
        <w:left w:val="none" w:sz="0" w:space="0" w:color="auto"/>
        <w:bottom w:val="none" w:sz="0" w:space="0" w:color="auto"/>
        <w:right w:val="none" w:sz="0" w:space="0" w:color="auto"/>
      </w:divBdr>
      <w:divsChild>
        <w:div w:id="711657633">
          <w:marLeft w:val="0"/>
          <w:marRight w:val="0"/>
          <w:marTop w:val="0"/>
          <w:marBottom w:val="0"/>
          <w:divBdr>
            <w:top w:val="none" w:sz="0" w:space="0" w:color="auto"/>
            <w:left w:val="none" w:sz="0" w:space="0" w:color="auto"/>
            <w:bottom w:val="none" w:sz="0" w:space="0" w:color="auto"/>
            <w:right w:val="none" w:sz="0" w:space="0" w:color="auto"/>
          </w:divBdr>
          <w:divsChild>
            <w:div w:id="526674045">
              <w:marLeft w:val="0"/>
              <w:marRight w:val="0"/>
              <w:marTop w:val="0"/>
              <w:marBottom w:val="0"/>
              <w:divBdr>
                <w:top w:val="none" w:sz="0" w:space="0" w:color="auto"/>
                <w:left w:val="none" w:sz="0" w:space="0" w:color="auto"/>
                <w:bottom w:val="none" w:sz="0" w:space="0" w:color="auto"/>
                <w:right w:val="none" w:sz="0" w:space="0" w:color="auto"/>
              </w:divBdr>
              <w:divsChild>
                <w:div w:id="17146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00587">
      <w:bodyDiv w:val="1"/>
      <w:marLeft w:val="0"/>
      <w:marRight w:val="0"/>
      <w:marTop w:val="0"/>
      <w:marBottom w:val="0"/>
      <w:divBdr>
        <w:top w:val="none" w:sz="0" w:space="0" w:color="auto"/>
        <w:left w:val="none" w:sz="0" w:space="0" w:color="auto"/>
        <w:bottom w:val="none" w:sz="0" w:space="0" w:color="auto"/>
        <w:right w:val="none" w:sz="0" w:space="0" w:color="auto"/>
      </w:divBdr>
    </w:div>
    <w:div w:id="627589084">
      <w:bodyDiv w:val="1"/>
      <w:marLeft w:val="0"/>
      <w:marRight w:val="0"/>
      <w:marTop w:val="0"/>
      <w:marBottom w:val="0"/>
      <w:divBdr>
        <w:top w:val="none" w:sz="0" w:space="0" w:color="auto"/>
        <w:left w:val="none" w:sz="0" w:space="0" w:color="auto"/>
        <w:bottom w:val="none" w:sz="0" w:space="0" w:color="auto"/>
        <w:right w:val="none" w:sz="0" w:space="0" w:color="auto"/>
      </w:divBdr>
      <w:divsChild>
        <w:div w:id="1662194844">
          <w:marLeft w:val="0"/>
          <w:marRight w:val="0"/>
          <w:marTop w:val="0"/>
          <w:marBottom w:val="0"/>
          <w:divBdr>
            <w:top w:val="none" w:sz="0" w:space="0" w:color="auto"/>
            <w:left w:val="none" w:sz="0" w:space="0" w:color="auto"/>
            <w:bottom w:val="none" w:sz="0" w:space="0" w:color="auto"/>
            <w:right w:val="none" w:sz="0" w:space="0" w:color="auto"/>
          </w:divBdr>
          <w:divsChild>
            <w:div w:id="930628068">
              <w:marLeft w:val="0"/>
              <w:marRight w:val="0"/>
              <w:marTop w:val="0"/>
              <w:marBottom w:val="0"/>
              <w:divBdr>
                <w:top w:val="none" w:sz="0" w:space="0" w:color="auto"/>
                <w:left w:val="none" w:sz="0" w:space="0" w:color="auto"/>
                <w:bottom w:val="none" w:sz="0" w:space="0" w:color="auto"/>
                <w:right w:val="none" w:sz="0" w:space="0" w:color="auto"/>
              </w:divBdr>
              <w:divsChild>
                <w:div w:id="164747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218622">
      <w:bodyDiv w:val="1"/>
      <w:marLeft w:val="0"/>
      <w:marRight w:val="0"/>
      <w:marTop w:val="0"/>
      <w:marBottom w:val="0"/>
      <w:divBdr>
        <w:top w:val="none" w:sz="0" w:space="0" w:color="auto"/>
        <w:left w:val="none" w:sz="0" w:space="0" w:color="auto"/>
        <w:bottom w:val="none" w:sz="0" w:space="0" w:color="auto"/>
        <w:right w:val="none" w:sz="0" w:space="0" w:color="auto"/>
      </w:divBdr>
      <w:divsChild>
        <w:div w:id="314647332">
          <w:marLeft w:val="0"/>
          <w:marRight w:val="0"/>
          <w:marTop w:val="0"/>
          <w:marBottom w:val="0"/>
          <w:divBdr>
            <w:top w:val="none" w:sz="0" w:space="0" w:color="auto"/>
            <w:left w:val="none" w:sz="0" w:space="0" w:color="auto"/>
            <w:bottom w:val="none" w:sz="0" w:space="0" w:color="auto"/>
            <w:right w:val="none" w:sz="0" w:space="0" w:color="auto"/>
          </w:divBdr>
          <w:divsChild>
            <w:div w:id="1751350485">
              <w:marLeft w:val="0"/>
              <w:marRight w:val="0"/>
              <w:marTop w:val="0"/>
              <w:marBottom w:val="0"/>
              <w:divBdr>
                <w:top w:val="none" w:sz="0" w:space="0" w:color="auto"/>
                <w:left w:val="none" w:sz="0" w:space="0" w:color="auto"/>
                <w:bottom w:val="none" w:sz="0" w:space="0" w:color="auto"/>
                <w:right w:val="none" w:sz="0" w:space="0" w:color="auto"/>
              </w:divBdr>
              <w:divsChild>
                <w:div w:id="2583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762223">
      <w:bodyDiv w:val="1"/>
      <w:marLeft w:val="0"/>
      <w:marRight w:val="0"/>
      <w:marTop w:val="0"/>
      <w:marBottom w:val="0"/>
      <w:divBdr>
        <w:top w:val="none" w:sz="0" w:space="0" w:color="auto"/>
        <w:left w:val="none" w:sz="0" w:space="0" w:color="auto"/>
        <w:bottom w:val="none" w:sz="0" w:space="0" w:color="auto"/>
        <w:right w:val="none" w:sz="0" w:space="0" w:color="auto"/>
      </w:divBdr>
      <w:divsChild>
        <w:div w:id="1334603878">
          <w:marLeft w:val="0"/>
          <w:marRight w:val="0"/>
          <w:marTop w:val="0"/>
          <w:marBottom w:val="0"/>
          <w:divBdr>
            <w:top w:val="none" w:sz="0" w:space="0" w:color="auto"/>
            <w:left w:val="none" w:sz="0" w:space="0" w:color="auto"/>
            <w:bottom w:val="none" w:sz="0" w:space="0" w:color="auto"/>
            <w:right w:val="none" w:sz="0" w:space="0" w:color="auto"/>
          </w:divBdr>
          <w:divsChild>
            <w:div w:id="1341349256">
              <w:marLeft w:val="0"/>
              <w:marRight w:val="0"/>
              <w:marTop w:val="0"/>
              <w:marBottom w:val="0"/>
              <w:divBdr>
                <w:top w:val="none" w:sz="0" w:space="0" w:color="auto"/>
                <w:left w:val="none" w:sz="0" w:space="0" w:color="auto"/>
                <w:bottom w:val="none" w:sz="0" w:space="0" w:color="auto"/>
                <w:right w:val="none" w:sz="0" w:space="0" w:color="auto"/>
              </w:divBdr>
              <w:divsChild>
                <w:div w:id="138591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734231">
      <w:bodyDiv w:val="1"/>
      <w:marLeft w:val="0"/>
      <w:marRight w:val="0"/>
      <w:marTop w:val="0"/>
      <w:marBottom w:val="0"/>
      <w:divBdr>
        <w:top w:val="none" w:sz="0" w:space="0" w:color="auto"/>
        <w:left w:val="none" w:sz="0" w:space="0" w:color="auto"/>
        <w:bottom w:val="none" w:sz="0" w:space="0" w:color="auto"/>
        <w:right w:val="none" w:sz="0" w:space="0" w:color="auto"/>
      </w:divBdr>
    </w:div>
    <w:div w:id="643775912">
      <w:bodyDiv w:val="1"/>
      <w:marLeft w:val="0"/>
      <w:marRight w:val="0"/>
      <w:marTop w:val="0"/>
      <w:marBottom w:val="0"/>
      <w:divBdr>
        <w:top w:val="none" w:sz="0" w:space="0" w:color="auto"/>
        <w:left w:val="none" w:sz="0" w:space="0" w:color="auto"/>
        <w:bottom w:val="none" w:sz="0" w:space="0" w:color="auto"/>
        <w:right w:val="none" w:sz="0" w:space="0" w:color="auto"/>
      </w:divBdr>
      <w:divsChild>
        <w:div w:id="1374115110">
          <w:marLeft w:val="0"/>
          <w:marRight w:val="0"/>
          <w:marTop w:val="0"/>
          <w:marBottom w:val="0"/>
          <w:divBdr>
            <w:top w:val="none" w:sz="0" w:space="0" w:color="auto"/>
            <w:left w:val="none" w:sz="0" w:space="0" w:color="auto"/>
            <w:bottom w:val="none" w:sz="0" w:space="0" w:color="auto"/>
            <w:right w:val="none" w:sz="0" w:space="0" w:color="auto"/>
          </w:divBdr>
        </w:div>
      </w:divsChild>
    </w:div>
    <w:div w:id="651494541">
      <w:bodyDiv w:val="1"/>
      <w:marLeft w:val="0"/>
      <w:marRight w:val="0"/>
      <w:marTop w:val="0"/>
      <w:marBottom w:val="0"/>
      <w:divBdr>
        <w:top w:val="none" w:sz="0" w:space="0" w:color="auto"/>
        <w:left w:val="none" w:sz="0" w:space="0" w:color="auto"/>
        <w:bottom w:val="none" w:sz="0" w:space="0" w:color="auto"/>
        <w:right w:val="none" w:sz="0" w:space="0" w:color="auto"/>
      </w:divBdr>
    </w:div>
    <w:div w:id="660619928">
      <w:bodyDiv w:val="1"/>
      <w:marLeft w:val="0"/>
      <w:marRight w:val="0"/>
      <w:marTop w:val="0"/>
      <w:marBottom w:val="0"/>
      <w:divBdr>
        <w:top w:val="none" w:sz="0" w:space="0" w:color="auto"/>
        <w:left w:val="none" w:sz="0" w:space="0" w:color="auto"/>
        <w:bottom w:val="none" w:sz="0" w:space="0" w:color="auto"/>
        <w:right w:val="none" w:sz="0" w:space="0" w:color="auto"/>
      </w:divBdr>
    </w:div>
    <w:div w:id="670372069">
      <w:bodyDiv w:val="1"/>
      <w:marLeft w:val="0"/>
      <w:marRight w:val="0"/>
      <w:marTop w:val="0"/>
      <w:marBottom w:val="0"/>
      <w:divBdr>
        <w:top w:val="none" w:sz="0" w:space="0" w:color="auto"/>
        <w:left w:val="none" w:sz="0" w:space="0" w:color="auto"/>
        <w:bottom w:val="none" w:sz="0" w:space="0" w:color="auto"/>
        <w:right w:val="none" w:sz="0" w:space="0" w:color="auto"/>
      </w:divBdr>
      <w:divsChild>
        <w:div w:id="1716732303">
          <w:marLeft w:val="0"/>
          <w:marRight w:val="0"/>
          <w:marTop w:val="0"/>
          <w:marBottom w:val="0"/>
          <w:divBdr>
            <w:top w:val="none" w:sz="0" w:space="0" w:color="auto"/>
            <w:left w:val="none" w:sz="0" w:space="0" w:color="auto"/>
            <w:bottom w:val="none" w:sz="0" w:space="0" w:color="auto"/>
            <w:right w:val="none" w:sz="0" w:space="0" w:color="auto"/>
          </w:divBdr>
          <w:divsChild>
            <w:div w:id="1599479739">
              <w:marLeft w:val="0"/>
              <w:marRight w:val="0"/>
              <w:marTop w:val="0"/>
              <w:marBottom w:val="0"/>
              <w:divBdr>
                <w:top w:val="none" w:sz="0" w:space="0" w:color="auto"/>
                <w:left w:val="none" w:sz="0" w:space="0" w:color="auto"/>
                <w:bottom w:val="none" w:sz="0" w:space="0" w:color="auto"/>
                <w:right w:val="none" w:sz="0" w:space="0" w:color="auto"/>
              </w:divBdr>
              <w:divsChild>
                <w:div w:id="24349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706411">
      <w:bodyDiv w:val="1"/>
      <w:marLeft w:val="0"/>
      <w:marRight w:val="0"/>
      <w:marTop w:val="0"/>
      <w:marBottom w:val="0"/>
      <w:divBdr>
        <w:top w:val="none" w:sz="0" w:space="0" w:color="auto"/>
        <w:left w:val="none" w:sz="0" w:space="0" w:color="auto"/>
        <w:bottom w:val="none" w:sz="0" w:space="0" w:color="auto"/>
        <w:right w:val="none" w:sz="0" w:space="0" w:color="auto"/>
      </w:divBdr>
    </w:div>
    <w:div w:id="686953693">
      <w:bodyDiv w:val="1"/>
      <w:marLeft w:val="0"/>
      <w:marRight w:val="0"/>
      <w:marTop w:val="0"/>
      <w:marBottom w:val="0"/>
      <w:divBdr>
        <w:top w:val="none" w:sz="0" w:space="0" w:color="auto"/>
        <w:left w:val="none" w:sz="0" w:space="0" w:color="auto"/>
        <w:bottom w:val="none" w:sz="0" w:space="0" w:color="auto"/>
        <w:right w:val="none" w:sz="0" w:space="0" w:color="auto"/>
      </w:divBdr>
    </w:div>
    <w:div w:id="690644817">
      <w:bodyDiv w:val="1"/>
      <w:marLeft w:val="0"/>
      <w:marRight w:val="0"/>
      <w:marTop w:val="0"/>
      <w:marBottom w:val="0"/>
      <w:divBdr>
        <w:top w:val="none" w:sz="0" w:space="0" w:color="auto"/>
        <w:left w:val="none" w:sz="0" w:space="0" w:color="auto"/>
        <w:bottom w:val="none" w:sz="0" w:space="0" w:color="auto"/>
        <w:right w:val="none" w:sz="0" w:space="0" w:color="auto"/>
      </w:divBdr>
    </w:div>
    <w:div w:id="692922812">
      <w:bodyDiv w:val="1"/>
      <w:marLeft w:val="0"/>
      <w:marRight w:val="0"/>
      <w:marTop w:val="0"/>
      <w:marBottom w:val="0"/>
      <w:divBdr>
        <w:top w:val="none" w:sz="0" w:space="0" w:color="auto"/>
        <w:left w:val="none" w:sz="0" w:space="0" w:color="auto"/>
        <w:bottom w:val="none" w:sz="0" w:space="0" w:color="auto"/>
        <w:right w:val="none" w:sz="0" w:space="0" w:color="auto"/>
      </w:divBdr>
    </w:div>
    <w:div w:id="699211331">
      <w:bodyDiv w:val="1"/>
      <w:marLeft w:val="0"/>
      <w:marRight w:val="0"/>
      <w:marTop w:val="0"/>
      <w:marBottom w:val="0"/>
      <w:divBdr>
        <w:top w:val="none" w:sz="0" w:space="0" w:color="auto"/>
        <w:left w:val="none" w:sz="0" w:space="0" w:color="auto"/>
        <w:bottom w:val="none" w:sz="0" w:space="0" w:color="auto"/>
        <w:right w:val="none" w:sz="0" w:space="0" w:color="auto"/>
      </w:divBdr>
      <w:divsChild>
        <w:div w:id="1790124352">
          <w:marLeft w:val="0"/>
          <w:marRight w:val="0"/>
          <w:marTop w:val="0"/>
          <w:marBottom w:val="0"/>
          <w:divBdr>
            <w:top w:val="none" w:sz="0" w:space="0" w:color="auto"/>
            <w:left w:val="none" w:sz="0" w:space="0" w:color="auto"/>
            <w:bottom w:val="none" w:sz="0" w:space="0" w:color="auto"/>
            <w:right w:val="none" w:sz="0" w:space="0" w:color="auto"/>
          </w:divBdr>
          <w:divsChild>
            <w:div w:id="986594808">
              <w:marLeft w:val="0"/>
              <w:marRight w:val="0"/>
              <w:marTop w:val="0"/>
              <w:marBottom w:val="0"/>
              <w:divBdr>
                <w:top w:val="none" w:sz="0" w:space="0" w:color="auto"/>
                <w:left w:val="none" w:sz="0" w:space="0" w:color="auto"/>
                <w:bottom w:val="none" w:sz="0" w:space="0" w:color="auto"/>
                <w:right w:val="none" w:sz="0" w:space="0" w:color="auto"/>
              </w:divBdr>
              <w:divsChild>
                <w:div w:id="46597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603">
      <w:bodyDiv w:val="1"/>
      <w:marLeft w:val="0"/>
      <w:marRight w:val="0"/>
      <w:marTop w:val="0"/>
      <w:marBottom w:val="0"/>
      <w:divBdr>
        <w:top w:val="none" w:sz="0" w:space="0" w:color="auto"/>
        <w:left w:val="none" w:sz="0" w:space="0" w:color="auto"/>
        <w:bottom w:val="none" w:sz="0" w:space="0" w:color="auto"/>
        <w:right w:val="none" w:sz="0" w:space="0" w:color="auto"/>
      </w:divBdr>
    </w:div>
    <w:div w:id="704912670">
      <w:bodyDiv w:val="1"/>
      <w:marLeft w:val="0"/>
      <w:marRight w:val="0"/>
      <w:marTop w:val="0"/>
      <w:marBottom w:val="0"/>
      <w:divBdr>
        <w:top w:val="none" w:sz="0" w:space="0" w:color="auto"/>
        <w:left w:val="none" w:sz="0" w:space="0" w:color="auto"/>
        <w:bottom w:val="none" w:sz="0" w:space="0" w:color="auto"/>
        <w:right w:val="none" w:sz="0" w:space="0" w:color="auto"/>
      </w:divBdr>
    </w:div>
    <w:div w:id="705787908">
      <w:bodyDiv w:val="1"/>
      <w:marLeft w:val="0"/>
      <w:marRight w:val="0"/>
      <w:marTop w:val="0"/>
      <w:marBottom w:val="0"/>
      <w:divBdr>
        <w:top w:val="none" w:sz="0" w:space="0" w:color="auto"/>
        <w:left w:val="none" w:sz="0" w:space="0" w:color="auto"/>
        <w:bottom w:val="none" w:sz="0" w:space="0" w:color="auto"/>
        <w:right w:val="none" w:sz="0" w:space="0" w:color="auto"/>
      </w:divBdr>
    </w:div>
    <w:div w:id="707072975">
      <w:bodyDiv w:val="1"/>
      <w:marLeft w:val="0"/>
      <w:marRight w:val="0"/>
      <w:marTop w:val="0"/>
      <w:marBottom w:val="0"/>
      <w:divBdr>
        <w:top w:val="none" w:sz="0" w:space="0" w:color="auto"/>
        <w:left w:val="none" w:sz="0" w:space="0" w:color="auto"/>
        <w:bottom w:val="none" w:sz="0" w:space="0" w:color="auto"/>
        <w:right w:val="none" w:sz="0" w:space="0" w:color="auto"/>
      </w:divBdr>
    </w:div>
    <w:div w:id="707342601">
      <w:bodyDiv w:val="1"/>
      <w:marLeft w:val="0"/>
      <w:marRight w:val="0"/>
      <w:marTop w:val="0"/>
      <w:marBottom w:val="0"/>
      <w:divBdr>
        <w:top w:val="none" w:sz="0" w:space="0" w:color="auto"/>
        <w:left w:val="none" w:sz="0" w:space="0" w:color="auto"/>
        <w:bottom w:val="none" w:sz="0" w:space="0" w:color="auto"/>
        <w:right w:val="none" w:sz="0" w:space="0" w:color="auto"/>
      </w:divBdr>
      <w:divsChild>
        <w:div w:id="119032508">
          <w:marLeft w:val="0"/>
          <w:marRight w:val="0"/>
          <w:marTop w:val="0"/>
          <w:marBottom w:val="0"/>
          <w:divBdr>
            <w:top w:val="none" w:sz="0" w:space="0" w:color="auto"/>
            <w:left w:val="none" w:sz="0" w:space="0" w:color="auto"/>
            <w:bottom w:val="none" w:sz="0" w:space="0" w:color="auto"/>
            <w:right w:val="none" w:sz="0" w:space="0" w:color="auto"/>
          </w:divBdr>
          <w:divsChild>
            <w:div w:id="1508982465">
              <w:marLeft w:val="0"/>
              <w:marRight w:val="0"/>
              <w:marTop w:val="0"/>
              <w:marBottom w:val="0"/>
              <w:divBdr>
                <w:top w:val="none" w:sz="0" w:space="0" w:color="auto"/>
                <w:left w:val="none" w:sz="0" w:space="0" w:color="auto"/>
                <w:bottom w:val="none" w:sz="0" w:space="0" w:color="auto"/>
                <w:right w:val="none" w:sz="0" w:space="0" w:color="auto"/>
              </w:divBdr>
              <w:divsChild>
                <w:div w:id="74437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030897">
      <w:bodyDiv w:val="1"/>
      <w:marLeft w:val="0"/>
      <w:marRight w:val="0"/>
      <w:marTop w:val="0"/>
      <w:marBottom w:val="0"/>
      <w:divBdr>
        <w:top w:val="none" w:sz="0" w:space="0" w:color="auto"/>
        <w:left w:val="none" w:sz="0" w:space="0" w:color="auto"/>
        <w:bottom w:val="none" w:sz="0" w:space="0" w:color="auto"/>
        <w:right w:val="none" w:sz="0" w:space="0" w:color="auto"/>
      </w:divBdr>
      <w:divsChild>
        <w:div w:id="1781874750">
          <w:marLeft w:val="0"/>
          <w:marRight w:val="0"/>
          <w:marTop w:val="0"/>
          <w:marBottom w:val="0"/>
          <w:divBdr>
            <w:top w:val="none" w:sz="0" w:space="0" w:color="auto"/>
            <w:left w:val="none" w:sz="0" w:space="0" w:color="auto"/>
            <w:bottom w:val="none" w:sz="0" w:space="0" w:color="auto"/>
            <w:right w:val="none" w:sz="0" w:space="0" w:color="auto"/>
          </w:divBdr>
          <w:divsChild>
            <w:div w:id="1883248834">
              <w:marLeft w:val="0"/>
              <w:marRight w:val="0"/>
              <w:marTop w:val="0"/>
              <w:marBottom w:val="0"/>
              <w:divBdr>
                <w:top w:val="none" w:sz="0" w:space="0" w:color="auto"/>
                <w:left w:val="none" w:sz="0" w:space="0" w:color="auto"/>
                <w:bottom w:val="none" w:sz="0" w:space="0" w:color="auto"/>
                <w:right w:val="none" w:sz="0" w:space="0" w:color="auto"/>
              </w:divBdr>
              <w:divsChild>
                <w:div w:id="988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569259">
      <w:bodyDiv w:val="1"/>
      <w:marLeft w:val="0"/>
      <w:marRight w:val="0"/>
      <w:marTop w:val="0"/>
      <w:marBottom w:val="0"/>
      <w:divBdr>
        <w:top w:val="none" w:sz="0" w:space="0" w:color="auto"/>
        <w:left w:val="none" w:sz="0" w:space="0" w:color="auto"/>
        <w:bottom w:val="none" w:sz="0" w:space="0" w:color="auto"/>
        <w:right w:val="none" w:sz="0" w:space="0" w:color="auto"/>
      </w:divBdr>
    </w:div>
    <w:div w:id="712534346">
      <w:bodyDiv w:val="1"/>
      <w:marLeft w:val="0"/>
      <w:marRight w:val="0"/>
      <w:marTop w:val="0"/>
      <w:marBottom w:val="0"/>
      <w:divBdr>
        <w:top w:val="none" w:sz="0" w:space="0" w:color="auto"/>
        <w:left w:val="none" w:sz="0" w:space="0" w:color="auto"/>
        <w:bottom w:val="none" w:sz="0" w:space="0" w:color="auto"/>
        <w:right w:val="none" w:sz="0" w:space="0" w:color="auto"/>
      </w:divBdr>
    </w:div>
    <w:div w:id="715356649">
      <w:bodyDiv w:val="1"/>
      <w:marLeft w:val="0"/>
      <w:marRight w:val="0"/>
      <w:marTop w:val="0"/>
      <w:marBottom w:val="0"/>
      <w:divBdr>
        <w:top w:val="none" w:sz="0" w:space="0" w:color="auto"/>
        <w:left w:val="none" w:sz="0" w:space="0" w:color="auto"/>
        <w:bottom w:val="none" w:sz="0" w:space="0" w:color="auto"/>
        <w:right w:val="none" w:sz="0" w:space="0" w:color="auto"/>
      </w:divBdr>
    </w:div>
    <w:div w:id="716052856">
      <w:bodyDiv w:val="1"/>
      <w:marLeft w:val="0"/>
      <w:marRight w:val="0"/>
      <w:marTop w:val="0"/>
      <w:marBottom w:val="0"/>
      <w:divBdr>
        <w:top w:val="none" w:sz="0" w:space="0" w:color="auto"/>
        <w:left w:val="none" w:sz="0" w:space="0" w:color="auto"/>
        <w:bottom w:val="none" w:sz="0" w:space="0" w:color="auto"/>
        <w:right w:val="none" w:sz="0" w:space="0" w:color="auto"/>
      </w:divBdr>
    </w:div>
    <w:div w:id="721099977">
      <w:bodyDiv w:val="1"/>
      <w:marLeft w:val="0"/>
      <w:marRight w:val="0"/>
      <w:marTop w:val="0"/>
      <w:marBottom w:val="0"/>
      <w:divBdr>
        <w:top w:val="none" w:sz="0" w:space="0" w:color="auto"/>
        <w:left w:val="none" w:sz="0" w:space="0" w:color="auto"/>
        <w:bottom w:val="none" w:sz="0" w:space="0" w:color="auto"/>
        <w:right w:val="none" w:sz="0" w:space="0" w:color="auto"/>
      </w:divBdr>
      <w:divsChild>
        <w:div w:id="249436273">
          <w:marLeft w:val="600"/>
          <w:marRight w:val="600"/>
          <w:marTop w:val="0"/>
          <w:marBottom w:val="0"/>
          <w:divBdr>
            <w:top w:val="none" w:sz="0" w:space="0" w:color="auto"/>
            <w:left w:val="none" w:sz="0" w:space="0" w:color="auto"/>
            <w:bottom w:val="none" w:sz="0" w:space="0" w:color="auto"/>
            <w:right w:val="none" w:sz="0" w:space="0" w:color="auto"/>
          </w:divBdr>
          <w:divsChild>
            <w:div w:id="1130054748">
              <w:marLeft w:val="0"/>
              <w:marRight w:val="0"/>
              <w:marTop w:val="0"/>
              <w:marBottom w:val="0"/>
              <w:divBdr>
                <w:top w:val="none" w:sz="0" w:space="0" w:color="auto"/>
                <w:left w:val="none" w:sz="0" w:space="0" w:color="auto"/>
                <w:bottom w:val="none" w:sz="0" w:space="0" w:color="auto"/>
                <w:right w:val="none" w:sz="0" w:space="0" w:color="auto"/>
              </w:divBdr>
              <w:divsChild>
                <w:div w:id="239559011">
                  <w:marLeft w:val="0"/>
                  <w:marRight w:val="0"/>
                  <w:marTop w:val="0"/>
                  <w:marBottom w:val="0"/>
                  <w:divBdr>
                    <w:top w:val="none" w:sz="0" w:space="0" w:color="auto"/>
                    <w:left w:val="none" w:sz="0" w:space="0" w:color="auto"/>
                    <w:bottom w:val="none" w:sz="0" w:space="0" w:color="auto"/>
                    <w:right w:val="none" w:sz="0" w:space="0" w:color="auto"/>
                  </w:divBdr>
                  <w:divsChild>
                    <w:div w:id="81449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518104">
      <w:bodyDiv w:val="1"/>
      <w:marLeft w:val="0"/>
      <w:marRight w:val="0"/>
      <w:marTop w:val="0"/>
      <w:marBottom w:val="0"/>
      <w:divBdr>
        <w:top w:val="none" w:sz="0" w:space="0" w:color="auto"/>
        <w:left w:val="none" w:sz="0" w:space="0" w:color="auto"/>
        <w:bottom w:val="none" w:sz="0" w:space="0" w:color="auto"/>
        <w:right w:val="none" w:sz="0" w:space="0" w:color="auto"/>
      </w:divBdr>
    </w:div>
    <w:div w:id="727604584">
      <w:bodyDiv w:val="1"/>
      <w:marLeft w:val="0"/>
      <w:marRight w:val="0"/>
      <w:marTop w:val="0"/>
      <w:marBottom w:val="0"/>
      <w:divBdr>
        <w:top w:val="none" w:sz="0" w:space="0" w:color="auto"/>
        <w:left w:val="none" w:sz="0" w:space="0" w:color="auto"/>
        <w:bottom w:val="none" w:sz="0" w:space="0" w:color="auto"/>
        <w:right w:val="none" w:sz="0" w:space="0" w:color="auto"/>
      </w:divBdr>
      <w:divsChild>
        <w:div w:id="199901316">
          <w:marLeft w:val="0"/>
          <w:marRight w:val="0"/>
          <w:marTop w:val="0"/>
          <w:marBottom w:val="0"/>
          <w:divBdr>
            <w:top w:val="none" w:sz="0" w:space="0" w:color="auto"/>
            <w:left w:val="none" w:sz="0" w:space="0" w:color="auto"/>
            <w:bottom w:val="none" w:sz="0" w:space="0" w:color="auto"/>
            <w:right w:val="none" w:sz="0" w:space="0" w:color="auto"/>
          </w:divBdr>
          <w:divsChild>
            <w:div w:id="489978745">
              <w:marLeft w:val="0"/>
              <w:marRight w:val="0"/>
              <w:marTop w:val="0"/>
              <w:marBottom w:val="0"/>
              <w:divBdr>
                <w:top w:val="none" w:sz="0" w:space="0" w:color="auto"/>
                <w:left w:val="none" w:sz="0" w:space="0" w:color="auto"/>
                <w:bottom w:val="none" w:sz="0" w:space="0" w:color="auto"/>
                <w:right w:val="none" w:sz="0" w:space="0" w:color="auto"/>
              </w:divBdr>
              <w:divsChild>
                <w:div w:id="15856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852076">
      <w:bodyDiv w:val="1"/>
      <w:marLeft w:val="0"/>
      <w:marRight w:val="0"/>
      <w:marTop w:val="0"/>
      <w:marBottom w:val="0"/>
      <w:divBdr>
        <w:top w:val="none" w:sz="0" w:space="0" w:color="auto"/>
        <w:left w:val="none" w:sz="0" w:space="0" w:color="auto"/>
        <w:bottom w:val="none" w:sz="0" w:space="0" w:color="auto"/>
        <w:right w:val="none" w:sz="0" w:space="0" w:color="auto"/>
      </w:divBdr>
      <w:divsChild>
        <w:div w:id="1901211362">
          <w:marLeft w:val="0"/>
          <w:marRight w:val="0"/>
          <w:marTop w:val="0"/>
          <w:marBottom w:val="0"/>
          <w:divBdr>
            <w:top w:val="none" w:sz="0" w:space="0" w:color="auto"/>
            <w:left w:val="none" w:sz="0" w:space="0" w:color="auto"/>
            <w:bottom w:val="none" w:sz="0" w:space="0" w:color="auto"/>
            <w:right w:val="none" w:sz="0" w:space="0" w:color="auto"/>
          </w:divBdr>
          <w:divsChild>
            <w:div w:id="1579706465">
              <w:marLeft w:val="0"/>
              <w:marRight w:val="0"/>
              <w:marTop w:val="0"/>
              <w:marBottom w:val="0"/>
              <w:divBdr>
                <w:top w:val="none" w:sz="0" w:space="0" w:color="auto"/>
                <w:left w:val="none" w:sz="0" w:space="0" w:color="auto"/>
                <w:bottom w:val="none" w:sz="0" w:space="0" w:color="auto"/>
                <w:right w:val="none" w:sz="0" w:space="0" w:color="auto"/>
              </w:divBdr>
              <w:divsChild>
                <w:div w:id="1626960890">
                  <w:marLeft w:val="0"/>
                  <w:marRight w:val="0"/>
                  <w:marTop w:val="0"/>
                  <w:marBottom w:val="0"/>
                  <w:divBdr>
                    <w:top w:val="none" w:sz="0" w:space="0" w:color="auto"/>
                    <w:left w:val="none" w:sz="0" w:space="0" w:color="auto"/>
                    <w:bottom w:val="none" w:sz="0" w:space="0" w:color="auto"/>
                    <w:right w:val="none" w:sz="0" w:space="0" w:color="auto"/>
                  </w:divBdr>
                  <w:divsChild>
                    <w:div w:id="142380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593561">
      <w:bodyDiv w:val="1"/>
      <w:marLeft w:val="0"/>
      <w:marRight w:val="0"/>
      <w:marTop w:val="0"/>
      <w:marBottom w:val="0"/>
      <w:divBdr>
        <w:top w:val="none" w:sz="0" w:space="0" w:color="auto"/>
        <w:left w:val="none" w:sz="0" w:space="0" w:color="auto"/>
        <w:bottom w:val="none" w:sz="0" w:space="0" w:color="auto"/>
        <w:right w:val="none" w:sz="0" w:space="0" w:color="auto"/>
      </w:divBdr>
      <w:divsChild>
        <w:div w:id="1177689228">
          <w:marLeft w:val="0"/>
          <w:marRight w:val="0"/>
          <w:marTop w:val="0"/>
          <w:marBottom w:val="0"/>
          <w:divBdr>
            <w:top w:val="none" w:sz="0" w:space="0" w:color="auto"/>
            <w:left w:val="none" w:sz="0" w:space="0" w:color="auto"/>
            <w:bottom w:val="none" w:sz="0" w:space="0" w:color="auto"/>
            <w:right w:val="none" w:sz="0" w:space="0" w:color="auto"/>
          </w:divBdr>
          <w:divsChild>
            <w:div w:id="395780357">
              <w:marLeft w:val="0"/>
              <w:marRight w:val="0"/>
              <w:marTop w:val="0"/>
              <w:marBottom w:val="0"/>
              <w:divBdr>
                <w:top w:val="none" w:sz="0" w:space="0" w:color="auto"/>
                <w:left w:val="none" w:sz="0" w:space="0" w:color="auto"/>
                <w:bottom w:val="none" w:sz="0" w:space="0" w:color="auto"/>
                <w:right w:val="none" w:sz="0" w:space="0" w:color="auto"/>
              </w:divBdr>
              <w:divsChild>
                <w:div w:id="59004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889331">
      <w:bodyDiv w:val="1"/>
      <w:marLeft w:val="0"/>
      <w:marRight w:val="0"/>
      <w:marTop w:val="0"/>
      <w:marBottom w:val="0"/>
      <w:divBdr>
        <w:top w:val="none" w:sz="0" w:space="0" w:color="auto"/>
        <w:left w:val="none" w:sz="0" w:space="0" w:color="auto"/>
        <w:bottom w:val="none" w:sz="0" w:space="0" w:color="auto"/>
        <w:right w:val="none" w:sz="0" w:space="0" w:color="auto"/>
      </w:divBdr>
    </w:div>
    <w:div w:id="752819254">
      <w:bodyDiv w:val="1"/>
      <w:marLeft w:val="0"/>
      <w:marRight w:val="0"/>
      <w:marTop w:val="0"/>
      <w:marBottom w:val="0"/>
      <w:divBdr>
        <w:top w:val="none" w:sz="0" w:space="0" w:color="auto"/>
        <w:left w:val="none" w:sz="0" w:space="0" w:color="auto"/>
        <w:bottom w:val="none" w:sz="0" w:space="0" w:color="auto"/>
        <w:right w:val="none" w:sz="0" w:space="0" w:color="auto"/>
      </w:divBdr>
      <w:divsChild>
        <w:div w:id="351613486">
          <w:marLeft w:val="0"/>
          <w:marRight w:val="0"/>
          <w:marTop w:val="0"/>
          <w:marBottom w:val="0"/>
          <w:divBdr>
            <w:top w:val="none" w:sz="0" w:space="0" w:color="auto"/>
            <w:left w:val="none" w:sz="0" w:space="0" w:color="auto"/>
            <w:bottom w:val="none" w:sz="0" w:space="0" w:color="auto"/>
            <w:right w:val="none" w:sz="0" w:space="0" w:color="auto"/>
          </w:divBdr>
          <w:divsChild>
            <w:div w:id="8624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11684">
      <w:bodyDiv w:val="1"/>
      <w:marLeft w:val="0"/>
      <w:marRight w:val="0"/>
      <w:marTop w:val="0"/>
      <w:marBottom w:val="0"/>
      <w:divBdr>
        <w:top w:val="none" w:sz="0" w:space="0" w:color="auto"/>
        <w:left w:val="none" w:sz="0" w:space="0" w:color="auto"/>
        <w:bottom w:val="none" w:sz="0" w:space="0" w:color="auto"/>
        <w:right w:val="none" w:sz="0" w:space="0" w:color="auto"/>
      </w:divBdr>
    </w:div>
    <w:div w:id="768934622">
      <w:bodyDiv w:val="1"/>
      <w:marLeft w:val="0"/>
      <w:marRight w:val="0"/>
      <w:marTop w:val="0"/>
      <w:marBottom w:val="0"/>
      <w:divBdr>
        <w:top w:val="none" w:sz="0" w:space="0" w:color="auto"/>
        <w:left w:val="none" w:sz="0" w:space="0" w:color="auto"/>
        <w:bottom w:val="none" w:sz="0" w:space="0" w:color="auto"/>
        <w:right w:val="none" w:sz="0" w:space="0" w:color="auto"/>
      </w:divBdr>
    </w:div>
    <w:div w:id="777870078">
      <w:bodyDiv w:val="1"/>
      <w:marLeft w:val="0"/>
      <w:marRight w:val="0"/>
      <w:marTop w:val="0"/>
      <w:marBottom w:val="0"/>
      <w:divBdr>
        <w:top w:val="none" w:sz="0" w:space="0" w:color="auto"/>
        <w:left w:val="none" w:sz="0" w:space="0" w:color="auto"/>
        <w:bottom w:val="none" w:sz="0" w:space="0" w:color="auto"/>
        <w:right w:val="none" w:sz="0" w:space="0" w:color="auto"/>
      </w:divBdr>
    </w:div>
    <w:div w:id="778068334">
      <w:bodyDiv w:val="1"/>
      <w:marLeft w:val="0"/>
      <w:marRight w:val="0"/>
      <w:marTop w:val="0"/>
      <w:marBottom w:val="0"/>
      <w:divBdr>
        <w:top w:val="none" w:sz="0" w:space="0" w:color="auto"/>
        <w:left w:val="none" w:sz="0" w:space="0" w:color="auto"/>
        <w:bottom w:val="none" w:sz="0" w:space="0" w:color="auto"/>
        <w:right w:val="none" w:sz="0" w:space="0" w:color="auto"/>
      </w:divBdr>
    </w:div>
    <w:div w:id="779031104">
      <w:bodyDiv w:val="1"/>
      <w:marLeft w:val="0"/>
      <w:marRight w:val="0"/>
      <w:marTop w:val="0"/>
      <w:marBottom w:val="0"/>
      <w:divBdr>
        <w:top w:val="none" w:sz="0" w:space="0" w:color="auto"/>
        <w:left w:val="none" w:sz="0" w:space="0" w:color="auto"/>
        <w:bottom w:val="none" w:sz="0" w:space="0" w:color="auto"/>
        <w:right w:val="none" w:sz="0" w:space="0" w:color="auto"/>
      </w:divBdr>
    </w:div>
    <w:div w:id="785079020">
      <w:bodyDiv w:val="1"/>
      <w:marLeft w:val="0"/>
      <w:marRight w:val="0"/>
      <w:marTop w:val="0"/>
      <w:marBottom w:val="0"/>
      <w:divBdr>
        <w:top w:val="none" w:sz="0" w:space="0" w:color="auto"/>
        <w:left w:val="none" w:sz="0" w:space="0" w:color="auto"/>
        <w:bottom w:val="none" w:sz="0" w:space="0" w:color="auto"/>
        <w:right w:val="none" w:sz="0" w:space="0" w:color="auto"/>
      </w:divBdr>
    </w:div>
    <w:div w:id="788085262">
      <w:bodyDiv w:val="1"/>
      <w:marLeft w:val="0"/>
      <w:marRight w:val="0"/>
      <w:marTop w:val="0"/>
      <w:marBottom w:val="0"/>
      <w:divBdr>
        <w:top w:val="none" w:sz="0" w:space="0" w:color="auto"/>
        <w:left w:val="none" w:sz="0" w:space="0" w:color="auto"/>
        <w:bottom w:val="none" w:sz="0" w:space="0" w:color="auto"/>
        <w:right w:val="none" w:sz="0" w:space="0" w:color="auto"/>
      </w:divBdr>
    </w:div>
    <w:div w:id="788358042">
      <w:bodyDiv w:val="1"/>
      <w:marLeft w:val="0"/>
      <w:marRight w:val="0"/>
      <w:marTop w:val="0"/>
      <w:marBottom w:val="0"/>
      <w:divBdr>
        <w:top w:val="none" w:sz="0" w:space="0" w:color="auto"/>
        <w:left w:val="none" w:sz="0" w:space="0" w:color="auto"/>
        <w:bottom w:val="none" w:sz="0" w:space="0" w:color="auto"/>
        <w:right w:val="none" w:sz="0" w:space="0" w:color="auto"/>
      </w:divBdr>
    </w:div>
    <w:div w:id="792021268">
      <w:bodyDiv w:val="1"/>
      <w:marLeft w:val="0"/>
      <w:marRight w:val="0"/>
      <w:marTop w:val="0"/>
      <w:marBottom w:val="0"/>
      <w:divBdr>
        <w:top w:val="none" w:sz="0" w:space="0" w:color="auto"/>
        <w:left w:val="none" w:sz="0" w:space="0" w:color="auto"/>
        <w:bottom w:val="none" w:sz="0" w:space="0" w:color="auto"/>
        <w:right w:val="none" w:sz="0" w:space="0" w:color="auto"/>
      </w:divBdr>
    </w:div>
    <w:div w:id="793259045">
      <w:bodyDiv w:val="1"/>
      <w:marLeft w:val="0"/>
      <w:marRight w:val="0"/>
      <w:marTop w:val="0"/>
      <w:marBottom w:val="0"/>
      <w:divBdr>
        <w:top w:val="none" w:sz="0" w:space="0" w:color="auto"/>
        <w:left w:val="none" w:sz="0" w:space="0" w:color="auto"/>
        <w:bottom w:val="none" w:sz="0" w:space="0" w:color="auto"/>
        <w:right w:val="none" w:sz="0" w:space="0" w:color="auto"/>
      </w:divBdr>
    </w:div>
    <w:div w:id="800611927">
      <w:bodyDiv w:val="1"/>
      <w:marLeft w:val="0"/>
      <w:marRight w:val="0"/>
      <w:marTop w:val="0"/>
      <w:marBottom w:val="0"/>
      <w:divBdr>
        <w:top w:val="none" w:sz="0" w:space="0" w:color="auto"/>
        <w:left w:val="none" w:sz="0" w:space="0" w:color="auto"/>
        <w:bottom w:val="none" w:sz="0" w:space="0" w:color="auto"/>
        <w:right w:val="none" w:sz="0" w:space="0" w:color="auto"/>
      </w:divBdr>
    </w:div>
    <w:div w:id="813064206">
      <w:bodyDiv w:val="1"/>
      <w:marLeft w:val="0"/>
      <w:marRight w:val="0"/>
      <w:marTop w:val="0"/>
      <w:marBottom w:val="0"/>
      <w:divBdr>
        <w:top w:val="none" w:sz="0" w:space="0" w:color="auto"/>
        <w:left w:val="none" w:sz="0" w:space="0" w:color="auto"/>
        <w:bottom w:val="none" w:sz="0" w:space="0" w:color="auto"/>
        <w:right w:val="none" w:sz="0" w:space="0" w:color="auto"/>
      </w:divBdr>
    </w:div>
    <w:div w:id="815684243">
      <w:bodyDiv w:val="1"/>
      <w:marLeft w:val="0"/>
      <w:marRight w:val="0"/>
      <w:marTop w:val="0"/>
      <w:marBottom w:val="0"/>
      <w:divBdr>
        <w:top w:val="none" w:sz="0" w:space="0" w:color="auto"/>
        <w:left w:val="none" w:sz="0" w:space="0" w:color="auto"/>
        <w:bottom w:val="none" w:sz="0" w:space="0" w:color="auto"/>
        <w:right w:val="none" w:sz="0" w:space="0" w:color="auto"/>
      </w:divBdr>
    </w:div>
    <w:div w:id="817190295">
      <w:bodyDiv w:val="1"/>
      <w:marLeft w:val="0"/>
      <w:marRight w:val="0"/>
      <w:marTop w:val="0"/>
      <w:marBottom w:val="0"/>
      <w:divBdr>
        <w:top w:val="none" w:sz="0" w:space="0" w:color="auto"/>
        <w:left w:val="none" w:sz="0" w:space="0" w:color="auto"/>
        <w:bottom w:val="none" w:sz="0" w:space="0" w:color="auto"/>
        <w:right w:val="none" w:sz="0" w:space="0" w:color="auto"/>
      </w:divBdr>
    </w:div>
    <w:div w:id="825316538">
      <w:bodyDiv w:val="1"/>
      <w:marLeft w:val="0"/>
      <w:marRight w:val="0"/>
      <w:marTop w:val="0"/>
      <w:marBottom w:val="0"/>
      <w:divBdr>
        <w:top w:val="none" w:sz="0" w:space="0" w:color="auto"/>
        <w:left w:val="none" w:sz="0" w:space="0" w:color="auto"/>
        <w:bottom w:val="none" w:sz="0" w:space="0" w:color="auto"/>
        <w:right w:val="none" w:sz="0" w:space="0" w:color="auto"/>
      </w:divBdr>
      <w:divsChild>
        <w:div w:id="1721515841">
          <w:marLeft w:val="0"/>
          <w:marRight w:val="0"/>
          <w:marTop w:val="0"/>
          <w:marBottom w:val="0"/>
          <w:divBdr>
            <w:top w:val="none" w:sz="0" w:space="0" w:color="auto"/>
            <w:left w:val="none" w:sz="0" w:space="0" w:color="auto"/>
            <w:bottom w:val="none" w:sz="0" w:space="0" w:color="auto"/>
            <w:right w:val="none" w:sz="0" w:space="0" w:color="auto"/>
          </w:divBdr>
          <w:divsChild>
            <w:div w:id="1212302790">
              <w:marLeft w:val="0"/>
              <w:marRight w:val="0"/>
              <w:marTop w:val="0"/>
              <w:marBottom w:val="0"/>
              <w:divBdr>
                <w:top w:val="none" w:sz="0" w:space="0" w:color="auto"/>
                <w:left w:val="none" w:sz="0" w:space="0" w:color="auto"/>
                <w:bottom w:val="none" w:sz="0" w:space="0" w:color="auto"/>
                <w:right w:val="none" w:sz="0" w:space="0" w:color="auto"/>
              </w:divBdr>
              <w:divsChild>
                <w:div w:id="84116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682959">
      <w:bodyDiv w:val="1"/>
      <w:marLeft w:val="0"/>
      <w:marRight w:val="0"/>
      <w:marTop w:val="0"/>
      <w:marBottom w:val="0"/>
      <w:divBdr>
        <w:top w:val="none" w:sz="0" w:space="0" w:color="auto"/>
        <w:left w:val="none" w:sz="0" w:space="0" w:color="auto"/>
        <w:bottom w:val="none" w:sz="0" w:space="0" w:color="auto"/>
        <w:right w:val="none" w:sz="0" w:space="0" w:color="auto"/>
      </w:divBdr>
      <w:divsChild>
        <w:div w:id="1222060663">
          <w:marLeft w:val="0"/>
          <w:marRight w:val="0"/>
          <w:marTop w:val="0"/>
          <w:marBottom w:val="0"/>
          <w:divBdr>
            <w:top w:val="none" w:sz="0" w:space="0" w:color="auto"/>
            <w:left w:val="none" w:sz="0" w:space="0" w:color="auto"/>
            <w:bottom w:val="none" w:sz="0" w:space="0" w:color="auto"/>
            <w:right w:val="none" w:sz="0" w:space="0" w:color="auto"/>
          </w:divBdr>
          <w:divsChild>
            <w:div w:id="1638607026">
              <w:marLeft w:val="0"/>
              <w:marRight w:val="0"/>
              <w:marTop w:val="0"/>
              <w:marBottom w:val="0"/>
              <w:divBdr>
                <w:top w:val="none" w:sz="0" w:space="0" w:color="auto"/>
                <w:left w:val="none" w:sz="0" w:space="0" w:color="auto"/>
                <w:bottom w:val="none" w:sz="0" w:space="0" w:color="auto"/>
                <w:right w:val="none" w:sz="0" w:space="0" w:color="auto"/>
              </w:divBdr>
              <w:divsChild>
                <w:div w:id="415637372">
                  <w:marLeft w:val="0"/>
                  <w:marRight w:val="0"/>
                  <w:marTop w:val="0"/>
                  <w:marBottom w:val="0"/>
                  <w:divBdr>
                    <w:top w:val="none" w:sz="0" w:space="0" w:color="auto"/>
                    <w:left w:val="none" w:sz="0" w:space="0" w:color="auto"/>
                    <w:bottom w:val="none" w:sz="0" w:space="0" w:color="auto"/>
                    <w:right w:val="none" w:sz="0" w:space="0" w:color="auto"/>
                  </w:divBdr>
                  <w:divsChild>
                    <w:div w:id="345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194517">
      <w:bodyDiv w:val="1"/>
      <w:marLeft w:val="0"/>
      <w:marRight w:val="0"/>
      <w:marTop w:val="0"/>
      <w:marBottom w:val="0"/>
      <w:divBdr>
        <w:top w:val="none" w:sz="0" w:space="0" w:color="auto"/>
        <w:left w:val="none" w:sz="0" w:space="0" w:color="auto"/>
        <w:bottom w:val="none" w:sz="0" w:space="0" w:color="auto"/>
        <w:right w:val="none" w:sz="0" w:space="0" w:color="auto"/>
      </w:divBdr>
      <w:divsChild>
        <w:div w:id="146480091">
          <w:marLeft w:val="0"/>
          <w:marRight w:val="0"/>
          <w:marTop w:val="0"/>
          <w:marBottom w:val="0"/>
          <w:divBdr>
            <w:top w:val="none" w:sz="0" w:space="0" w:color="auto"/>
            <w:left w:val="none" w:sz="0" w:space="0" w:color="auto"/>
            <w:bottom w:val="none" w:sz="0" w:space="0" w:color="auto"/>
            <w:right w:val="none" w:sz="0" w:space="0" w:color="auto"/>
          </w:divBdr>
          <w:divsChild>
            <w:div w:id="1429303798">
              <w:marLeft w:val="0"/>
              <w:marRight w:val="0"/>
              <w:marTop w:val="0"/>
              <w:marBottom w:val="0"/>
              <w:divBdr>
                <w:top w:val="none" w:sz="0" w:space="0" w:color="auto"/>
                <w:left w:val="none" w:sz="0" w:space="0" w:color="auto"/>
                <w:bottom w:val="none" w:sz="0" w:space="0" w:color="auto"/>
                <w:right w:val="none" w:sz="0" w:space="0" w:color="auto"/>
              </w:divBdr>
              <w:divsChild>
                <w:div w:id="855928915">
                  <w:marLeft w:val="0"/>
                  <w:marRight w:val="0"/>
                  <w:marTop w:val="0"/>
                  <w:marBottom w:val="0"/>
                  <w:divBdr>
                    <w:top w:val="none" w:sz="0" w:space="0" w:color="auto"/>
                    <w:left w:val="none" w:sz="0" w:space="0" w:color="auto"/>
                    <w:bottom w:val="none" w:sz="0" w:space="0" w:color="auto"/>
                    <w:right w:val="none" w:sz="0" w:space="0" w:color="auto"/>
                  </w:divBdr>
                  <w:divsChild>
                    <w:div w:id="134277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161125">
      <w:bodyDiv w:val="1"/>
      <w:marLeft w:val="0"/>
      <w:marRight w:val="0"/>
      <w:marTop w:val="0"/>
      <w:marBottom w:val="0"/>
      <w:divBdr>
        <w:top w:val="none" w:sz="0" w:space="0" w:color="auto"/>
        <w:left w:val="none" w:sz="0" w:space="0" w:color="auto"/>
        <w:bottom w:val="none" w:sz="0" w:space="0" w:color="auto"/>
        <w:right w:val="none" w:sz="0" w:space="0" w:color="auto"/>
      </w:divBdr>
    </w:div>
    <w:div w:id="840698381">
      <w:bodyDiv w:val="1"/>
      <w:marLeft w:val="0"/>
      <w:marRight w:val="0"/>
      <w:marTop w:val="0"/>
      <w:marBottom w:val="0"/>
      <w:divBdr>
        <w:top w:val="none" w:sz="0" w:space="0" w:color="auto"/>
        <w:left w:val="none" w:sz="0" w:space="0" w:color="auto"/>
        <w:bottom w:val="none" w:sz="0" w:space="0" w:color="auto"/>
        <w:right w:val="none" w:sz="0" w:space="0" w:color="auto"/>
      </w:divBdr>
    </w:div>
    <w:div w:id="844786459">
      <w:bodyDiv w:val="1"/>
      <w:marLeft w:val="0"/>
      <w:marRight w:val="0"/>
      <w:marTop w:val="0"/>
      <w:marBottom w:val="0"/>
      <w:divBdr>
        <w:top w:val="none" w:sz="0" w:space="0" w:color="auto"/>
        <w:left w:val="none" w:sz="0" w:space="0" w:color="auto"/>
        <w:bottom w:val="none" w:sz="0" w:space="0" w:color="auto"/>
        <w:right w:val="none" w:sz="0" w:space="0" w:color="auto"/>
      </w:divBdr>
      <w:divsChild>
        <w:div w:id="1130438239">
          <w:marLeft w:val="0"/>
          <w:marRight w:val="0"/>
          <w:marTop w:val="0"/>
          <w:marBottom w:val="0"/>
          <w:divBdr>
            <w:top w:val="none" w:sz="0" w:space="0" w:color="auto"/>
            <w:left w:val="none" w:sz="0" w:space="0" w:color="auto"/>
            <w:bottom w:val="none" w:sz="0" w:space="0" w:color="auto"/>
            <w:right w:val="none" w:sz="0" w:space="0" w:color="auto"/>
          </w:divBdr>
          <w:divsChild>
            <w:div w:id="357656528">
              <w:marLeft w:val="0"/>
              <w:marRight w:val="0"/>
              <w:marTop w:val="0"/>
              <w:marBottom w:val="0"/>
              <w:divBdr>
                <w:top w:val="none" w:sz="0" w:space="0" w:color="auto"/>
                <w:left w:val="none" w:sz="0" w:space="0" w:color="auto"/>
                <w:bottom w:val="none" w:sz="0" w:space="0" w:color="auto"/>
                <w:right w:val="none" w:sz="0" w:space="0" w:color="auto"/>
              </w:divBdr>
              <w:divsChild>
                <w:div w:id="176202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888139">
      <w:bodyDiv w:val="1"/>
      <w:marLeft w:val="0"/>
      <w:marRight w:val="0"/>
      <w:marTop w:val="0"/>
      <w:marBottom w:val="0"/>
      <w:divBdr>
        <w:top w:val="none" w:sz="0" w:space="0" w:color="auto"/>
        <w:left w:val="none" w:sz="0" w:space="0" w:color="auto"/>
        <w:bottom w:val="none" w:sz="0" w:space="0" w:color="auto"/>
        <w:right w:val="none" w:sz="0" w:space="0" w:color="auto"/>
      </w:divBdr>
      <w:divsChild>
        <w:div w:id="188223103">
          <w:marLeft w:val="0"/>
          <w:marRight w:val="0"/>
          <w:marTop w:val="0"/>
          <w:marBottom w:val="0"/>
          <w:divBdr>
            <w:top w:val="none" w:sz="0" w:space="0" w:color="auto"/>
            <w:left w:val="none" w:sz="0" w:space="0" w:color="auto"/>
            <w:bottom w:val="none" w:sz="0" w:space="0" w:color="auto"/>
            <w:right w:val="none" w:sz="0" w:space="0" w:color="auto"/>
          </w:divBdr>
          <w:divsChild>
            <w:div w:id="1877890294">
              <w:marLeft w:val="0"/>
              <w:marRight w:val="0"/>
              <w:marTop w:val="0"/>
              <w:marBottom w:val="0"/>
              <w:divBdr>
                <w:top w:val="none" w:sz="0" w:space="0" w:color="auto"/>
                <w:left w:val="none" w:sz="0" w:space="0" w:color="auto"/>
                <w:bottom w:val="none" w:sz="0" w:space="0" w:color="auto"/>
                <w:right w:val="none" w:sz="0" w:space="0" w:color="auto"/>
              </w:divBdr>
              <w:divsChild>
                <w:div w:id="49788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128519">
      <w:bodyDiv w:val="1"/>
      <w:marLeft w:val="0"/>
      <w:marRight w:val="0"/>
      <w:marTop w:val="0"/>
      <w:marBottom w:val="0"/>
      <w:divBdr>
        <w:top w:val="none" w:sz="0" w:space="0" w:color="auto"/>
        <w:left w:val="none" w:sz="0" w:space="0" w:color="auto"/>
        <w:bottom w:val="none" w:sz="0" w:space="0" w:color="auto"/>
        <w:right w:val="none" w:sz="0" w:space="0" w:color="auto"/>
      </w:divBdr>
    </w:div>
    <w:div w:id="860780026">
      <w:bodyDiv w:val="1"/>
      <w:marLeft w:val="0"/>
      <w:marRight w:val="0"/>
      <w:marTop w:val="0"/>
      <w:marBottom w:val="0"/>
      <w:divBdr>
        <w:top w:val="none" w:sz="0" w:space="0" w:color="auto"/>
        <w:left w:val="none" w:sz="0" w:space="0" w:color="auto"/>
        <w:bottom w:val="none" w:sz="0" w:space="0" w:color="auto"/>
        <w:right w:val="none" w:sz="0" w:space="0" w:color="auto"/>
      </w:divBdr>
    </w:div>
    <w:div w:id="861432773">
      <w:bodyDiv w:val="1"/>
      <w:marLeft w:val="0"/>
      <w:marRight w:val="0"/>
      <w:marTop w:val="0"/>
      <w:marBottom w:val="0"/>
      <w:divBdr>
        <w:top w:val="none" w:sz="0" w:space="0" w:color="auto"/>
        <w:left w:val="none" w:sz="0" w:space="0" w:color="auto"/>
        <w:bottom w:val="none" w:sz="0" w:space="0" w:color="auto"/>
        <w:right w:val="none" w:sz="0" w:space="0" w:color="auto"/>
      </w:divBdr>
    </w:div>
    <w:div w:id="877740797">
      <w:bodyDiv w:val="1"/>
      <w:marLeft w:val="0"/>
      <w:marRight w:val="0"/>
      <w:marTop w:val="0"/>
      <w:marBottom w:val="0"/>
      <w:divBdr>
        <w:top w:val="none" w:sz="0" w:space="0" w:color="auto"/>
        <w:left w:val="none" w:sz="0" w:space="0" w:color="auto"/>
        <w:bottom w:val="none" w:sz="0" w:space="0" w:color="auto"/>
        <w:right w:val="none" w:sz="0" w:space="0" w:color="auto"/>
      </w:divBdr>
    </w:div>
    <w:div w:id="889028269">
      <w:bodyDiv w:val="1"/>
      <w:marLeft w:val="0"/>
      <w:marRight w:val="0"/>
      <w:marTop w:val="0"/>
      <w:marBottom w:val="0"/>
      <w:divBdr>
        <w:top w:val="none" w:sz="0" w:space="0" w:color="auto"/>
        <w:left w:val="none" w:sz="0" w:space="0" w:color="auto"/>
        <w:bottom w:val="none" w:sz="0" w:space="0" w:color="auto"/>
        <w:right w:val="none" w:sz="0" w:space="0" w:color="auto"/>
      </w:divBdr>
      <w:divsChild>
        <w:div w:id="134808551">
          <w:marLeft w:val="0"/>
          <w:marRight w:val="0"/>
          <w:marTop w:val="0"/>
          <w:marBottom w:val="0"/>
          <w:divBdr>
            <w:top w:val="none" w:sz="0" w:space="0" w:color="auto"/>
            <w:left w:val="none" w:sz="0" w:space="0" w:color="auto"/>
            <w:bottom w:val="none" w:sz="0" w:space="0" w:color="auto"/>
            <w:right w:val="none" w:sz="0" w:space="0" w:color="auto"/>
          </w:divBdr>
          <w:divsChild>
            <w:div w:id="130515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9063">
      <w:bodyDiv w:val="1"/>
      <w:marLeft w:val="0"/>
      <w:marRight w:val="0"/>
      <w:marTop w:val="0"/>
      <w:marBottom w:val="0"/>
      <w:divBdr>
        <w:top w:val="none" w:sz="0" w:space="0" w:color="auto"/>
        <w:left w:val="none" w:sz="0" w:space="0" w:color="auto"/>
        <w:bottom w:val="none" w:sz="0" w:space="0" w:color="auto"/>
        <w:right w:val="none" w:sz="0" w:space="0" w:color="auto"/>
      </w:divBdr>
    </w:div>
    <w:div w:id="899097337">
      <w:bodyDiv w:val="1"/>
      <w:marLeft w:val="0"/>
      <w:marRight w:val="0"/>
      <w:marTop w:val="0"/>
      <w:marBottom w:val="0"/>
      <w:divBdr>
        <w:top w:val="none" w:sz="0" w:space="0" w:color="auto"/>
        <w:left w:val="none" w:sz="0" w:space="0" w:color="auto"/>
        <w:bottom w:val="none" w:sz="0" w:space="0" w:color="auto"/>
        <w:right w:val="none" w:sz="0" w:space="0" w:color="auto"/>
      </w:divBdr>
    </w:div>
    <w:div w:id="902446703">
      <w:bodyDiv w:val="1"/>
      <w:marLeft w:val="0"/>
      <w:marRight w:val="0"/>
      <w:marTop w:val="0"/>
      <w:marBottom w:val="0"/>
      <w:divBdr>
        <w:top w:val="none" w:sz="0" w:space="0" w:color="auto"/>
        <w:left w:val="none" w:sz="0" w:space="0" w:color="auto"/>
        <w:bottom w:val="none" w:sz="0" w:space="0" w:color="auto"/>
        <w:right w:val="none" w:sz="0" w:space="0" w:color="auto"/>
      </w:divBdr>
      <w:divsChild>
        <w:div w:id="2029062149">
          <w:marLeft w:val="0"/>
          <w:marRight w:val="0"/>
          <w:marTop w:val="0"/>
          <w:marBottom w:val="0"/>
          <w:divBdr>
            <w:top w:val="none" w:sz="0" w:space="0" w:color="auto"/>
            <w:left w:val="none" w:sz="0" w:space="0" w:color="auto"/>
            <w:bottom w:val="none" w:sz="0" w:space="0" w:color="auto"/>
            <w:right w:val="none" w:sz="0" w:space="0" w:color="auto"/>
          </w:divBdr>
          <w:divsChild>
            <w:div w:id="1753426336">
              <w:marLeft w:val="0"/>
              <w:marRight w:val="0"/>
              <w:marTop w:val="0"/>
              <w:marBottom w:val="0"/>
              <w:divBdr>
                <w:top w:val="none" w:sz="0" w:space="0" w:color="auto"/>
                <w:left w:val="none" w:sz="0" w:space="0" w:color="auto"/>
                <w:bottom w:val="none" w:sz="0" w:space="0" w:color="auto"/>
                <w:right w:val="none" w:sz="0" w:space="0" w:color="auto"/>
              </w:divBdr>
              <w:divsChild>
                <w:div w:id="138899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18680">
      <w:bodyDiv w:val="1"/>
      <w:marLeft w:val="0"/>
      <w:marRight w:val="0"/>
      <w:marTop w:val="0"/>
      <w:marBottom w:val="0"/>
      <w:divBdr>
        <w:top w:val="none" w:sz="0" w:space="0" w:color="auto"/>
        <w:left w:val="none" w:sz="0" w:space="0" w:color="auto"/>
        <w:bottom w:val="none" w:sz="0" w:space="0" w:color="auto"/>
        <w:right w:val="none" w:sz="0" w:space="0" w:color="auto"/>
      </w:divBdr>
      <w:divsChild>
        <w:div w:id="994801297">
          <w:marLeft w:val="0"/>
          <w:marRight w:val="0"/>
          <w:marTop w:val="0"/>
          <w:marBottom w:val="0"/>
          <w:divBdr>
            <w:top w:val="none" w:sz="0" w:space="0" w:color="auto"/>
            <w:left w:val="none" w:sz="0" w:space="0" w:color="auto"/>
            <w:bottom w:val="none" w:sz="0" w:space="0" w:color="auto"/>
            <w:right w:val="none" w:sz="0" w:space="0" w:color="auto"/>
          </w:divBdr>
          <w:divsChild>
            <w:div w:id="2006784373">
              <w:marLeft w:val="0"/>
              <w:marRight w:val="0"/>
              <w:marTop w:val="0"/>
              <w:marBottom w:val="0"/>
              <w:divBdr>
                <w:top w:val="none" w:sz="0" w:space="0" w:color="auto"/>
                <w:left w:val="none" w:sz="0" w:space="0" w:color="auto"/>
                <w:bottom w:val="none" w:sz="0" w:space="0" w:color="auto"/>
                <w:right w:val="none" w:sz="0" w:space="0" w:color="auto"/>
              </w:divBdr>
              <w:divsChild>
                <w:div w:id="142561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630255">
      <w:bodyDiv w:val="1"/>
      <w:marLeft w:val="0"/>
      <w:marRight w:val="0"/>
      <w:marTop w:val="0"/>
      <w:marBottom w:val="0"/>
      <w:divBdr>
        <w:top w:val="none" w:sz="0" w:space="0" w:color="auto"/>
        <w:left w:val="none" w:sz="0" w:space="0" w:color="auto"/>
        <w:bottom w:val="none" w:sz="0" w:space="0" w:color="auto"/>
        <w:right w:val="none" w:sz="0" w:space="0" w:color="auto"/>
      </w:divBdr>
      <w:divsChild>
        <w:div w:id="1274240528">
          <w:marLeft w:val="0"/>
          <w:marRight w:val="0"/>
          <w:marTop w:val="0"/>
          <w:marBottom w:val="0"/>
          <w:divBdr>
            <w:top w:val="none" w:sz="0" w:space="0" w:color="auto"/>
            <w:left w:val="none" w:sz="0" w:space="0" w:color="auto"/>
            <w:bottom w:val="none" w:sz="0" w:space="0" w:color="auto"/>
            <w:right w:val="none" w:sz="0" w:space="0" w:color="auto"/>
          </w:divBdr>
          <w:divsChild>
            <w:div w:id="257060437">
              <w:marLeft w:val="0"/>
              <w:marRight w:val="0"/>
              <w:marTop w:val="0"/>
              <w:marBottom w:val="0"/>
              <w:divBdr>
                <w:top w:val="none" w:sz="0" w:space="0" w:color="auto"/>
                <w:left w:val="none" w:sz="0" w:space="0" w:color="auto"/>
                <w:bottom w:val="none" w:sz="0" w:space="0" w:color="auto"/>
                <w:right w:val="none" w:sz="0" w:space="0" w:color="auto"/>
              </w:divBdr>
              <w:divsChild>
                <w:div w:id="154864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266341">
      <w:bodyDiv w:val="1"/>
      <w:marLeft w:val="0"/>
      <w:marRight w:val="0"/>
      <w:marTop w:val="0"/>
      <w:marBottom w:val="0"/>
      <w:divBdr>
        <w:top w:val="none" w:sz="0" w:space="0" w:color="auto"/>
        <w:left w:val="none" w:sz="0" w:space="0" w:color="auto"/>
        <w:bottom w:val="none" w:sz="0" w:space="0" w:color="auto"/>
        <w:right w:val="none" w:sz="0" w:space="0" w:color="auto"/>
      </w:divBdr>
      <w:divsChild>
        <w:div w:id="1804813091">
          <w:marLeft w:val="0"/>
          <w:marRight w:val="0"/>
          <w:marTop w:val="0"/>
          <w:marBottom w:val="0"/>
          <w:divBdr>
            <w:top w:val="none" w:sz="0" w:space="0" w:color="auto"/>
            <w:left w:val="none" w:sz="0" w:space="0" w:color="auto"/>
            <w:bottom w:val="none" w:sz="0" w:space="0" w:color="auto"/>
            <w:right w:val="none" w:sz="0" w:space="0" w:color="auto"/>
          </w:divBdr>
          <w:divsChild>
            <w:div w:id="1182814727">
              <w:marLeft w:val="0"/>
              <w:marRight w:val="0"/>
              <w:marTop w:val="0"/>
              <w:marBottom w:val="0"/>
              <w:divBdr>
                <w:top w:val="none" w:sz="0" w:space="0" w:color="auto"/>
                <w:left w:val="none" w:sz="0" w:space="0" w:color="auto"/>
                <w:bottom w:val="none" w:sz="0" w:space="0" w:color="auto"/>
                <w:right w:val="none" w:sz="0" w:space="0" w:color="auto"/>
              </w:divBdr>
              <w:divsChild>
                <w:div w:id="175709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164429">
      <w:bodyDiv w:val="1"/>
      <w:marLeft w:val="0"/>
      <w:marRight w:val="0"/>
      <w:marTop w:val="0"/>
      <w:marBottom w:val="0"/>
      <w:divBdr>
        <w:top w:val="none" w:sz="0" w:space="0" w:color="auto"/>
        <w:left w:val="none" w:sz="0" w:space="0" w:color="auto"/>
        <w:bottom w:val="none" w:sz="0" w:space="0" w:color="auto"/>
        <w:right w:val="none" w:sz="0" w:space="0" w:color="auto"/>
      </w:divBdr>
      <w:divsChild>
        <w:div w:id="485560476">
          <w:marLeft w:val="0"/>
          <w:marRight w:val="0"/>
          <w:marTop w:val="0"/>
          <w:marBottom w:val="0"/>
          <w:divBdr>
            <w:top w:val="none" w:sz="0" w:space="0" w:color="auto"/>
            <w:left w:val="none" w:sz="0" w:space="0" w:color="auto"/>
            <w:bottom w:val="none" w:sz="0" w:space="0" w:color="auto"/>
            <w:right w:val="none" w:sz="0" w:space="0" w:color="auto"/>
          </w:divBdr>
          <w:divsChild>
            <w:div w:id="850535487">
              <w:marLeft w:val="0"/>
              <w:marRight w:val="0"/>
              <w:marTop w:val="0"/>
              <w:marBottom w:val="0"/>
              <w:divBdr>
                <w:top w:val="none" w:sz="0" w:space="0" w:color="auto"/>
                <w:left w:val="none" w:sz="0" w:space="0" w:color="auto"/>
                <w:bottom w:val="none" w:sz="0" w:space="0" w:color="auto"/>
                <w:right w:val="none" w:sz="0" w:space="0" w:color="auto"/>
              </w:divBdr>
              <w:divsChild>
                <w:div w:id="14676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056402">
      <w:bodyDiv w:val="1"/>
      <w:marLeft w:val="0"/>
      <w:marRight w:val="0"/>
      <w:marTop w:val="0"/>
      <w:marBottom w:val="0"/>
      <w:divBdr>
        <w:top w:val="none" w:sz="0" w:space="0" w:color="auto"/>
        <w:left w:val="none" w:sz="0" w:space="0" w:color="auto"/>
        <w:bottom w:val="none" w:sz="0" w:space="0" w:color="auto"/>
        <w:right w:val="none" w:sz="0" w:space="0" w:color="auto"/>
      </w:divBdr>
      <w:divsChild>
        <w:div w:id="583101836">
          <w:marLeft w:val="0"/>
          <w:marRight w:val="0"/>
          <w:marTop w:val="0"/>
          <w:marBottom w:val="0"/>
          <w:divBdr>
            <w:top w:val="none" w:sz="0" w:space="0" w:color="auto"/>
            <w:left w:val="none" w:sz="0" w:space="0" w:color="auto"/>
            <w:bottom w:val="none" w:sz="0" w:space="0" w:color="auto"/>
            <w:right w:val="none" w:sz="0" w:space="0" w:color="auto"/>
          </w:divBdr>
          <w:divsChild>
            <w:div w:id="362902427">
              <w:marLeft w:val="0"/>
              <w:marRight w:val="0"/>
              <w:marTop w:val="0"/>
              <w:marBottom w:val="0"/>
              <w:divBdr>
                <w:top w:val="none" w:sz="0" w:space="0" w:color="auto"/>
                <w:left w:val="none" w:sz="0" w:space="0" w:color="auto"/>
                <w:bottom w:val="none" w:sz="0" w:space="0" w:color="auto"/>
                <w:right w:val="none" w:sz="0" w:space="0" w:color="auto"/>
              </w:divBdr>
              <w:divsChild>
                <w:div w:id="1138645572">
                  <w:marLeft w:val="0"/>
                  <w:marRight w:val="0"/>
                  <w:marTop w:val="0"/>
                  <w:marBottom w:val="0"/>
                  <w:divBdr>
                    <w:top w:val="none" w:sz="0" w:space="0" w:color="auto"/>
                    <w:left w:val="none" w:sz="0" w:space="0" w:color="auto"/>
                    <w:bottom w:val="none" w:sz="0" w:space="0" w:color="auto"/>
                    <w:right w:val="none" w:sz="0" w:space="0" w:color="auto"/>
                  </w:divBdr>
                  <w:divsChild>
                    <w:div w:id="1117529706">
                      <w:marLeft w:val="0"/>
                      <w:marRight w:val="0"/>
                      <w:marTop w:val="0"/>
                      <w:marBottom w:val="0"/>
                      <w:divBdr>
                        <w:top w:val="none" w:sz="0" w:space="0" w:color="auto"/>
                        <w:left w:val="none" w:sz="0" w:space="0" w:color="auto"/>
                        <w:bottom w:val="none" w:sz="0" w:space="0" w:color="auto"/>
                        <w:right w:val="none" w:sz="0" w:space="0" w:color="auto"/>
                      </w:divBdr>
                      <w:divsChild>
                        <w:div w:id="1384404856">
                          <w:marLeft w:val="0"/>
                          <w:marRight w:val="0"/>
                          <w:marTop w:val="0"/>
                          <w:marBottom w:val="0"/>
                          <w:divBdr>
                            <w:top w:val="none" w:sz="0" w:space="0" w:color="auto"/>
                            <w:left w:val="none" w:sz="0" w:space="0" w:color="auto"/>
                            <w:bottom w:val="none" w:sz="0" w:space="0" w:color="auto"/>
                            <w:right w:val="none" w:sz="0" w:space="0" w:color="auto"/>
                          </w:divBdr>
                          <w:divsChild>
                            <w:div w:id="11776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192576">
          <w:marLeft w:val="0"/>
          <w:marRight w:val="0"/>
          <w:marTop w:val="0"/>
          <w:marBottom w:val="0"/>
          <w:divBdr>
            <w:top w:val="none" w:sz="0" w:space="0" w:color="auto"/>
            <w:left w:val="none" w:sz="0" w:space="0" w:color="auto"/>
            <w:bottom w:val="none" w:sz="0" w:space="0" w:color="auto"/>
            <w:right w:val="none" w:sz="0" w:space="0" w:color="auto"/>
          </w:divBdr>
        </w:div>
      </w:divsChild>
    </w:div>
    <w:div w:id="939683998">
      <w:bodyDiv w:val="1"/>
      <w:marLeft w:val="0"/>
      <w:marRight w:val="0"/>
      <w:marTop w:val="0"/>
      <w:marBottom w:val="0"/>
      <w:divBdr>
        <w:top w:val="none" w:sz="0" w:space="0" w:color="auto"/>
        <w:left w:val="none" w:sz="0" w:space="0" w:color="auto"/>
        <w:bottom w:val="none" w:sz="0" w:space="0" w:color="auto"/>
        <w:right w:val="none" w:sz="0" w:space="0" w:color="auto"/>
      </w:divBdr>
      <w:divsChild>
        <w:div w:id="1866863368">
          <w:marLeft w:val="0"/>
          <w:marRight w:val="0"/>
          <w:marTop w:val="0"/>
          <w:marBottom w:val="0"/>
          <w:divBdr>
            <w:top w:val="none" w:sz="0" w:space="0" w:color="auto"/>
            <w:left w:val="none" w:sz="0" w:space="0" w:color="auto"/>
            <w:bottom w:val="none" w:sz="0" w:space="0" w:color="auto"/>
            <w:right w:val="none" w:sz="0" w:space="0" w:color="auto"/>
          </w:divBdr>
          <w:divsChild>
            <w:div w:id="407730564">
              <w:marLeft w:val="0"/>
              <w:marRight w:val="0"/>
              <w:marTop w:val="0"/>
              <w:marBottom w:val="0"/>
              <w:divBdr>
                <w:top w:val="none" w:sz="0" w:space="0" w:color="auto"/>
                <w:left w:val="none" w:sz="0" w:space="0" w:color="auto"/>
                <w:bottom w:val="none" w:sz="0" w:space="0" w:color="auto"/>
                <w:right w:val="none" w:sz="0" w:space="0" w:color="auto"/>
              </w:divBdr>
              <w:divsChild>
                <w:div w:id="20650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706555">
      <w:bodyDiv w:val="1"/>
      <w:marLeft w:val="0"/>
      <w:marRight w:val="0"/>
      <w:marTop w:val="0"/>
      <w:marBottom w:val="0"/>
      <w:divBdr>
        <w:top w:val="none" w:sz="0" w:space="0" w:color="auto"/>
        <w:left w:val="none" w:sz="0" w:space="0" w:color="auto"/>
        <w:bottom w:val="none" w:sz="0" w:space="0" w:color="auto"/>
        <w:right w:val="none" w:sz="0" w:space="0" w:color="auto"/>
      </w:divBdr>
    </w:div>
    <w:div w:id="959384477">
      <w:bodyDiv w:val="1"/>
      <w:marLeft w:val="0"/>
      <w:marRight w:val="0"/>
      <w:marTop w:val="0"/>
      <w:marBottom w:val="0"/>
      <w:divBdr>
        <w:top w:val="none" w:sz="0" w:space="0" w:color="auto"/>
        <w:left w:val="none" w:sz="0" w:space="0" w:color="auto"/>
        <w:bottom w:val="none" w:sz="0" w:space="0" w:color="auto"/>
        <w:right w:val="none" w:sz="0" w:space="0" w:color="auto"/>
      </w:divBdr>
    </w:div>
    <w:div w:id="971448463">
      <w:bodyDiv w:val="1"/>
      <w:marLeft w:val="0"/>
      <w:marRight w:val="0"/>
      <w:marTop w:val="0"/>
      <w:marBottom w:val="0"/>
      <w:divBdr>
        <w:top w:val="none" w:sz="0" w:space="0" w:color="auto"/>
        <w:left w:val="none" w:sz="0" w:space="0" w:color="auto"/>
        <w:bottom w:val="none" w:sz="0" w:space="0" w:color="auto"/>
        <w:right w:val="none" w:sz="0" w:space="0" w:color="auto"/>
      </w:divBdr>
      <w:divsChild>
        <w:div w:id="960065669">
          <w:marLeft w:val="0"/>
          <w:marRight w:val="0"/>
          <w:marTop w:val="0"/>
          <w:marBottom w:val="0"/>
          <w:divBdr>
            <w:top w:val="none" w:sz="0" w:space="0" w:color="auto"/>
            <w:left w:val="none" w:sz="0" w:space="0" w:color="auto"/>
            <w:bottom w:val="none" w:sz="0" w:space="0" w:color="auto"/>
            <w:right w:val="none" w:sz="0" w:space="0" w:color="auto"/>
          </w:divBdr>
          <w:divsChild>
            <w:div w:id="1186749087">
              <w:marLeft w:val="0"/>
              <w:marRight w:val="0"/>
              <w:marTop w:val="0"/>
              <w:marBottom w:val="0"/>
              <w:divBdr>
                <w:top w:val="none" w:sz="0" w:space="0" w:color="auto"/>
                <w:left w:val="none" w:sz="0" w:space="0" w:color="auto"/>
                <w:bottom w:val="none" w:sz="0" w:space="0" w:color="auto"/>
                <w:right w:val="none" w:sz="0" w:space="0" w:color="auto"/>
              </w:divBdr>
              <w:divsChild>
                <w:div w:id="379288703">
                  <w:marLeft w:val="0"/>
                  <w:marRight w:val="0"/>
                  <w:marTop w:val="0"/>
                  <w:marBottom w:val="0"/>
                  <w:divBdr>
                    <w:top w:val="none" w:sz="0" w:space="0" w:color="auto"/>
                    <w:left w:val="none" w:sz="0" w:space="0" w:color="auto"/>
                    <w:bottom w:val="none" w:sz="0" w:space="0" w:color="auto"/>
                    <w:right w:val="none" w:sz="0" w:space="0" w:color="auto"/>
                  </w:divBdr>
                  <w:divsChild>
                    <w:div w:id="8068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441028">
      <w:bodyDiv w:val="1"/>
      <w:marLeft w:val="0"/>
      <w:marRight w:val="0"/>
      <w:marTop w:val="0"/>
      <w:marBottom w:val="0"/>
      <w:divBdr>
        <w:top w:val="none" w:sz="0" w:space="0" w:color="auto"/>
        <w:left w:val="none" w:sz="0" w:space="0" w:color="auto"/>
        <w:bottom w:val="none" w:sz="0" w:space="0" w:color="auto"/>
        <w:right w:val="none" w:sz="0" w:space="0" w:color="auto"/>
      </w:divBdr>
    </w:div>
    <w:div w:id="995299348">
      <w:bodyDiv w:val="1"/>
      <w:marLeft w:val="0"/>
      <w:marRight w:val="0"/>
      <w:marTop w:val="0"/>
      <w:marBottom w:val="0"/>
      <w:divBdr>
        <w:top w:val="none" w:sz="0" w:space="0" w:color="auto"/>
        <w:left w:val="none" w:sz="0" w:space="0" w:color="auto"/>
        <w:bottom w:val="none" w:sz="0" w:space="0" w:color="auto"/>
        <w:right w:val="none" w:sz="0" w:space="0" w:color="auto"/>
      </w:divBdr>
    </w:div>
    <w:div w:id="996960920">
      <w:bodyDiv w:val="1"/>
      <w:marLeft w:val="0"/>
      <w:marRight w:val="0"/>
      <w:marTop w:val="0"/>
      <w:marBottom w:val="0"/>
      <w:divBdr>
        <w:top w:val="none" w:sz="0" w:space="0" w:color="auto"/>
        <w:left w:val="none" w:sz="0" w:space="0" w:color="auto"/>
        <w:bottom w:val="none" w:sz="0" w:space="0" w:color="auto"/>
        <w:right w:val="none" w:sz="0" w:space="0" w:color="auto"/>
      </w:divBdr>
    </w:div>
    <w:div w:id="997920442">
      <w:bodyDiv w:val="1"/>
      <w:marLeft w:val="0"/>
      <w:marRight w:val="0"/>
      <w:marTop w:val="0"/>
      <w:marBottom w:val="0"/>
      <w:divBdr>
        <w:top w:val="none" w:sz="0" w:space="0" w:color="auto"/>
        <w:left w:val="none" w:sz="0" w:space="0" w:color="auto"/>
        <w:bottom w:val="none" w:sz="0" w:space="0" w:color="auto"/>
        <w:right w:val="none" w:sz="0" w:space="0" w:color="auto"/>
      </w:divBdr>
    </w:div>
    <w:div w:id="1001155195">
      <w:bodyDiv w:val="1"/>
      <w:marLeft w:val="0"/>
      <w:marRight w:val="0"/>
      <w:marTop w:val="0"/>
      <w:marBottom w:val="0"/>
      <w:divBdr>
        <w:top w:val="none" w:sz="0" w:space="0" w:color="auto"/>
        <w:left w:val="none" w:sz="0" w:space="0" w:color="auto"/>
        <w:bottom w:val="none" w:sz="0" w:space="0" w:color="auto"/>
        <w:right w:val="none" w:sz="0" w:space="0" w:color="auto"/>
      </w:divBdr>
    </w:div>
    <w:div w:id="1002271628">
      <w:bodyDiv w:val="1"/>
      <w:marLeft w:val="0"/>
      <w:marRight w:val="0"/>
      <w:marTop w:val="0"/>
      <w:marBottom w:val="0"/>
      <w:divBdr>
        <w:top w:val="none" w:sz="0" w:space="0" w:color="auto"/>
        <w:left w:val="none" w:sz="0" w:space="0" w:color="auto"/>
        <w:bottom w:val="none" w:sz="0" w:space="0" w:color="auto"/>
        <w:right w:val="none" w:sz="0" w:space="0" w:color="auto"/>
      </w:divBdr>
    </w:div>
    <w:div w:id="1013413623">
      <w:bodyDiv w:val="1"/>
      <w:marLeft w:val="0"/>
      <w:marRight w:val="0"/>
      <w:marTop w:val="0"/>
      <w:marBottom w:val="0"/>
      <w:divBdr>
        <w:top w:val="none" w:sz="0" w:space="0" w:color="auto"/>
        <w:left w:val="none" w:sz="0" w:space="0" w:color="auto"/>
        <w:bottom w:val="none" w:sz="0" w:space="0" w:color="auto"/>
        <w:right w:val="none" w:sz="0" w:space="0" w:color="auto"/>
      </w:divBdr>
    </w:div>
    <w:div w:id="1022627304">
      <w:bodyDiv w:val="1"/>
      <w:marLeft w:val="0"/>
      <w:marRight w:val="0"/>
      <w:marTop w:val="0"/>
      <w:marBottom w:val="0"/>
      <w:divBdr>
        <w:top w:val="none" w:sz="0" w:space="0" w:color="auto"/>
        <w:left w:val="none" w:sz="0" w:space="0" w:color="auto"/>
        <w:bottom w:val="none" w:sz="0" w:space="0" w:color="auto"/>
        <w:right w:val="none" w:sz="0" w:space="0" w:color="auto"/>
      </w:divBdr>
      <w:divsChild>
        <w:div w:id="402218149">
          <w:marLeft w:val="0"/>
          <w:marRight w:val="0"/>
          <w:marTop w:val="0"/>
          <w:marBottom w:val="0"/>
          <w:divBdr>
            <w:top w:val="none" w:sz="0" w:space="0" w:color="auto"/>
            <w:left w:val="none" w:sz="0" w:space="0" w:color="auto"/>
            <w:bottom w:val="none" w:sz="0" w:space="0" w:color="auto"/>
            <w:right w:val="none" w:sz="0" w:space="0" w:color="auto"/>
          </w:divBdr>
          <w:divsChild>
            <w:div w:id="1171943546">
              <w:marLeft w:val="0"/>
              <w:marRight w:val="0"/>
              <w:marTop w:val="0"/>
              <w:marBottom w:val="0"/>
              <w:divBdr>
                <w:top w:val="none" w:sz="0" w:space="0" w:color="auto"/>
                <w:left w:val="none" w:sz="0" w:space="0" w:color="auto"/>
                <w:bottom w:val="none" w:sz="0" w:space="0" w:color="auto"/>
                <w:right w:val="none" w:sz="0" w:space="0" w:color="auto"/>
              </w:divBdr>
              <w:divsChild>
                <w:div w:id="144870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645017">
      <w:bodyDiv w:val="1"/>
      <w:marLeft w:val="0"/>
      <w:marRight w:val="0"/>
      <w:marTop w:val="0"/>
      <w:marBottom w:val="0"/>
      <w:divBdr>
        <w:top w:val="none" w:sz="0" w:space="0" w:color="auto"/>
        <w:left w:val="none" w:sz="0" w:space="0" w:color="auto"/>
        <w:bottom w:val="none" w:sz="0" w:space="0" w:color="auto"/>
        <w:right w:val="none" w:sz="0" w:space="0" w:color="auto"/>
      </w:divBdr>
      <w:divsChild>
        <w:div w:id="1519544095">
          <w:marLeft w:val="0"/>
          <w:marRight w:val="0"/>
          <w:marTop w:val="0"/>
          <w:marBottom w:val="0"/>
          <w:divBdr>
            <w:top w:val="none" w:sz="0" w:space="0" w:color="auto"/>
            <w:left w:val="none" w:sz="0" w:space="0" w:color="auto"/>
            <w:bottom w:val="none" w:sz="0" w:space="0" w:color="auto"/>
            <w:right w:val="none" w:sz="0" w:space="0" w:color="auto"/>
          </w:divBdr>
          <w:divsChild>
            <w:div w:id="530076670">
              <w:marLeft w:val="0"/>
              <w:marRight w:val="0"/>
              <w:marTop w:val="0"/>
              <w:marBottom w:val="0"/>
              <w:divBdr>
                <w:top w:val="none" w:sz="0" w:space="0" w:color="auto"/>
                <w:left w:val="none" w:sz="0" w:space="0" w:color="auto"/>
                <w:bottom w:val="none" w:sz="0" w:space="0" w:color="auto"/>
                <w:right w:val="none" w:sz="0" w:space="0" w:color="auto"/>
              </w:divBdr>
              <w:divsChild>
                <w:div w:id="159843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647058">
      <w:bodyDiv w:val="1"/>
      <w:marLeft w:val="0"/>
      <w:marRight w:val="0"/>
      <w:marTop w:val="0"/>
      <w:marBottom w:val="0"/>
      <w:divBdr>
        <w:top w:val="none" w:sz="0" w:space="0" w:color="auto"/>
        <w:left w:val="none" w:sz="0" w:space="0" w:color="auto"/>
        <w:bottom w:val="none" w:sz="0" w:space="0" w:color="auto"/>
        <w:right w:val="none" w:sz="0" w:space="0" w:color="auto"/>
      </w:divBdr>
      <w:divsChild>
        <w:div w:id="1749576359">
          <w:marLeft w:val="0"/>
          <w:marRight w:val="0"/>
          <w:marTop w:val="0"/>
          <w:marBottom w:val="0"/>
          <w:divBdr>
            <w:top w:val="none" w:sz="0" w:space="0" w:color="auto"/>
            <w:left w:val="none" w:sz="0" w:space="0" w:color="auto"/>
            <w:bottom w:val="none" w:sz="0" w:space="0" w:color="auto"/>
            <w:right w:val="none" w:sz="0" w:space="0" w:color="auto"/>
          </w:divBdr>
          <w:divsChild>
            <w:div w:id="485361393">
              <w:marLeft w:val="0"/>
              <w:marRight w:val="0"/>
              <w:marTop w:val="0"/>
              <w:marBottom w:val="0"/>
              <w:divBdr>
                <w:top w:val="none" w:sz="0" w:space="0" w:color="auto"/>
                <w:left w:val="none" w:sz="0" w:space="0" w:color="auto"/>
                <w:bottom w:val="none" w:sz="0" w:space="0" w:color="auto"/>
                <w:right w:val="none" w:sz="0" w:space="0" w:color="auto"/>
              </w:divBdr>
              <w:divsChild>
                <w:div w:id="128693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248425">
      <w:bodyDiv w:val="1"/>
      <w:marLeft w:val="0"/>
      <w:marRight w:val="0"/>
      <w:marTop w:val="0"/>
      <w:marBottom w:val="0"/>
      <w:divBdr>
        <w:top w:val="none" w:sz="0" w:space="0" w:color="auto"/>
        <w:left w:val="none" w:sz="0" w:space="0" w:color="auto"/>
        <w:bottom w:val="none" w:sz="0" w:space="0" w:color="auto"/>
        <w:right w:val="none" w:sz="0" w:space="0" w:color="auto"/>
      </w:divBdr>
    </w:div>
    <w:div w:id="1043479214">
      <w:bodyDiv w:val="1"/>
      <w:marLeft w:val="0"/>
      <w:marRight w:val="0"/>
      <w:marTop w:val="0"/>
      <w:marBottom w:val="0"/>
      <w:divBdr>
        <w:top w:val="none" w:sz="0" w:space="0" w:color="auto"/>
        <w:left w:val="none" w:sz="0" w:space="0" w:color="auto"/>
        <w:bottom w:val="none" w:sz="0" w:space="0" w:color="auto"/>
        <w:right w:val="none" w:sz="0" w:space="0" w:color="auto"/>
      </w:divBdr>
      <w:divsChild>
        <w:div w:id="1392651535">
          <w:marLeft w:val="0"/>
          <w:marRight w:val="0"/>
          <w:marTop w:val="0"/>
          <w:marBottom w:val="0"/>
          <w:divBdr>
            <w:top w:val="none" w:sz="0" w:space="0" w:color="auto"/>
            <w:left w:val="none" w:sz="0" w:space="0" w:color="auto"/>
            <w:bottom w:val="none" w:sz="0" w:space="0" w:color="auto"/>
            <w:right w:val="none" w:sz="0" w:space="0" w:color="auto"/>
          </w:divBdr>
          <w:divsChild>
            <w:div w:id="1385909018">
              <w:marLeft w:val="0"/>
              <w:marRight w:val="0"/>
              <w:marTop w:val="0"/>
              <w:marBottom w:val="0"/>
              <w:divBdr>
                <w:top w:val="none" w:sz="0" w:space="0" w:color="auto"/>
                <w:left w:val="none" w:sz="0" w:space="0" w:color="auto"/>
                <w:bottom w:val="none" w:sz="0" w:space="0" w:color="auto"/>
                <w:right w:val="none" w:sz="0" w:space="0" w:color="auto"/>
              </w:divBdr>
              <w:divsChild>
                <w:div w:id="65025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833">
      <w:bodyDiv w:val="1"/>
      <w:marLeft w:val="0"/>
      <w:marRight w:val="0"/>
      <w:marTop w:val="0"/>
      <w:marBottom w:val="0"/>
      <w:divBdr>
        <w:top w:val="none" w:sz="0" w:space="0" w:color="auto"/>
        <w:left w:val="none" w:sz="0" w:space="0" w:color="auto"/>
        <w:bottom w:val="none" w:sz="0" w:space="0" w:color="auto"/>
        <w:right w:val="none" w:sz="0" w:space="0" w:color="auto"/>
      </w:divBdr>
    </w:div>
    <w:div w:id="1045788368">
      <w:bodyDiv w:val="1"/>
      <w:marLeft w:val="0"/>
      <w:marRight w:val="0"/>
      <w:marTop w:val="0"/>
      <w:marBottom w:val="0"/>
      <w:divBdr>
        <w:top w:val="none" w:sz="0" w:space="0" w:color="auto"/>
        <w:left w:val="none" w:sz="0" w:space="0" w:color="auto"/>
        <w:bottom w:val="none" w:sz="0" w:space="0" w:color="auto"/>
        <w:right w:val="none" w:sz="0" w:space="0" w:color="auto"/>
      </w:divBdr>
      <w:divsChild>
        <w:div w:id="2125348129">
          <w:marLeft w:val="0"/>
          <w:marRight w:val="0"/>
          <w:marTop w:val="0"/>
          <w:marBottom w:val="0"/>
          <w:divBdr>
            <w:top w:val="none" w:sz="0" w:space="0" w:color="auto"/>
            <w:left w:val="none" w:sz="0" w:space="0" w:color="auto"/>
            <w:bottom w:val="none" w:sz="0" w:space="0" w:color="auto"/>
            <w:right w:val="none" w:sz="0" w:space="0" w:color="auto"/>
          </w:divBdr>
          <w:divsChild>
            <w:div w:id="170143984">
              <w:marLeft w:val="0"/>
              <w:marRight w:val="0"/>
              <w:marTop w:val="0"/>
              <w:marBottom w:val="0"/>
              <w:divBdr>
                <w:top w:val="none" w:sz="0" w:space="0" w:color="auto"/>
                <w:left w:val="none" w:sz="0" w:space="0" w:color="auto"/>
                <w:bottom w:val="none" w:sz="0" w:space="0" w:color="auto"/>
                <w:right w:val="none" w:sz="0" w:space="0" w:color="auto"/>
              </w:divBdr>
              <w:divsChild>
                <w:div w:id="82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272711">
      <w:bodyDiv w:val="1"/>
      <w:marLeft w:val="0"/>
      <w:marRight w:val="0"/>
      <w:marTop w:val="0"/>
      <w:marBottom w:val="0"/>
      <w:divBdr>
        <w:top w:val="none" w:sz="0" w:space="0" w:color="auto"/>
        <w:left w:val="none" w:sz="0" w:space="0" w:color="auto"/>
        <w:bottom w:val="none" w:sz="0" w:space="0" w:color="auto"/>
        <w:right w:val="none" w:sz="0" w:space="0" w:color="auto"/>
      </w:divBdr>
      <w:divsChild>
        <w:div w:id="1153568757">
          <w:marLeft w:val="0"/>
          <w:marRight w:val="0"/>
          <w:marTop w:val="0"/>
          <w:marBottom w:val="0"/>
          <w:divBdr>
            <w:top w:val="none" w:sz="0" w:space="0" w:color="auto"/>
            <w:left w:val="none" w:sz="0" w:space="0" w:color="auto"/>
            <w:bottom w:val="none" w:sz="0" w:space="0" w:color="auto"/>
            <w:right w:val="none" w:sz="0" w:space="0" w:color="auto"/>
          </w:divBdr>
          <w:divsChild>
            <w:div w:id="894851497">
              <w:marLeft w:val="0"/>
              <w:marRight w:val="0"/>
              <w:marTop w:val="0"/>
              <w:marBottom w:val="0"/>
              <w:divBdr>
                <w:top w:val="none" w:sz="0" w:space="0" w:color="auto"/>
                <w:left w:val="none" w:sz="0" w:space="0" w:color="auto"/>
                <w:bottom w:val="none" w:sz="0" w:space="0" w:color="auto"/>
                <w:right w:val="none" w:sz="0" w:space="0" w:color="auto"/>
              </w:divBdr>
              <w:divsChild>
                <w:div w:id="160846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18721">
      <w:bodyDiv w:val="1"/>
      <w:marLeft w:val="0"/>
      <w:marRight w:val="0"/>
      <w:marTop w:val="0"/>
      <w:marBottom w:val="0"/>
      <w:divBdr>
        <w:top w:val="none" w:sz="0" w:space="0" w:color="auto"/>
        <w:left w:val="none" w:sz="0" w:space="0" w:color="auto"/>
        <w:bottom w:val="none" w:sz="0" w:space="0" w:color="auto"/>
        <w:right w:val="none" w:sz="0" w:space="0" w:color="auto"/>
      </w:divBdr>
    </w:div>
    <w:div w:id="1063214391">
      <w:bodyDiv w:val="1"/>
      <w:marLeft w:val="0"/>
      <w:marRight w:val="0"/>
      <w:marTop w:val="0"/>
      <w:marBottom w:val="0"/>
      <w:divBdr>
        <w:top w:val="none" w:sz="0" w:space="0" w:color="auto"/>
        <w:left w:val="none" w:sz="0" w:space="0" w:color="auto"/>
        <w:bottom w:val="none" w:sz="0" w:space="0" w:color="auto"/>
        <w:right w:val="none" w:sz="0" w:space="0" w:color="auto"/>
      </w:divBdr>
    </w:div>
    <w:div w:id="1081177414">
      <w:bodyDiv w:val="1"/>
      <w:marLeft w:val="0"/>
      <w:marRight w:val="0"/>
      <w:marTop w:val="0"/>
      <w:marBottom w:val="0"/>
      <w:divBdr>
        <w:top w:val="none" w:sz="0" w:space="0" w:color="auto"/>
        <w:left w:val="none" w:sz="0" w:space="0" w:color="auto"/>
        <w:bottom w:val="none" w:sz="0" w:space="0" w:color="auto"/>
        <w:right w:val="none" w:sz="0" w:space="0" w:color="auto"/>
      </w:divBdr>
    </w:div>
    <w:div w:id="1083642735">
      <w:bodyDiv w:val="1"/>
      <w:marLeft w:val="0"/>
      <w:marRight w:val="0"/>
      <w:marTop w:val="0"/>
      <w:marBottom w:val="0"/>
      <w:divBdr>
        <w:top w:val="none" w:sz="0" w:space="0" w:color="auto"/>
        <w:left w:val="none" w:sz="0" w:space="0" w:color="auto"/>
        <w:bottom w:val="none" w:sz="0" w:space="0" w:color="auto"/>
        <w:right w:val="none" w:sz="0" w:space="0" w:color="auto"/>
      </w:divBdr>
      <w:divsChild>
        <w:div w:id="1768500836">
          <w:marLeft w:val="0"/>
          <w:marRight w:val="0"/>
          <w:marTop w:val="0"/>
          <w:marBottom w:val="0"/>
          <w:divBdr>
            <w:top w:val="none" w:sz="0" w:space="0" w:color="auto"/>
            <w:left w:val="none" w:sz="0" w:space="0" w:color="auto"/>
            <w:bottom w:val="none" w:sz="0" w:space="0" w:color="auto"/>
            <w:right w:val="none" w:sz="0" w:space="0" w:color="auto"/>
          </w:divBdr>
          <w:divsChild>
            <w:div w:id="1921712951">
              <w:marLeft w:val="0"/>
              <w:marRight w:val="0"/>
              <w:marTop w:val="0"/>
              <w:marBottom w:val="0"/>
              <w:divBdr>
                <w:top w:val="none" w:sz="0" w:space="0" w:color="auto"/>
                <w:left w:val="none" w:sz="0" w:space="0" w:color="auto"/>
                <w:bottom w:val="none" w:sz="0" w:space="0" w:color="auto"/>
                <w:right w:val="none" w:sz="0" w:space="0" w:color="auto"/>
              </w:divBdr>
              <w:divsChild>
                <w:div w:id="112859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451414">
      <w:bodyDiv w:val="1"/>
      <w:marLeft w:val="0"/>
      <w:marRight w:val="0"/>
      <w:marTop w:val="0"/>
      <w:marBottom w:val="0"/>
      <w:divBdr>
        <w:top w:val="none" w:sz="0" w:space="0" w:color="auto"/>
        <w:left w:val="none" w:sz="0" w:space="0" w:color="auto"/>
        <w:bottom w:val="none" w:sz="0" w:space="0" w:color="auto"/>
        <w:right w:val="none" w:sz="0" w:space="0" w:color="auto"/>
      </w:divBdr>
      <w:divsChild>
        <w:div w:id="265768425">
          <w:marLeft w:val="0"/>
          <w:marRight w:val="0"/>
          <w:marTop w:val="0"/>
          <w:marBottom w:val="0"/>
          <w:divBdr>
            <w:top w:val="none" w:sz="0" w:space="0" w:color="auto"/>
            <w:left w:val="none" w:sz="0" w:space="0" w:color="auto"/>
            <w:bottom w:val="none" w:sz="0" w:space="0" w:color="auto"/>
            <w:right w:val="none" w:sz="0" w:space="0" w:color="auto"/>
          </w:divBdr>
        </w:div>
        <w:div w:id="433018388">
          <w:marLeft w:val="0"/>
          <w:marRight w:val="0"/>
          <w:marTop w:val="0"/>
          <w:marBottom w:val="0"/>
          <w:divBdr>
            <w:top w:val="none" w:sz="0" w:space="0" w:color="auto"/>
            <w:left w:val="none" w:sz="0" w:space="0" w:color="auto"/>
            <w:bottom w:val="none" w:sz="0" w:space="0" w:color="auto"/>
            <w:right w:val="none" w:sz="0" w:space="0" w:color="auto"/>
          </w:divBdr>
        </w:div>
        <w:div w:id="1940134639">
          <w:marLeft w:val="0"/>
          <w:marRight w:val="0"/>
          <w:marTop w:val="0"/>
          <w:marBottom w:val="0"/>
          <w:divBdr>
            <w:top w:val="none" w:sz="0" w:space="0" w:color="auto"/>
            <w:left w:val="none" w:sz="0" w:space="0" w:color="auto"/>
            <w:bottom w:val="none" w:sz="0" w:space="0" w:color="auto"/>
            <w:right w:val="none" w:sz="0" w:space="0" w:color="auto"/>
          </w:divBdr>
        </w:div>
      </w:divsChild>
    </w:div>
    <w:div w:id="1087535053">
      <w:bodyDiv w:val="1"/>
      <w:marLeft w:val="0"/>
      <w:marRight w:val="0"/>
      <w:marTop w:val="0"/>
      <w:marBottom w:val="0"/>
      <w:divBdr>
        <w:top w:val="none" w:sz="0" w:space="0" w:color="auto"/>
        <w:left w:val="none" w:sz="0" w:space="0" w:color="auto"/>
        <w:bottom w:val="none" w:sz="0" w:space="0" w:color="auto"/>
        <w:right w:val="none" w:sz="0" w:space="0" w:color="auto"/>
      </w:divBdr>
      <w:divsChild>
        <w:div w:id="1931889614">
          <w:marLeft w:val="0"/>
          <w:marRight w:val="0"/>
          <w:marTop w:val="0"/>
          <w:marBottom w:val="0"/>
          <w:divBdr>
            <w:top w:val="none" w:sz="0" w:space="0" w:color="auto"/>
            <w:left w:val="none" w:sz="0" w:space="0" w:color="auto"/>
            <w:bottom w:val="none" w:sz="0" w:space="0" w:color="auto"/>
            <w:right w:val="none" w:sz="0" w:space="0" w:color="auto"/>
          </w:divBdr>
          <w:divsChild>
            <w:div w:id="1310208770">
              <w:marLeft w:val="0"/>
              <w:marRight w:val="0"/>
              <w:marTop w:val="0"/>
              <w:marBottom w:val="0"/>
              <w:divBdr>
                <w:top w:val="none" w:sz="0" w:space="0" w:color="auto"/>
                <w:left w:val="none" w:sz="0" w:space="0" w:color="auto"/>
                <w:bottom w:val="none" w:sz="0" w:space="0" w:color="auto"/>
                <w:right w:val="none" w:sz="0" w:space="0" w:color="auto"/>
              </w:divBdr>
              <w:divsChild>
                <w:div w:id="862935081">
                  <w:marLeft w:val="0"/>
                  <w:marRight w:val="0"/>
                  <w:marTop w:val="0"/>
                  <w:marBottom w:val="0"/>
                  <w:divBdr>
                    <w:top w:val="none" w:sz="0" w:space="0" w:color="auto"/>
                    <w:left w:val="none" w:sz="0" w:space="0" w:color="auto"/>
                    <w:bottom w:val="none" w:sz="0" w:space="0" w:color="auto"/>
                    <w:right w:val="none" w:sz="0" w:space="0" w:color="auto"/>
                  </w:divBdr>
                  <w:divsChild>
                    <w:div w:id="188960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784050">
      <w:bodyDiv w:val="1"/>
      <w:marLeft w:val="0"/>
      <w:marRight w:val="0"/>
      <w:marTop w:val="0"/>
      <w:marBottom w:val="0"/>
      <w:divBdr>
        <w:top w:val="none" w:sz="0" w:space="0" w:color="auto"/>
        <w:left w:val="none" w:sz="0" w:space="0" w:color="auto"/>
        <w:bottom w:val="none" w:sz="0" w:space="0" w:color="auto"/>
        <w:right w:val="none" w:sz="0" w:space="0" w:color="auto"/>
      </w:divBdr>
    </w:div>
    <w:div w:id="1109937537">
      <w:bodyDiv w:val="1"/>
      <w:marLeft w:val="0"/>
      <w:marRight w:val="0"/>
      <w:marTop w:val="0"/>
      <w:marBottom w:val="0"/>
      <w:divBdr>
        <w:top w:val="none" w:sz="0" w:space="0" w:color="auto"/>
        <w:left w:val="none" w:sz="0" w:space="0" w:color="auto"/>
        <w:bottom w:val="none" w:sz="0" w:space="0" w:color="auto"/>
        <w:right w:val="none" w:sz="0" w:space="0" w:color="auto"/>
      </w:divBdr>
      <w:divsChild>
        <w:div w:id="269820161">
          <w:marLeft w:val="0"/>
          <w:marRight w:val="0"/>
          <w:marTop w:val="0"/>
          <w:marBottom w:val="0"/>
          <w:divBdr>
            <w:top w:val="none" w:sz="0" w:space="0" w:color="auto"/>
            <w:left w:val="none" w:sz="0" w:space="0" w:color="auto"/>
            <w:bottom w:val="none" w:sz="0" w:space="0" w:color="auto"/>
            <w:right w:val="none" w:sz="0" w:space="0" w:color="auto"/>
          </w:divBdr>
          <w:divsChild>
            <w:div w:id="19026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0549">
      <w:bodyDiv w:val="1"/>
      <w:marLeft w:val="0"/>
      <w:marRight w:val="0"/>
      <w:marTop w:val="0"/>
      <w:marBottom w:val="0"/>
      <w:divBdr>
        <w:top w:val="none" w:sz="0" w:space="0" w:color="auto"/>
        <w:left w:val="none" w:sz="0" w:space="0" w:color="auto"/>
        <w:bottom w:val="none" w:sz="0" w:space="0" w:color="auto"/>
        <w:right w:val="none" w:sz="0" w:space="0" w:color="auto"/>
      </w:divBdr>
      <w:divsChild>
        <w:div w:id="1060404341">
          <w:marLeft w:val="0"/>
          <w:marRight w:val="0"/>
          <w:marTop w:val="0"/>
          <w:marBottom w:val="0"/>
          <w:divBdr>
            <w:top w:val="none" w:sz="0" w:space="0" w:color="auto"/>
            <w:left w:val="none" w:sz="0" w:space="0" w:color="auto"/>
            <w:bottom w:val="none" w:sz="0" w:space="0" w:color="auto"/>
            <w:right w:val="none" w:sz="0" w:space="0" w:color="auto"/>
          </w:divBdr>
          <w:divsChild>
            <w:div w:id="104885100">
              <w:marLeft w:val="0"/>
              <w:marRight w:val="0"/>
              <w:marTop w:val="0"/>
              <w:marBottom w:val="0"/>
              <w:divBdr>
                <w:top w:val="none" w:sz="0" w:space="0" w:color="auto"/>
                <w:left w:val="none" w:sz="0" w:space="0" w:color="auto"/>
                <w:bottom w:val="none" w:sz="0" w:space="0" w:color="auto"/>
                <w:right w:val="none" w:sz="0" w:space="0" w:color="auto"/>
              </w:divBdr>
              <w:divsChild>
                <w:div w:id="88830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867796">
      <w:bodyDiv w:val="1"/>
      <w:marLeft w:val="0"/>
      <w:marRight w:val="0"/>
      <w:marTop w:val="0"/>
      <w:marBottom w:val="0"/>
      <w:divBdr>
        <w:top w:val="none" w:sz="0" w:space="0" w:color="auto"/>
        <w:left w:val="none" w:sz="0" w:space="0" w:color="auto"/>
        <w:bottom w:val="none" w:sz="0" w:space="0" w:color="auto"/>
        <w:right w:val="none" w:sz="0" w:space="0" w:color="auto"/>
      </w:divBdr>
    </w:div>
    <w:div w:id="1122531624">
      <w:bodyDiv w:val="1"/>
      <w:marLeft w:val="0"/>
      <w:marRight w:val="0"/>
      <w:marTop w:val="0"/>
      <w:marBottom w:val="0"/>
      <w:divBdr>
        <w:top w:val="none" w:sz="0" w:space="0" w:color="auto"/>
        <w:left w:val="none" w:sz="0" w:space="0" w:color="auto"/>
        <w:bottom w:val="none" w:sz="0" w:space="0" w:color="auto"/>
        <w:right w:val="none" w:sz="0" w:space="0" w:color="auto"/>
      </w:divBdr>
    </w:div>
    <w:div w:id="1123882576">
      <w:bodyDiv w:val="1"/>
      <w:marLeft w:val="0"/>
      <w:marRight w:val="0"/>
      <w:marTop w:val="0"/>
      <w:marBottom w:val="0"/>
      <w:divBdr>
        <w:top w:val="none" w:sz="0" w:space="0" w:color="auto"/>
        <w:left w:val="none" w:sz="0" w:space="0" w:color="auto"/>
        <w:bottom w:val="none" w:sz="0" w:space="0" w:color="auto"/>
        <w:right w:val="none" w:sz="0" w:space="0" w:color="auto"/>
      </w:divBdr>
      <w:divsChild>
        <w:div w:id="1121991993">
          <w:marLeft w:val="0"/>
          <w:marRight w:val="0"/>
          <w:marTop w:val="0"/>
          <w:marBottom w:val="0"/>
          <w:divBdr>
            <w:top w:val="none" w:sz="0" w:space="0" w:color="auto"/>
            <w:left w:val="none" w:sz="0" w:space="0" w:color="auto"/>
            <w:bottom w:val="none" w:sz="0" w:space="0" w:color="auto"/>
            <w:right w:val="none" w:sz="0" w:space="0" w:color="auto"/>
          </w:divBdr>
          <w:divsChild>
            <w:div w:id="1636837827">
              <w:marLeft w:val="0"/>
              <w:marRight w:val="0"/>
              <w:marTop w:val="0"/>
              <w:marBottom w:val="0"/>
              <w:divBdr>
                <w:top w:val="none" w:sz="0" w:space="0" w:color="auto"/>
                <w:left w:val="none" w:sz="0" w:space="0" w:color="auto"/>
                <w:bottom w:val="none" w:sz="0" w:space="0" w:color="auto"/>
                <w:right w:val="none" w:sz="0" w:space="0" w:color="auto"/>
              </w:divBdr>
              <w:divsChild>
                <w:div w:id="173750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010051">
      <w:bodyDiv w:val="1"/>
      <w:marLeft w:val="0"/>
      <w:marRight w:val="0"/>
      <w:marTop w:val="0"/>
      <w:marBottom w:val="0"/>
      <w:divBdr>
        <w:top w:val="none" w:sz="0" w:space="0" w:color="auto"/>
        <w:left w:val="none" w:sz="0" w:space="0" w:color="auto"/>
        <w:bottom w:val="none" w:sz="0" w:space="0" w:color="auto"/>
        <w:right w:val="none" w:sz="0" w:space="0" w:color="auto"/>
      </w:divBdr>
    </w:div>
    <w:div w:id="1136295747">
      <w:bodyDiv w:val="1"/>
      <w:marLeft w:val="0"/>
      <w:marRight w:val="0"/>
      <w:marTop w:val="0"/>
      <w:marBottom w:val="0"/>
      <w:divBdr>
        <w:top w:val="none" w:sz="0" w:space="0" w:color="auto"/>
        <w:left w:val="none" w:sz="0" w:space="0" w:color="auto"/>
        <w:bottom w:val="none" w:sz="0" w:space="0" w:color="auto"/>
        <w:right w:val="none" w:sz="0" w:space="0" w:color="auto"/>
      </w:divBdr>
    </w:div>
    <w:div w:id="1139961141">
      <w:bodyDiv w:val="1"/>
      <w:marLeft w:val="0"/>
      <w:marRight w:val="0"/>
      <w:marTop w:val="0"/>
      <w:marBottom w:val="0"/>
      <w:divBdr>
        <w:top w:val="none" w:sz="0" w:space="0" w:color="auto"/>
        <w:left w:val="none" w:sz="0" w:space="0" w:color="auto"/>
        <w:bottom w:val="none" w:sz="0" w:space="0" w:color="auto"/>
        <w:right w:val="none" w:sz="0" w:space="0" w:color="auto"/>
      </w:divBdr>
      <w:divsChild>
        <w:div w:id="895747774">
          <w:marLeft w:val="0"/>
          <w:marRight w:val="0"/>
          <w:marTop w:val="0"/>
          <w:marBottom w:val="0"/>
          <w:divBdr>
            <w:top w:val="none" w:sz="0" w:space="0" w:color="auto"/>
            <w:left w:val="none" w:sz="0" w:space="0" w:color="auto"/>
            <w:bottom w:val="none" w:sz="0" w:space="0" w:color="auto"/>
            <w:right w:val="none" w:sz="0" w:space="0" w:color="auto"/>
          </w:divBdr>
          <w:divsChild>
            <w:div w:id="1691058163">
              <w:marLeft w:val="0"/>
              <w:marRight w:val="0"/>
              <w:marTop w:val="0"/>
              <w:marBottom w:val="0"/>
              <w:divBdr>
                <w:top w:val="none" w:sz="0" w:space="0" w:color="auto"/>
                <w:left w:val="none" w:sz="0" w:space="0" w:color="auto"/>
                <w:bottom w:val="none" w:sz="0" w:space="0" w:color="auto"/>
                <w:right w:val="none" w:sz="0" w:space="0" w:color="auto"/>
              </w:divBdr>
              <w:divsChild>
                <w:div w:id="188266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659586">
      <w:bodyDiv w:val="1"/>
      <w:marLeft w:val="0"/>
      <w:marRight w:val="0"/>
      <w:marTop w:val="0"/>
      <w:marBottom w:val="0"/>
      <w:divBdr>
        <w:top w:val="none" w:sz="0" w:space="0" w:color="auto"/>
        <w:left w:val="none" w:sz="0" w:space="0" w:color="auto"/>
        <w:bottom w:val="none" w:sz="0" w:space="0" w:color="auto"/>
        <w:right w:val="none" w:sz="0" w:space="0" w:color="auto"/>
      </w:divBdr>
      <w:divsChild>
        <w:div w:id="683630640">
          <w:marLeft w:val="0"/>
          <w:marRight w:val="0"/>
          <w:marTop w:val="0"/>
          <w:marBottom w:val="0"/>
          <w:divBdr>
            <w:top w:val="none" w:sz="0" w:space="0" w:color="auto"/>
            <w:left w:val="none" w:sz="0" w:space="0" w:color="auto"/>
            <w:bottom w:val="none" w:sz="0" w:space="0" w:color="auto"/>
            <w:right w:val="none" w:sz="0" w:space="0" w:color="auto"/>
          </w:divBdr>
          <w:divsChild>
            <w:div w:id="3894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3463">
      <w:bodyDiv w:val="1"/>
      <w:marLeft w:val="0"/>
      <w:marRight w:val="0"/>
      <w:marTop w:val="0"/>
      <w:marBottom w:val="0"/>
      <w:divBdr>
        <w:top w:val="none" w:sz="0" w:space="0" w:color="auto"/>
        <w:left w:val="none" w:sz="0" w:space="0" w:color="auto"/>
        <w:bottom w:val="none" w:sz="0" w:space="0" w:color="auto"/>
        <w:right w:val="none" w:sz="0" w:space="0" w:color="auto"/>
      </w:divBdr>
    </w:div>
    <w:div w:id="1148325774">
      <w:bodyDiv w:val="1"/>
      <w:marLeft w:val="0"/>
      <w:marRight w:val="0"/>
      <w:marTop w:val="0"/>
      <w:marBottom w:val="0"/>
      <w:divBdr>
        <w:top w:val="none" w:sz="0" w:space="0" w:color="auto"/>
        <w:left w:val="none" w:sz="0" w:space="0" w:color="auto"/>
        <w:bottom w:val="none" w:sz="0" w:space="0" w:color="auto"/>
        <w:right w:val="none" w:sz="0" w:space="0" w:color="auto"/>
      </w:divBdr>
      <w:divsChild>
        <w:div w:id="603348373">
          <w:marLeft w:val="0"/>
          <w:marRight w:val="0"/>
          <w:marTop w:val="0"/>
          <w:marBottom w:val="0"/>
          <w:divBdr>
            <w:top w:val="none" w:sz="0" w:space="0" w:color="auto"/>
            <w:left w:val="none" w:sz="0" w:space="0" w:color="auto"/>
            <w:bottom w:val="none" w:sz="0" w:space="0" w:color="auto"/>
            <w:right w:val="none" w:sz="0" w:space="0" w:color="auto"/>
          </w:divBdr>
          <w:divsChild>
            <w:div w:id="932665398">
              <w:marLeft w:val="0"/>
              <w:marRight w:val="0"/>
              <w:marTop w:val="0"/>
              <w:marBottom w:val="0"/>
              <w:divBdr>
                <w:top w:val="none" w:sz="0" w:space="0" w:color="auto"/>
                <w:left w:val="none" w:sz="0" w:space="0" w:color="auto"/>
                <w:bottom w:val="none" w:sz="0" w:space="0" w:color="auto"/>
                <w:right w:val="none" w:sz="0" w:space="0" w:color="auto"/>
              </w:divBdr>
              <w:divsChild>
                <w:div w:id="879585465">
                  <w:marLeft w:val="0"/>
                  <w:marRight w:val="0"/>
                  <w:marTop w:val="0"/>
                  <w:marBottom w:val="0"/>
                  <w:divBdr>
                    <w:top w:val="none" w:sz="0" w:space="0" w:color="auto"/>
                    <w:left w:val="none" w:sz="0" w:space="0" w:color="auto"/>
                    <w:bottom w:val="none" w:sz="0" w:space="0" w:color="auto"/>
                    <w:right w:val="none" w:sz="0" w:space="0" w:color="auto"/>
                  </w:divBdr>
                  <w:divsChild>
                    <w:div w:id="172093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901643">
      <w:bodyDiv w:val="1"/>
      <w:marLeft w:val="0"/>
      <w:marRight w:val="0"/>
      <w:marTop w:val="0"/>
      <w:marBottom w:val="0"/>
      <w:divBdr>
        <w:top w:val="none" w:sz="0" w:space="0" w:color="auto"/>
        <w:left w:val="none" w:sz="0" w:space="0" w:color="auto"/>
        <w:bottom w:val="none" w:sz="0" w:space="0" w:color="auto"/>
        <w:right w:val="none" w:sz="0" w:space="0" w:color="auto"/>
      </w:divBdr>
    </w:div>
    <w:div w:id="1153374177">
      <w:bodyDiv w:val="1"/>
      <w:marLeft w:val="0"/>
      <w:marRight w:val="0"/>
      <w:marTop w:val="0"/>
      <w:marBottom w:val="0"/>
      <w:divBdr>
        <w:top w:val="none" w:sz="0" w:space="0" w:color="auto"/>
        <w:left w:val="none" w:sz="0" w:space="0" w:color="auto"/>
        <w:bottom w:val="none" w:sz="0" w:space="0" w:color="auto"/>
        <w:right w:val="none" w:sz="0" w:space="0" w:color="auto"/>
      </w:divBdr>
    </w:div>
    <w:div w:id="1157720197">
      <w:bodyDiv w:val="1"/>
      <w:marLeft w:val="0"/>
      <w:marRight w:val="0"/>
      <w:marTop w:val="0"/>
      <w:marBottom w:val="0"/>
      <w:divBdr>
        <w:top w:val="none" w:sz="0" w:space="0" w:color="auto"/>
        <w:left w:val="none" w:sz="0" w:space="0" w:color="auto"/>
        <w:bottom w:val="none" w:sz="0" w:space="0" w:color="auto"/>
        <w:right w:val="none" w:sz="0" w:space="0" w:color="auto"/>
      </w:divBdr>
    </w:div>
    <w:div w:id="1166825479">
      <w:bodyDiv w:val="1"/>
      <w:marLeft w:val="0"/>
      <w:marRight w:val="0"/>
      <w:marTop w:val="0"/>
      <w:marBottom w:val="0"/>
      <w:divBdr>
        <w:top w:val="none" w:sz="0" w:space="0" w:color="auto"/>
        <w:left w:val="none" w:sz="0" w:space="0" w:color="auto"/>
        <w:bottom w:val="none" w:sz="0" w:space="0" w:color="auto"/>
        <w:right w:val="none" w:sz="0" w:space="0" w:color="auto"/>
      </w:divBdr>
    </w:div>
    <w:div w:id="1176726616">
      <w:bodyDiv w:val="1"/>
      <w:marLeft w:val="0"/>
      <w:marRight w:val="0"/>
      <w:marTop w:val="0"/>
      <w:marBottom w:val="0"/>
      <w:divBdr>
        <w:top w:val="none" w:sz="0" w:space="0" w:color="auto"/>
        <w:left w:val="none" w:sz="0" w:space="0" w:color="auto"/>
        <w:bottom w:val="none" w:sz="0" w:space="0" w:color="auto"/>
        <w:right w:val="none" w:sz="0" w:space="0" w:color="auto"/>
      </w:divBdr>
      <w:divsChild>
        <w:div w:id="675116676">
          <w:marLeft w:val="0"/>
          <w:marRight w:val="0"/>
          <w:marTop w:val="0"/>
          <w:marBottom w:val="0"/>
          <w:divBdr>
            <w:top w:val="none" w:sz="0" w:space="0" w:color="auto"/>
            <w:left w:val="none" w:sz="0" w:space="0" w:color="auto"/>
            <w:bottom w:val="none" w:sz="0" w:space="0" w:color="auto"/>
            <w:right w:val="none" w:sz="0" w:space="0" w:color="auto"/>
          </w:divBdr>
          <w:divsChild>
            <w:div w:id="1900938812">
              <w:marLeft w:val="0"/>
              <w:marRight w:val="0"/>
              <w:marTop w:val="0"/>
              <w:marBottom w:val="0"/>
              <w:divBdr>
                <w:top w:val="none" w:sz="0" w:space="0" w:color="auto"/>
                <w:left w:val="none" w:sz="0" w:space="0" w:color="auto"/>
                <w:bottom w:val="none" w:sz="0" w:space="0" w:color="auto"/>
                <w:right w:val="none" w:sz="0" w:space="0" w:color="auto"/>
              </w:divBdr>
              <w:divsChild>
                <w:div w:id="142969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466216">
      <w:bodyDiv w:val="1"/>
      <w:marLeft w:val="0"/>
      <w:marRight w:val="0"/>
      <w:marTop w:val="0"/>
      <w:marBottom w:val="0"/>
      <w:divBdr>
        <w:top w:val="none" w:sz="0" w:space="0" w:color="auto"/>
        <w:left w:val="none" w:sz="0" w:space="0" w:color="auto"/>
        <w:bottom w:val="none" w:sz="0" w:space="0" w:color="auto"/>
        <w:right w:val="none" w:sz="0" w:space="0" w:color="auto"/>
      </w:divBdr>
    </w:div>
    <w:div w:id="1183515391">
      <w:bodyDiv w:val="1"/>
      <w:marLeft w:val="0"/>
      <w:marRight w:val="0"/>
      <w:marTop w:val="0"/>
      <w:marBottom w:val="0"/>
      <w:divBdr>
        <w:top w:val="none" w:sz="0" w:space="0" w:color="auto"/>
        <w:left w:val="none" w:sz="0" w:space="0" w:color="auto"/>
        <w:bottom w:val="none" w:sz="0" w:space="0" w:color="auto"/>
        <w:right w:val="none" w:sz="0" w:space="0" w:color="auto"/>
      </w:divBdr>
      <w:divsChild>
        <w:div w:id="242765368">
          <w:marLeft w:val="0"/>
          <w:marRight w:val="0"/>
          <w:marTop w:val="0"/>
          <w:marBottom w:val="0"/>
          <w:divBdr>
            <w:top w:val="none" w:sz="0" w:space="0" w:color="auto"/>
            <w:left w:val="none" w:sz="0" w:space="0" w:color="auto"/>
            <w:bottom w:val="none" w:sz="0" w:space="0" w:color="auto"/>
            <w:right w:val="none" w:sz="0" w:space="0" w:color="auto"/>
          </w:divBdr>
          <w:divsChild>
            <w:div w:id="1387681535">
              <w:marLeft w:val="0"/>
              <w:marRight w:val="0"/>
              <w:marTop w:val="0"/>
              <w:marBottom w:val="0"/>
              <w:divBdr>
                <w:top w:val="none" w:sz="0" w:space="0" w:color="auto"/>
                <w:left w:val="none" w:sz="0" w:space="0" w:color="auto"/>
                <w:bottom w:val="none" w:sz="0" w:space="0" w:color="auto"/>
                <w:right w:val="none" w:sz="0" w:space="0" w:color="auto"/>
              </w:divBdr>
              <w:divsChild>
                <w:div w:id="208791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07557">
      <w:bodyDiv w:val="1"/>
      <w:marLeft w:val="0"/>
      <w:marRight w:val="0"/>
      <w:marTop w:val="0"/>
      <w:marBottom w:val="0"/>
      <w:divBdr>
        <w:top w:val="none" w:sz="0" w:space="0" w:color="auto"/>
        <w:left w:val="none" w:sz="0" w:space="0" w:color="auto"/>
        <w:bottom w:val="none" w:sz="0" w:space="0" w:color="auto"/>
        <w:right w:val="none" w:sz="0" w:space="0" w:color="auto"/>
      </w:divBdr>
    </w:div>
    <w:div w:id="1188566124">
      <w:bodyDiv w:val="1"/>
      <w:marLeft w:val="0"/>
      <w:marRight w:val="0"/>
      <w:marTop w:val="0"/>
      <w:marBottom w:val="0"/>
      <w:divBdr>
        <w:top w:val="none" w:sz="0" w:space="0" w:color="auto"/>
        <w:left w:val="none" w:sz="0" w:space="0" w:color="auto"/>
        <w:bottom w:val="none" w:sz="0" w:space="0" w:color="auto"/>
        <w:right w:val="none" w:sz="0" w:space="0" w:color="auto"/>
      </w:divBdr>
    </w:div>
    <w:div w:id="1194727879">
      <w:bodyDiv w:val="1"/>
      <w:marLeft w:val="0"/>
      <w:marRight w:val="0"/>
      <w:marTop w:val="0"/>
      <w:marBottom w:val="0"/>
      <w:divBdr>
        <w:top w:val="none" w:sz="0" w:space="0" w:color="auto"/>
        <w:left w:val="none" w:sz="0" w:space="0" w:color="auto"/>
        <w:bottom w:val="none" w:sz="0" w:space="0" w:color="auto"/>
        <w:right w:val="none" w:sz="0" w:space="0" w:color="auto"/>
      </w:divBdr>
    </w:div>
    <w:div w:id="1199781730">
      <w:bodyDiv w:val="1"/>
      <w:marLeft w:val="0"/>
      <w:marRight w:val="0"/>
      <w:marTop w:val="0"/>
      <w:marBottom w:val="0"/>
      <w:divBdr>
        <w:top w:val="none" w:sz="0" w:space="0" w:color="auto"/>
        <w:left w:val="none" w:sz="0" w:space="0" w:color="auto"/>
        <w:bottom w:val="none" w:sz="0" w:space="0" w:color="auto"/>
        <w:right w:val="none" w:sz="0" w:space="0" w:color="auto"/>
      </w:divBdr>
    </w:div>
    <w:div w:id="1206406886">
      <w:bodyDiv w:val="1"/>
      <w:marLeft w:val="0"/>
      <w:marRight w:val="0"/>
      <w:marTop w:val="0"/>
      <w:marBottom w:val="0"/>
      <w:divBdr>
        <w:top w:val="none" w:sz="0" w:space="0" w:color="auto"/>
        <w:left w:val="none" w:sz="0" w:space="0" w:color="auto"/>
        <w:bottom w:val="none" w:sz="0" w:space="0" w:color="auto"/>
        <w:right w:val="none" w:sz="0" w:space="0" w:color="auto"/>
      </w:divBdr>
    </w:div>
    <w:div w:id="1208909243">
      <w:bodyDiv w:val="1"/>
      <w:marLeft w:val="0"/>
      <w:marRight w:val="0"/>
      <w:marTop w:val="0"/>
      <w:marBottom w:val="0"/>
      <w:divBdr>
        <w:top w:val="none" w:sz="0" w:space="0" w:color="auto"/>
        <w:left w:val="none" w:sz="0" w:space="0" w:color="auto"/>
        <w:bottom w:val="none" w:sz="0" w:space="0" w:color="auto"/>
        <w:right w:val="none" w:sz="0" w:space="0" w:color="auto"/>
      </w:divBdr>
      <w:divsChild>
        <w:div w:id="1569456340">
          <w:marLeft w:val="0"/>
          <w:marRight w:val="0"/>
          <w:marTop w:val="0"/>
          <w:marBottom w:val="0"/>
          <w:divBdr>
            <w:top w:val="none" w:sz="0" w:space="0" w:color="auto"/>
            <w:left w:val="none" w:sz="0" w:space="0" w:color="auto"/>
            <w:bottom w:val="none" w:sz="0" w:space="0" w:color="auto"/>
            <w:right w:val="none" w:sz="0" w:space="0" w:color="auto"/>
          </w:divBdr>
          <w:divsChild>
            <w:div w:id="2108651868">
              <w:marLeft w:val="0"/>
              <w:marRight w:val="0"/>
              <w:marTop w:val="0"/>
              <w:marBottom w:val="0"/>
              <w:divBdr>
                <w:top w:val="none" w:sz="0" w:space="0" w:color="auto"/>
                <w:left w:val="none" w:sz="0" w:space="0" w:color="auto"/>
                <w:bottom w:val="none" w:sz="0" w:space="0" w:color="auto"/>
                <w:right w:val="none" w:sz="0" w:space="0" w:color="auto"/>
              </w:divBdr>
              <w:divsChild>
                <w:div w:id="96746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62294">
      <w:bodyDiv w:val="1"/>
      <w:marLeft w:val="0"/>
      <w:marRight w:val="0"/>
      <w:marTop w:val="0"/>
      <w:marBottom w:val="0"/>
      <w:divBdr>
        <w:top w:val="none" w:sz="0" w:space="0" w:color="auto"/>
        <w:left w:val="none" w:sz="0" w:space="0" w:color="auto"/>
        <w:bottom w:val="none" w:sz="0" w:space="0" w:color="auto"/>
        <w:right w:val="none" w:sz="0" w:space="0" w:color="auto"/>
      </w:divBdr>
      <w:divsChild>
        <w:div w:id="640959698">
          <w:marLeft w:val="0"/>
          <w:marRight w:val="0"/>
          <w:marTop w:val="0"/>
          <w:marBottom w:val="0"/>
          <w:divBdr>
            <w:top w:val="none" w:sz="0" w:space="0" w:color="auto"/>
            <w:left w:val="none" w:sz="0" w:space="0" w:color="auto"/>
            <w:bottom w:val="none" w:sz="0" w:space="0" w:color="auto"/>
            <w:right w:val="none" w:sz="0" w:space="0" w:color="auto"/>
          </w:divBdr>
          <w:divsChild>
            <w:div w:id="688414637">
              <w:marLeft w:val="0"/>
              <w:marRight w:val="0"/>
              <w:marTop w:val="0"/>
              <w:marBottom w:val="0"/>
              <w:divBdr>
                <w:top w:val="none" w:sz="0" w:space="0" w:color="auto"/>
                <w:left w:val="none" w:sz="0" w:space="0" w:color="auto"/>
                <w:bottom w:val="none" w:sz="0" w:space="0" w:color="auto"/>
                <w:right w:val="none" w:sz="0" w:space="0" w:color="auto"/>
              </w:divBdr>
              <w:divsChild>
                <w:div w:id="69954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96875">
      <w:bodyDiv w:val="1"/>
      <w:marLeft w:val="0"/>
      <w:marRight w:val="0"/>
      <w:marTop w:val="0"/>
      <w:marBottom w:val="0"/>
      <w:divBdr>
        <w:top w:val="none" w:sz="0" w:space="0" w:color="auto"/>
        <w:left w:val="none" w:sz="0" w:space="0" w:color="auto"/>
        <w:bottom w:val="none" w:sz="0" w:space="0" w:color="auto"/>
        <w:right w:val="none" w:sz="0" w:space="0" w:color="auto"/>
      </w:divBdr>
    </w:div>
    <w:div w:id="1216238197">
      <w:bodyDiv w:val="1"/>
      <w:marLeft w:val="0"/>
      <w:marRight w:val="0"/>
      <w:marTop w:val="0"/>
      <w:marBottom w:val="0"/>
      <w:divBdr>
        <w:top w:val="none" w:sz="0" w:space="0" w:color="auto"/>
        <w:left w:val="none" w:sz="0" w:space="0" w:color="auto"/>
        <w:bottom w:val="none" w:sz="0" w:space="0" w:color="auto"/>
        <w:right w:val="none" w:sz="0" w:space="0" w:color="auto"/>
      </w:divBdr>
      <w:divsChild>
        <w:div w:id="518276643">
          <w:marLeft w:val="0"/>
          <w:marRight w:val="0"/>
          <w:marTop w:val="0"/>
          <w:marBottom w:val="0"/>
          <w:divBdr>
            <w:top w:val="none" w:sz="0" w:space="0" w:color="auto"/>
            <w:left w:val="none" w:sz="0" w:space="0" w:color="auto"/>
            <w:bottom w:val="none" w:sz="0" w:space="0" w:color="auto"/>
            <w:right w:val="none" w:sz="0" w:space="0" w:color="auto"/>
          </w:divBdr>
          <w:divsChild>
            <w:div w:id="1305624044">
              <w:marLeft w:val="0"/>
              <w:marRight w:val="0"/>
              <w:marTop w:val="0"/>
              <w:marBottom w:val="0"/>
              <w:divBdr>
                <w:top w:val="none" w:sz="0" w:space="0" w:color="auto"/>
                <w:left w:val="none" w:sz="0" w:space="0" w:color="auto"/>
                <w:bottom w:val="none" w:sz="0" w:space="0" w:color="auto"/>
                <w:right w:val="none" w:sz="0" w:space="0" w:color="auto"/>
              </w:divBdr>
              <w:divsChild>
                <w:div w:id="17776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062715">
      <w:bodyDiv w:val="1"/>
      <w:marLeft w:val="0"/>
      <w:marRight w:val="0"/>
      <w:marTop w:val="0"/>
      <w:marBottom w:val="0"/>
      <w:divBdr>
        <w:top w:val="none" w:sz="0" w:space="0" w:color="auto"/>
        <w:left w:val="none" w:sz="0" w:space="0" w:color="auto"/>
        <w:bottom w:val="none" w:sz="0" w:space="0" w:color="auto"/>
        <w:right w:val="none" w:sz="0" w:space="0" w:color="auto"/>
      </w:divBdr>
    </w:div>
    <w:div w:id="1226532077">
      <w:bodyDiv w:val="1"/>
      <w:marLeft w:val="0"/>
      <w:marRight w:val="0"/>
      <w:marTop w:val="0"/>
      <w:marBottom w:val="0"/>
      <w:divBdr>
        <w:top w:val="none" w:sz="0" w:space="0" w:color="auto"/>
        <w:left w:val="none" w:sz="0" w:space="0" w:color="auto"/>
        <w:bottom w:val="none" w:sz="0" w:space="0" w:color="auto"/>
        <w:right w:val="none" w:sz="0" w:space="0" w:color="auto"/>
      </w:divBdr>
    </w:div>
    <w:div w:id="1229339383">
      <w:bodyDiv w:val="1"/>
      <w:marLeft w:val="0"/>
      <w:marRight w:val="0"/>
      <w:marTop w:val="0"/>
      <w:marBottom w:val="0"/>
      <w:divBdr>
        <w:top w:val="none" w:sz="0" w:space="0" w:color="auto"/>
        <w:left w:val="none" w:sz="0" w:space="0" w:color="auto"/>
        <w:bottom w:val="none" w:sz="0" w:space="0" w:color="auto"/>
        <w:right w:val="none" w:sz="0" w:space="0" w:color="auto"/>
      </w:divBdr>
    </w:div>
    <w:div w:id="1231845661">
      <w:bodyDiv w:val="1"/>
      <w:marLeft w:val="0"/>
      <w:marRight w:val="0"/>
      <w:marTop w:val="0"/>
      <w:marBottom w:val="0"/>
      <w:divBdr>
        <w:top w:val="none" w:sz="0" w:space="0" w:color="auto"/>
        <w:left w:val="none" w:sz="0" w:space="0" w:color="auto"/>
        <w:bottom w:val="none" w:sz="0" w:space="0" w:color="auto"/>
        <w:right w:val="none" w:sz="0" w:space="0" w:color="auto"/>
      </w:divBdr>
      <w:divsChild>
        <w:div w:id="1893223835">
          <w:marLeft w:val="0"/>
          <w:marRight w:val="0"/>
          <w:marTop w:val="0"/>
          <w:marBottom w:val="0"/>
          <w:divBdr>
            <w:top w:val="none" w:sz="0" w:space="0" w:color="auto"/>
            <w:left w:val="none" w:sz="0" w:space="0" w:color="auto"/>
            <w:bottom w:val="none" w:sz="0" w:space="0" w:color="auto"/>
            <w:right w:val="none" w:sz="0" w:space="0" w:color="auto"/>
          </w:divBdr>
          <w:divsChild>
            <w:div w:id="199128095">
              <w:marLeft w:val="0"/>
              <w:marRight w:val="0"/>
              <w:marTop w:val="0"/>
              <w:marBottom w:val="0"/>
              <w:divBdr>
                <w:top w:val="none" w:sz="0" w:space="0" w:color="auto"/>
                <w:left w:val="none" w:sz="0" w:space="0" w:color="auto"/>
                <w:bottom w:val="none" w:sz="0" w:space="0" w:color="auto"/>
                <w:right w:val="none" w:sz="0" w:space="0" w:color="auto"/>
              </w:divBdr>
              <w:divsChild>
                <w:div w:id="1779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160857">
      <w:bodyDiv w:val="1"/>
      <w:marLeft w:val="0"/>
      <w:marRight w:val="0"/>
      <w:marTop w:val="0"/>
      <w:marBottom w:val="0"/>
      <w:divBdr>
        <w:top w:val="none" w:sz="0" w:space="0" w:color="auto"/>
        <w:left w:val="none" w:sz="0" w:space="0" w:color="auto"/>
        <w:bottom w:val="none" w:sz="0" w:space="0" w:color="auto"/>
        <w:right w:val="none" w:sz="0" w:space="0" w:color="auto"/>
      </w:divBdr>
    </w:div>
    <w:div w:id="1244224207">
      <w:bodyDiv w:val="1"/>
      <w:marLeft w:val="0"/>
      <w:marRight w:val="0"/>
      <w:marTop w:val="0"/>
      <w:marBottom w:val="0"/>
      <w:divBdr>
        <w:top w:val="none" w:sz="0" w:space="0" w:color="auto"/>
        <w:left w:val="none" w:sz="0" w:space="0" w:color="auto"/>
        <w:bottom w:val="none" w:sz="0" w:space="0" w:color="auto"/>
        <w:right w:val="none" w:sz="0" w:space="0" w:color="auto"/>
      </w:divBdr>
    </w:div>
    <w:div w:id="1247033536">
      <w:bodyDiv w:val="1"/>
      <w:marLeft w:val="0"/>
      <w:marRight w:val="0"/>
      <w:marTop w:val="0"/>
      <w:marBottom w:val="0"/>
      <w:divBdr>
        <w:top w:val="none" w:sz="0" w:space="0" w:color="auto"/>
        <w:left w:val="none" w:sz="0" w:space="0" w:color="auto"/>
        <w:bottom w:val="none" w:sz="0" w:space="0" w:color="auto"/>
        <w:right w:val="none" w:sz="0" w:space="0" w:color="auto"/>
      </w:divBdr>
      <w:divsChild>
        <w:div w:id="1333145585">
          <w:marLeft w:val="0"/>
          <w:marRight w:val="0"/>
          <w:marTop w:val="0"/>
          <w:marBottom w:val="0"/>
          <w:divBdr>
            <w:top w:val="none" w:sz="0" w:space="0" w:color="auto"/>
            <w:left w:val="none" w:sz="0" w:space="0" w:color="auto"/>
            <w:bottom w:val="none" w:sz="0" w:space="0" w:color="auto"/>
            <w:right w:val="none" w:sz="0" w:space="0" w:color="auto"/>
          </w:divBdr>
          <w:divsChild>
            <w:div w:id="1143889105">
              <w:marLeft w:val="0"/>
              <w:marRight w:val="0"/>
              <w:marTop w:val="0"/>
              <w:marBottom w:val="0"/>
              <w:divBdr>
                <w:top w:val="none" w:sz="0" w:space="0" w:color="auto"/>
                <w:left w:val="none" w:sz="0" w:space="0" w:color="auto"/>
                <w:bottom w:val="none" w:sz="0" w:space="0" w:color="auto"/>
                <w:right w:val="none" w:sz="0" w:space="0" w:color="auto"/>
              </w:divBdr>
              <w:divsChild>
                <w:div w:id="6186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515200">
      <w:bodyDiv w:val="1"/>
      <w:marLeft w:val="0"/>
      <w:marRight w:val="0"/>
      <w:marTop w:val="0"/>
      <w:marBottom w:val="0"/>
      <w:divBdr>
        <w:top w:val="none" w:sz="0" w:space="0" w:color="auto"/>
        <w:left w:val="none" w:sz="0" w:space="0" w:color="auto"/>
        <w:bottom w:val="none" w:sz="0" w:space="0" w:color="auto"/>
        <w:right w:val="none" w:sz="0" w:space="0" w:color="auto"/>
      </w:divBdr>
    </w:div>
    <w:div w:id="1261793716">
      <w:bodyDiv w:val="1"/>
      <w:marLeft w:val="0"/>
      <w:marRight w:val="0"/>
      <w:marTop w:val="0"/>
      <w:marBottom w:val="0"/>
      <w:divBdr>
        <w:top w:val="none" w:sz="0" w:space="0" w:color="auto"/>
        <w:left w:val="none" w:sz="0" w:space="0" w:color="auto"/>
        <w:bottom w:val="none" w:sz="0" w:space="0" w:color="auto"/>
        <w:right w:val="none" w:sz="0" w:space="0" w:color="auto"/>
      </w:divBdr>
    </w:div>
    <w:div w:id="1263488525">
      <w:bodyDiv w:val="1"/>
      <w:marLeft w:val="0"/>
      <w:marRight w:val="0"/>
      <w:marTop w:val="0"/>
      <w:marBottom w:val="0"/>
      <w:divBdr>
        <w:top w:val="none" w:sz="0" w:space="0" w:color="auto"/>
        <w:left w:val="none" w:sz="0" w:space="0" w:color="auto"/>
        <w:bottom w:val="none" w:sz="0" w:space="0" w:color="auto"/>
        <w:right w:val="none" w:sz="0" w:space="0" w:color="auto"/>
      </w:divBdr>
    </w:div>
    <w:div w:id="1266576078">
      <w:bodyDiv w:val="1"/>
      <w:marLeft w:val="0"/>
      <w:marRight w:val="0"/>
      <w:marTop w:val="0"/>
      <w:marBottom w:val="0"/>
      <w:divBdr>
        <w:top w:val="none" w:sz="0" w:space="0" w:color="auto"/>
        <w:left w:val="none" w:sz="0" w:space="0" w:color="auto"/>
        <w:bottom w:val="none" w:sz="0" w:space="0" w:color="auto"/>
        <w:right w:val="none" w:sz="0" w:space="0" w:color="auto"/>
      </w:divBdr>
      <w:divsChild>
        <w:div w:id="1110321801">
          <w:marLeft w:val="0"/>
          <w:marRight w:val="0"/>
          <w:marTop w:val="0"/>
          <w:marBottom w:val="0"/>
          <w:divBdr>
            <w:top w:val="none" w:sz="0" w:space="0" w:color="auto"/>
            <w:left w:val="none" w:sz="0" w:space="0" w:color="auto"/>
            <w:bottom w:val="none" w:sz="0" w:space="0" w:color="auto"/>
            <w:right w:val="none" w:sz="0" w:space="0" w:color="auto"/>
          </w:divBdr>
          <w:divsChild>
            <w:div w:id="1291782053">
              <w:marLeft w:val="0"/>
              <w:marRight w:val="0"/>
              <w:marTop w:val="0"/>
              <w:marBottom w:val="0"/>
              <w:divBdr>
                <w:top w:val="none" w:sz="0" w:space="0" w:color="auto"/>
                <w:left w:val="none" w:sz="0" w:space="0" w:color="auto"/>
                <w:bottom w:val="none" w:sz="0" w:space="0" w:color="auto"/>
                <w:right w:val="none" w:sz="0" w:space="0" w:color="auto"/>
              </w:divBdr>
              <w:divsChild>
                <w:div w:id="70090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345209">
      <w:bodyDiv w:val="1"/>
      <w:marLeft w:val="0"/>
      <w:marRight w:val="0"/>
      <w:marTop w:val="0"/>
      <w:marBottom w:val="0"/>
      <w:divBdr>
        <w:top w:val="none" w:sz="0" w:space="0" w:color="auto"/>
        <w:left w:val="none" w:sz="0" w:space="0" w:color="auto"/>
        <w:bottom w:val="none" w:sz="0" w:space="0" w:color="auto"/>
        <w:right w:val="none" w:sz="0" w:space="0" w:color="auto"/>
      </w:divBdr>
      <w:divsChild>
        <w:div w:id="131410982">
          <w:marLeft w:val="0"/>
          <w:marRight w:val="0"/>
          <w:marTop w:val="0"/>
          <w:marBottom w:val="0"/>
          <w:divBdr>
            <w:top w:val="none" w:sz="0" w:space="0" w:color="auto"/>
            <w:left w:val="none" w:sz="0" w:space="0" w:color="auto"/>
            <w:bottom w:val="none" w:sz="0" w:space="0" w:color="auto"/>
            <w:right w:val="none" w:sz="0" w:space="0" w:color="auto"/>
          </w:divBdr>
          <w:divsChild>
            <w:div w:id="1953630122">
              <w:marLeft w:val="0"/>
              <w:marRight w:val="0"/>
              <w:marTop w:val="0"/>
              <w:marBottom w:val="0"/>
              <w:divBdr>
                <w:top w:val="none" w:sz="0" w:space="0" w:color="auto"/>
                <w:left w:val="none" w:sz="0" w:space="0" w:color="auto"/>
                <w:bottom w:val="none" w:sz="0" w:space="0" w:color="auto"/>
                <w:right w:val="none" w:sz="0" w:space="0" w:color="auto"/>
              </w:divBdr>
              <w:divsChild>
                <w:div w:id="3882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23070">
      <w:bodyDiv w:val="1"/>
      <w:marLeft w:val="0"/>
      <w:marRight w:val="0"/>
      <w:marTop w:val="0"/>
      <w:marBottom w:val="0"/>
      <w:divBdr>
        <w:top w:val="none" w:sz="0" w:space="0" w:color="auto"/>
        <w:left w:val="none" w:sz="0" w:space="0" w:color="auto"/>
        <w:bottom w:val="none" w:sz="0" w:space="0" w:color="auto"/>
        <w:right w:val="none" w:sz="0" w:space="0" w:color="auto"/>
      </w:divBdr>
      <w:divsChild>
        <w:div w:id="657342153">
          <w:marLeft w:val="0"/>
          <w:marRight w:val="0"/>
          <w:marTop w:val="0"/>
          <w:marBottom w:val="0"/>
          <w:divBdr>
            <w:top w:val="none" w:sz="0" w:space="0" w:color="auto"/>
            <w:left w:val="none" w:sz="0" w:space="0" w:color="auto"/>
            <w:bottom w:val="none" w:sz="0" w:space="0" w:color="auto"/>
            <w:right w:val="none" w:sz="0" w:space="0" w:color="auto"/>
          </w:divBdr>
          <w:divsChild>
            <w:div w:id="208734456">
              <w:marLeft w:val="0"/>
              <w:marRight w:val="0"/>
              <w:marTop w:val="0"/>
              <w:marBottom w:val="0"/>
              <w:divBdr>
                <w:top w:val="none" w:sz="0" w:space="0" w:color="auto"/>
                <w:left w:val="none" w:sz="0" w:space="0" w:color="auto"/>
                <w:bottom w:val="none" w:sz="0" w:space="0" w:color="auto"/>
                <w:right w:val="none" w:sz="0" w:space="0" w:color="auto"/>
              </w:divBdr>
              <w:divsChild>
                <w:div w:id="27494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87302">
      <w:bodyDiv w:val="1"/>
      <w:marLeft w:val="0"/>
      <w:marRight w:val="0"/>
      <w:marTop w:val="0"/>
      <w:marBottom w:val="0"/>
      <w:divBdr>
        <w:top w:val="none" w:sz="0" w:space="0" w:color="auto"/>
        <w:left w:val="none" w:sz="0" w:space="0" w:color="auto"/>
        <w:bottom w:val="none" w:sz="0" w:space="0" w:color="auto"/>
        <w:right w:val="none" w:sz="0" w:space="0" w:color="auto"/>
      </w:divBdr>
    </w:div>
    <w:div w:id="1278099757">
      <w:bodyDiv w:val="1"/>
      <w:marLeft w:val="0"/>
      <w:marRight w:val="0"/>
      <w:marTop w:val="0"/>
      <w:marBottom w:val="0"/>
      <w:divBdr>
        <w:top w:val="none" w:sz="0" w:space="0" w:color="auto"/>
        <w:left w:val="none" w:sz="0" w:space="0" w:color="auto"/>
        <w:bottom w:val="none" w:sz="0" w:space="0" w:color="auto"/>
        <w:right w:val="none" w:sz="0" w:space="0" w:color="auto"/>
      </w:divBdr>
      <w:divsChild>
        <w:div w:id="466508228">
          <w:marLeft w:val="600"/>
          <w:marRight w:val="600"/>
          <w:marTop w:val="0"/>
          <w:marBottom w:val="0"/>
          <w:divBdr>
            <w:top w:val="none" w:sz="0" w:space="0" w:color="auto"/>
            <w:left w:val="none" w:sz="0" w:space="0" w:color="auto"/>
            <w:bottom w:val="none" w:sz="0" w:space="0" w:color="auto"/>
            <w:right w:val="none" w:sz="0" w:space="0" w:color="auto"/>
          </w:divBdr>
          <w:divsChild>
            <w:div w:id="1078286176">
              <w:marLeft w:val="0"/>
              <w:marRight w:val="0"/>
              <w:marTop w:val="0"/>
              <w:marBottom w:val="0"/>
              <w:divBdr>
                <w:top w:val="none" w:sz="0" w:space="0" w:color="auto"/>
                <w:left w:val="none" w:sz="0" w:space="0" w:color="auto"/>
                <w:bottom w:val="none" w:sz="0" w:space="0" w:color="auto"/>
                <w:right w:val="none" w:sz="0" w:space="0" w:color="auto"/>
              </w:divBdr>
              <w:divsChild>
                <w:div w:id="672757873">
                  <w:marLeft w:val="0"/>
                  <w:marRight w:val="0"/>
                  <w:marTop w:val="0"/>
                  <w:marBottom w:val="0"/>
                  <w:divBdr>
                    <w:top w:val="none" w:sz="0" w:space="0" w:color="auto"/>
                    <w:left w:val="none" w:sz="0" w:space="0" w:color="auto"/>
                    <w:bottom w:val="none" w:sz="0" w:space="0" w:color="auto"/>
                    <w:right w:val="none" w:sz="0" w:space="0" w:color="auto"/>
                  </w:divBdr>
                  <w:divsChild>
                    <w:div w:id="18628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152289">
      <w:bodyDiv w:val="1"/>
      <w:marLeft w:val="0"/>
      <w:marRight w:val="0"/>
      <w:marTop w:val="0"/>
      <w:marBottom w:val="0"/>
      <w:divBdr>
        <w:top w:val="none" w:sz="0" w:space="0" w:color="auto"/>
        <w:left w:val="none" w:sz="0" w:space="0" w:color="auto"/>
        <w:bottom w:val="none" w:sz="0" w:space="0" w:color="auto"/>
        <w:right w:val="none" w:sz="0" w:space="0" w:color="auto"/>
      </w:divBdr>
      <w:divsChild>
        <w:div w:id="1785222302">
          <w:marLeft w:val="0"/>
          <w:marRight w:val="0"/>
          <w:marTop w:val="0"/>
          <w:marBottom w:val="0"/>
          <w:divBdr>
            <w:top w:val="none" w:sz="0" w:space="0" w:color="auto"/>
            <w:left w:val="none" w:sz="0" w:space="0" w:color="auto"/>
            <w:bottom w:val="none" w:sz="0" w:space="0" w:color="auto"/>
            <w:right w:val="none" w:sz="0" w:space="0" w:color="auto"/>
          </w:divBdr>
          <w:divsChild>
            <w:div w:id="488327523">
              <w:marLeft w:val="0"/>
              <w:marRight w:val="0"/>
              <w:marTop w:val="0"/>
              <w:marBottom w:val="0"/>
              <w:divBdr>
                <w:top w:val="none" w:sz="0" w:space="0" w:color="auto"/>
                <w:left w:val="none" w:sz="0" w:space="0" w:color="auto"/>
                <w:bottom w:val="none" w:sz="0" w:space="0" w:color="auto"/>
                <w:right w:val="none" w:sz="0" w:space="0" w:color="auto"/>
              </w:divBdr>
              <w:divsChild>
                <w:div w:id="791676212">
                  <w:marLeft w:val="0"/>
                  <w:marRight w:val="0"/>
                  <w:marTop w:val="0"/>
                  <w:marBottom w:val="0"/>
                  <w:divBdr>
                    <w:top w:val="none" w:sz="0" w:space="0" w:color="auto"/>
                    <w:left w:val="none" w:sz="0" w:space="0" w:color="auto"/>
                    <w:bottom w:val="none" w:sz="0" w:space="0" w:color="auto"/>
                    <w:right w:val="none" w:sz="0" w:space="0" w:color="auto"/>
                  </w:divBdr>
                  <w:divsChild>
                    <w:div w:id="4032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013922">
      <w:bodyDiv w:val="1"/>
      <w:marLeft w:val="0"/>
      <w:marRight w:val="0"/>
      <w:marTop w:val="0"/>
      <w:marBottom w:val="0"/>
      <w:divBdr>
        <w:top w:val="none" w:sz="0" w:space="0" w:color="auto"/>
        <w:left w:val="none" w:sz="0" w:space="0" w:color="auto"/>
        <w:bottom w:val="none" w:sz="0" w:space="0" w:color="auto"/>
        <w:right w:val="none" w:sz="0" w:space="0" w:color="auto"/>
      </w:divBdr>
    </w:div>
    <w:div w:id="1303537115">
      <w:bodyDiv w:val="1"/>
      <w:marLeft w:val="0"/>
      <w:marRight w:val="0"/>
      <w:marTop w:val="0"/>
      <w:marBottom w:val="0"/>
      <w:divBdr>
        <w:top w:val="none" w:sz="0" w:space="0" w:color="auto"/>
        <w:left w:val="none" w:sz="0" w:space="0" w:color="auto"/>
        <w:bottom w:val="none" w:sz="0" w:space="0" w:color="auto"/>
        <w:right w:val="none" w:sz="0" w:space="0" w:color="auto"/>
      </w:divBdr>
    </w:div>
    <w:div w:id="1304191191">
      <w:bodyDiv w:val="1"/>
      <w:marLeft w:val="0"/>
      <w:marRight w:val="0"/>
      <w:marTop w:val="0"/>
      <w:marBottom w:val="0"/>
      <w:divBdr>
        <w:top w:val="none" w:sz="0" w:space="0" w:color="auto"/>
        <w:left w:val="none" w:sz="0" w:space="0" w:color="auto"/>
        <w:bottom w:val="none" w:sz="0" w:space="0" w:color="auto"/>
        <w:right w:val="none" w:sz="0" w:space="0" w:color="auto"/>
      </w:divBdr>
    </w:div>
    <w:div w:id="1308628318">
      <w:bodyDiv w:val="1"/>
      <w:marLeft w:val="0"/>
      <w:marRight w:val="0"/>
      <w:marTop w:val="0"/>
      <w:marBottom w:val="0"/>
      <w:divBdr>
        <w:top w:val="none" w:sz="0" w:space="0" w:color="auto"/>
        <w:left w:val="none" w:sz="0" w:space="0" w:color="auto"/>
        <w:bottom w:val="none" w:sz="0" w:space="0" w:color="auto"/>
        <w:right w:val="none" w:sz="0" w:space="0" w:color="auto"/>
      </w:divBdr>
      <w:divsChild>
        <w:div w:id="38943266">
          <w:marLeft w:val="0"/>
          <w:marRight w:val="0"/>
          <w:marTop w:val="0"/>
          <w:marBottom w:val="0"/>
          <w:divBdr>
            <w:top w:val="none" w:sz="0" w:space="0" w:color="auto"/>
            <w:left w:val="none" w:sz="0" w:space="0" w:color="auto"/>
            <w:bottom w:val="none" w:sz="0" w:space="0" w:color="auto"/>
            <w:right w:val="none" w:sz="0" w:space="0" w:color="auto"/>
          </w:divBdr>
          <w:divsChild>
            <w:div w:id="1713534400">
              <w:marLeft w:val="0"/>
              <w:marRight w:val="0"/>
              <w:marTop w:val="0"/>
              <w:marBottom w:val="0"/>
              <w:divBdr>
                <w:top w:val="none" w:sz="0" w:space="0" w:color="auto"/>
                <w:left w:val="none" w:sz="0" w:space="0" w:color="auto"/>
                <w:bottom w:val="none" w:sz="0" w:space="0" w:color="auto"/>
                <w:right w:val="none" w:sz="0" w:space="0" w:color="auto"/>
              </w:divBdr>
              <w:divsChild>
                <w:div w:id="21167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376264">
      <w:bodyDiv w:val="1"/>
      <w:marLeft w:val="0"/>
      <w:marRight w:val="0"/>
      <w:marTop w:val="0"/>
      <w:marBottom w:val="0"/>
      <w:divBdr>
        <w:top w:val="none" w:sz="0" w:space="0" w:color="auto"/>
        <w:left w:val="none" w:sz="0" w:space="0" w:color="auto"/>
        <w:bottom w:val="none" w:sz="0" w:space="0" w:color="auto"/>
        <w:right w:val="none" w:sz="0" w:space="0" w:color="auto"/>
      </w:divBdr>
    </w:div>
    <w:div w:id="1317107640">
      <w:bodyDiv w:val="1"/>
      <w:marLeft w:val="0"/>
      <w:marRight w:val="0"/>
      <w:marTop w:val="0"/>
      <w:marBottom w:val="0"/>
      <w:divBdr>
        <w:top w:val="none" w:sz="0" w:space="0" w:color="auto"/>
        <w:left w:val="none" w:sz="0" w:space="0" w:color="auto"/>
        <w:bottom w:val="none" w:sz="0" w:space="0" w:color="auto"/>
        <w:right w:val="none" w:sz="0" w:space="0" w:color="auto"/>
      </w:divBdr>
      <w:divsChild>
        <w:div w:id="742988904">
          <w:marLeft w:val="0"/>
          <w:marRight w:val="0"/>
          <w:marTop w:val="0"/>
          <w:marBottom w:val="0"/>
          <w:divBdr>
            <w:top w:val="none" w:sz="0" w:space="0" w:color="auto"/>
            <w:left w:val="none" w:sz="0" w:space="0" w:color="auto"/>
            <w:bottom w:val="none" w:sz="0" w:space="0" w:color="auto"/>
            <w:right w:val="none" w:sz="0" w:space="0" w:color="auto"/>
          </w:divBdr>
          <w:divsChild>
            <w:div w:id="792945969">
              <w:marLeft w:val="0"/>
              <w:marRight w:val="0"/>
              <w:marTop w:val="0"/>
              <w:marBottom w:val="0"/>
              <w:divBdr>
                <w:top w:val="none" w:sz="0" w:space="0" w:color="auto"/>
                <w:left w:val="none" w:sz="0" w:space="0" w:color="auto"/>
                <w:bottom w:val="none" w:sz="0" w:space="0" w:color="auto"/>
                <w:right w:val="none" w:sz="0" w:space="0" w:color="auto"/>
              </w:divBdr>
              <w:divsChild>
                <w:div w:id="103770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875747">
      <w:bodyDiv w:val="1"/>
      <w:marLeft w:val="0"/>
      <w:marRight w:val="0"/>
      <w:marTop w:val="0"/>
      <w:marBottom w:val="0"/>
      <w:divBdr>
        <w:top w:val="none" w:sz="0" w:space="0" w:color="auto"/>
        <w:left w:val="none" w:sz="0" w:space="0" w:color="auto"/>
        <w:bottom w:val="none" w:sz="0" w:space="0" w:color="auto"/>
        <w:right w:val="none" w:sz="0" w:space="0" w:color="auto"/>
      </w:divBdr>
    </w:div>
    <w:div w:id="1335112386">
      <w:bodyDiv w:val="1"/>
      <w:marLeft w:val="0"/>
      <w:marRight w:val="0"/>
      <w:marTop w:val="0"/>
      <w:marBottom w:val="0"/>
      <w:divBdr>
        <w:top w:val="none" w:sz="0" w:space="0" w:color="auto"/>
        <w:left w:val="none" w:sz="0" w:space="0" w:color="auto"/>
        <w:bottom w:val="none" w:sz="0" w:space="0" w:color="auto"/>
        <w:right w:val="none" w:sz="0" w:space="0" w:color="auto"/>
      </w:divBdr>
      <w:divsChild>
        <w:div w:id="756899769">
          <w:marLeft w:val="0"/>
          <w:marRight w:val="0"/>
          <w:marTop w:val="0"/>
          <w:marBottom w:val="0"/>
          <w:divBdr>
            <w:top w:val="none" w:sz="0" w:space="0" w:color="auto"/>
            <w:left w:val="none" w:sz="0" w:space="0" w:color="auto"/>
            <w:bottom w:val="none" w:sz="0" w:space="0" w:color="auto"/>
            <w:right w:val="none" w:sz="0" w:space="0" w:color="auto"/>
          </w:divBdr>
          <w:divsChild>
            <w:div w:id="202906270">
              <w:marLeft w:val="0"/>
              <w:marRight w:val="0"/>
              <w:marTop w:val="0"/>
              <w:marBottom w:val="0"/>
              <w:divBdr>
                <w:top w:val="none" w:sz="0" w:space="0" w:color="auto"/>
                <w:left w:val="none" w:sz="0" w:space="0" w:color="auto"/>
                <w:bottom w:val="none" w:sz="0" w:space="0" w:color="auto"/>
                <w:right w:val="none" w:sz="0" w:space="0" w:color="auto"/>
              </w:divBdr>
              <w:divsChild>
                <w:div w:id="910895264">
                  <w:marLeft w:val="0"/>
                  <w:marRight w:val="0"/>
                  <w:marTop w:val="0"/>
                  <w:marBottom w:val="0"/>
                  <w:divBdr>
                    <w:top w:val="none" w:sz="0" w:space="0" w:color="auto"/>
                    <w:left w:val="none" w:sz="0" w:space="0" w:color="auto"/>
                    <w:bottom w:val="none" w:sz="0" w:space="0" w:color="auto"/>
                    <w:right w:val="none" w:sz="0" w:space="0" w:color="auto"/>
                  </w:divBdr>
                  <w:divsChild>
                    <w:div w:id="200188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146708">
      <w:bodyDiv w:val="1"/>
      <w:marLeft w:val="0"/>
      <w:marRight w:val="0"/>
      <w:marTop w:val="0"/>
      <w:marBottom w:val="0"/>
      <w:divBdr>
        <w:top w:val="none" w:sz="0" w:space="0" w:color="auto"/>
        <w:left w:val="none" w:sz="0" w:space="0" w:color="auto"/>
        <w:bottom w:val="none" w:sz="0" w:space="0" w:color="auto"/>
        <w:right w:val="none" w:sz="0" w:space="0" w:color="auto"/>
      </w:divBdr>
    </w:div>
    <w:div w:id="1340347734">
      <w:bodyDiv w:val="1"/>
      <w:marLeft w:val="0"/>
      <w:marRight w:val="0"/>
      <w:marTop w:val="0"/>
      <w:marBottom w:val="0"/>
      <w:divBdr>
        <w:top w:val="none" w:sz="0" w:space="0" w:color="auto"/>
        <w:left w:val="none" w:sz="0" w:space="0" w:color="auto"/>
        <w:bottom w:val="none" w:sz="0" w:space="0" w:color="auto"/>
        <w:right w:val="none" w:sz="0" w:space="0" w:color="auto"/>
      </w:divBdr>
    </w:div>
    <w:div w:id="1341735558">
      <w:bodyDiv w:val="1"/>
      <w:marLeft w:val="0"/>
      <w:marRight w:val="0"/>
      <w:marTop w:val="0"/>
      <w:marBottom w:val="0"/>
      <w:divBdr>
        <w:top w:val="none" w:sz="0" w:space="0" w:color="auto"/>
        <w:left w:val="none" w:sz="0" w:space="0" w:color="auto"/>
        <w:bottom w:val="none" w:sz="0" w:space="0" w:color="auto"/>
        <w:right w:val="none" w:sz="0" w:space="0" w:color="auto"/>
      </w:divBdr>
    </w:div>
    <w:div w:id="1343506649">
      <w:bodyDiv w:val="1"/>
      <w:marLeft w:val="0"/>
      <w:marRight w:val="0"/>
      <w:marTop w:val="0"/>
      <w:marBottom w:val="0"/>
      <w:divBdr>
        <w:top w:val="none" w:sz="0" w:space="0" w:color="auto"/>
        <w:left w:val="none" w:sz="0" w:space="0" w:color="auto"/>
        <w:bottom w:val="none" w:sz="0" w:space="0" w:color="auto"/>
        <w:right w:val="none" w:sz="0" w:space="0" w:color="auto"/>
      </w:divBdr>
      <w:divsChild>
        <w:div w:id="379281664">
          <w:marLeft w:val="0"/>
          <w:marRight w:val="0"/>
          <w:marTop w:val="0"/>
          <w:marBottom w:val="0"/>
          <w:divBdr>
            <w:top w:val="none" w:sz="0" w:space="0" w:color="auto"/>
            <w:left w:val="none" w:sz="0" w:space="0" w:color="auto"/>
            <w:bottom w:val="none" w:sz="0" w:space="0" w:color="auto"/>
            <w:right w:val="none" w:sz="0" w:space="0" w:color="auto"/>
          </w:divBdr>
          <w:divsChild>
            <w:div w:id="1281184741">
              <w:marLeft w:val="0"/>
              <w:marRight w:val="0"/>
              <w:marTop w:val="0"/>
              <w:marBottom w:val="0"/>
              <w:divBdr>
                <w:top w:val="none" w:sz="0" w:space="0" w:color="auto"/>
                <w:left w:val="none" w:sz="0" w:space="0" w:color="auto"/>
                <w:bottom w:val="none" w:sz="0" w:space="0" w:color="auto"/>
                <w:right w:val="none" w:sz="0" w:space="0" w:color="auto"/>
              </w:divBdr>
              <w:divsChild>
                <w:div w:id="71870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831060">
      <w:bodyDiv w:val="1"/>
      <w:marLeft w:val="0"/>
      <w:marRight w:val="0"/>
      <w:marTop w:val="0"/>
      <w:marBottom w:val="0"/>
      <w:divBdr>
        <w:top w:val="none" w:sz="0" w:space="0" w:color="auto"/>
        <w:left w:val="none" w:sz="0" w:space="0" w:color="auto"/>
        <w:bottom w:val="none" w:sz="0" w:space="0" w:color="auto"/>
        <w:right w:val="none" w:sz="0" w:space="0" w:color="auto"/>
      </w:divBdr>
    </w:div>
    <w:div w:id="1351762277">
      <w:bodyDiv w:val="1"/>
      <w:marLeft w:val="0"/>
      <w:marRight w:val="0"/>
      <w:marTop w:val="0"/>
      <w:marBottom w:val="0"/>
      <w:divBdr>
        <w:top w:val="none" w:sz="0" w:space="0" w:color="auto"/>
        <w:left w:val="none" w:sz="0" w:space="0" w:color="auto"/>
        <w:bottom w:val="none" w:sz="0" w:space="0" w:color="auto"/>
        <w:right w:val="none" w:sz="0" w:space="0" w:color="auto"/>
      </w:divBdr>
      <w:divsChild>
        <w:div w:id="135609977">
          <w:marLeft w:val="0"/>
          <w:marRight w:val="0"/>
          <w:marTop w:val="0"/>
          <w:marBottom w:val="0"/>
          <w:divBdr>
            <w:top w:val="none" w:sz="0" w:space="0" w:color="auto"/>
            <w:left w:val="none" w:sz="0" w:space="0" w:color="auto"/>
            <w:bottom w:val="none" w:sz="0" w:space="0" w:color="auto"/>
            <w:right w:val="none" w:sz="0" w:space="0" w:color="auto"/>
          </w:divBdr>
          <w:divsChild>
            <w:div w:id="1560281665">
              <w:marLeft w:val="0"/>
              <w:marRight w:val="0"/>
              <w:marTop w:val="0"/>
              <w:marBottom w:val="0"/>
              <w:divBdr>
                <w:top w:val="none" w:sz="0" w:space="0" w:color="auto"/>
                <w:left w:val="none" w:sz="0" w:space="0" w:color="auto"/>
                <w:bottom w:val="none" w:sz="0" w:space="0" w:color="auto"/>
                <w:right w:val="none" w:sz="0" w:space="0" w:color="auto"/>
              </w:divBdr>
              <w:divsChild>
                <w:div w:id="103981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189300">
      <w:bodyDiv w:val="1"/>
      <w:marLeft w:val="0"/>
      <w:marRight w:val="0"/>
      <w:marTop w:val="0"/>
      <w:marBottom w:val="0"/>
      <w:divBdr>
        <w:top w:val="none" w:sz="0" w:space="0" w:color="auto"/>
        <w:left w:val="none" w:sz="0" w:space="0" w:color="auto"/>
        <w:bottom w:val="none" w:sz="0" w:space="0" w:color="auto"/>
        <w:right w:val="none" w:sz="0" w:space="0" w:color="auto"/>
      </w:divBdr>
    </w:div>
    <w:div w:id="1358971132">
      <w:bodyDiv w:val="1"/>
      <w:marLeft w:val="0"/>
      <w:marRight w:val="0"/>
      <w:marTop w:val="0"/>
      <w:marBottom w:val="0"/>
      <w:divBdr>
        <w:top w:val="none" w:sz="0" w:space="0" w:color="auto"/>
        <w:left w:val="none" w:sz="0" w:space="0" w:color="auto"/>
        <w:bottom w:val="none" w:sz="0" w:space="0" w:color="auto"/>
        <w:right w:val="none" w:sz="0" w:space="0" w:color="auto"/>
      </w:divBdr>
    </w:div>
    <w:div w:id="1360737262">
      <w:bodyDiv w:val="1"/>
      <w:marLeft w:val="0"/>
      <w:marRight w:val="0"/>
      <w:marTop w:val="0"/>
      <w:marBottom w:val="0"/>
      <w:divBdr>
        <w:top w:val="none" w:sz="0" w:space="0" w:color="auto"/>
        <w:left w:val="none" w:sz="0" w:space="0" w:color="auto"/>
        <w:bottom w:val="none" w:sz="0" w:space="0" w:color="auto"/>
        <w:right w:val="none" w:sz="0" w:space="0" w:color="auto"/>
      </w:divBdr>
    </w:div>
    <w:div w:id="1364286650">
      <w:bodyDiv w:val="1"/>
      <w:marLeft w:val="0"/>
      <w:marRight w:val="0"/>
      <w:marTop w:val="0"/>
      <w:marBottom w:val="0"/>
      <w:divBdr>
        <w:top w:val="none" w:sz="0" w:space="0" w:color="auto"/>
        <w:left w:val="none" w:sz="0" w:space="0" w:color="auto"/>
        <w:bottom w:val="none" w:sz="0" w:space="0" w:color="auto"/>
        <w:right w:val="none" w:sz="0" w:space="0" w:color="auto"/>
      </w:divBdr>
    </w:div>
    <w:div w:id="1368724977">
      <w:bodyDiv w:val="1"/>
      <w:marLeft w:val="0"/>
      <w:marRight w:val="0"/>
      <w:marTop w:val="0"/>
      <w:marBottom w:val="0"/>
      <w:divBdr>
        <w:top w:val="none" w:sz="0" w:space="0" w:color="auto"/>
        <w:left w:val="none" w:sz="0" w:space="0" w:color="auto"/>
        <w:bottom w:val="none" w:sz="0" w:space="0" w:color="auto"/>
        <w:right w:val="none" w:sz="0" w:space="0" w:color="auto"/>
      </w:divBdr>
    </w:div>
    <w:div w:id="1371229208">
      <w:bodyDiv w:val="1"/>
      <w:marLeft w:val="0"/>
      <w:marRight w:val="0"/>
      <w:marTop w:val="0"/>
      <w:marBottom w:val="0"/>
      <w:divBdr>
        <w:top w:val="none" w:sz="0" w:space="0" w:color="auto"/>
        <w:left w:val="none" w:sz="0" w:space="0" w:color="auto"/>
        <w:bottom w:val="none" w:sz="0" w:space="0" w:color="auto"/>
        <w:right w:val="none" w:sz="0" w:space="0" w:color="auto"/>
      </w:divBdr>
      <w:divsChild>
        <w:div w:id="52243104">
          <w:marLeft w:val="0"/>
          <w:marRight w:val="0"/>
          <w:marTop w:val="0"/>
          <w:marBottom w:val="0"/>
          <w:divBdr>
            <w:top w:val="none" w:sz="0" w:space="0" w:color="auto"/>
            <w:left w:val="none" w:sz="0" w:space="0" w:color="auto"/>
            <w:bottom w:val="none" w:sz="0" w:space="0" w:color="auto"/>
            <w:right w:val="none" w:sz="0" w:space="0" w:color="auto"/>
          </w:divBdr>
          <w:divsChild>
            <w:div w:id="1538665275">
              <w:marLeft w:val="0"/>
              <w:marRight w:val="0"/>
              <w:marTop w:val="0"/>
              <w:marBottom w:val="0"/>
              <w:divBdr>
                <w:top w:val="none" w:sz="0" w:space="0" w:color="auto"/>
                <w:left w:val="none" w:sz="0" w:space="0" w:color="auto"/>
                <w:bottom w:val="none" w:sz="0" w:space="0" w:color="auto"/>
                <w:right w:val="none" w:sz="0" w:space="0" w:color="auto"/>
              </w:divBdr>
              <w:divsChild>
                <w:div w:id="111340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00077">
      <w:bodyDiv w:val="1"/>
      <w:marLeft w:val="0"/>
      <w:marRight w:val="0"/>
      <w:marTop w:val="0"/>
      <w:marBottom w:val="0"/>
      <w:divBdr>
        <w:top w:val="none" w:sz="0" w:space="0" w:color="auto"/>
        <w:left w:val="none" w:sz="0" w:space="0" w:color="auto"/>
        <w:bottom w:val="none" w:sz="0" w:space="0" w:color="auto"/>
        <w:right w:val="none" w:sz="0" w:space="0" w:color="auto"/>
      </w:divBdr>
      <w:divsChild>
        <w:div w:id="1414931130">
          <w:marLeft w:val="0"/>
          <w:marRight w:val="0"/>
          <w:marTop w:val="0"/>
          <w:marBottom w:val="0"/>
          <w:divBdr>
            <w:top w:val="none" w:sz="0" w:space="0" w:color="auto"/>
            <w:left w:val="none" w:sz="0" w:space="0" w:color="auto"/>
            <w:bottom w:val="none" w:sz="0" w:space="0" w:color="auto"/>
            <w:right w:val="none" w:sz="0" w:space="0" w:color="auto"/>
          </w:divBdr>
          <w:divsChild>
            <w:div w:id="1932855983">
              <w:marLeft w:val="0"/>
              <w:marRight w:val="0"/>
              <w:marTop w:val="0"/>
              <w:marBottom w:val="0"/>
              <w:divBdr>
                <w:top w:val="none" w:sz="0" w:space="0" w:color="auto"/>
                <w:left w:val="none" w:sz="0" w:space="0" w:color="auto"/>
                <w:bottom w:val="none" w:sz="0" w:space="0" w:color="auto"/>
                <w:right w:val="none" w:sz="0" w:space="0" w:color="auto"/>
              </w:divBdr>
              <w:divsChild>
                <w:div w:id="19743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362199">
      <w:bodyDiv w:val="1"/>
      <w:marLeft w:val="0"/>
      <w:marRight w:val="0"/>
      <w:marTop w:val="0"/>
      <w:marBottom w:val="0"/>
      <w:divBdr>
        <w:top w:val="none" w:sz="0" w:space="0" w:color="auto"/>
        <w:left w:val="none" w:sz="0" w:space="0" w:color="auto"/>
        <w:bottom w:val="none" w:sz="0" w:space="0" w:color="auto"/>
        <w:right w:val="none" w:sz="0" w:space="0" w:color="auto"/>
      </w:divBdr>
    </w:div>
    <w:div w:id="1384871920">
      <w:bodyDiv w:val="1"/>
      <w:marLeft w:val="0"/>
      <w:marRight w:val="0"/>
      <w:marTop w:val="0"/>
      <w:marBottom w:val="0"/>
      <w:divBdr>
        <w:top w:val="none" w:sz="0" w:space="0" w:color="auto"/>
        <w:left w:val="none" w:sz="0" w:space="0" w:color="auto"/>
        <w:bottom w:val="none" w:sz="0" w:space="0" w:color="auto"/>
        <w:right w:val="none" w:sz="0" w:space="0" w:color="auto"/>
      </w:divBdr>
    </w:div>
    <w:div w:id="1393118037">
      <w:bodyDiv w:val="1"/>
      <w:marLeft w:val="0"/>
      <w:marRight w:val="0"/>
      <w:marTop w:val="0"/>
      <w:marBottom w:val="0"/>
      <w:divBdr>
        <w:top w:val="none" w:sz="0" w:space="0" w:color="auto"/>
        <w:left w:val="none" w:sz="0" w:space="0" w:color="auto"/>
        <w:bottom w:val="none" w:sz="0" w:space="0" w:color="auto"/>
        <w:right w:val="none" w:sz="0" w:space="0" w:color="auto"/>
      </w:divBdr>
    </w:div>
    <w:div w:id="1395665069">
      <w:bodyDiv w:val="1"/>
      <w:marLeft w:val="0"/>
      <w:marRight w:val="0"/>
      <w:marTop w:val="0"/>
      <w:marBottom w:val="0"/>
      <w:divBdr>
        <w:top w:val="none" w:sz="0" w:space="0" w:color="auto"/>
        <w:left w:val="none" w:sz="0" w:space="0" w:color="auto"/>
        <w:bottom w:val="none" w:sz="0" w:space="0" w:color="auto"/>
        <w:right w:val="none" w:sz="0" w:space="0" w:color="auto"/>
      </w:divBdr>
      <w:divsChild>
        <w:div w:id="1096485994">
          <w:marLeft w:val="0"/>
          <w:marRight w:val="0"/>
          <w:marTop w:val="0"/>
          <w:marBottom w:val="0"/>
          <w:divBdr>
            <w:top w:val="none" w:sz="0" w:space="0" w:color="auto"/>
            <w:left w:val="none" w:sz="0" w:space="0" w:color="auto"/>
            <w:bottom w:val="none" w:sz="0" w:space="0" w:color="auto"/>
            <w:right w:val="none" w:sz="0" w:space="0" w:color="auto"/>
          </w:divBdr>
          <w:divsChild>
            <w:div w:id="471287651">
              <w:marLeft w:val="0"/>
              <w:marRight w:val="0"/>
              <w:marTop w:val="0"/>
              <w:marBottom w:val="0"/>
              <w:divBdr>
                <w:top w:val="none" w:sz="0" w:space="0" w:color="auto"/>
                <w:left w:val="none" w:sz="0" w:space="0" w:color="auto"/>
                <w:bottom w:val="none" w:sz="0" w:space="0" w:color="auto"/>
                <w:right w:val="none" w:sz="0" w:space="0" w:color="auto"/>
              </w:divBdr>
              <w:divsChild>
                <w:div w:id="10777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257223">
      <w:bodyDiv w:val="1"/>
      <w:marLeft w:val="0"/>
      <w:marRight w:val="0"/>
      <w:marTop w:val="0"/>
      <w:marBottom w:val="0"/>
      <w:divBdr>
        <w:top w:val="none" w:sz="0" w:space="0" w:color="auto"/>
        <w:left w:val="none" w:sz="0" w:space="0" w:color="auto"/>
        <w:bottom w:val="none" w:sz="0" w:space="0" w:color="auto"/>
        <w:right w:val="none" w:sz="0" w:space="0" w:color="auto"/>
      </w:divBdr>
      <w:divsChild>
        <w:div w:id="1261373142">
          <w:marLeft w:val="0"/>
          <w:marRight w:val="0"/>
          <w:marTop w:val="0"/>
          <w:marBottom w:val="0"/>
          <w:divBdr>
            <w:top w:val="none" w:sz="0" w:space="0" w:color="auto"/>
            <w:left w:val="none" w:sz="0" w:space="0" w:color="auto"/>
            <w:bottom w:val="none" w:sz="0" w:space="0" w:color="auto"/>
            <w:right w:val="none" w:sz="0" w:space="0" w:color="auto"/>
          </w:divBdr>
        </w:div>
        <w:div w:id="1816221083">
          <w:marLeft w:val="0"/>
          <w:marRight w:val="0"/>
          <w:marTop w:val="0"/>
          <w:marBottom w:val="0"/>
          <w:divBdr>
            <w:top w:val="single" w:sz="6" w:space="0" w:color="B3B2B2"/>
            <w:left w:val="none" w:sz="0" w:space="0" w:color="auto"/>
            <w:bottom w:val="none" w:sz="0" w:space="0" w:color="auto"/>
            <w:right w:val="none" w:sz="0" w:space="0" w:color="auto"/>
          </w:divBdr>
        </w:div>
      </w:divsChild>
    </w:div>
    <w:div w:id="1408919522">
      <w:bodyDiv w:val="1"/>
      <w:marLeft w:val="0"/>
      <w:marRight w:val="0"/>
      <w:marTop w:val="0"/>
      <w:marBottom w:val="0"/>
      <w:divBdr>
        <w:top w:val="none" w:sz="0" w:space="0" w:color="auto"/>
        <w:left w:val="none" w:sz="0" w:space="0" w:color="auto"/>
        <w:bottom w:val="none" w:sz="0" w:space="0" w:color="auto"/>
        <w:right w:val="none" w:sz="0" w:space="0" w:color="auto"/>
      </w:divBdr>
    </w:div>
    <w:div w:id="1411998913">
      <w:bodyDiv w:val="1"/>
      <w:marLeft w:val="0"/>
      <w:marRight w:val="0"/>
      <w:marTop w:val="0"/>
      <w:marBottom w:val="0"/>
      <w:divBdr>
        <w:top w:val="none" w:sz="0" w:space="0" w:color="auto"/>
        <w:left w:val="none" w:sz="0" w:space="0" w:color="auto"/>
        <w:bottom w:val="none" w:sz="0" w:space="0" w:color="auto"/>
        <w:right w:val="none" w:sz="0" w:space="0" w:color="auto"/>
      </w:divBdr>
    </w:div>
    <w:div w:id="1417286982">
      <w:bodyDiv w:val="1"/>
      <w:marLeft w:val="0"/>
      <w:marRight w:val="0"/>
      <w:marTop w:val="0"/>
      <w:marBottom w:val="0"/>
      <w:divBdr>
        <w:top w:val="none" w:sz="0" w:space="0" w:color="auto"/>
        <w:left w:val="none" w:sz="0" w:space="0" w:color="auto"/>
        <w:bottom w:val="none" w:sz="0" w:space="0" w:color="auto"/>
        <w:right w:val="none" w:sz="0" w:space="0" w:color="auto"/>
      </w:divBdr>
      <w:divsChild>
        <w:div w:id="1056901413">
          <w:marLeft w:val="0"/>
          <w:marRight w:val="0"/>
          <w:marTop w:val="0"/>
          <w:marBottom w:val="0"/>
          <w:divBdr>
            <w:top w:val="none" w:sz="0" w:space="0" w:color="auto"/>
            <w:left w:val="none" w:sz="0" w:space="0" w:color="auto"/>
            <w:bottom w:val="none" w:sz="0" w:space="0" w:color="auto"/>
            <w:right w:val="none" w:sz="0" w:space="0" w:color="auto"/>
          </w:divBdr>
          <w:divsChild>
            <w:div w:id="1325738942">
              <w:marLeft w:val="0"/>
              <w:marRight w:val="0"/>
              <w:marTop w:val="0"/>
              <w:marBottom w:val="0"/>
              <w:divBdr>
                <w:top w:val="none" w:sz="0" w:space="0" w:color="auto"/>
                <w:left w:val="none" w:sz="0" w:space="0" w:color="auto"/>
                <w:bottom w:val="none" w:sz="0" w:space="0" w:color="auto"/>
                <w:right w:val="none" w:sz="0" w:space="0" w:color="auto"/>
              </w:divBdr>
              <w:divsChild>
                <w:div w:id="70543833">
                  <w:marLeft w:val="0"/>
                  <w:marRight w:val="0"/>
                  <w:marTop w:val="0"/>
                  <w:marBottom w:val="0"/>
                  <w:divBdr>
                    <w:top w:val="none" w:sz="0" w:space="0" w:color="auto"/>
                    <w:left w:val="none" w:sz="0" w:space="0" w:color="auto"/>
                    <w:bottom w:val="none" w:sz="0" w:space="0" w:color="auto"/>
                    <w:right w:val="none" w:sz="0" w:space="0" w:color="auto"/>
                  </w:divBdr>
                  <w:divsChild>
                    <w:div w:id="214573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361474">
      <w:bodyDiv w:val="1"/>
      <w:marLeft w:val="0"/>
      <w:marRight w:val="0"/>
      <w:marTop w:val="0"/>
      <w:marBottom w:val="0"/>
      <w:divBdr>
        <w:top w:val="none" w:sz="0" w:space="0" w:color="auto"/>
        <w:left w:val="none" w:sz="0" w:space="0" w:color="auto"/>
        <w:bottom w:val="none" w:sz="0" w:space="0" w:color="auto"/>
        <w:right w:val="none" w:sz="0" w:space="0" w:color="auto"/>
      </w:divBdr>
    </w:div>
    <w:div w:id="1427581892">
      <w:bodyDiv w:val="1"/>
      <w:marLeft w:val="0"/>
      <w:marRight w:val="0"/>
      <w:marTop w:val="0"/>
      <w:marBottom w:val="0"/>
      <w:divBdr>
        <w:top w:val="none" w:sz="0" w:space="0" w:color="auto"/>
        <w:left w:val="none" w:sz="0" w:space="0" w:color="auto"/>
        <w:bottom w:val="none" w:sz="0" w:space="0" w:color="auto"/>
        <w:right w:val="none" w:sz="0" w:space="0" w:color="auto"/>
      </w:divBdr>
      <w:divsChild>
        <w:div w:id="1160317174">
          <w:marLeft w:val="0"/>
          <w:marRight w:val="0"/>
          <w:marTop w:val="0"/>
          <w:marBottom w:val="0"/>
          <w:divBdr>
            <w:top w:val="none" w:sz="0" w:space="0" w:color="auto"/>
            <w:left w:val="none" w:sz="0" w:space="0" w:color="auto"/>
            <w:bottom w:val="none" w:sz="0" w:space="0" w:color="auto"/>
            <w:right w:val="none" w:sz="0" w:space="0" w:color="auto"/>
          </w:divBdr>
          <w:divsChild>
            <w:div w:id="1566262946">
              <w:marLeft w:val="0"/>
              <w:marRight w:val="0"/>
              <w:marTop w:val="0"/>
              <w:marBottom w:val="0"/>
              <w:divBdr>
                <w:top w:val="none" w:sz="0" w:space="0" w:color="auto"/>
                <w:left w:val="none" w:sz="0" w:space="0" w:color="auto"/>
                <w:bottom w:val="none" w:sz="0" w:space="0" w:color="auto"/>
                <w:right w:val="none" w:sz="0" w:space="0" w:color="auto"/>
              </w:divBdr>
              <w:divsChild>
                <w:div w:id="872813452">
                  <w:marLeft w:val="0"/>
                  <w:marRight w:val="0"/>
                  <w:marTop w:val="0"/>
                  <w:marBottom w:val="0"/>
                  <w:divBdr>
                    <w:top w:val="none" w:sz="0" w:space="0" w:color="auto"/>
                    <w:left w:val="none" w:sz="0" w:space="0" w:color="auto"/>
                    <w:bottom w:val="none" w:sz="0" w:space="0" w:color="auto"/>
                    <w:right w:val="none" w:sz="0" w:space="0" w:color="auto"/>
                  </w:divBdr>
                  <w:divsChild>
                    <w:div w:id="57856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378828">
      <w:bodyDiv w:val="1"/>
      <w:marLeft w:val="0"/>
      <w:marRight w:val="0"/>
      <w:marTop w:val="0"/>
      <w:marBottom w:val="0"/>
      <w:divBdr>
        <w:top w:val="none" w:sz="0" w:space="0" w:color="auto"/>
        <w:left w:val="none" w:sz="0" w:space="0" w:color="auto"/>
        <w:bottom w:val="none" w:sz="0" w:space="0" w:color="auto"/>
        <w:right w:val="none" w:sz="0" w:space="0" w:color="auto"/>
      </w:divBdr>
    </w:div>
    <w:div w:id="1431777834">
      <w:bodyDiv w:val="1"/>
      <w:marLeft w:val="0"/>
      <w:marRight w:val="0"/>
      <w:marTop w:val="0"/>
      <w:marBottom w:val="0"/>
      <w:divBdr>
        <w:top w:val="none" w:sz="0" w:space="0" w:color="auto"/>
        <w:left w:val="none" w:sz="0" w:space="0" w:color="auto"/>
        <w:bottom w:val="none" w:sz="0" w:space="0" w:color="auto"/>
        <w:right w:val="none" w:sz="0" w:space="0" w:color="auto"/>
      </w:divBdr>
      <w:divsChild>
        <w:div w:id="621351225">
          <w:marLeft w:val="0"/>
          <w:marRight w:val="0"/>
          <w:marTop w:val="0"/>
          <w:marBottom w:val="0"/>
          <w:divBdr>
            <w:top w:val="none" w:sz="0" w:space="0" w:color="auto"/>
            <w:left w:val="none" w:sz="0" w:space="0" w:color="auto"/>
            <w:bottom w:val="none" w:sz="0" w:space="0" w:color="auto"/>
            <w:right w:val="none" w:sz="0" w:space="0" w:color="auto"/>
          </w:divBdr>
          <w:divsChild>
            <w:div w:id="1017459596">
              <w:marLeft w:val="0"/>
              <w:marRight w:val="0"/>
              <w:marTop w:val="0"/>
              <w:marBottom w:val="0"/>
              <w:divBdr>
                <w:top w:val="none" w:sz="0" w:space="0" w:color="auto"/>
                <w:left w:val="none" w:sz="0" w:space="0" w:color="auto"/>
                <w:bottom w:val="none" w:sz="0" w:space="0" w:color="auto"/>
                <w:right w:val="none" w:sz="0" w:space="0" w:color="auto"/>
              </w:divBdr>
              <w:divsChild>
                <w:div w:id="173801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402148">
      <w:bodyDiv w:val="1"/>
      <w:marLeft w:val="0"/>
      <w:marRight w:val="0"/>
      <w:marTop w:val="0"/>
      <w:marBottom w:val="0"/>
      <w:divBdr>
        <w:top w:val="none" w:sz="0" w:space="0" w:color="auto"/>
        <w:left w:val="none" w:sz="0" w:space="0" w:color="auto"/>
        <w:bottom w:val="none" w:sz="0" w:space="0" w:color="auto"/>
        <w:right w:val="none" w:sz="0" w:space="0" w:color="auto"/>
      </w:divBdr>
    </w:div>
    <w:div w:id="1441218890">
      <w:bodyDiv w:val="1"/>
      <w:marLeft w:val="0"/>
      <w:marRight w:val="0"/>
      <w:marTop w:val="0"/>
      <w:marBottom w:val="0"/>
      <w:divBdr>
        <w:top w:val="none" w:sz="0" w:space="0" w:color="auto"/>
        <w:left w:val="none" w:sz="0" w:space="0" w:color="auto"/>
        <w:bottom w:val="none" w:sz="0" w:space="0" w:color="auto"/>
        <w:right w:val="none" w:sz="0" w:space="0" w:color="auto"/>
      </w:divBdr>
    </w:div>
    <w:div w:id="1444760902">
      <w:bodyDiv w:val="1"/>
      <w:marLeft w:val="0"/>
      <w:marRight w:val="0"/>
      <w:marTop w:val="0"/>
      <w:marBottom w:val="0"/>
      <w:divBdr>
        <w:top w:val="none" w:sz="0" w:space="0" w:color="auto"/>
        <w:left w:val="none" w:sz="0" w:space="0" w:color="auto"/>
        <w:bottom w:val="none" w:sz="0" w:space="0" w:color="auto"/>
        <w:right w:val="none" w:sz="0" w:space="0" w:color="auto"/>
      </w:divBdr>
      <w:divsChild>
        <w:div w:id="667056826">
          <w:marLeft w:val="0"/>
          <w:marRight w:val="0"/>
          <w:marTop w:val="0"/>
          <w:marBottom w:val="0"/>
          <w:divBdr>
            <w:top w:val="none" w:sz="0" w:space="0" w:color="auto"/>
            <w:left w:val="none" w:sz="0" w:space="0" w:color="auto"/>
            <w:bottom w:val="none" w:sz="0" w:space="0" w:color="auto"/>
            <w:right w:val="none" w:sz="0" w:space="0" w:color="auto"/>
          </w:divBdr>
          <w:divsChild>
            <w:div w:id="1876963349">
              <w:marLeft w:val="0"/>
              <w:marRight w:val="0"/>
              <w:marTop w:val="0"/>
              <w:marBottom w:val="0"/>
              <w:divBdr>
                <w:top w:val="none" w:sz="0" w:space="0" w:color="auto"/>
                <w:left w:val="none" w:sz="0" w:space="0" w:color="auto"/>
                <w:bottom w:val="none" w:sz="0" w:space="0" w:color="auto"/>
                <w:right w:val="none" w:sz="0" w:space="0" w:color="auto"/>
              </w:divBdr>
              <w:divsChild>
                <w:div w:id="71454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837523">
      <w:bodyDiv w:val="1"/>
      <w:marLeft w:val="0"/>
      <w:marRight w:val="0"/>
      <w:marTop w:val="0"/>
      <w:marBottom w:val="0"/>
      <w:divBdr>
        <w:top w:val="none" w:sz="0" w:space="0" w:color="auto"/>
        <w:left w:val="none" w:sz="0" w:space="0" w:color="auto"/>
        <w:bottom w:val="none" w:sz="0" w:space="0" w:color="auto"/>
        <w:right w:val="none" w:sz="0" w:space="0" w:color="auto"/>
      </w:divBdr>
      <w:divsChild>
        <w:div w:id="1199048690">
          <w:marLeft w:val="0"/>
          <w:marRight w:val="0"/>
          <w:marTop w:val="0"/>
          <w:marBottom w:val="0"/>
          <w:divBdr>
            <w:top w:val="none" w:sz="0" w:space="0" w:color="auto"/>
            <w:left w:val="none" w:sz="0" w:space="0" w:color="auto"/>
            <w:bottom w:val="none" w:sz="0" w:space="0" w:color="auto"/>
            <w:right w:val="none" w:sz="0" w:space="0" w:color="auto"/>
          </w:divBdr>
          <w:divsChild>
            <w:div w:id="2012829043">
              <w:marLeft w:val="0"/>
              <w:marRight w:val="0"/>
              <w:marTop w:val="0"/>
              <w:marBottom w:val="0"/>
              <w:divBdr>
                <w:top w:val="none" w:sz="0" w:space="0" w:color="auto"/>
                <w:left w:val="none" w:sz="0" w:space="0" w:color="auto"/>
                <w:bottom w:val="none" w:sz="0" w:space="0" w:color="auto"/>
                <w:right w:val="none" w:sz="0" w:space="0" w:color="auto"/>
              </w:divBdr>
              <w:divsChild>
                <w:div w:id="190803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28490">
      <w:bodyDiv w:val="1"/>
      <w:marLeft w:val="0"/>
      <w:marRight w:val="0"/>
      <w:marTop w:val="0"/>
      <w:marBottom w:val="0"/>
      <w:divBdr>
        <w:top w:val="none" w:sz="0" w:space="0" w:color="auto"/>
        <w:left w:val="none" w:sz="0" w:space="0" w:color="auto"/>
        <w:bottom w:val="none" w:sz="0" w:space="0" w:color="auto"/>
        <w:right w:val="none" w:sz="0" w:space="0" w:color="auto"/>
      </w:divBdr>
      <w:divsChild>
        <w:div w:id="1166825664">
          <w:marLeft w:val="0"/>
          <w:marRight w:val="0"/>
          <w:marTop w:val="0"/>
          <w:marBottom w:val="0"/>
          <w:divBdr>
            <w:top w:val="none" w:sz="0" w:space="0" w:color="auto"/>
            <w:left w:val="none" w:sz="0" w:space="0" w:color="auto"/>
            <w:bottom w:val="none" w:sz="0" w:space="0" w:color="auto"/>
            <w:right w:val="none" w:sz="0" w:space="0" w:color="auto"/>
          </w:divBdr>
          <w:divsChild>
            <w:div w:id="2082897430">
              <w:marLeft w:val="0"/>
              <w:marRight w:val="0"/>
              <w:marTop w:val="0"/>
              <w:marBottom w:val="0"/>
              <w:divBdr>
                <w:top w:val="none" w:sz="0" w:space="0" w:color="auto"/>
                <w:left w:val="none" w:sz="0" w:space="0" w:color="auto"/>
                <w:bottom w:val="none" w:sz="0" w:space="0" w:color="auto"/>
                <w:right w:val="none" w:sz="0" w:space="0" w:color="auto"/>
              </w:divBdr>
              <w:divsChild>
                <w:div w:id="1778941720">
                  <w:marLeft w:val="0"/>
                  <w:marRight w:val="0"/>
                  <w:marTop w:val="0"/>
                  <w:marBottom w:val="0"/>
                  <w:divBdr>
                    <w:top w:val="none" w:sz="0" w:space="0" w:color="auto"/>
                    <w:left w:val="none" w:sz="0" w:space="0" w:color="auto"/>
                    <w:bottom w:val="none" w:sz="0" w:space="0" w:color="auto"/>
                    <w:right w:val="none" w:sz="0" w:space="0" w:color="auto"/>
                  </w:divBdr>
                  <w:divsChild>
                    <w:div w:id="31472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734819">
      <w:bodyDiv w:val="1"/>
      <w:marLeft w:val="0"/>
      <w:marRight w:val="0"/>
      <w:marTop w:val="0"/>
      <w:marBottom w:val="0"/>
      <w:divBdr>
        <w:top w:val="none" w:sz="0" w:space="0" w:color="auto"/>
        <w:left w:val="none" w:sz="0" w:space="0" w:color="auto"/>
        <w:bottom w:val="none" w:sz="0" w:space="0" w:color="auto"/>
        <w:right w:val="none" w:sz="0" w:space="0" w:color="auto"/>
      </w:divBdr>
    </w:div>
    <w:div w:id="1467815675">
      <w:bodyDiv w:val="1"/>
      <w:marLeft w:val="0"/>
      <w:marRight w:val="0"/>
      <w:marTop w:val="0"/>
      <w:marBottom w:val="0"/>
      <w:divBdr>
        <w:top w:val="none" w:sz="0" w:space="0" w:color="auto"/>
        <w:left w:val="none" w:sz="0" w:space="0" w:color="auto"/>
        <w:bottom w:val="none" w:sz="0" w:space="0" w:color="auto"/>
        <w:right w:val="none" w:sz="0" w:space="0" w:color="auto"/>
      </w:divBdr>
    </w:div>
    <w:div w:id="1471481055">
      <w:bodyDiv w:val="1"/>
      <w:marLeft w:val="0"/>
      <w:marRight w:val="0"/>
      <w:marTop w:val="0"/>
      <w:marBottom w:val="0"/>
      <w:divBdr>
        <w:top w:val="none" w:sz="0" w:space="0" w:color="auto"/>
        <w:left w:val="none" w:sz="0" w:space="0" w:color="auto"/>
        <w:bottom w:val="none" w:sz="0" w:space="0" w:color="auto"/>
        <w:right w:val="none" w:sz="0" w:space="0" w:color="auto"/>
      </w:divBdr>
      <w:divsChild>
        <w:div w:id="1237326972">
          <w:marLeft w:val="0"/>
          <w:marRight w:val="0"/>
          <w:marTop w:val="0"/>
          <w:marBottom w:val="0"/>
          <w:divBdr>
            <w:top w:val="none" w:sz="0" w:space="0" w:color="auto"/>
            <w:left w:val="none" w:sz="0" w:space="0" w:color="auto"/>
            <w:bottom w:val="none" w:sz="0" w:space="0" w:color="auto"/>
            <w:right w:val="none" w:sz="0" w:space="0" w:color="auto"/>
          </w:divBdr>
          <w:divsChild>
            <w:div w:id="1531649898">
              <w:marLeft w:val="0"/>
              <w:marRight w:val="0"/>
              <w:marTop w:val="0"/>
              <w:marBottom w:val="0"/>
              <w:divBdr>
                <w:top w:val="none" w:sz="0" w:space="0" w:color="auto"/>
                <w:left w:val="none" w:sz="0" w:space="0" w:color="auto"/>
                <w:bottom w:val="none" w:sz="0" w:space="0" w:color="auto"/>
                <w:right w:val="none" w:sz="0" w:space="0" w:color="auto"/>
              </w:divBdr>
              <w:divsChild>
                <w:div w:id="71566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059778">
      <w:bodyDiv w:val="1"/>
      <w:marLeft w:val="0"/>
      <w:marRight w:val="0"/>
      <w:marTop w:val="0"/>
      <w:marBottom w:val="0"/>
      <w:divBdr>
        <w:top w:val="none" w:sz="0" w:space="0" w:color="auto"/>
        <w:left w:val="none" w:sz="0" w:space="0" w:color="auto"/>
        <w:bottom w:val="none" w:sz="0" w:space="0" w:color="auto"/>
        <w:right w:val="none" w:sz="0" w:space="0" w:color="auto"/>
      </w:divBdr>
    </w:div>
    <w:div w:id="1482386871">
      <w:bodyDiv w:val="1"/>
      <w:marLeft w:val="0"/>
      <w:marRight w:val="0"/>
      <w:marTop w:val="0"/>
      <w:marBottom w:val="0"/>
      <w:divBdr>
        <w:top w:val="none" w:sz="0" w:space="0" w:color="auto"/>
        <w:left w:val="none" w:sz="0" w:space="0" w:color="auto"/>
        <w:bottom w:val="none" w:sz="0" w:space="0" w:color="auto"/>
        <w:right w:val="none" w:sz="0" w:space="0" w:color="auto"/>
      </w:divBdr>
    </w:div>
    <w:div w:id="1482772410">
      <w:bodyDiv w:val="1"/>
      <w:marLeft w:val="0"/>
      <w:marRight w:val="0"/>
      <w:marTop w:val="0"/>
      <w:marBottom w:val="0"/>
      <w:divBdr>
        <w:top w:val="none" w:sz="0" w:space="0" w:color="auto"/>
        <w:left w:val="none" w:sz="0" w:space="0" w:color="auto"/>
        <w:bottom w:val="none" w:sz="0" w:space="0" w:color="auto"/>
        <w:right w:val="none" w:sz="0" w:space="0" w:color="auto"/>
      </w:divBdr>
    </w:div>
    <w:div w:id="1489588455">
      <w:bodyDiv w:val="1"/>
      <w:marLeft w:val="0"/>
      <w:marRight w:val="0"/>
      <w:marTop w:val="0"/>
      <w:marBottom w:val="0"/>
      <w:divBdr>
        <w:top w:val="none" w:sz="0" w:space="0" w:color="auto"/>
        <w:left w:val="none" w:sz="0" w:space="0" w:color="auto"/>
        <w:bottom w:val="none" w:sz="0" w:space="0" w:color="auto"/>
        <w:right w:val="none" w:sz="0" w:space="0" w:color="auto"/>
      </w:divBdr>
    </w:div>
    <w:div w:id="1499923699">
      <w:bodyDiv w:val="1"/>
      <w:marLeft w:val="0"/>
      <w:marRight w:val="0"/>
      <w:marTop w:val="0"/>
      <w:marBottom w:val="0"/>
      <w:divBdr>
        <w:top w:val="none" w:sz="0" w:space="0" w:color="auto"/>
        <w:left w:val="none" w:sz="0" w:space="0" w:color="auto"/>
        <w:bottom w:val="none" w:sz="0" w:space="0" w:color="auto"/>
        <w:right w:val="none" w:sz="0" w:space="0" w:color="auto"/>
      </w:divBdr>
    </w:div>
    <w:div w:id="1503932570">
      <w:bodyDiv w:val="1"/>
      <w:marLeft w:val="0"/>
      <w:marRight w:val="0"/>
      <w:marTop w:val="0"/>
      <w:marBottom w:val="0"/>
      <w:divBdr>
        <w:top w:val="none" w:sz="0" w:space="0" w:color="auto"/>
        <w:left w:val="none" w:sz="0" w:space="0" w:color="auto"/>
        <w:bottom w:val="none" w:sz="0" w:space="0" w:color="auto"/>
        <w:right w:val="none" w:sz="0" w:space="0" w:color="auto"/>
      </w:divBdr>
    </w:div>
    <w:div w:id="1507596446">
      <w:bodyDiv w:val="1"/>
      <w:marLeft w:val="0"/>
      <w:marRight w:val="0"/>
      <w:marTop w:val="0"/>
      <w:marBottom w:val="0"/>
      <w:divBdr>
        <w:top w:val="none" w:sz="0" w:space="0" w:color="auto"/>
        <w:left w:val="none" w:sz="0" w:space="0" w:color="auto"/>
        <w:bottom w:val="none" w:sz="0" w:space="0" w:color="auto"/>
        <w:right w:val="none" w:sz="0" w:space="0" w:color="auto"/>
      </w:divBdr>
      <w:divsChild>
        <w:div w:id="545994778">
          <w:marLeft w:val="0"/>
          <w:marRight w:val="0"/>
          <w:marTop w:val="0"/>
          <w:marBottom w:val="0"/>
          <w:divBdr>
            <w:top w:val="none" w:sz="0" w:space="0" w:color="auto"/>
            <w:left w:val="none" w:sz="0" w:space="0" w:color="auto"/>
            <w:bottom w:val="none" w:sz="0" w:space="0" w:color="auto"/>
            <w:right w:val="none" w:sz="0" w:space="0" w:color="auto"/>
          </w:divBdr>
          <w:divsChild>
            <w:div w:id="522090919">
              <w:marLeft w:val="0"/>
              <w:marRight w:val="0"/>
              <w:marTop w:val="0"/>
              <w:marBottom w:val="0"/>
              <w:divBdr>
                <w:top w:val="none" w:sz="0" w:space="0" w:color="auto"/>
                <w:left w:val="none" w:sz="0" w:space="0" w:color="auto"/>
                <w:bottom w:val="none" w:sz="0" w:space="0" w:color="auto"/>
                <w:right w:val="none" w:sz="0" w:space="0" w:color="auto"/>
              </w:divBdr>
              <w:divsChild>
                <w:div w:id="1004209663">
                  <w:marLeft w:val="0"/>
                  <w:marRight w:val="0"/>
                  <w:marTop w:val="0"/>
                  <w:marBottom w:val="0"/>
                  <w:divBdr>
                    <w:top w:val="none" w:sz="0" w:space="0" w:color="auto"/>
                    <w:left w:val="none" w:sz="0" w:space="0" w:color="auto"/>
                    <w:bottom w:val="none" w:sz="0" w:space="0" w:color="auto"/>
                    <w:right w:val="none" w:sz="0" w:space="0" w:color="auto"/>
                  </w:divBdr>
                  <w:divsChild>
                    <w:div w:id="149521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525950">
      <w:bodyDiv w:val="1"/>
      <w:marLeft w:val="0"/>
      <w:marRight w:val="0"/>
      <w:marTop w:val="0"/>
      <w:marBottom w:val="0"/>
      <w:divBdr>
        <w:top w:val="none" w:sz="0" w:space="0" w:color="auto"/>
        <w:left w:val="none" w:sz="0" w:space="0" w:color="auto"/>
        <w:bottom w:val="none" w:sz="0" w:space="0" w:color="auto"/>
        <w:right w:val="none" w:sz="0" w:space="0" w:color="auto"/>
      </w:divBdr>
    </w:div>
    <w:div w:id="1513691249">
      <w:bodyDiv w:val="1"/>
      <w:marLeft w:val="0"/>
      <w:marRight w:val="0"/>
      <w:marTop w:val="0"/>
      <w:marBottom w:val="0"/>
      <w:divBdr>
        <w:top w:val="none" w:sz="0" w:space="0" w:color="auto"/>
        <w:left w:val="none" w:sz="0" w:space="0" w:color="auto"/>
        <w:bottom w:val="none" w:sz="0" w:space="0" w:color="auto"/>
        <w:right w:val="none" w:sz="0" w:space="0" w:color="auto"/>
      </w:divBdr>
    </w:div>
    <w:div w:id="1515068056">
      <w:bodyDiv w:val="1"/>
      <w:marLeft w:val="0"/>
      <w:marRight w:val="0"/>
      <w:marTop w:val="0"/>
      <w:marBottom w:val="0"/>
      <w:divBdr>
        <w:top w:val="none" w:sz="0" w:space="0" w:color="auto"/>
        <w:left w:val="none" w:sz="0" w:space="0" w:color="auto"/>
        <w:bottom w:val="none" w:sz="0" w:space="0" w:color="auto"/>
        <w:right w:val="none" w:sz="0" w:space="0" w:color="auto"/>
      </w:divBdr>
      <w:divsChild>
        <w:div w:id="679508909">
          <w:marLeft w:val="0"/>
          <w:marRight w:val="0"/>
          <w:marTop w:val="0"/>
          <w:marBottom w:val="0"/>
          <w:divBdr>
            <w:top w:val="none" w:sz="0" w:space="0" w:color="auto"/>
            <w:left w:val="none" w:sz="0" w:space="0" w:color="auto"/>
            <w:bottom w:val="none" w:sz="0" w:space="0" w:color="auto"/>
            <w:right w:val="none" w:sz="0" w:space="0" w:color="auto"/>
          </w:divBdr>
          <w:divsChild>
            <w:div w:id="47655566">
              <w:marLeft w:val="0"/>
              <w:marRight w:val="0"/>
              <w:marTop w:val="0"/>
              <w:marBottom w:val="0"/>
              <w:divBdr>
                <w:top w:val="none" w:sz="0" w:space="0" w:color="auto"/>
                <w:left w:val="none" w:sz="0" w:space="0" w:color="auto"/>
                <w:bottom w:val="none" w:sz="0" w:space="0" w:color="auto"/>
                <w:right w:val="none" w:sz="0" w:space="0" w:color="auto"/>
              </w:divBdr>
              <w:divsChild>
                <w:div w:id="19111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002600">
      <w:bodyDiv w:val="1"/>
      <w:marLeft w:val="0"/>
      <w:marRight w:val="0"/>
      <w:marTop w:val="0"/>
      <w:marBottom w:val="0"/>
      <w:divBdr>
        <w:top w:val="none" w:sz="0" w:space="0" w:color="auto"/>
        <w:left w:val="none" w:sz="0" w:space="0" w:color="auto"/>
        <w:bottom w:val="none" w:sz="0" w:space="0" w:color="auto"/>
        <w:right w:val="none" w:sz="0" w:space="0" w:color="auto"/>
      </w:divBdr>
    </w:div>
    <w:div w:id="1519276694">
      <w:bodyDiv w:val="1"/>
      <w:marLeft w:val="0"/>
      <w:marRight w:val="0"/>
      <w:marTop w:val="0"/>
      <w:marBottom w:val="0"/>
      <w:divBdr>
        <w:top w:val="none" w:sz="0" w:space="0" w:color="auto"/>
        <w:left w:val="none" w:sz="0" w:space="0" w:color="auto"/>
        <w:bottom w:val="none" w:sz="0" w:space="0" w:color="auto"/>
        <w:right w:val="none" w:sz="0" w:space="0" w:color="auto"/>
      </w:divBdr>
      <w:divsChild>
        <w:div w:id="1462651992">
          <w:marLeft w:val="0"/>
          <w:marRight w:val="0"/>
          <w:marTop w:val="0"/>
          <w:marBottom w:val="0"/>
          <w:divBdr>
            <w:top w:val="none" w:sz="0" w:space="0" w:color="auto"/>
            <w:left w:val="none" w:sz="0" w:space="0" w:color="auto"/>
            <w:bottom w:val="none" w:sz="0" w:space="0" w:color="auto"/>
            <w:right w:val="none" w:sz="0" w:space="0" w:color="auto"/>
          </w:divBdr>
          <w:divsChild>
            <w:div w:id="1656450955">
              <w:marLeft w:val="0"/>
              <w:marRight w:val="0"/>
              <w:marTop w:val="0"/>
              <w:marBottom w:val="0"/>
              <w:divBdr>
                <w:top w:val="none" w:sz="0" w:space="0" w:color="auto"/>
                <w:left w:val="none" w:sz="0" w:space="0" w:color="auto"/>
                <w:bottom w:val="none" w:sz="0" w:space="0" w:color="auto"/>
                <w:right w:val="none" w:sz="0" w:space="0" w:color="auto"/>
              </w:divBdr>
              <w:divsChild>
                <w:div w:id="17005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090454">
      <w:bodyDiv w:val="1"/>
      <w:marLeft w:val="0"/>
      <w:marRight w:val="0"/>
      <w:marTop w:val="0"/>
      <w:marBottom w:val="0"/>
      <w:divBdr>
        <w:top w:val="none" w:sz="0" w:space="0" w:color="auto"/>
        <w:left w:val="none" w:sz="0" w:space="0" w:color="auto"/>
        <w:bottom w:val="none" w:sz="0" w:space="0" w:color="auto"/>
        <w:right w:val="none" w:sz="0" w:space="0" w:color="auto"/>
      </w:divBdr>
    </w:div>
    <w:div w:id="1534689074">
      <w:bodyDiv w:val="1"/>
      <w:marLeft w:val="0"/>
      <w:marRight w:val="0"/>
      <w:marTop w:val="0"/>
      <w:marBottom w:val="0"/>
      <w:divBdr>
        <w:top w:val="none" w:sz="0" w:space="0" w:color="auto"/>
        <w:left w:val="none" w:sz="0" w:space="0" w:color="auto"/>
        <w:bottom w:val="none" w:sz="0" w:space="0" w:color="auto"/>
        <w:right w:val="none" w:sz="0" w:space="0" w:color="auto"/>
      </w:divBdr>
    </w:div>
    <w:div w:id="1535344502">
      <w:bodyDiv w:val="1"/>
      <w:marLeft w:val="0"/>
      <w:marRight w:val="0"/>
      <w:marTop w:val="0"/>
      <w:marBottom w:val="0"/>
      <w:divBdr>
        <w:top w:val="none" w:sz="0" w:space="0" w:color="auto"/>
        <w:left w:val="none" w:sz="0" w:space="0" w:color="auto"/>
        <w:bottom w:val="none" w:sz="0" w:space="0" w:color="auto"/>
        <w:right w:val="none" w:sz="0" w:space="0" w:color="auto"/>
      </w:divBdr>
    </w:div>
    <w:div w:id="1541093852">
      <w:bodyDiv w:val="1"/>
      <w:marLeft w:val="0"/>
      <w:marRight w:val="0"/>
      <w:marTop w:val="0"/>
      <w:marBottom w:val="0"/>
      <w:divBdr>
        <w:top w:val="none" w:sz="0" w:space="0" w:color="auto"/>
        <w:left w:val="none" w:sz="0" w:space="0" w:color="auto"/>
        <w:bottom w:val="none" w:sz="0" w:space="0" w:color="auto"/>
        <w:right w:val="none" w:sz="0" w:space="0" w:color="auto"/>
      </w:divBdr>
    </w:div>
    <w:div w:id="1545362512">
      <w:bodyDiv w:val="1"/>
      <w:marLeft w:val="0"/>
      <w:marRight w:val="0"/>
      <w:marTop w:val="0"/>
      <w:marBottom w:val="0"/>
      <w:divBdr>
        <w:top w:val="none" w:sz="0" w:space="0" w:color="auto"/>
        <w:left w:val="none" w:sz="0" w:space="0" w:color="auto"/>
        <w:bottom w:val="none" w:sz="0" w:space="0" w:color="auto"/>
        <w:right w:val="none" w:sz="0" w:space="0" w:color="auto"/>
      </w:divBdr>
    </w:div>
    <w:div w:id="1552380239">
      <w:bodyDiv w:val="1"/>
      <w:marLeft w:val="0"/>
      <w:marRight w:val="0"/>
      <w:marTop w:val="0"/>
      <w:marBottom w:val="0"/>
      <w:divBdr>
        <w:top w:val="none" w:sz="0" w:space="0" w:color="auto"/>
        <w:left w:val="none" w:sz="0" w:space="0" w:color="auto"/>
        <w:bottom w:val="none" w:sz="0" w:space="0" w:color="auto"/>
        <w:right w:val="none" w:sz="0" w:space="0" w:color="auto"/>
      </w:divBdr>
      <w:divsChild>
        <w:div w:id="779761093">
          <w:marLeft w:val="0"/>
          <w:marRight w:val="0"/>
          <w:marTop w:val="0"/>
          <w:marBottom w:val="0"/>
          <w:divBdr>
            <w:top w:val="none" w:sz="0" w:space="0" w:color="auto"/>
            <w:left w:val="none" w:sz="0" w:space="0" w:color="auto"/>
            <w:bottom w:val="none" w:sz="0" w:space="0" w:color="auto"/>
            <w:right w:val="none" w:sz="0" w:space="0" w:color="auto"/>
          </w:divBdr>
          <w:divsChild>
            <w:div w:id="269439463">
              <w:marLeft w:val="0"/>
              <w:marRight w:val="0"/>
              <w:marTop w:val="0"/>
              <w:marBottom w:val="0"/>
              <w:divBdr>
                <w:top w:val="none" w:sz="0" w:space="0" w:color="auto"/>
                <w:left w:val="none" w:sz="0" w:space="0" w:color="auto"/>
                <w:bottom w:val="none" w:sz="0" w:space="0" w:color="auto"/>
                <w:right w:val="none" w:sz="0" w:space="0" w:color="auto"/>
              </w:divBdr>
              <w:divsChild>
                <w:div w:id="175088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539202">
      <w:bodyDiv w:val="1"/>
      <w:marLeft w:val="0"/>
      <w:marRight w:val="0"/>
      <w:marTop w:val="0"/>
      <w:marBottom w:val="0"/>
      <w:divBdr>
        <w:top w:val="none" w:sz="0" w:space="0" w:color="auto"/>
        <w:left w:val="none" w:sz="0" w:space="0" w:color="auto"/>
        <w:bottom w:val="none" w:sz="0" w:space="0" w:color="auto"/>
        <w:right w:val="none" w:sz="0" w:space="0" w:color="auto"/>
      </w:divBdr>
      <w:divsChild>
        <w:div w:id="1859273478">
          <w:marLeft w:val="0"/>
          <w:marRight w:val="0"/>
          <w:marTop w:val="0"/>
          <w:marBottom w:val="0"/>
          <w:divBdr>
            <w:top w:val="none" w:sz="0" w:space="0" w:color="auto"/>
            <w:left w:val="none" w:sz="0" w:space="0" w:color="auto"/>
            <w:bottom w:val="none" w:sz="0" w:space="0" w:color="auto"/>
            <w:right w:val="none" w:sz="0" w:space="0" w:color="auto"/>
          </w:divBdr>
          <w:divsChild>
            <w:div w:id="1783303892">
              <w:marLeft w:val="0"/>
              <w:marRight w:val="0"/>
              <w:marTop w:val="0"/>
              <w:marBottom w:val="0"/>
              <w:divBdr>
                <w:top w:val="none" w:sz="0" w:space="0" w:color="auto"/>
                <w:left w:val="none" w:sz="0" w:space="0" w:color="auto"/>
                <w:bottom w:val="none" w:sz="0" w:space="0" w:color="auto"/>
                <w:right w:val="none" w:sz="0" w:space="0" w:color="auto"/>
              </w:divBdr>
              <w:divsChild>
                <w:div w:id="206186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60467">
      <w:bodyDiv w:val="1"/>
      <w:marLeft w:val="0"/>
      <w:marRight w:val="0"/>
      <w:marTop w:val="0"/>
      <w:marBottom w:val="0"/>
      <w:divBdr>
        <w:top w:val="none" w:sz="0" w:space="0" w:color="auto"/>
        <w:left w:val="none" w:sz="0" w:space="0" w:color="auto"/>
        <w:bottom w:val="none" w:sz="0" w:space="0" w:color="auto"/>
        <w:right w:val="none" w:sz="0" w:space="0" w:color="auto"/>
      </w:divBdr>
      <w:divsChild>
        <w:div w:id="301812176">
          <w:marLeft w:val="0"/>
          <w:marRight w:val="0"/>
          <w:marTop w:val="0"/>
          <w:marBottom w:val="0"/>
          <w:divBdr>
            <w:top w:val="none" w:sz="0" w:space="0" w:color="auto"/>
            <w:left w:val="none" w:sz="0" w:space="0" w:color="auto"/>
            <w:bottom w:val="none" w:sz="0" w:space="0" w:color="auto"/>
            <w:right w:val="none" w:sz="0" w:space="0" w:color="auto"/>
          </w:divBdr>
          <w:divsChild>
            <w:div w:id="931818457">
              <w:marLeft w:val="0"/>
              <w:marRight w:val="0"/>
              <w:marTop w:val="0"/>
              <w:marBottom w:val="0"/>
              <w:divBdr>
                <w:top w:val="none" w:sz="0" w:space="0" w:color="auto"/>
                <w:left w:val="none" w:sz="0" w:space="0" w:color="auto"/>
                <w:bottom w:val="none" w:sz="0" w:space="0" w:color="auto"/>
                <w:right w:val="none" w:sz="0" w:space="0" w:color="auto"/>
              </w:divBdr>
              <w:divsChild>
                <w:div w:id="5246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59212">
      <w:bodyDiv w:val="1"/>
      <w:marLeft w:val="0"/>
      <w:marRight w:val="0"/>
      <w:marTop w:val="0"/>
      <w:marBottom w:val="0"/>
      <w:divBdr>
        <w:top w:val="none" w:sz="0" w:space="0" w:color="auto"/>
        <w:left w:val="none" w:sz="0" w:space="0" w:color="auto"/>
        <w:bottom w:val="none" w:sz="0" w:space="0" w:color="auto"/>
        <w:right w:val="none" w:sz="0" w:space="0" w:color="auto"/>
      </w:divBdr>
    </w:div>
    <w:div w:id="1558469523">
      <w:bodyDiv w:val="1"/>
      <w:marLeft w:val="0"/>
      <w:marRight w:val="0"/>
      <w:marTop w:val="0"/>
      <w:marBottom w:val="0"/>
      <w:divBdr>
        <w:top w:val="none" w:sz="0" w:space="0" w:color="auto"/>
        <w:left w:val="none" w:sz="0" w:space="0" w:color="auto"/>
        <w:bottom w:val="none" w:sz="0" w:space="0" w:color="auto"/>
        <w:right w:val="none" w:sz="0" w:space="0" w:color="auto"/>
      </w:divBdr>
    </w:div>
    <w:div w:id="1561943410">
      <w:bodyDiv w:val="1"/>
      <w:marLeft w:val="0"/>
      <w:marRight w:val="0"/>
      <w:marTop w:val="0"/>
      <w:marBottom w:val="0"/>
      <w:divBdr>
        <w:top w:val="none" w:sz="0" w:space="0" w:color="auto"/>
        <w:left w:val="none" w:sz="0" w:space="0" w:color="auto"/>
        <w:bottom w:val="none" w:sz="0" w:space="0" w:color="auto"/>
        <w:right w:val="none" w:sz="0" w:space="0" w:color="auto"/>
      </w:divBdr>
    </w:div>
    <w:div w:id="1569144151">
      <w:bodyDiv w:val="1"/>
      <w:marLeft w:val="0"/>
      <w:marRight w:val="0"/>
      <w:marTop w:val="0"/>
      <w:marBottom w:val="0"/>
      <w:divBdr>
        <w:top w:val="none" w:sz="0" w:space="0" w:color="auto"/>
        <w:left w:val="none" w:sz="0" w:space="0" w:color="auto"/>
        <w:bottom w:val="none" w:sz="0" w:space="0" w:color="auto"/>
        <w:right w:val="none" w:sz="0" w:space="0" w:color="auto"/>
      </w:divBdr>
      <w:divsChild>
        <w:div w:id="1675185723">
          <w:marLeft w:val="0"/>
          <w:marRight w:val="0"/>
          <w:marTop w:val="0"/>
          <w:marBottom w:val="0"/>
          <w:divBdr>
            <w:top w:val="none" w:sz="0" w:space="0" w:color="auto"/>
            <w:left w:val="none" w:sz="0" w:space="0" w:color="auto"/>
            <w:bottom w:val="none" w:sz="0" w:space="0" w:color="auto"/>
            <w:right w:val="none" w:sz="0" w:space="0" w:color="auto"/>
          </w:divBdr>
          <w:divsChild>
            <w:div w:id="1650934785">
              <w:marLeft w:val="0"/>
              <w:marRight w:val="0"/>
              <w:marTop w:val="0"/>
              <w:marBottom w:val="0"/>
              <w:divBdr>
                <w:top w:val="none" w:sz="0" w:space="0" w:color="auto"/>
                <w:left w:val="none" w:sz="0" w:space="0" w:color="auto"/>
                <w:bottom w:val="none" w:sz="0" w:space="0" w:color="auto"/>
                <w:right w:val="none" w:sz="0" w:space="0" w:color="auto"/>
              </w:divBdr>
              <w:divsChild>
                <w:div w:id="106602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843984">
      <w:bodyDiv w:val="1"/>
      <w:marLeft w:val="0"/>
      <w:marRight w:val="0"/>
      <w:marTop w:val="0"/>
      <w:marBottom w:val="0"/>
      <w:divBdr>
        <w:top w:val="none" w:sz="0" w:space="0" w:color="auto"/>
        <w:left w:val="none" w:sz="0" w:space="0" w:color="auto"/>
        <w:bottom w:val="none" w:sz="0" w:space="0" w:color="auto"/>
        <w:right w:val="none" w:sz="0" w:space="0" w:color="auto"/>
      </w:divBdr>
      <w:divsChild>
        <w:div w:id="672420979">
          <w:marLeft w:val="0"/>
          <w:marRight w:val="0"/>
          <w:marTop w:val="0"/>
          <w:marBottom w:val="0"/>
          <w:divBdr>
            <w:top w:val="none" w:sz="0" w:space="0" w:color="auto"/>
            <w:left w:val="none" w:sz="0" w:space="0" w:color="auto"/>
            <w:bottom w:val="none" w:sz="0" w:space="0" w:color="auto"/>
            <w:right w:val="none" w:sz="0" w:space="0" w:color="auto"/>
          </w:divBdr>
          <w:divsChild>
            <w:div w:id="980618332">
              <w:marLeft w:val="0"/>
              <w:marRight w:val="0"/>
              <w:marTop w:val="0"/>
              <w:marBottom w:val="0"/>
              <w:divBdr>
                <w:top w:val="none" w:sz="0" w:space="0" w:color="auto"/>
                <w:left w:val="none" w:sz="0" w:space="0" w:color="auto"/>
                <w:bottom w:val="none" w:sz="0" w:space="0" w:color="auto"/>
                <w:right w:val="none" w:sz="0" w:space="0" w:color="auto"/>
              </w:divBdr>
              <w:divsChild>
                <w:div w:id="35700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94402">
      <w:bodyDiv w:val="1"/>
      <w:marLeft w:val="0"/>
      <w:marRight w:val="0"/>
      <w:marTop w:val="0"/>
      <w:marBottom w:val="0"/>
      <w:divBdr>
        <w:top w:val="none" w:sz="0" w:space="0" w:color="auto"/>
        <w:left w:val="none" w:sz="0" w:space="0" w:color="auto"/>
        <w:bottom w:val="none" w:sz="0" w:space="0" w:color="auto"/>
        <w:right w:val="none" w:sz="0" w:space="0" w:color="auto"/>
      </w:divBdr>
    </w:div>
    <w:div w:id="1578706036">
      <w:bodyDiv w:val="1"/>
      <w:marLeft w:val="0"/>
      <w:marRight w:val="0"/>
      <w:marTop w:val="0"/>
      <w:marBottom w:val="0"/>
      <w:divBdr>
        <w:top w:val="none" w:sz="0" w:space="0" w:color="auto"/>
        <w:left w:val="none" w:sz="0" w:space="0" w:color="auto"/>
        <w:bottom w:val="none" w:sz="0" w:space="0" w:color="auto"/>
        <w:right w:val="none" w:sz="0" w:space="0" w:color="auto"/>
      </w:divBdr>
      <w:divsChild>
        <w:div w:id="1708023707">
          <w:marLeft w:val="0"/>
          <w:marRight w:val="0"/>
          <w:marTop w:val="0"/>
          <w:marBottom w:val="0"/>
          <w:divBdr>
            <w:top w:val="none" w:sz="0" w:space="0" w:color="auto"/>
            <w:left w:val="none" w:sz="0" w:space="0" w:color="auto"/>
            <w:bottom w:val="none" w:sz="0" w:space="0" w:color="auto"/>
            <w:right w:val="none" w:sz="0" w:space="0" w:color="auto"/>
          </w:divBdr>
          <w:divsChild>
            <w:div w:id="1402871826">
              <w:marLeft w:val="0"/>
              <w:marRight w:val="0"/>
              <w:marTop w:val="0"/>
              <w:marBottom w:val="0"/>
              <w:divBdr>
                <w:top w:val="none" w:sz="0" w:space="0" w:color="auto"/>
                <w:left w:val="none" w:sz="0" w:space="0" w:color="auto"/>
                <w:bottom w:val="none" w:sz="0" w:space="0" w:color="auto"/>
                <w:right w:val="none" w:sz="0" w:space="0" w:color="auto"/>
              </w:divBdr>
              <w:divsChild>
                <w:div w:id="689263240">
                  <w:marLeft w:val="0"/>
                  <w:marRight w:val="0"/>
                  <w:marTop w:val="0"/>
                  <w:marBottom w:val="0"/>
                  <w:divBdr>
                    <w:top w:val="none" w:sz="0" w:space="0" w:color="auto"/>
                    <w:left w:val="none" w:sz="0" w:space="0" w:color="auto"/>
                    <w:bottom w:val="none" w:sz="0" w:space="0" w:color="auto"/>
                    <w:right w:val="none" w:sz="0" w:space="0" w:color="auto"/>
                  </w:divBdr>
                  <w:divsChild>
                    <w:div w:id="18223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558751">
      <w:bodyDiv w:val="1"/>
      <w:marLeft w:val="0"/>
      <w:marRight w:val="0"/>
      <w:marTop w:val="0"/>
      <w:marBottom w:val="0"/>
      <w:divBdr>
        <w:top w:val="none" w:sz="0" w:space="0" w:color="auto"/>
        <w:left w:val="none" w:sz="0" w:space="0" w:color="auto"/>
        <w:bottom w:val="none" w:sz="0" w:space="0" w:color="auto"/>
        <w:right w:val="none" w:sz="0" w:space="0" w:color="auto"/>
      </w:divBdr>
    </w:div>
    <w:div w:id="1584485314">
      <w:bodyDiv w:val="1"/>
      <w:marLeft w:val="0"/>
      <w:marRight w:val="0"/>
      <w:marTop w:val="0"/>
      <w:marBottom w:val="0"/>
      <w:divBdr>
        <w:top w:val="none" w:sz="0" w:space="0" w:color="auto"/>
        <w:left w:val="none" w:sz="0" w:space="0" w:color="auto"/>
        <w:bottom w:val="none" w:sz="0" w:space="0" w:color="auto"/>
        <w:right w:val="none" w:sz="0" w:space="0" w:color="auto"/>
      </w:divBdr>
    </w:div>
    <w:div w:id="1601645253">
      <w:bodyDiv w:val="1"/>
      <w:marLeft w:val="0"/>
      <w:marRight w:val="0"/>
      <w:marTop w:val="0"/>
      <w:marBottom w:val="0"/>
      <w:divBdr>
        <w:top w:val="none" w:sz="0" w:space="0" w:color="auto"/>
        <w:left w:val="none" w:sz="0" w:space="0" w:color="auto"/>
        <w:bottom w:val="none" w:sz="0" w:space="0" w:color="auto"/>
        <w:right w:val="none" w:sz="0" w:space="0" w:color="auto"/>
      </w:divBdr>
    </w:div>
    <w:div w:id="1607537999">
      <w:bodyDiv w:val="1"/>
      <w:marLeft w:val="0"/>
      <w:marRight w:val="0"/>
      <w:marTop w:val="0"/>
      <w:marBottom w:val="0"/>
      <w:divBdr>
        <w:top w:val="none" w:sz="0" w:space="0" w:color="auto"/>
        <w:left w:val="none" w:sz="0" w:space="0" w:color="auto"/>
        <w:bottom w:val="none" w:sz="0" w:space="0" w:color="auto"/>
        <w:right w:val="none" w:sz="0" w:space="0" w:color="auto"/>
      </w:divBdr>
    </w:div>
    <w:div w:id="1610967022">
      <w:bodyDiv w:val="1"/>
      <w:marLeft w:val="0"/>
      <w:marRight w:val="0"/>
      <w:marTop w:val="0"/>
      <w:marBottom w:val="0"/>
      <w:divBdr>
        <w:top w:val="none" w:sz="0" w:space="0" w:color="auto"/>
        <w:left w:val="none" w:sz="0" w:space="0" w:color="auto"/>
        <w:bottom w:val="none" w:sz="0" w:space="0" w:color="auto"/>
        <w:right w:val="none" w:sz="0" w:space="0" w:color="auto"/>
      </w:divBdr>
    </w:div>
    <w:div w:id="1631209060">
      <w:bodyDiv w:val="1"/>
      <w:marLeft w:val="0"/>
      <w:marRight w:val="0"/>
      <w:marTop w:val="0"/>
      <w:marBottom w:val="0"/>
      <w:divBdr>
        <w:top w:val="none" w:sz="0" w:space="0" w:color="auto"/>
        <w:left w:val="none" w:sz="0" w:space="0" w:color="auto"/>
        <w:bottom w:val="none" w:sz="0" w:space="0" w:color="auto"/>
        <w:right w:val="none" w:sz="0" w:space="0" w:color="auto"/>
      </w:divBdr>
      <w:divsChild>
        <w:div w:id="1958415040">
          <w:marLeft w:val="0"/>
          <w:marRight w:val="0"/>
          <w:marTop w:val="0"/>
          <w:marBottom w:val="0"/>
          <w:divBdr>
            <w:top w:val="none" w:sz="0" w:space="0" w:color="auto"/>
            <w:left w:val="none" w:sz="0" w:space="0" w:color="auto"/>
            <w:bottom w:val="none" w:sz="0" w:space="0" w:color="auto"/>
            <w:right w:val="none" w:sz="0" w:space="0" w:color="auto"/>
          </w:divBdr>
          <w:divsChild>
            <w:div w:id="363016355">
              <w:marLeft w:val="0"/>
              <w:marRight w:val="0"/>
              <w:marTop w:val="0"/>
              <w:marBottom w:val="0"/>
              <w:divBdr>
                <w:top w:val="none" w:sz="0" w:space="0" w:color="auto"/>
                <w:left w:val="none" w:sz="0" w:space="0" w:color="auto"/>
                <w:bottom w:val="none" w:sz="0" w:space="0" w:color="auto"/>
                <w:right w:val="none" w:sz="0" w:space="0" w:color="auto"/>
              </w:divBdr>
              <w:divsChild>
                <w:div w:id="161968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62641">
      <w:bodyDiv w:val="1"/>
      <w:marLeft w:val="0"/>
      <w:marRight w:val="0"/>
      <w:marTop w:val="0"/>
      <w:marBottom w:val="0"/>
      <w:divBdr>
        <w:top w:val="none" w:sz="0" w:space="0" w:color="auto"/>
        <w:left w:val="none" w:sz="0" w:space="0" w:color="auto"/>
        <w:bottom w:val="none" w:sz="0" w:space="0" w:color="auto"/>
        <w:right w:val="none" w:sz="0" w:space="0" w:color="auto"/>
      </w:divBdr>
      <w:divsChild>
        <w:div w:id="1240480541">
          <w:marLeft w:val="0"/>
          <w:marRight w:val="0"/>
          <w:marTop w:val="0"/>
          <w:marBottom w:val="0"/>
          <w:divBdr>
            <w:top w:val="none" w:sz="0" w:space="0" w:color="auto"/>
            <w:left w:val="none" w:sz="0" w:space="0" w:color="auto"/>
            <w:bottom w:val="none" w:sz="0" w:space="0" w:color="auto"/>
            <w:right w:val="none" w:sz="0" w:space="0" w:color="auto"/>
          </w:divBdr>
          <w:divsChild>
            <w:div w:id="1907259259">
              <w:marLeft w:val="0"/>
              <w:marRight w:val="0"/>
              <w:marTop w:val="0"/>
              <w:marBottom w:val="0"/>
              <w:divBdr>
                <w:top w:val="none" w:sz="0" w:space="0" w:color="auto"/>
                <w:left w:val="none" w:sz="0" w:space="0" w:color="auto"/>
                <w:bottom w:val="none" w:sz="0" w:space="0" w:color="auto"/>
                <w:right w:val="none" w:sz="0" w:space="0" w:color="auto"/>
              </w:divBdr>
              <w:divsChild>
                <w:div w:id="106437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849723">
      <w:bodyDiv w:val="1"/>
      <w:marLeft w:val="0"/>
      <w:marRight w:val="0"/>
      <w:marTop w:val="0"/>
      <w:marBottom w:val="0"/>
      <w:divBdr>
        <w:top w:val="none" w:sz="0" w:space="0" w:color="auto"/>
        <w:left w:val="none" w:sz="0" w:space="0" w:color="auto"/>
        <w:bottom w:val="none" w:sz="0" w:space="0" w:color="auto"/>
        <w:right w:val="none" w:sz="0" w:space="0" w:color="auto"/>
      </w:divBdr>
    </w:div>
    <w:div w:id="1646616762">
      <w:bodyDiv w:val="1"/>
      <w:marLeft w:val="0"/>
      <w:marRight w:val="0"/>
      <w:marTop w:val="0"/>
      <w:marBottom w:val="0"/>
      <w:divBdr>
        <w:top w:val="none" w:sz="0" w:space="0" w:color="auto"/>
        <w:left w:val="none" w:sz="0" w:space="0" w:color="auto"/>
        <w:bottom w:val="none" w:sz="0" w:space="0" w:color="auto"/>
        <w:right w:val="none" w:sz="0" w:space="0" w:color="auto"/>
      </w:divBdr>
      <w:divsChild>
        <w:div w:id="1704597551">
          <w:marLeft w:val="0"/>
          <w:marRight w:val="0"/>
          <w:marTop w:val="0"/>
          <w:marBottom w:val="0"/>
          <w:divBdr>
            <w:top w:val="none" w:sz="0" w:space="0" w:color="auto"/>
            <w:left w:val="none" w:sz="0" w:space="0" w:color="auto"/>
            <w:bottom w:val="none" w:sz="0" w:space="0" w:color="auto"/>
            <w:right w:val="none" w:sz="0" w:space="0" w:color="auto"/>
          </w:divBdr>
          <w:divsChild>
            <w:div w:id="1716078513">
              <w:marLeft w:val="0"/>
              <w:marRight w:val="0"/>
              <w:marTop w:val="0"/>
              <w:marBottom w:val="0"/>
              <w:divBdr>
                <w:top w:val="none" w:sz="0" w:space="0" w:color="auto"/>
                <w:left w:val="none" w:sz="0" w:space="0" w:color="auto"/>
                <w:bottom w:val="none" w:sz="0" w:space="0" w:color="auto"/>
                <w:right w:val="none" w:sz="0" w:space="0" w:color="auto"/>
              </w:divBdr>
              <w:divsChild>
                <w:div w:id="12628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572394">
      <w:bodyDiv w:val="1"/>
      <w:marLeft w:val="0"/>
      <w:marRight w:val="0"/>
      <w:marTop w:val="0"/>
      <w:marBottom w:val="0"/>
      <w:divBdr>
        <w:top w:val="none" w:sz="0" w:space="0" w:color="auto"/>
        <w:left w:val="none" w:sz="0" w:space="0" w:color="auto"/>
        <w:bottom w:val="none" w:sz="0" w:space="0" w:color="auto"/>
        <w:right w:val="none" w:sz="0" w:space="0" w:color="auto"/>
      </w:divBdr>
      <w:divsChild>
        <w:div w:id="1779447517">
          <w:marLeft w:val="0"/>
          <w:marRight w:val="0"/>
          <w:marTop w:val="0"/>
          <w:marBottom w:val="0"/>
          <w:divBdr>
            <w:top w:val="none" w:sz="0" w:space="0" w:color="auto"/>
            <w:left w:val="none" w:sz="0" w:space="0" w:color="auto"/>
            <w:bottom w:val="none" w:sz="0" w:space="0" w:color="auto"/>
            <w:right w:val="none" w:sz="0" w:space="0" w:color="auto"/>
          </w:divBdr>
          <w:divsChild>
            <w:div w:id="1530296525">
              <w:marLeft w:val="0"/>
              <w:marRight w:val="0"/>
              <w:marTop w:val="0"/>
              <w:marBottom w:val="0"/>
              <w:divBdr>
                <w:top w:val="none" w:sz="0" w:space="0" w:color="auto"/>
                <w:left w:val="none" w:sz="0" w:space="0" w:color="auto"/>
                <w:bottom w:val="none" w:sz="0" w:space="0" w:color="auto"/>
                <w:right w:val="none" w:sz="0" w:space="0" w:color="auto"/>
              </w:divBdr>
              <w:divsChild>
                <w:div w:id="132343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254698">
      <w:bodyDiv w:val="1"/>
      <w:marLeft w:val="0"/>
      <w:marRight w:val="0"/>
      <w:marTop w:val="0"/>
      <w:marBottom w:val="0"/>
      <w:divBdr>
        <w:top w:val="none" w:sz="0" w:space="0" w:color="auto"/>
        <w:left w:val="none" w:sz="0" w:space="0" w:color="auto"/>
        <w:bottom w:val="none" w:sz="0" w:space="0" w:color="auto"/>
        <w:right w:val="none" w:sz="0" w:space="0" w:color="auto"/>
      </w:divBdr>
      <w:divsChild>
        <w:div w:id="632902834">
          <w:marLeft w:val="0"/>
          <w:marRight w:val="0"/>
          <w:marTop w:val="0"/>
          <w:marBottom w:val="0"/>
          <w:divBdr>
            <w:top w:val="none" w:sz="0" w:space="0" w:color="auto"/>
            <w:left w:val="none" w:sz="0" w:space="0" w:color="auto"/>
            <w:bottom w:val="none" w:sz="0" w:space="0" w:color="auto"/>
            <w:right w:val="none" w:sz="0" w:space="0" w:color="auto"/>
          </w:divBdr>
          <w:divsChild>
            <w:div w:id="1907102679">
              <w:marLeft w:val="0"/>
              <w:marRight w:val="0"/>
              <w:marTop w:val="0"/>
              <w:marBottom w:val="0"/>
              <w:divBdr>
                <w:top w:val="none" w:sz="0" w:space="0" w:color="auto"/>
                <w:left w:val="none" w:sz="0" w:space="0" w:color="auto"/>
                <w:bottom w:val="none" w:sz="0" w:space="0" w:color="auto"/>
                <w:right w:val="none" w:sz="0" w:space="0" w:color="auto"/>
              </w:divBdr>
              <w:divsChild>
                <w:div w:id="1880897546">
                  <w:marLeft w:val="0"/>
                  <w:marRight w:val="0"/>
                  <w:marTop w:val="0"/>
                  <w:marBottom w:val="0"/>
                  <w:divBdr>
                    <w:top w:val="none" w:sz="0" w:space="0" w:color="auto"/>
                    <w:left w:val="none" w:sz="0" w:space="0" w:color="auto"/>
                    <w:bottom w:val="none" w:sz="0" w:space="0" w:color="auto"/>
                    <w:right w:val="none" w:sz="0" w:space="0" w:color="auto"/>
                  </w:divBdr>
                  <w:divsChild>
                    <w:div w:id="150597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695095">
      <w:bodyDiv w:val="1"/>
      <w:marLeft w:val="0"/>
      <w:marRight w:val="0"/>
      <w:marTop w:val="0"/>
      <w:marBottom w:val="0"/>
      <w:divBdr>
        <w:top w:val="none" w:sz="0" w:space="0" w:color="auto"/>
        <w:left w:val="none" w:sz="0" w:space="0" w:color="auto"/>
        <w:bottom w:val="none" w:sz="0" w:space="0" w:color="auto"/>
        <w:right w:val="none" w:sz="0" w:space="0" w:color="auto"/>
      </w:divBdr>
      <w:divsChild>
        <w:div w:id="1752656335">
          <w:marLeft w:val="0"/>
          <w:marRight w:val="0"/>
          <w:marTop w:val="0"/>
          <w:marBottom w:val="0"/>
          <w:divBdr>
            <w:top w:val="none" w:sz="0" w:space="0" w:color="auto"/>
            <w:left w:val="none" w:sz="0" w:space="0" w:color="auto"/>
            <w:bottom w:val="none" w:sz="0" w:space="0" w:color="auto"/>
            <w:right w:val="none" w:sz="0" w:space="0" w:color="auto"/>
          </w:divBdr>
          <w:divsChild>
            <w:div w:id="1486126015">
              <w:marLeft w:val="0"/>
              <w:marRight w:val="0"/>
              <w:marTop w:val="0"/>
              <w:marBottom w:val="0"/>
              <w:divBdr>
                <w:top w:val="none" w:sz="0" w:space="0" w:color="auto"/>
                <w:left w:val="none" w:sz="0" w:space="0" w:color="auto"/>
                <w:bottom w:val="none" w:sz="0" w:space="0" w:color="auto"/>
                <w:right w:val="none" w:sz="0" w:space="0" w:color="auto"/>
              </w:divBdr>
              <w:divsChild>
                <w:div w:id="6928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993699">
      <w:bodyDiv w:val="1"/>
      <w:marLeft w:val="0"/>
      <w:marRight w:val="0"/>
      <w:marTop w:val="0"/>
      <w:marBottom w:val="0"/>
      <w:divBdr>
        <w:top w:val="none" w:sz="0" w:space="0" w:color="auto"/>
        <w:left w:val="none" w:sz="0" w:space="0" w:color="auto"/>
        <w:bottom w:val="none" w:sz="0" w:space="0" w:color="auto"/>
        <w:right w:val="none" w:sz="0" w:space="0" w:color="auto"/>
      </w:divBdr>
      <w:divsChild>
        <w:div w:id="2020769099">
          <w:marLeft w:val="0"/>
          <w:marRight w:val="0"/>
          <w:marTop w:val="0"/>
          <w:marBottom w:val="0"/>
          <w:divBdr>
            <w:top w:val="none" w:sz="0" w:space="0" w:color="auto"/>
            <w:left w:val="none" w:sz="0" w:space="0" w:color="auto"/>
            <w:bottom w:val="none" w:sz="0" w:space="0" w:color="auto"/>
            <w:right w:val="none" w:sz="0" w:space="0" w:color="auto"/>
          </w:divBdr>
          <w:divsChild>
            <w:div w:id="445467213">
              <w:marLeft w:val="0"/>
              <w:marRight w:val="0"/>
              <w:marTop w:val="0"/>
              <w:marBottom w:val="0"/>
              <w:divBdr>
                <w:top w:val="none" w:sz="0" w:space="0" w:color="auto"/>
                <w:left w:val="none" w:sz="0" w:space="0" w:color="auto"/>
                <w:bottom w:val="none" w:sz="0" w:space="0" w:color="auto"/>
                <w:right w:val="none" w:sz="0" w:space="0" w:color="auto"/>
              </w:divBdr>
              <w:divsChild>
                <w:div w:id="6403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857473">
      <w:bodyDiv w:val="1"/>
      <w:marLeft w:val="0"/>
      <w:marRight w:val="0"/>
      <w:marTop w:val="0"/>
      <w:marBottom w:val="0"/>
      <w:divBdr>
        <w:top w:val="none" w:sz="0" w:space="0" w:color="auto"/>
        <w:left w:val="none" w:sz="0" w:space="0" w:color="auto"/>
        <w:bottom w:val="none" w:sz="0" w:space="0" w:color="auto"/>
        <w:right w:val="none" w:sz="0" w:space="0" w:color="auto"/>
      </w:divBdr>
      <w:divsChild>
        <w:div w:id="252398079">
          <w:marLeft w:val="0"/>
          <w:marRight w:val="0"/>
          <w:marTop w:val="0"/>
          <w:marBottom w:val="0"/>
          <w:divBdr>
            <w:top w:val="none" w:sz="0" w:space="0" w:color="auto"/>
            <w:left w:val="none" w:sz="0" w:space="0" w:color="auto"/>
            <w:bottom w:val="none" w:sz="0" w:space="0" w:color="auto"/>
            <w:right w:val="none" w:sz="0" w:space="0" w:color="auto"/>
          </w:divBdr>
          <w:divsChild>
            <w:div w:id="301429041">
              <w:marLeft w:val="0"/>
              <w:marRight w:val="0"/>
              <w:marTop w:val="0"/>
              <w:marBottom w:val="0"/>
              <w:divBdr>
                <w:top w:val="none" w:sz="0" w:space="0" w:color="auto"/>
                <w:left w:val="none" w:sz="0" w:space="0" w:color="auto"/>
                <w:bottom w:val="none" w:sz="0" w:space="0" w:color="auto"/>
                <w:right w:val="none" w:sz="0" w:space="0" w:color="auto"/>
              </w:divBdr>
              <w:divsChild>
                <w:div w:id="12239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476348">
      <w:bodyDiv w:val="1"/>
      <w:marLeft w:val="0"/>
      <w:marRight w:val="0"/>
      <w:marTop w:val="0"/>
      <w:marBottom w:val="0"/>
      <w:divBdr>
        <w:top w:val="none" w:sz="0" w:space="0" w:color="auto"/>
        <w:left w:val="none" w:sz="0" w:space="0" w:color="auto"/>
        <w:bottom w:val="none" w:sz="0" w:space="0" w:color="auto"/>
        <w:right w:val="none" w:sz="0" w:space="0" w:color="auto"/>
      </w:divBdr>
    </w:div>
    <w:div w:id="1686831229">
      <w:bodyDiv w:val="1"/>
      <w:marLeft w:val="0"/>
      <w:marRight w:val="0"/>
      <w:marTop w:val="0"/>
      <w:marBottom w:val="0"/>
      <w:divBdr>
        <w:top w:val="none" w:sz="0" w:space="0" w:color="auto"/>
        <w:left w:val="none" w:sz="0" w:space="0" w:color="auto"/>
        <w:bottom w:val="none" w:sz="0" w:space="0" w:color="auto"/>
        <w:right w:val="none" w:sz="0" w:space="0" w:color="auto"/>
      </w:divBdr>
      <w:divsChild>
        <w:div w:id="1395201175">
          <w:marLeft w:val="0"/>
          <w:marRight w:val="0"/>
          <w:marTop w:val="0"/>
          <w:marBottom w:val="0"/>
          <w:divBdr>
            <w:top w:val="none" w:sz="0" w:space="0" w:color="auto"/>
            <w:left w:val="none" w:sz="0" w:space="0" w:color="auto"/>
            <w:bottom w:val="none" w:sz="0" w:space="0" w:color="auto"/>
            <w:right w:val="none" w:sz="0" w:space="0" w:color="auto"/>
          </w:divBdr>
          <w:divsChild>
            <w:div w:id="1365600002">
              <w:marLeft w:val="0"/>
              <w:marRight w:val="0"/>
              <w:marTop w:val="0"/>
              <w:marBottom w:val="0"/>
              <w:divBdr>
                <w:top w:val="none" w:sz="0" w:space="0" w:color="auto"/>
                <w:left w:val="none" w:sz="0" w:space="0" w:color="auto"/>
                <w:bottom w:val="none" w:sz="0" w:space="0" w:color="auto"/>
                <w:right w:val="none" w:sz="0" w:space="0" w:color="auto"/>
              </w:divBdr>
              <w:divsChild>
                <w:div w:id="110207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355819">
      <w:bodyDiv w:val="1"/>
      <w:marLeft w:val="0"/>
      <w:marRight w:val="0"/>
      <w:marTop w:val="0"/>
      <w:marBottom w:val="0"/>
      <w:divBdr>
        <w:top w:val="none" w:sz="0" w:space="0" w:color="auto"/>
        <w:left w:val="none" w:sz="0" w:space="0" w:color="auto"/>
        <w:bottom w:val="none" w:sz="0" w:space="0" w:color="auto"/>
        <w:right w:val="none" w:sz="0" w:space="0" w:color="auto"/>
      </w:divBdr>
      <w:divsChild>
        <w:div w:id="2060127018">
          <w:marLeft w:val="0"/>
          <w:marRight w:val="0"/>
          <w:marTop w:val="0"/>
          <w:marBottom w:val="0"/>
          <w:divBdr>
            <w:top w:val="none" w:sz="0" w:space="0" w:color="auto"/>
            <w:left w:val="none" w:sz="0" w:space="0" w:color="auto"/>
            <w:bottom w:val="none" w:sz="0" w:space="0" w:color="auto"/>
            <w:right w:val="none" w:sz="0" w:space="0" w:color="auto"/>
          </w:divBdr>
          <w:divsChild>
            <w:div w:id="1671443303">
              <w:marLeft w:val="0"/>
              <w:marRight w:val="0"/>
              <w:marTop w:val="0"/>
              <w:marBottom w:val="0"/>
              <w:divBdr>
                <w:top w:val="none" w:sz="0" w:space="0" w:color="auto"/>
                <w:left w:val="none" w:sz="0" w:space="0" w:color="auto"/>
                <w:bottom w:val="none" w:sz="0" w:space="0" w:color="auto"/>
                <w:right w:val="none" w:sz="0" w:space="0" w:color="auto"/>
              </w:divBdr>
              <w:divsChild>
                <w:div w:id="79298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889461">
      <w:bodyDiv w:val="1"/>
      <w:marLeft w:val="0"/>
      <w:marRight w:val="0"/>
      <w:marTop w:val="0"/>
      <w:marBottom w:val="0"/>
      <w:divBdr>
        <w:top w:val="none" w:sz="0" w:space="0" w:color="auto"/>
        <w:left w:val="none" w:sz="0" w:space="0" w:color="auto"/>
        <w:bottom w:val="none" w:sz="0" w:space="0" w:color="auto"/>
        <w:right w:val="none" w:sz="0" w:space="0" w:color="auto"/>
      </w:divBdr>
    </w:div>
    <w:div w:id="1701012414">
      <w:bodyDiv w:val="1"/>
      <w:marLeft w:val="0"/>
      <w:marRight w:val="0"/>
      <w:marTop w:val="0"/>
      <w:marBottom w:val="0"/>
      <w:divBdr>
        <w:top w:val="none" w:sz="0" w:space="0" w:color="auto"/>
        <w:left w:val="none" w:sz="0" w:space="0" w:color="auto"/>
        <w:bottom w:val="none" w:sz="0" w:space="0" w:color="auto"/>
        <w:right w:val="none" w:sz="0" w:space="0" w:color="auto"/>
      </w:divBdr>
    </w:div>
    <w:div w:id="1703363449">
      <w:bodyDiv w:val="1"/>
      <w:marLeft w:val="0"/>
      <w:marRight w:val="0"/>
      <w:marTop w:val="0"/>
      <w:marBottom w:val="0"/>
      <w:divBdr>
        <w:top w:val="none" w:sz="0" w:space="0" w:color="auto"/>
        <w:left w:val="none" w:sz="0" w:space="0" w:color="auto"/>
        <w:bottom w:val="none" w:sz="0" w:space="0" w:color="auto"/>
        <w:right w:val="none" w:sz="0" w:space="0" w:color="auto"/>
      </w:divBdr>
    </w:div>
    <w:div w:id="1707832400">
      <w:bodyDiv w:val="1"/>
      <w:marLeft w:val="0"/>
      <w:marRight w:val="0"/>
      <w:marTop w:val="0"/>
      <w:marBottom w:val="0"/>
      <w:divBdr>
        <w:top w:val="none" w:sz="0" w:space="0" w:color="auto"/>
        <w:left w:val="none" w:sz="0" w:space="0" w:color="auto"/>
        <w:bottom w:val="none" w:sz="0" w:space="0" w:color="auto"/>
        <w:right w:val="none" w:sz="0" w:space="0" w:color="auto"/>
      </w:divBdr>
      <w:divsChild>
        <w:div w:id="1303928091">
          <w:marLeft w:val="0"/>
          <w:marRight w:val="0"/>
          <w:marTop w:val="0"/>
          <w:marBottom w:val="0"/>
          <w:divBdr>
            <w:top w:val="none" w:sz="0" w:space="0" w:color="auto"/>
            <w:left w:val="none" w:sz="0" w:space="0" w:color="auto"/>
            <w:bottom w:val="none" w:sz="0" w:space="0" w:color="auto"/>
            <w:right w:val="none" w:sz="0" w:space="0" w:color="auto"/>
          </w:divBdr>
          <w:divsChild>
            <w:div w:id="700666150">
              <w:marLeft w:val="0"/>
              <w:marRight w:val="0"/>
              <w:marTop w:val="0"/>
              <w:marBottom w:val="0"/>
              <w:divBdr>
                <w:top w:val="none" w:sz="0" w:space="0" w:color="auto"/>
                <w:left w:val="none" w:sz="0" w:space="0" w:color="auto"/>
                <w:bottom w:val="none" w:sz="0" w:space="0" w:color="auto"/>
                <w:right w:val="none" w:sz="0" w:space="0" w:color="auto"/>
              </w:divBdr>
              <w:divsChild>
                <w:div w:id="129559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661125">
      <w:bodyDiv w:val="1"/>
      <w:marLeft w:val="0"/>
      <w:marRight w:val="0"/>
      <w:marTop w:val="0"/>
      <w:marBottom w:val="0"/>
      <w:divBdr>
        <w:top w:val="none" w:sz="0" w:space="0" w:color="auto"/>
        <w:left w:val="none" w:sz="0" w:space="0" w:color="auto"/>
        <w:bottom w:val="none" w:sz="0" w:space="0" w:color="auto"/>
        <w:right w:val="none" w:sz="0" w:space="0" w:color="auto"/>
      </w:divBdr>
    </w:div>
    <w:div w:id="1723676192">
      <w:bodyDiv w:val="1"/>
      <w:marLeft w:val="0"/>
      <w:marRight w:val="0"/>
      <w:marTop w:val="0"/>
      <w:marBottom w:val="0"/>
      <w:divBdr>
        <w:top w:val="none" w:sz="0" w:space="0" w:color="auto"/>
        <w:left w:val="none" w:sz="0" w:space="0" w:color="auto"/>
        <w:bottom w:val="none" w:sz="0" w:space="0" w:color="auto"/>
        <w:right w:val="none" w:sz="0" w:space="0" w:color="auto"/>
      </w:divBdr>
    </w:div>
    <w:div w:id="1724866003">
      <w:bodyDiv w:val="1"/>
      <w:marLeft w:val="0"/>
      <w:marRight w:val="0"/>
      <w:marTop w:val="0"/>
      <w:marBottom w:val="0"/>
      <w:divBdr>
        <w:top w:val="none" w:sz="0" w:space="0" w:color="auto"/>
        <w:left w:val="none" w:sz="0" w:space="0" w:color="auto"/>
        <w:bottom w:val="none" w:sz="0" w:space="0" w:color="auto"/>
        <w:right w:val="none" w:sz="0" w:space="0" w:color="auto"/>
      </w:divBdr>
    </w:div>
    <w:div w:id="1726224391">
      <w:bodyDiv w:val="1"/>
      <w:marLeft w:val="0"/>
      <w:marRight w:val="0"/>
      <w:marTop w:val="0"/>
      <w:marBottom w:val="0"/>
      <w:divBdr>
        <w:top w:val="none" w:sz="0" w:space="0" w:color="auto"/>
        <w:left w:val="none" w:sz="0" w:space="0" w:color="auto"/>
        <w:bottom w:val="none" w:sz="0" w:space="0" w:color="auto"/>
        <w:right w:val="none" w:sz="0" w:space="0" w:color="auto"/>
      </w:divBdr>
    </w:div>
    <w:div w:id="1730687230">
      <w:bodyDiv w:val="1"/>
      <w:marLeft w:val="0"/>
      <w:marRight w:val="0"/>
      <w:marTop w:val="0"/>
      <w:marBottom w:val="0"/>
      <w:divBdr>
        <w:top w:val="none" w:sz="0" w:space="0" w:color="auto"/>
        <w:left w:val="none" w:sz="0" w:space="0" w:color="auto"/>
        <w:bottom w:val="none" w:sz="0" w:space="0" w:color="auto"/>
        <w:right w:val="none" w:sz="0" w:space="0" w:color="auto"/>
      </w:divBdr>
    </w:div>
    <w:div w:id="1730688803">
      <w:bodyDiv w:val="1"/>
      <w:marLeft w:val="0"/>
      <w:marRight w:val="0"/>
      <w:marTop w:val="0"/>
      <w:marBottom w:val="0"/>
      <w:divBdr>
        <w:top w:val="none" w:sz="0" w:space="0" w:color="auto"/>
        <w:left w:val="none" w:sz="0" w:space="0" w:color="auto"/>
        <w:bottom w:val="none" w:sz="0" w:space="0" w:color="auto"/>
        <w:right w:val="none" w:sz="0" w:space="0" w:color="auto"/>
      </w:divBdr>
      <w:divsChild>
        <w:div w:id="1658143384">
          <w:marLeft w:val="0"/>
          <w:marRight w:val="0"/>
          <w:marTop w:val="0"/>
          <w:marBottom w:val="0"/>
          <w:divBdr>
            <w:top w:val="none" w:sz="0" w:space="0" w:color="auto"/>
            <w:left w:val="none" w:sz="0" w:space="0" w:color="auto"/>
            <w:bottom w:val="none" w:sz="0" w:space="0" w:color="auto"/>
            <w:right w:val="none" w:sz="0" w:space="0" w:color="auto"/>
          </w:divBdr>
          <w:divsChild>
            <w:div w:id="1115489253">
              <w:marLeft w:val="0"/>
              <w:marRight w:val="0"/>
              <w:marTop w:val="0"/>
              <w:marBottom w:val="0"/>
              <w:divBdr>
                <w:top w:val="none" w:sz="0" w:space="0" w:color="auto"/>
                <w:left w:val="none" w:sz="0" w:space="0" w:color="auto"/>
                <w:bottom w:val="none" w:sz="0" w:space="0" w:color="auto"/>
                <w:right w:val="none" w:sz="0" w:space="0" w:color="auto"/>
              </w:divBdr>
              <w:divsChild>
                <w:div w:id="179093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238152">
      <w:bodyDiv w:val="1"/>
      <w:marLeft w:val="0"/>
      <w:marRight w:val="0"/>
      <w:marTop w:val="0"/>
      <w:marBottom w:val="0"/>
      <w:divBdr>
        <w:top w:val="none" w:sz="0" w:space="0" w:color="auto"/>
        <w:left w:val="none" w:sz="0" w:space="0" w:color="auto"/>
        <w:bottom w:val="none" w:sz="0" w:space="0" w:color="auto"/>
        <w:right w:val="none" w:sz="0" w:space="0" w:color="auto"/>
      </w:divBdr>
      <w:divsChild>
        <w:div w:id="1026753195">
          <w:marLeft w:val="0"/>
          <w:marRight w:val="0"/>
          <w:marTop w:val="0"/>
          <w:marBottom w:val="0"/>
          <w:divBdr>
            <w:top w:val="none" w:sz="0" w:space="0" w:color="auto"/>
            <w:left w:val="none" w:sz="0" w:space="0" w:color="auto"/>
            <w:bottom w:val="none" w:sz="0" w:space="0" w:color="auto"/>
            <w:right w:val="none" w:sz="0" w:space="0" w:color="auto"/>
          </w:divBdr>
          <w:divsChild>
            <w:div w:id="1484659048">
              <w:marLeft w:val="0"/>
              <w:marRight w:val="0"/>
              <w:marTop w:val="0"/>
              <w:marBottom w:val="0"/>
              <w:divBdr>
                <w:top w:val="none" w:sz="0" w:space="0" w:color="auto"/>
                <w:left w:val="none" w:sz="0" w:space="0" w:color="auto"/>
                <w:bottom w:val="none" w:sz="0" w:space="0" w:color="auto"/>
                <w:right w:val="none" w:sz="0" w:space="0" w:color="auto"/>
              </w:divBdr>
              <w:divsChild>
                <w:div w:id="194657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47248">
          <w:marLeft w:val="0"/>
          <w:marRight w:val="0"/>
          <w:marTop w:val="0"/>
          <w:marBottom w:val="0"/>
          <w:divBdr>
            <w:top w:val="none" w:sz="0" w:space="0" w:color="auto"/>
            <w:left w:val="none" w:sz="0" w:space="0" w:color="auto"/>
            <w:bottom w:val="none" w:sz="0" w:space="0" w:color="auto"/>
            <w:right w:val="none" w:sz="0" w:space="0" w:color="auto"/>
          </w:divBdr>
        </w:div>
      </w:divsChild>
    </w:div>
    <w:div w:id="1734428121">
      <w:bodyDiv w:val="1"/>
      <w:marLeft w:val="0"/>
      <w:marRight w:val="0"/>
      <w:marTop w:val="0"/>
      <w:marBottom w:val="0"/>
      <w:divBdr>
        <w:top w:val="none" w:sz="0" w:space="0" w:color="auto"/>
        <w:left w:val="none" w:sz="0" w:space="0" w:color="auto"/>
        <w:bottom w:val="none" w:sz="0" w:space="0" w:color="auto"/>
        <w:right w:val="none" w:sz="0" w:space="0" w:color="auto"/>
      </w:divBdr>
      <w:divsChild>
        <w:div w:id="879975456">
          <w:marLeft w:val="0"/>
          <w:marRight w:val="0"/>
          <w:marTop w:val="0"/>
          <w:marBottom w:val="0"/>
          <w:divBdr>
            <w:top w:val="none" w:sz="0" w:space="0" w:color="auto"/>
            <w:left w:val="none" w:sz="0" w:space="0" w:color="auto"/>
            <w:bottom w:val="none" w:sz="0" w:space="0" w:color="auto"/>
            <w:right w:val="none" w:sz="0" w:space="0" w:color="auto"/>
          </w:divBdr>
          <w:divsChild>
            <w:div w:id="2034961337">
              <w:marLeft w:val="0"/>
              <w:marRight w:val="0"/>
              <w:marTop w:val="0"/>
              <w:marBottom w:val="0"/>
              <w:divBdr>
                <w:top w:val="none" w:sz="0" w:space="0" w:color="auto"/>
                <w:left w:val="none" w:sz="0" w:space="0" w:color="auto"/>
                <w:bottom w:val="none" w:sz="0" w:space="0" w:color="auto"/>
                <w:right w:val="none" w:sz="0" w:space="0" w:color="auto"/>
              </w:divBdr>
              <w:divsChild>
                <w:div w:id="102829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21906">
      <w:bodyDiv w:val="1"/>
      <w:marLeft w:val="0"/>
      <w:marRight w:val="0"/>
      <w:marTop w:val="0"/>
      <w:marBottom w:val="0"/>
      <w:divBdr>
        <w:top w:val="none" w:sz="0" w:space="0" w:color="auto"/>
        <w:left w:val="none" w:sz="0" w:space="0" w:color="auto"/>
        <w:bottom w:val="none" w:sz="0" w:space="0" w:color="auto"/>
        <w:right w:val="none" w:sz="0" w:space="0" w:color="auto"/>
      </w:divBdr>
      <w:divsChild>
        <w:div w:id="64380600">
          <w:marLeft w:val="0"/>
          <w:marRight w:val="0"/>
          <w:marTop w:val="0"/>
          <w:marBottom w:val="0"/>
          <w:divBdr>
            <w:top w:val="none" w:sz="0" w:space="0" w:color="auto"/>
            <w:left w:val="none" w:sz="0" w:space="0" w:color="auto"/>
            <w:bottom w:val="none" w:sz="0" w:space="0" w:color="auto"/>
            <w:right w:val="none" w:sz="0" w:space="0" w:color="auto"/>
          </w:divBdr>
          <w:divsChild>
            <w:div w:id="1179351405">
              <w:marLeft w:val="0"/>
              <w:marRight w:val="0"/>
              <w:marTop w:val="0"/>
              <w:marBottom w:val="0"/>
              <w:divBdr>
                <w:top w:val="none" w:sz="0" w:space="0" w:color="auto"/>
                <w:left w:val="none" w:sz="0" w:space="0" w:color="auto"/>
                <w:bottom w:val="none" w:sz="0" w:space="0" w:color="auto"/>
                <w:right w:val="none" w:sz="0" w:space="0" w:color="auto"/>
              </w:divBdr>
              <w:divsChild>
                <w:div w:id="4973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551330">
      <w:bodyDiv w:val="1"/>
      <w:marLeft w:val="0"/>
      <w:marRight w:val="0"/>
      <w:marTop w:val="0"/>
      <w:marBottom w:val="0"/>
      <w:divBdr>
        <w:top w:val="none" w:sz="0" w:space="0" w:color="auto"/>
        <w:left w:val="none" w:sz="0" w:space="0" w:color="auto"/>
        <w:bottom w:val="none" w:sz="0" w:space="0" w:color="auto"/>
        <w:right w:val="none" w:sz="0" w:space="0" w:color="auto"/>
      </w:divBdr>
      <w:divsChild>
        <w:div w:id="1061250368">
          <w:marLeft w:val="0"/>
          <w:marRight w:val="0"/>
          <w:marTop w:val="0"/>
          <w:marBottom w:val="0"/>
          <w:divBdr>
            <w:top w:val="none" w:sz="0" w:space="0" w:color="auto"/>
            <w:left w:val="none" w:sz="0" w:space="0" w:color="auto"/>
            <w:bottom w:val="none" w:sz="0" w:space="0" w:color="auto"/>
            <w:right w:val="none" w:sz="0" w:space="0" w:color="auto"/>
          </w:divBdr>
          <w:divsChild>
            <w:div w:id="1510021780">
              <w:marLeft w:val="0"/>
              <w:marRight w:val="0"/>
              <w:marTop w:val="0"/>
              <w:marBottom w:val="0"/>
              <w:divBdr>
                <w:top w:val="none" w:sz="0" w:space="0" w:color="auto"/>
                <w:left w:val="none" w:sz="0" w:space="0" w:color="auto"/>
                <w:bottom w:val="none" w:sz="0" w:space="0" w:color="auto"/>
                <w:right w:val="none" w:sz="0" w:space="0" w:color="auto"/>
              </w:divBdr>
              <w:divsChild>
                <w:div w:id="669218193">
                  <w:marLeft w:val="0"/>
                  <w:marRight w:val="0"/>
                  <w:marTop w:val="0"/>
                  <w:marBottom w:val="0"/>
                  <w:divBdr>
                    <w:top w:val="none" w:sz="0" w:space="0" w:color="auto"/>
                    <w:left w:val="none" w:sz="0" w:space="0" w:color="auto"/>
                    <w:bottom w:val="none" w:sz="0" w:space="0" w:color="auto"/>
                    <w:right w:val="none" w:sz="0" w:space="0" w:color="auto"/>
                  </w:divBdr>
                  <w:divsChild>
                    <w:div w:id="5394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322978">
      <w:bodyDiv w:val="1"/>
      <w:marLeft w:val="0"/>
      <w:marRight w:val="0"/>
      <w:marTop w:val="0"/>
      <w:marBottom w:val="0"/>
      <w:divBdr>
        <w:top w:val="none" w:sz="0" w:space="0" w:color="auto"/>
        <w:left w:val="none" w:sz="0" w:space="0" w:color="auto"/>
        <w:bottom w:val="none" w:sz="0" w:space="0" w:color="auto"/>
        <w:right w:val="none" w:sz="0" w:space="0" w:color="auto"/>
      </w:divBdr>
    </w:div>
    <w:div w:id="1762950669">
      <w:bodyDiv w:val="1"/>
      <w:marLeft w:val="0"/>
      <w:marRight w:val="0"/>
      <w:marTop w:val="0"/>
      <w:marBottom w:val="0"/>
      <w:divBdr>
        <w:top w:val="none" w:sz="0" w:space="0" w:color="auto"/>
        <w:left w:val="none" w:sz="0" w:space="0" w:color="auto"/>
        <w:bottom w:val="none" w:sz="0" w:space="0" w:color="auto"/>
        <w:right w:val="none" w:sz="0" w:space="0" w:color="auto"/>
      </w:divBdr>
    </w:div>
    <w:div w:id="1765374939">
      <w:bodyDiv w:val="1"/>
      <w:marLeft w:val="0"/>
      <w:marRight w:val="0"/>
      <w:marTop w:val="0"/>
      <w:marBottom w:val="0"/>
      <w:divBdr>
        <w:top w:val="none" w:sz="0" w:space="0" w:color="auto"/>
        <w:left w:val="none" w:sz="0" w:space="0" w:color="auto"/>
        <w:bottom w:val="none" w:sz="0" w:space="0" w:color="auto"/>
        <w:right w:val="none" w:sz="0" w:space="0" w:color="auto"/>
      </w:divBdr>
    </w:div>
    <w:div w:id="1766343072">
      <w:bodyDiv w:val="1"/>
      <w:marLeft w:val="0"/>
      <w:marRight w:val="0"/>
      <w:marTop w:val="0"/>
      <w:marBottom w:val="0"/>
      <w:divBdr>
        <w:top w:val="none" w:sz="0" w:space="0" w:color="auto"/>
        <w:left w:val="none" w:sz="0" w:space="0" w:color="auto"/>
        <w:bottom w:val="none" w:sz="0" w:space="0" w:color="auto"/>
        <w:right w:val="none" w:sz="0" w:space="0" w:color="auto"/>
      </w:divBdr>
      <w:divsChild>
        <w:div w:id="12994594">
          <w:marLeft w:val="0"/>
          <w:marRight w:val="0"/>
          <w:marTop w:val="0"/>
          <w:marBottom w:val="0"/>
          <w:divBdr>
            <w:top w:val="none" w:sz="0" w:space="0" w:color="auto"/>
            <w:left w:val="none" w:sz="0" w:space="0" w:color="auto"/>
            <w:bottom w:val="none" w:sz="0" w:space="0" w:color="auto"/>
            <w:right w:val="none" w:sz="0" w:space="0" w:color="auto"/>
          </w:divBdr>
          <w:divsChild>
            <w:div w:id="1929462648">
              <w:marLeft w:val="0"/>
              <w:marRight w:val="0"/>
              <w:marTop w:val="0"/>
              <w:marBottom w:val="0"/>
              <w:divBdr>
                <w:top w:val="none" w:sz="0" w:space="0" w:color="auto"/>
                <w:left w:val="none" w:sz="0" w:space="0" w:color="auto"/>
                <w:bottom w:val="none" w:sz="0" w:space="0" w:color="auto"/>
                <w:right w:val="none" w:sz="0" w:space="0" w:color="auto"/>
              </w:divBdr>
              <w:divsChild>
                <w:div w:id="530803088">
                  <w:marLeft w:val="0"/>
                  <w:marRight w:val="0"/>
                  <w:marTop w:val="0"/>
                  <w:marBottom w:val="0"/>
                  <w:divBdr>
                    <w:top w:val="none" w:sz="0" w:space="0" w:color="auto"/>
                    <w:left w:val="none" w:sz="0" w:space="0" w:color="auto"/>
                    <w:bottom w:val="none" w:sz="0" w:space="0" w:color="auto"/>
                    <w:right w:val="none" w:sz="0" w:space="0" w:color="auto"/>
                  </w:divBdr>
                  <w:divsChild>
                    <w:div w:id="184223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649396">
      <w:bodyDiv w:val="1"/>
      <w:marLeft w:val="0"/>
      <w:marRight w:val="0"/>
      <w:marTop w:val="0"/>
      <w:marBottom w:val="0"/>
      <w:divBdr>
        <w:top w:val="none" w:sz="0" w:space="0" w:color="auto"/>
        <w:left w:val="none" w:sz="0" w:space="0" w:color="auto"/>
        <w:bottom w:val="none" w:sz="0" w:space="0" w:color="auto"/>
        <w:right w:val="none" w:sz="0" w:space="0" w:color="auto"/>
      </w:divBdr>
    </w:div>
    <w:div w:id="1795296009">
      <w:bodyDiv w:val="1"/>
      <w:marLeft w:val="0"/>
      <w:marRight w:val="0"/>
      <w:marTop w:val="0"/>
      <w:marBottom w:val="0"/>
      <w:divBdr>
        <w:top w:val="none" w:sz="0" w:space="0" w:color="auto"/>
        <w:left w:val="none" w:sz="0" w:space="0" w:color="auto"/>
        <w:bottom w:val="none" w:sz="0" w:space="0" w:color="auto"/>
        <w:right w:val="none" w:sz="0" w:space="0" w:color="auto"/>
      </w:divBdr>
      <w:divsChild>
        <w:div w:id="516769603">
          <w:marLeft w:val="0"/>
          <w:marRight w:val="0"/>
          <w:marTop w:val="0"/>
          <w:marBottom w:val="0"/>
          <w:divBdr>
            <w:top w:val="none" w:sz="0" w:space="0" w:color="auto"/>
            <w:left w:val="none" w:sz="0" w:space="0" w:color="auto"/>
            <w:bottom w:val="none" w:sz="0" w:space="0" w:color="auto"/>
            <w:right w:val="none" w:sz="0" w:space="0" w:color="auto"/>
          </w:divBdr>
          <w:divsChild>
            <w:div w:id="358968368">
              <w:marLeft w:val="0"/>
              <w:marRight w:val="0"/>
              <w:marTop w:val="0"/>
              <w:marBottom w:val="0"/>
              <w:divBdr>
                <w:top w:val="none" w:sz="0" w:space="0" w:color="auto"/>
                <w:left w:val="none" w:sz="0" w:space="0" w:color="auto"/>
                <w:bottom w:val="none" w:sz="0" w:space="0" w:color="auto"/>
                <w:right w:val="none" w:sz="0" w:space="0" w:color="auto"/>
              </w:divBdr>
              <w:divsChild>
                <w:div w:id="187184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18787">
      <w:bodyDiv w:val="1"/>
      <w:marLeft w:val="0"/>
      <w:marRight w:val="0"/>
      <w:marTop w:val="0"/>
      <w:marBottom w:val="0"/>
      <w:divBdr>
        <w:top w:val="none" w:sz="0" w:space="0" w:color="auto"/>
        <w:left w:val="none" w:sz="0" w:space="0" w:color="auto"/>
        <w:bottom w:val="none" w:sz="0" w:space="0" w:color="auto"/>
        <w:right w:val="none" w:sz="0" w:space="0" w:color="auto"/>
      </w:divBdr>
    </w:div>
    <w:div w:id="1806970383">
      <w:bodyDiv w:val="1"/>
      <w:marLeft w:val="0"/>
      <w:marRight w:val="0"/>
      <w:marTop w:val="0"/>
      <w:marBottom w:val="0"/>
      <w:divBdr>
        <w:top w:val="none" w:sz="0" w:space="0" w:color="auto"/>
        <w:left w:val="none" w:sz="0" w:space="0" w:color="auto"/>
        <w:bottom w:val="none" w:sz="0" w:space="0" w:color="auto"/>
        <w:right w:val="none" w:sz="0" w:space="0" w:color="auto"/>
      </w:divBdr>
      <w:divsChild>
        <w:div w:id="1974945853">
          <w:marLeft w:val="0"/>
          <w:marRight w:val="0"/>
          <w:marTop w:val="0"/>
          <w:marBottom w:val="0"/>
          <w:divBdr>
            <w:top w:val="none" w:sz="0" w:space="0" w:color="auto"/>
            <w:left w:val="none" w:sz="0" w:space="0" w:color="auto"/>
            <w:bottom w:val="none" w:sz="0" w:space="0" w:color="auto"/>
            <w:right w:val="none" w:sz="0" w:space="0" w:color="auto"/>
          </w:divBdr>
          <w:divsChild>
            <w:div w:id="488785191">
              <w:marLeft w:val="0"/>
              <w:marRight w:val="0"/>
              <w:marTop w:val="0"/>
              <w:marBottom w:val="0"/>
              <w:divBdr>
                <w:top w:val="none" w:sz="0" w:space="0" w:color="auto"/>
                <w:left w:val="none" w:sz="0" w:space="0" w:color="auto"/>
                <w:bottom w:val="none" w:sz="0" w:space="0" w:color="auto"/>
                <w:right w:val="none" w:sz="0" w:space="0" w:color="auto"/>
              </w:divBdr>
              <w:divsChild>
                <w:div w:id="204363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677009">
      <w:bodyDiv w:val="1"/>
      <w:marLeft w:val="0"/>
      <w:marRight w:val="0"/>
      <w:marTop w:val="0"/>
      <w:marBottom w:val="0"/>
      <w:divBdr>
        <w:top w:val="none" w:sz="0" w:space="0" w:color="auto"/>
        <w:left w:val="none" w:sz="0" w:space="0" w:color="auto"/>
        <w:bottom w:val="none" w:sz="0" w:space="0" w:color="auto"/>
        <w:right w:val="none" w:sz="0" w:space="0" w:color="auto"/>
      </w:divBdr>
    </w:div>
    <w:div w:id="1830249184">
      <w:bodyDiv w:val="1"/>
      <w:marLeft w:val="0"/>
      <w:marRight w:val="0"/>
      <w:marTop w:val="0"/>
      <w:marBottom w:val="0"/>
      <w:divBdr>
        <w:top w:val="none" w:sz="0" w:space="0" w:color="auto"/>
        <w:left w:val="none" w:sz="0" w:space="0" w:color="auto"/>
        <w:bottom w:val="none" w:sz="0" w:space="0" w:color="auto"/>
        <w:right w:val="none" w:sz="0" w:space="0" w:color="auto"/>
      </w:divBdr>
    </w:div>
    <w:div w:id="1834830372">
      <w:bodyDiv w:val="1"/>
      <w:marLeft w:val="0"/>
      <w:marRight w:val="0"/>
      <w:marTop w:val="0"/>
      <w:marBottom w:val="0"/>
      <w:divBdr>
        <w:top w:val="none" w:sz="0" w:space="0" w:color="auto"/>
        <w:left w:val="none" w:sz="0" w:space="0" w:color="auto"/>
        <w:bottom w:val="none" w:sz="0" w:space="0" w:color="auto"/>
        <w:right w:val="none" w:sz="0" w:space="0" w:color="auto"/>
      </w:divBdr>
    </w:div>
    <w:div w:id="1834909578">
      <w:bodyDiv w:val="1"/>
      <w:marLeft w:val="0"/>
      <w:marRight w:val="0"/>
      <w:marTop w:val="0"/>
      <w:marBottom w:val="0"/>
      <w:divBdr>
        <w:top w:val="none" w:sz="0" w:space="0" w:color="auto"/>
        <w:left w:val="none" w:sz="0" w:space="0" w:color="auto"/>
        <w:bottom w:val="none" w:sz="0" w:space="0" w:color="auto"/>
        <w:right w:val="none" w:sz="0" w:space="0" w:color="auto"/>
      </w:divBdr>
      <w:divsChild>
        <w:div w:id="131798033">
          <w:marLeft w:val="0"/>
          <w:marRight w:val="0"/>
          <w:marTop w:val="0"/>
          <w:marBottom w:val="0"/>
          <w:divBdr>
            <w:top w:val="none" w:sz="0" w:space="0" w:color="auto"/>
            <w:left w:val="none" w:sz="0" w:space="0" w:color="auto"/>
            <w:bottom w:val="none" w:sz="0" w:space="0" w:color="auto"/>
            <w:right w:val="none" w:sz="0" w:space="0" w:color="auto"/>
          </w:divBdr>
          <w:divsChild>
            <w:div w:id="116067713">
              <w:marLeft w:val="0"/>
              <w:marRight w:val="0"/>
              <w:marTop w:val="0"/>
              <w:marBottom w:val="0"/>
              <w:divBdr>
                <w:top w:val="none" w:sz="0" w:space="0" w:color="auto"/>
                <w:left w:val="none" w:sz="0" w:space="0" w:color="auto"/>
                <w:bottom w:val="none" w:sz="0" w:space="0" w:color="auto"/>
                <w:right w:val="none" w:sz="0" w:space="0" w:color="auto"/>
              </w:divBdr>
              <w:divsChild>
                <w:div w:id="193570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438299">
      <w:bodyDiv w:val="1"/>
      <w:marLeft w:val="0"/>
      <w:marRight w:val="0"/>
      <w:marTop w:val="0"/>
      <w:marBottom w:val="0"/>
      <w:divBdr>
        <w:top w:val="none" w:sz="0" w:space="0" w:color="auto"/>
        <w:left w:val="none" w:sz="0" w:space="0" w:color="auto"/>
        <w:bottom w:val="none" w:sz="0" w:space="0" w:color="auto"/>
        <w:right w:val="none" w:sz="0" w:space="0" w:color="auto"/>
      </w:divBdr>
      <w:divsChild>
        <w:div w:id="1992565185">
          <w:marLeft w:val="0"/>
          <w:marRight w:val="0"/>
          <w:marTop w:val="0"/>
          <w:marBottom w:val="0"/>
          <w:divBdr>
            <w:top w:val="none" w:sz="0" w:space="0" w:color="auto"/>
            <w:left w:val="none" w:sz="0" w:space="0" w:color="auto"/>
            <w:bottom w:val="none" w:sz="0" w:space="0" w:color="auto"/>
            <w:right w:val="none" w:sz="0" w:space="0" w:color="auto"/>
          </w:divBdr>
          <w:divsChild>
            <w:div w:id="1811632650">
              <w:marLeft w:val="0"/>
              <w:marRight w:val="0"/>
              <w:marTop w:val="0"/>
              <w:marBottom w:val="0"/>
              <w:divBdr>
                <w:top w:val="none" w:sz="0" w:space="0" w:color="auto"/>
                <w:left w:val="none" w:sz="0" w:space="0" w:color="auto"/>
                <w:bottom w:val="none" w:sz="0" w:space="0" w:color="auto"/>
                <w:right w:val="none" w:sz="0" w:space="0" w:color="auto"/>
              </w:divBdr>
              <w:divsChild>
                <w:div w:id="19695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352527">
      <w:bodyDiv w:val="1"/>
      <w:marLeft w:val="0"/>
      <w:marRight w:val="0"/>
      <w:marTop w:val="0"/>
      <w:marBottom w:val="0"/>
      <w:divBdr>
        <w:top w:val="none" w:sz="0" w:space="0" w:color="auto"/>
        <w:left w:val="none" w:sz="0" w:space="0" w:color="auto"/>
        <w:bottom w:val="none" w:sz="0" w:space="0" w:color="auto"/>
        <w:right w:val="none" w:sz="0" w:space="0" w:color="auto"/>
      </w:divBdr>
    </w:div>
    <w:div w:id="1859345413">
      <w:bodyDiv w:val="1"/>
      <w:marLeft w:val="0"/>
      <w:marRight w:val="0"/>
      <w:marTop w:val="0"/>
      <w:marBottom w:val="0"/>
      <w:divBdr>
        <w:top w:val="none" w:sz="0" w:space="0" w:color="auto"/>
        <w:left w:val="none" w:sz="0" w:space="0" w:color="auto"/>
        <w:bottom w:val="none" w:sz="0" w:space="0" w:color="auto"/>
        <w:right w:val="none" w:sz="0" w:space="0" w:color="auto"/>
      </w:divBdr>
      <w:divsChild>
        <w:div w:id="445008691">
          <w:marLeft w:val="0"/>
          <w:marRight w:val="0"/>
          <w:marTop w:val="0"/>
          <w:marBottom w:val="0"/>
          <w:divBdr>
            <w:top w:val="none" w:sz="0" w:space="0" w:color="auto"/>
            <w:left w:val="none" w:sz="0" w:space="0" w:color="auto"/>
            <w:bottom w:val="none" w:sz="0" w:space="0" w:color="auto"/>
            <w:right w:val="none" w:sz="0" w:space="0" w:color="auto"/>
          </w:divBdr>
          <w:divsChild>
            <w:div w:id="1074622479">
              <w:marLeft w:val="0"/>
              <w:marRight w:val="0"/>
              <w:marTop w:val="0"/>
              <w:marBottom w:val="0"/>
              <w:divBdr>
                <w:top w:val="none" w:sz="0" w:space="0" w:color="auto"/>
                <w:left w:val="none" w:sz="0" w:space="0" w:color="auto"/>
                <w:bottom w:val="none" w:sz="0" w:space="0" w:color="auto"/>
                <w:right w:val="none" w:sz="0" w:space="0" w:color="auto"/>
              </w:divBdr>
              <w:divsChild>
                <w:div w:id="173835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237279">
      <w:bodyDiv w:val="1"/>
      <w:marLeft w:val="0"/>
      <w:marRight w:val="0"/>
      <w:marTop w:val="0"/>
      <w:marBottom w:val="0"/>
      <w:divBdr>
        <w:top w:val="none" w:sz="0" w:space="0" w:color="auto"/>
        <w:left w:val="none" w:sz="0" w:space="0" w:color="auto"/>
        <w:bottom w:val="none" w:sz="0" w:space="0" w:color="auto"/>
        <w:right w:val="none" w:sz="0" w:space="0" w:color="auto"/>
      </w:divBdr>
    </w:div>
    <w:div w:id="1862739290">
      <w:bodyDiv w:val="1"/>
      <w:marLeft w:val="0"/>
      <w:marRight w:val="0"/>
      <w:marTop w:val="0"/>
      <w:marBottom w:val="0"/>
      <w:divBdr>
        <w:top w:val="none" w:sz="0" w:space="0" w:color="auto"/>
        <w:left w:val="none" w:sz="0" w:space="0" w:color="auto"/>
        <w:bottom w:val="none" w:sz="0" w:space="0" w:color="auto"/>
        <w:right w:val="none" w:sz="0" w:space="0" w:color="auto"/>
      </w:divBdr>
    </w:div>
    <w:div w:id="1872910281">
      <w:bodyDiv w:val="1"/>
      <w:marLeft w:val="0"/>
      <w:marRight w:val="0"/>
      <w:marTop w:val="0"/>
      <w:marBottom w:val="0"/>
      <w:divBdr>
        <w:top w:val="none" w:sz="0" w:space="0" w:color="auto"/>
        <w:left w:val="none" w:sz="0" w:space="0" w:color="auto"/>
        <w:bottom w:val="none" w:sz="0" w:space="0" w:color="auto"/>
        <w:right w:val="none" w:sz="0" w:space="0" w:color="auto"/>
      </w:divBdr>
    </w:div>
    <w:div w:id="1875727802">
      <w:bodyDiv w:val="1"/>
      <w:marLeft w:val="0"/>
      <w:marRight w:val="0"/>
      <w:marTop w:val="0"/>
      <w:marBottom w:val="0"/>
      <w:divBdr>
        <w:top w:val="none" w:sz="0" w:space="0" w:color="auto"/>
        <w:left w:val="none" w:sz="0" w:space="0" w:color="auto"/>
        <w:bottom w:val="none" w:sz="0" w:space="0" w:color="auto"/>
        <w:right w:val="none" w:sz="0" w:space="0" w:color="auto"/>
      </w:divBdr>
    </w:div>
    <w:div w:id="1878547253">
      <w:bodyDiv w:val="1"/>
      <w:marLeft w:val="0"/>
      <w:marRight w:val="0"/>
      <w:marTop w:val="0"/>
      <w:marBottom w:val="0"/>
      <w:divBdr>
        <w:top w:val="none" w:sz="0" w:space="0" w:color="auto"/>
        <w:left w:val="none" w:sz="0" w:space="0" w:color="auto"/>
        <w:bottom w:val="none" w:sz="0" w:space="0" w:color="auto"/>
        <w:right w:val="none" w:sz="0" w:space="0" w:color="auto"/>
      </w:divBdr>
      <w:divsChild>
        <w:div w:id="1320422507">
          <w:marLeft w:val="0"/>
          <w:marRight w:val="0"/>
          <w:marTop w:val="0"/>
          <w:marBottom w:val="0"/>
          <w:divBdr>
            <w:top w:val="none" w:sz="0" w:space="0" w:color="auto"/>
            <w:left w:val="none" w:sz="0" w:space="0" w:color="auto"/>
            <w:bottom w:val="none" w:sz="0" w:space="0" w:color="auto"/>
            <w:right w:val="none" w:sz="0" w:space="0" w:color="auto"/>
          </w:divBdr>
          <w:divsChild>
            <w:div w:id="1781565">
              <w:marLeft w:val="0"/>
              <w:marRight w:val="0"/>
              <w:marTop w:val="0"/>
              <w:marBottom w:val="0"/>
              <w:divBdr>
                <w:top w:val="none" w:sz="0" w:space="0" w:color="auto"/>
                <w:left w:val="none" w:sz="0" w:space="0" w:color="auto"/>
                <w:bottom w:val="none" w:sz="0" w:space="0" w:color="auto"/>
                <w:right w:val="none" w:sz="0" w:space="0" w:color="auto"/>
              </w:divBdr>
              <w:divsChild>
                <w:div w:id="18386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2065">
      <w:bodyDiv w:val="1"/>
      <w:marLeft w:val="0"/>
      <w:marRight w:val="0"/>
      <w:marTop w:val="0"/>
      <w:marBottom w:val="0"/>
      <w:divBdr>
        <w:top w:val="none" w:sz="0" w:space="0" w:color="auto"/>
        <w:left w:val="none" w:sz="0" w:space="0" w:color="auto"/>
        <w:bottom w:val="none" w:sz="0" w:space="0" w:color="auto"/>
        <w:right w:val="none" w:sz="0" w:space="0" w:color="auto"/>
      </w:divBdr>
    </w:div>
    <w:div w:id="1882208441">
      <w:bodyDiv w:val="1"/>
      <w:marLeft w:val="0"/>
      <w:marRight w:val="0"/>
      <w:marTop w:val="0"/>
      <w:marBottom w:val="0"/>
      <w:divBdr>
        <w:top w:val="none" w:sz="0" w:space="0" w:color="auto"/>
        <w:left w:val="none" w:sz="0" w:space="0" w:color="auto"/>
        <w:bottom w:val="none" w:sz="0" w:space="0" w:color="auto"/>
        <w:right w:val="none" w:sz="0" w:space="0" w:color="auto"/>
      </w:divBdr>
    </w:div>
    <w:div w:id="1892813629">
      <w:bodyDiv w:val="1"/>
      <w:marLeft w:val="0"/>
      <w:marRight w:val="0"/>
      <w:marTop w:val="0"/>
      <w:marBottom w:val="0"/>
      <w:divBdr>
        <w:top w:val="none" w:sz="0" w:space="0" w:color="auto"/>
        <w:left w:val="none" w:sz="0" w:space="0" w:color="auto"/>
        <w:bottom w:val="none" w:sz="0" w:space="0" w:color="auto"/>
        <w:right w:val="none" w:sz="0" w:space="0" w:color="auto"/>
      </w:divBdr>
      <w:divsChild>
        <w:div w:id="880746421">
          <w:marLeft w:val="0"/>
          <w:marRight w:val="0"/>
          <w:marTop w:val="0"/>
          <w:marBottom w:val="0"/>
          <w:divBdr>
            <w:top w:val="none" w:sz="0" w:space="0" w:color="auto"/>
            <w:left w:val="none" w:sz="0" w:space="0" w:color="auto"/>
            <w:bottom w:val="none" w:sz="0" w:space="0" w:color="auto"/>
            <w:right w:val="none" w:sz="0" w:space="0" w:color="auto"/>
          </w:divBdr>
          <w:divsChild>
            <w:div w:id="1095440707">
              <w:marLeft w:val="0"/>
              <w:marRight w:val="0"/>
              <w:marTop w:val="0"/>
              <w:marBottom w:val="0"/>
              <w:divBdr>
                <w:top w:val="none" w:sz="0" w:space="0" w:color="auto"/>
                <w:left w:val="none" w:sz="0" w:space="0" w:color="auto"/>
                <w:bottom w:val="none" w:sz="0" w:space="0" w:color="auto"/>
                <w:right w:val="none" w:sz="0" w:space="0" w:color="auto"/>
              </w:divBdr>
              <w:divsChild>
                <w:div w:id="28909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432015">
      <w:bodyDiv w:val="1"/>
      <w:marLeft w:val="0"/>
      <w:marRight w:val="0"/>
      <w:marTop w:val="0"/>
      <w:marBottom w:val="0"/>
      <w:divBdr>
        <w:top w:val="none" w:sz="0" w:space="0" w:color="auto"/>
        <w:left w:val="none" w:sz="0" w:space="0" w:color="auto"/>
        <w:bottom w:val="none" w:sz="0" w:space="0" w:color="auto"/>
        <w:right w:val="none" w:sz="0" w:space="0" w:color="auto"/>
      </w:divBdr>
    </w:div>
    <w:div w:id="1901399414">
      <w:bodyDiv w:val="1"/>
      <w:marLeft w:val="0"/>
      <w:marRight w:val="0"/>
      <w:marTop w:val="0"/>
      <w:marBottom w:val="0"/>
      <w:divBdr>
        <w:top w:val="none" w:sz="0" w:space="0" w:color="auto"/>
        <w:left w:val="none" w:sz="0" w:space="0" w:color="auto"/>
        <w:bottom w:val="none" w:sz="0" w:space="0" w:color="auto"/>
        <w:right w:val="none" w:sz="0" w:space="0" w:color="auto"/>
      </w:divBdr>
      <w:divsChild>
        <w:div w:id="618146839">
          <w:marLeft w:val="0"/>
          <w:marRight w:val="0"/>
          <w:marTop w:val="0"/>
          <w:marBottom w:val="0"/>
          <w:divBdr>
            <w:top w:val="none" w:sz="0" w:space="0" w:color="auto"/>
            <w:left w:val="none" w:sz="0" w:space="0" w:color="auto"/>
            <w:bottom w:val="none" w:sz="0" w:space="0" w:color="auto"/>
            <w:right w:val="none" w:sz="0" w:space="0" w:color="auto"/>
          </w:divBdr>
          <w:divsChild>
            <w:div w:id="64764199">
              <w:marLeft w:val="0"/>
              <w:marRight w:val="0"/>
              <w:marTop w:val="0"/>
              <w:marBottom w:val="0"/>
              <w:divBdr>
                <w:top w:val="none" w:sz="0" w:space="0" w:color="auto"/>
                <w:left w:val="none" w:sz="0" w:space="0" w:color="auto"/>
                <w:bottom w:val="none" w:sz="0" w:space="0" w:color="auto"/>
                <w:right w:val="none" w:sz="0" w:space="0" w:color="auto"/>
              </w:divBdr>
              <w:divsChild>
                <w:div w:id="172467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007884">
      <w:bodyDiv w:val="1"/>
      <w:marLeft w:val="0"/>
      <w:marRight w:val="0"/>
      <w:marTop w:val="0"/>
      <w:marBottom w:val="0"/>
      <w:divBdr>
        <w:top w:val="none" w:sz="0" w:space="0" w:color="auto"/>
        <w:left w:val="none" w:sz="0" w:space="0" w:color="auto"/>
        <w:bottom w:val="none" w:sz="0" w:space="0" w:color="auto"/>
        <w:right w:val="none" w:sz="0" w:space="0" w:color="auto"/>
      </w:divBdr>
    </w:div>
    <w:div w:id="1916865103">
      <w:bodyDiv w:val="1"/>
      <w:marLeft w:val="0"/>
      <w:marRight w:val="0"/>
      <w:marTop w:val="0"/>
      <w:marBottom w:val="0"/>
      <w:divBdr>
        <w:top w:val="none" w:sz="0" w:space="0" w:color="auto"/>
        <w:left w:val="none" w:sz="0" w:space="0" w:color="auto"/>
        <w:bottom w:val="none" w:sz="0" w:space="0" w:color="auto"/>
        <w:right w:val="none" w:sz="0" w:space="0" w:color="auto"/>
      </w:divBdr>
      <w:divsChild>
        <w:div w:id="139468315">
          <w:marLeft w:val="0"/>
          <w:marRight w:val="0"/>
          <w:marTop w:val="0"/>
          <w:marBottom w:val="0"/>
          <w:divBdr>
            <w:top w:val="none" w:sz="0" w:space="0" w:color="auto"/>
            <w:left w:val="none" w:sz="0" w:space="0" w:color="auto"/>
            <w:bottom w:val="none" w:sz="0" w:space="0" w:color="auto"/>
            <w:right w:val="none" w:sz="0" w:space="0" w:color="auto"/>
          </w:divBdr>
          <w:divsChild>
            <w:div w:id="1099838728">
              <w:marLeft w:val="0"/>
              <w:marRight w:val="0"/>
              <w:marTop w:val="0"/>
              <w:marBottom w:val="0"/>
              <w:divBdr>
                <w:top w:val="none" w:sz="0" w:space="0" w:color="auto"/>
                <w:left w:val="none" w:sz="0" w:space="0" w:color="auto"/>
                <w:bottom w:val="none" w:sz="0" w:space="0" w:color="auto"/>
                <w:right w:val="none" w:sz="0" w:space="0" w:color="auto"/>
              </w:divBdr>
              <w:divsChild>
                <w:div w:id="165297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37413">
      <w:bodyDiv w:val="1"/>
      <w:marLeft w:val="0"/>
      <w:marRight w:val="0"/>
      <w:marTop w:val="0"/>
      <w:marBottom w:val="0"/>
      <w:divBdr>
        <w:top w:val="none" w:sz="0" w:space="0" w:color="auto"/>
        <w:left w:val="none" w:sz="0" w:space="0" w:color="auto"/>
        <w:bottom w:val="none" w:sz="0" w:space="0" w:color="auto"/>
        <w:right w:val="none" w:sz="0" w:space="0" w:color="auto"/>
      </w:divBdr>
    </w:div>
    <w:div w:id="1921597756">
      <w:bodyDiv w:val="1"/>
      <w:marLeft w:val="0"/>
      <w:marRight w:val="0"/>
      <w:marTop w:val="0"/>
      <w:marBottom w:val="0"/>
      <w:divBdr>
        <w:top w:val="none" w:sz="0" w:space="0" w:color="auto"/>
        <w:left w:val="none" w:sz="0" w:space="0" w:color="auto"/>
        <w:bottom w:val="none" w:sz="0" w:space="0" w:color="auto"/>
        <w:right w:val="none" w:sz="0" w:space="0" w:color="auto"/>
      </w:divBdr>
    </w:div>
    <w:div w:id="1921719028">
      <w:bodyDiv w:val="1"/>
      <w:marLeft w:val="0"/>
      <w:marRight w:val="0"/>
      <w:marTop w:val="0"/>
      <w:marBottom w:val="0"/>
      <w:divBdr>
        <w:top w:val="none" w:sz="0" w:space="0" w:color="auto"/>
        <w:left w:val="none" w:sz="0" w:space="0" w:color="auto"/>
        <w:bottom w:val="none" w:sz="0" w:space="0" w:color="auto"/>
        <w:right w:val="none" w:sz="0" w:space="0" w:color="auto"/>
      </w:divBdr>
    </w:div>
    <w:div w:id="1921941093">
      <w:bodyDiv w:val="1"/>
      <w:marLeft w:val="0"/>
      <w:marRight w:val="0"/>
      <w:marTop w:val="0"/>
      <w:marBottom w:val="0"/>
      <w:divBdr>
        <w:top w:val="none" w:sz="0" w:space="0" w:color="auto"/>
        <w:left w:val="none" w:sz="0" w:space="0" w:color="auto"/>
        <w:bottom w:val="none" w:sz="0" w:space="0" w:color="auto"/>
        <w:right w:val="none" w:sz="0" w:space="0" w:color="auto"/>
      </w:divBdr>
    </w:div>
    <w:div w:id="1922980397">
      <w:bodyDiv w:val="1"/>
      <w:marLeft w:val="0"/>
      <w:marRight w:val="0"/>
      <w:marTop w:val="0"/>
      <w:marBottom w:val="0"/>
      <w:divBdr>
        <w:top w:val="none" w:sz="0" w:space="0" w:color="auto"/>
        <w:left w:val="none" w:sz="0" w:space="0" w:color="auto"/>
        <w:bottom w:val="none" w:sz="0" w:space="0" w:color="auto"/>
        <w:right w:val="none" w:sz="0" w:space="0" w:color="auto"/>
      </w:divBdr>
      <w:divsChild>
        <w:div w:id="1588878702">
          <w:marLeft w:val="0"/>
          <w:marRight w:val="0"/>
          <w:marTop w:val="0"/>
          <w:marBottom w:val="0"/>
          <w:divBdr>
            <w:top w:val="none" w:sz="0" w:space="0" w:color="auto"/>
            <w:left w:val="none" w:sz="0" w:space="0" w:color="auto"/>
            <w:bottom w:val="none" w:sz="0" w:space="0" w:color="auto"/>
            <w:right w:val="none" w:sz="0" w:space="0" w:color="auto"/>
          </w:divBdr>
          <w:divsChild>
            <w:div w:id="1678998259">
              <w:marLeft w:val="0"/>
              <w:marRight w:val="0"/>
              <w:marTop w:val="0"/>
              <w:marBottom w:val="0"/>
              <w:divBdr>
                <w:top w:val="none" w:sz="0" w:space="0" w:color="auto"/>
                <w:left w:val="none" w:sz="0" w:space="0" w:color="auto"/>
                <w:bottom w:val="none" w:sz="0" w:space="0" w:color="auto"/>
                <w:right w:val="none" w:sz="0" w:space="0" w:color="auto"/>
              </w:divBdr>
              <w:divsChild>
                <w:div w:id="628052480">
                  <w:marLeft w:val="0"/>
                  <w:marRight w:val="0"/>
                  <w:marTop w:val="0"/>
                  <w:marBottom w:val="0"/>
                  <w:divBdr>
                    <w:top w:val="none" w:sz="0" w:space="0" w:color="auto"/>
                    <w:left w:val="none" w:sz="0" w:space="0" w:color="auto"/>
                    <w:bottom w:val="none" w:sz="0" w:space="0" w:color="auto"/>
                    <w:right w:val="none" w:sz="0" w:space="0" w:color="auto"/>
                  </w:divBdr>
                  <w:divsChild>
                    <w:div w:id="69010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218014">
      <w:bodyDiv w:val="1"/>
      <w:marLeft w:val="0"/>
      <w:marRight w:val="0"/>
      <w:marTop w:val="0"/>
      <w:marBottom w:val="0"/>
      <w:divBdr>
        <w:top w:val="none" w:sz="0" w:space="0" w:color="auto"/>
        <w:left w:val="none" w:sz="0" w:space="0" w:color="auto"/>
        <w:bottom w:val="none" w:sz="0" w:space="0" w:color="auto"/>
        <w:right w:val="none" w:sz="0" w:space="0" w:color="auto"/>
      </w:divBdr>
    </w:div>
    <w:div w:id="1928345794">
      <w:bodyDiv w:val="1"/>
      <w:marLeft w:val="0"/>
      <w:marRight w:val="0"/>
      <w:marTop w:val="0"/>
      <w:marBottom w:val="0"/>
      <w:divBdr>
        <w:top w:val="none" w:sz="0" w:space="0" w:color="auto"/>
        <w:left w:val="none" w:sz="0" w:space="0" w:color="auto"/>
        <w:bottom w:val="none" w:sz="0" w:space="0" w:color="auto"/>
        <w:right w:val="none" w:sz="0" w:space="0" w:color="auto"/>
      </w:divBdr>
    </w:div>
    <w:div w:id="1934778418">
      <w:bodyDiv w:val="1"/>
      <w:marLeft w:val="0"/>
      <w:marRight w:val="0"/>
      <w:marTop w:val="0"/>
      <w:marBottom w:val="0"/>
      <w:divBdr>
        <w:top w:val="none" w:sz="0" w:space="0" w:color="auto"/>
        <w:left w:val="none" w:sz="0" w:space="0" w:color="auto"/>
        <w:bottom w:val="none" w:sz="0" w:space="0" w:color="auto"/>
        <w:right w:val="none" w:sz="0" w:space="0" w:color="auto"/>
      </w:divBdr>
    </w:div>
    <w:div w:id="1940136079">
      <w:bodyDiv w:val="1"/>
      <w:marLeft w:val="0"/>
      <w:marRight w:val="0"/>
      <w:marTop w:val="0"/>
      <w:marBottom w:val="0"/>
      <w:divBdr>
        <w:top w:val="none" w:sz="0" w:space="0" w:color="auto"/>
        <w:left w:val="none" w:sz="0" w:space="0" w:color="auto"/>
        <w:bottom w:val="none" w:sz="0" w:space="0" w:color="auto"/>
        <w:right w:val="none" w:sz="0" w:space="0" w:color="auto"/>
      </w:divBdr>
    </w:div>
    <w:div w:id="1946645983">
      <w:bodyDiv w:val="1"/>
      <w:marLeft w:val="0"/>
      <w:marRight w:val="0"/>
      <w:marTop w:val="0"/>
      <w:marBottom w:val="0"/>
      <w:divBdr>
        <w:top w:val="none" w:sz="0" w:space="0" w:color="auto"/>
        <w:left w:val="none" w:sz="0" w:space="0" w:color="auto"/>
        <w:bottom w:val="none" w:sz="0" w:space="0" w:color="auto"/>
        <w:right w:val="none" w:sz="0" w:space="0" w:color="auto"/>
      </w:divBdr>
    </w:div>
    <w:div w:id="1950042315">
      <w:bodyDiv w:val="1"/>
      <w:marLeft w:val="0"/>
      <w:marRight w:val="0"/>
      <w:marTop w:val="0"/>
      <w:marBottom w:val="0"/>
      <w:divBdr>
        <w:top w:val="none" w:sz="0" w:space="0" w:color="auto"/>
        <w:left w:val="none" w:sz="0" w:space="0" w:color="auto"/>
        <w:bottom w:val="none" w:sz="0" w:space="0" w:color="auto"/>
        <w:right w:val="none" w:sz="0" w:space="0" w:color="auto"/>
      </w:divBdr>
    </w:div>
    <w:div w:id="1950552215">
      <w:bodyDiv w:val="1"/>
      <w:marLeft w:val="0"/>
      <w:marRight w:val="0"/>
      <w:marTop w:val="0"/>
      <w:marBottom w:val="0"/>
      <w:divBdr>
        <w:top w:val="none" w:sz="0" w:space="0" w:color="auto"/>
        <w:left w:val="none" w:sz="0" w:space="0" w:color="auto"/>
        <w:bottom w:val="none" w:sz="0" w:space="0" w:color="auto"/>
        <w:right w:val="none" w:sz="0" w:space="0" w:color="auto"/>
      </w:divBdr>
    </w:div>
    <w:div w:id="1954241680">
      <w:bodyDiv w:val="1"/>
      <w:marLeft w:val="0"/>
      <w:marRight w:val="0"/>
      <w:marTop w:val="0"/>
      <w:marBottom w:val="0"/>
      <w:divBdr>
        <w:top w:val="none" w:sz="0" w:space="0" w:color="auto"/>
        <w:left w:val="none" w:sz="0" w:space="0" w:color="auto"/>
        <w:bottom w:val="none" w:sz="0" w:space="0" w:color="auto"/>
        <w:right w:val="none" w:sz="0" w:space="0" w:color="auto"/>
      </w:divBdr>
    </w:div>
    <w:div w:id="1961766403">
      <w:bodyDiv w:val="1"/>
      <w:marLeft w:val="0"/>
      <w:marRight w:val="0"/>
      <w:marTop w:val="0"/>
      <w:marBottom w:val="0"/>
      <w:divBdr>
        <w:top w:val="none" w:sz="0" w:space="0" w:color="auto"/>
        <w:left w:val="none" w:sz="0" w:space="0" w:color="auto"/>
        <w:bottom w:val="none" w:sz="0" w:space="0" w:color="auto"/>
        <w:right w:val="none" w:sz="0" w:space="0" w:color="auto"/>
      </w:divBdr>
      <w:divsChild>
        <w:div w:id="1120680967">
          <w:marLeft w:val="0"/>
          <w:marRight w:val="0"/>
          <w:marTop w:val="0"/>
          <w:marBottom w:val="0"/>
          <w:divBdr>
            <w:top w:val="none" w:sz="0" w:space="0" w:color="auto"/>
            <w:left w:val="none" w:sz="0" w:space="0" w:color="auto"/>
            <w:bottom w:val="none" w:sz="0" w:space="0" w:color="auto"/>
            <w:right w:val="none" w:sz="0" w:space="0" w:color="auto"/>
          </w:divBdr>
          <w:divsChild>
            <w:div w:id="1651863291">
              <w:marLeft w:val="0"/>
              <w:marRight w:val="0"/>
              <w:marTop w:val="0"/>
              <w:marBottom w:val="0"/>
              <w:divBdr>
                <w:top w:val="none" w:sz="0" w:space="0" w:color="auto"/>
                <w:left w:val="none" w:sz="0" w:space="0" w:color="auto"/>
                <w:bottom w:val="none" w:sz="0" w:space="0" w:color="auto"/>
                <w:right w:val="none" w:sz="0" w:space="0" w:color="auto"/>
              </w:divBdr>
              <w:divsChild>
                <w:div w:id="199105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849593">
      <w:bodyDiv w:val="1"/>
      <w:marLeft w:val="0"/>
      <w:marRight w:val="0"/>
      <w:marTop w:val="0"/>
      <w:marBottom w:val="0"/>
      <w:divBdr>
        <w:top w:val="none" w:sz="0" w:space="0" w:color="auto"/>
        <w:left w:val="none" w:sz="0" w:space="0" w:color="auto"/>
        <w:bottom w:val="none" w:sz="0" w:space="0" w:color="auto"/>
        <w:right w:val="none" w:sz="0" w:space="0" w:color="auto"/>
      </w:divBdr>
    </w:div>
    <w:div w:id="1970353878">
      <w:bodyDiv w:val="1"/>
      <w:marLeft w:val="0"/>
      <w:marRight w:val="0"/>
      <w:marTop w:val="0"/>
      <w:marBottom w:val="0"/>
      <w:divBdr>
        <w:top w:val="none" w:sz="0" w:space="0" w:color="auto"/>
        <w:left w:val="none" w:sz="0" w:space="0" w:color="auto"/>
        <w:bottom w:val="none" w:sz="0" w:space="0" w:color="auto"/>
        <w:right w:val="none" w:sz="0" w:space="0" w:color="auto"/>
      </w:divBdr>
      <w:divsChild>
        <w:div w:id="1688555305">
          <w:marLeft w:val="0"/>
          <w:marRight w:val="0"/>
          <w:marTop w:val="0"/>
          <w:marBottom w:val="0"/>
          <w:divBdr>
            <w:top w:val="none" w:sz="0" w:space="0" w:color="auto"/>
            <w:left w:val="none" w:sz="0" w:space="0" w:color="auto"/>
            <w:bottom w:val="none" w:sz="0" w:space="0" w:color="auto"/>
            <w:right w:val="none" w:sz="0" w:space="0" w:color="auto"/>
          </w:divBdr>
          <w:divsChild>
            <w:div w:id="1499922895">
              <w:marLeft w:val="0"/>
              <w:marRight w:val="0"/>
              <w:marTop w:val="0"/>
              <w:marBottom w:val="0"/>
              <w:divBdr>
                <w:top w:val="none" w:sz="0" w:space="0" w:color="auto"/>
                <w:left w:val="none" w:sz="0" w:space="0" w:color="auto"/>
                <w:bottom w:val="none" w:sz="0" w:space="0" w:color="auto"/>
                <w:right w:val="none" w:sz="0" w:space="0" w:color="auto"/>
              </w:divBdr>
              <w:divsChild>
                <w:div w:id="3518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860127">
      <w:bodyDiv w:val="1"/>
      <w:marLeft w:val="0"/>
      <w:marRight w:val="0"/>
      <w:marTop w:val="0"/>
      <w:marBottom w:val="0"/>
      <w:divBdr>
        <w:top w:val="none" w:sz="0" w:space="0" w:color="auto"/>
        <w:left w:val="none" w:sz="0" w:space="0" w:color="auto"/>
        <w:bottom w:val="none" w:sz="0" w:space="0" w:color="auto"/>
        <w:right w:val="none" w:sz="0" w:space="0" w:color="auto"/>
      </w:divBdr>
    </w:div>
    <w:div w:id="2006545421">
      <w:bodyDiv w:val="1"/>
      <w:marLeft w:val="0"/>
      <w:marRight w:val="0"/>
      <w:marTop w:val="0"/>
      <w:marBottom w:val="0"/>
      <w:divBdr>
        <w:top w:val="none" w:sz="0" w:space="0" w:color="auto"/>
        <w:left w:val="none" w:sz="0" w:space="0" w:color="auto"/>
        <w:bottom w:val="none" w:sz="0" w:space="0" w:color="auto"/>
        <w:right w:val="none" w:sz="0" w:space="0" w:color="auto"/>
      </w:divBdr>
    </w:div>
    <w:div w:id="2008094360">
      <w:bodyDiv w:val="1"/>
      <w:marLeft w:val="0"/>
      <w:marRight w:val="0"/>
      <w:marTop w:val="0"/>
      <w:marBottom w:val="0"/>
      <w:divBdr>
        <w:top w:val="none" w:sz="0" w:space="0" w:color="auto"/>
        <w:left w:val="none" w:sz="0" w:space="0" w:color="auto"/>
        <w:bottom w:val="none" w:sz="0" w:space="0" w:color="auto"/>
        <w:right w:val="none" w:sz="0" w:space="0" w:color="auto"/>
      </w:divBdr>
      <w:divsChild>
        <w:div w:id="1401715257">
          <w:marLeft w:val="0"/>
          <w:marRight w:val="0"/>
          <w:marTop w:val="0"/>
          <w:marBottom w:val="0"/>
          <w:divBdr>
            <w:top w:val="none" w:sz="0" w:space="0" w:color="auto"/>
            <w:left w:val="none" w:sz="0" w:space="0" w:color="auto"/>
            <w:bottom w:val="none" w:sz="0" w:space="0" w:color="auto"/>
            <w:right w:val="none" w:sz="0" w:space="0" w:color="auto"/>
          </w:divBdr>
          <w:divsChild>
            <w:div w:id="1839882089">
              <w:marLeft w:val="0"/>
              <w:marRight w:val="0"/>
              <w:marTop w:val="0"/>
              <w:marBottom w:val="0"/>
              <w:divBdr>
                <w:top w:val="none" w:sz="0" w:space="0" w:color="auto"/>
                <w:left w:val="none" w:sz="0" w:space="0" w:color="auto"/>
                <w:bottom w:val="none" w:sz="0" w:space="0" w:color="auto"/>
                <w:right w:val="none" w:sz="0" w:space="0" w:color="auto"/>
              </w:divBdr>
              <w:divsChild>
                <w:div w:id="107979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769491">
      <w:bodyDiv w:val="1"/>
      <w:marLeft w:val="0"/>
      <w:marRight w:val="0"/>
      <w:marTop w:val="0"/>
      <w:marBottom w:val="0"/>
      <w:divBdr>
        <w:top w:val="none" w:sz="0" w:space="0" w:color="auto"/>
        <w:left w:val="none" w:sz="0" w:space="0" w:color="auto"/>
        <w:bottom w:val="none" w:sz="0" w:space="0" w:color="auto"/>
        <w:right w:val="none" w:sz="0" w:space="0" w:color="auto"/>
      </w:divBdr>
    </w:div>
    <w:div w:id="2032101632">
      <w:bodyDiv w:val="1"/>
      <w:marLeft w:val="0"/>
      <w:marRight w:val="0"/>
      <w:marTop w:val="0"/>
      <w:marBottom w:val="0"/>
      <w:divBdr>
        <w:top w:val="none" w:sz="0" w:space="0" w:color="auto"/>
        <w:left w:val="none" w:sz="0" w:space="0" w:color="auto"/>
        <w:bottom w:val="none" w:sz="0" w:space="0" w:color="auto"/>
        <w:right w:val="none" w:sz="0" w:space="0" w:color="auto"/>
      </w:divBdr>
      <w:divsChild>
        <w:div w:id="383528956">
          <w:marLeft w:val="0"/>
          <w:marRight w:val="0"/>
          <w:marTop w:val="0"/>
          <w:marBottom w:val="0"/>
          <w:divBdr>
            <w:top w:val="none" w:sz="0" w:space="0" w:color="auto"/>
            <w:left w:val="none" w:sz="0" w:space="0" w:color="auto"/>
            <w:bottom w:val="none" w:sz="0" w:space="0" w:color="auto"/>
            <w:right w:val="none" w:sz="0" w:space="0" w:color="auto"/>
          </w:divBdr>
          <w:divsChild>
            <w:div w:id="1178352087">
              <w:marLeft w:val="0"/>
              <w:marRight w:val="0"/>
              <w:marTop w:val="0"/>
              <w:marBottom w:val="0"/>
              <w:divBdr>
                <w:top w:val="none" w:sz="0" w:space="0" w:color="auto"/>
                <w:left w:val="none" w:sz="0" w:space="0" w:color="auto"/>
                <w:bottom w:val="none" w:sz="0" w:space="0" w:color="auto"/>
                <w:right w:val="none" w:sz="0" w:space="0" w:color="auto"/>
              </w:divBdr>
              <w:divsChild>
                <w:div w:id="6642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886775">
      <w:bodyDiv w:val="1"/>
      <w:marLeft w:val="0"/>
      <w:marRight w:val="0"/>
      <w:marTop w:val="0"/>
      <w:marBottom w:val="0"/>
      <w:divBdr>
        <w:top w:val="none" w:sz="0" w:space="0" w:color="auto"/>
        <w:left w:val="none" w:sz="0" w:space="0" w:color="auto"/>
        <w:bottom w:val="none" w:sz="0" w:space="0" w:color="auto"/>
        <w:right w:val="none" w:sz="0" w:space="0" w:color="auto"/>
      </w:divBdr>
    </w:div>
    <w:div w:id="2043435844">
      <w:bodyDiv w:val="1"/>
      <w:marLeft w:val="0"/>
      <w:marRight w:val="0"/>
      <w:marTop w:val="0"/>
      <w:marBottom w:val="0"/>
      <w:divBdr>
        <w:top w:val="none" w:sz="0" w:space="0" w:color="auto"/>
        <w:left w:val="none" w:sz="0" w:space="0" w:color="auto"/>
        <w:bottom w:val="none" w:sz="0" w:space="0" w:color="auto"/>
        <w:right w:val="none" w:sz="0" w:space="0" w:color="auto"/>
      </w:divBdr>
    </w:div>
    <w:div w:id="2047485134">
      <w:bodyDiv w:val="1"/>
      <w:marLeft w:val="0"/>
      <w:marRight w:val="0"/>
      <w:marTop w:val="0"/>
      <w:marBottom w:val="0"/>
      <w:divBdr>
        <w:top w:val="none" w:sz="0" w:space="0" w:color="auto"/>
        <w:left w:val="none" w:sz="0" w:space="0" w:color="auto"/>
        <w:bottom w:val="none" w:sz="0" w:space="0" w:color="auto"/>
        <w:right w:val="none" w:sz="0" w:space="0" w:color="auto"/>
      </w:divBdr>
    </w:div>
    <w:div w:id="2051219564">
      <w:bodyDiv w:val="1"/>
      <w:marLeft w:val="0"/>
      <w:marRight w:val="0"/>
      <w:marTop w:val="0"/>
      <w:marBottom w:val="0"/>
      <w:divBdr>
        <w:top w:val="none" w:sz="0" w:space="0" w:color="auto"/>
        <w:left w:val="none" w:sz="0" w:space="0" w:color="auto"/>
        <w:bottom w:val="none" w:sz="0" w:space="0" w:color="auto"/>
        <w:right w:val="none" w:sz="0" w:space="0" w:color="auto"/>
      </w:divBdr>
    </w:div>
    <w:div w:id="2057004398">
      <w:bodyDiv w:val="1"/>
      <w:marLeft w:val="0"/>
      <w:marRight w:val="0"/>
      <w:marTop w:val="0"/>
      <w:marBottom w:val="0"/>
      <w:divBdr>
        <w:top w:val="none" w:sz="0" w:space="0" w:color="auto"/>
        <w:left w:val="none" w:sz="0" w:space="0" w:color="auto"/>
        <w:bottom w:val="none" w:sz="0" w:space="0" w:color="auto"/>
        <w:right w:val="none" w:sz="0" w:space="0" w:color="auto"/>
      </w:divBdr>
    </w:div>
    <w:div w:id="2060282888">
      <w:bodyDiv w:val="1"/>
      <w:marLeft w:val="0"/>
      <w:marRight w:val="0"/>
      <w:marTop w:val="0"/>
      <w:marBottom w:val="0"/>
      <w:divBdr>
        <w:top w:val="none" w:sz="0" w:space="0" w:color="auto"/>
        <w:left w:val="none" w:sz="0" w:space="0" w:color="auto"/>
        <w:bottom w:val="none" w:sz="0" w:space="0" w:color="auto"/>
        <w:right w:val="none" w:sz="0" w:space="0" w:color="auto"/>
      </w:divBdr>
    </w:div>
    <w:div w:id="2064476526">
      <w:bodyDiv w:val="1"/>
      <w:marLeft w:val="0"/>
      <w:marRight w:val="0"/>
      <w:marTop w:val="0"/>
      <w:marBottom w:val="0"/>
      <w:divBdr>
        <w:top w:val="none" w:sz="0" w:space="0" w:color="auto"/>
        <w:left w:val="none" w:sz="0" w:space="0" w:color="auto"/>
        <w:bottom w:val="none" w:sz="0" w:space="0" w:color="auto"/>
        <w:right w:val="none" w:sz="0" w:space="0" w:color="auto"/>
      </w:divBdr>
      <w:divsChild>
        <w:div w:id="125322703">
          <w:marLeft w:val="0"/>
          <w:marRight w:val="0"/>
          <w:marTop w:val="0"/>
          <w:marBottom w:val="0"/>
          <w:divBdr>
            <w:top w:val="none" w:sz="0" w:space="0" w:color="auto"/>
            <w:left w:val="none" w:sz="0" w:space="0" w:color="auto"/>
            <w:bottom w:val="none" w:sz="0" w:space="0" w:color="auto"/>
            <w:right w:val="none" w:sz="0" w:space="0" w:color="auto"/>
          </w:divBdr>
        </w:div>
        <w:div w:id="263270617">
          <w:marLeft w:val="0"/>
          <w:marRight w:val="0"/>
          <w:marTop w:val="0"/>
          <w:marBottom w:val="0"/>
          <w:divBdr>
            <w:top w:val="none" w:sz="0" w:space="0" w:color="auto"/>
            <w:left w:val="none" w:sz="0" w:space="0" w:color="auto"/>
            <w:bottom w:val="none" w:sz="0" w:space="0" w:color="auto"/>
            <w:right w:val="none" w:sz="0" w:space="0" w:color="auto"/>
          </w:divBdr>
        </w:div>
        <w:div w:id="597297703">
          <w:marLeft w:val="0"/>
          <w:marRight w:val="0"/>
          <w:marTop w:val="0"/>
          <w:marBottom w:val="0"/>
          <w:divBdr>
            <w:top w:val="none" w:sz="0" w:space="0" w:color="auto"/>
            <w:left w:val="none" w:sz="0" w:space="0" w:color="auto"/>
            <w:bottom w:val="none" w:sz="0" w:space="0" w:color="auto"/>
            <w:right w:val="none" w:sz="0" w:space="0" w:color="auto"/>
          </w:divBdr>
        </w:div>
      </w:divsChild>
    </w:div>
    <w:div w:id="2074157351">
      <w:bodyDiv w:val="1"/>
      <w:marLeft w:val="0"/>
      <w:marRight w:val="0"/>
      <w:marTop w:val="0"/>
      <w:marBottom w:val="0"/>
      <w:divBdr>
        <w:top w:val="none" w:sz="0" w:space="0" w:color="auto"/>
        <w:left w:val="none" w:sz="0" w:space="0" w:color="auto"/>
        <w:bottom w:val="none" w:sz="0" w:space="0" w:color="auto"/>
        <w:right w:val="none" w:sz="0" w:space="0" w:color="auto"/>
      </w:divBdr>
    </w:div>
    <w:div w:id="2077974896">
      <w:bodyDiv w:val="1"/>
      <w:marLeft w:val="0"/>
      <w:marRight w:val="0"/>
      <w:marTop w:val="0"/>
      <w:marBottom w:val="0"/>
      <w:divBdr>
        <w:top w:val="none" w:sz="0" w:space="0" w:color="auto"/>
        <w:left w:val="none" w:sz="0" w:space="0" w:color="auto"/>
        <w:bottom w:val="none" w:sz="0" w:space="0" w:color="auto"/>
        <w:right w:val="none" w:sz="0" w:space="0" w:color="auto"/>
      </w:divBdr>
      <w:divsChild>
        <w:div w:id="623661655">
          <w:marLeft w:val="0"/>
          <w:marRight w:val="0"/>
          <w:marTop w:val="0"/>
          <w:marBottom w:val="0"/>
          <w:divBdr>
            <w:top w:val="none" w:sz="0" w:space="0" w:color="auto"/>
            <w:left w:val="none" w:sz="0" w:space="0" w:color="auto"/>
            <w:bottom w:val="none" w:sz="0" w:space="0" w:color="auto"/>
            <w:right w:val="none" w:sz="0" w:space="0" w:color="auto"/>
          </w:divBdr>
          <w:divsChild>
            <w:div w:id="1636064914">
              <w:marLeft w:val="0"/>
              <w:marRight w:val="0"/>
              <w:marTop w:val="0"/>
              <w:marBottom w:val="0"/>
              <w:divBdr>
                <w:top w:val="none" w:sz="0" w:space="0" w:color="auto"/>
                <w:left w:val="none" w:sz="0" w:space="0" w:color="auto"/>
                <w:bottom w:val="none" w:sz="0" w:space="0" w:color="auto"/>
                <w:right w:val="none" w:sz="0" w:space="0" w:color="auto"/>
              </w:divBdr>
              <w:divsChild>
                <w:div w:id="184912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700820">
      <w:bodyDiv w:val="1"/>
      <w:marLeft w:val="0"/>
      <w:marRight w:val="0"/>
      <w:marTop w:val="0"/>
      <w:marBottom w:val="0"/>
      <w:divBdr>
        <w:top w:val="none" w:sz="0" w:space="0" w:color="auto"/>
        <w:left w:val="none" w:sz="0" w:space="0" w:color="auto"/>
        <w:bottom w:val="none" w:sz="0" w:space="0" w:color="auto"/>
        <w:right w:val="none" w:sz="0" w:space="0" w:color="auto"/>
      </w:divBdr>
    </w:div>
    <w:div w:id="2082369535">
      <w:bodyDiv w:val="1"/>
      <w:marLeft w:val="0"/>
      <w:marRight w:val="0"/>
      <w:marTop w:val="0"/>
      <w:marBottom w:val="0"/>
      <w:divBdr>
        <w:top w:val="none" w:sz="0" w:space="0" w:color="auto"/>
        <w:left w:val="none" w:sz="0" w:space="0" w:color="auto"/>
        <w:bottom w:val="none" w:sz="0" w:space="0" w:color="auto"/>
        <w:right w:val="none" w:sz="0" w:space="0" w:color="auto"/>
      </w:divBdr>
    </w:div>
    <w:div w:id="2085102245">
      <w:bodyDiv w:val="1"/>
      <w:marLeft w:val="0"/>
      <w:marRight w:val="0"/>
      <w:marTop w:val="0"/>
      <w:marBottom w:val="0"/>
      <w:divBdr>
        <w:top w:val="none" w:sz="0" w:space="0" w:color="auto"/>
        <w:left w:val="none" w:sz="0" w:space="0" w:color="auto"/>
        <w:bottom w:val="none" w:sz="0" w:space="0" w:color="auto"/>
        <w:right w:val="none" w:sz="0" w:space="0" w:color="auto"/>
      </w:divBdr>
    </w:div>
    <w:div w:id="2091270281">
      <w:bodyDiv w:val="1"/>
      <w:marLeft w:val="0"/>
      <w:marRight w:val="0"/>
      <w:marTop w:val="0"/>
      <w:marBottom w:val="0"/>
      <w:divBdr>
        <w:top w:val="none" w:sz="0" w:space="0" w:color="auto"/>
        <w:left w:val="none" w:sz="0" w:space="0" w:color="auto"/>
        <w:bottom w:val="none" w:sz="0" w:space="0" w:color="auto"/>
        <w:right w:val="none" w:sz="0" w:space="0" w:color="auto"/>
      </w:divBdr>
    </w:div>
    <w:div w:id="2098210906">
      <w:bodyDiv w:val="1"/>
      <w:marLeft w:val="0"/>
      <w:marRight w:val="0"/>
      <w:marTop w:val="0"/>
      <w:marBottom w:val="0"/>
      <w:divBdr>
        <w:top w:val="none" w:sz="0" w:space="0" w:color="auto"/>
        <w:left w:val="none" w:sz="0" w:space="0" w:color="auto"/>
        <w:bottom w:val="none" w:sz="0" w:space="0" w:color="auto"/>
        <w:right w:val="none" w:sz="0" w:space="0" w:color="auto"/>
      </w:divBdr>
    </w:div>
    <w:div w:id="2101246412">
      <w:bodyDiv w:val="1"/>
      <w:marLeft w:val="0"/>
      <w:marRight w:val="0"/>
      <w:marTop w:val="0"/>
      <w:marBottom w:val="0"/>
      <w:divBdr>
        <w:top w:val="none" w:sz="0" w:space="0" w:color="auto"/>
        <w:left w:val="none" w:sz="0" w:space="0" w:color="auto"/>
        <w:bottom w:val="none" w:sz="0" w:space="0" w:color="auto"/>
        <w:right w:val="none" w:sz="0" w:space="0" w:color="auto"/>
      </w:divBdr>
    </w:div>
    <w:div w:id="2104182099">
      <w:bodyDiv w:val="1"/>
      <w:marLeft w:val="0"/>
      <w:marRight w:val="0"/>
      <w:marTop w:val="0"/>
      <w:marBottom w:val="0"/>
      <w:divBdr>
        <w:top w:val="none" w:sz="0" w:space="0" w:color="auto"/>
        <w:left w:val="none" w:sz="0" w:space="0" w:color="auto"/>
        <w:bottom w:val="none" w:sz="0" w:space="0" w:color="auto"/>
        <w:right w:val="none" w:sz="0" w:space="0" w:color="auto"/>
      </w:divBdr>
    </w:div>
    <w:div w:id="2142529874">
      <w:bodyDiv w:val="1"/>
      <w:marLeft w:val="0"/>
      <w:marRight w:val="0"/>
      <w:marTop w:val="0"/>
      <w:marBottom w:val="0"/>
      <w:divBdr>
        <w:top w:val="none" w:sz="0" w:space="0" w:color="auto"/>
        <w:left w:val="none" w:sz="0" w:space="0" w:color="auto"/>
        <w:bottom w:val="none" w:sz="0" w:space="0" w:color="auto"/>
        <w:right w:val="none" w:sz="0" w:space="0" w:color="auto"/>
      </w:divBdr>
    </w:div>
    <w:div w:id="2144805422">
      <w:bodyDiv w:val="1"/>
      <w:marLeft w:val="0"/>
      <w:marRight w:val="0"/>
      <w:marTop w:val="0"/>
      <w:marBottom w:val="0"/>
      <w:divBdr>
        <w:top w:val="none" w:sz="0" w:space="0" w:color="auto"/>
        <w:left w:val="none" w:sz="0" w:space="0" w:color="auto"/>
        <w:bottom w:val="none" w:sz="0" w:space="0" w:color="auto"/>
        <w:right w:val="none" w:sz="0" w:space="0" w:color="auto"/>
      </w:divBdr>
      <w:divsChild>
        <w:div w:id="1738430914">
          <w:marLeft w:val="0"/>
          <w:marRight w:val="0"/>
          <w:marTop w:val="0"/>
          <w:marBottom w:val="0"/>
          <w:divBdr>
            <w:top w:val="none" w:sz="0" w:space="0" w:color="auto"/>
            <w:left w:val="none" w:sz="0" w:space="0" w:color="auto"/>
            <w:bottom w:val="none" w:sz="0" w:space="0" w:color="auto"/>
            <w:right w:val="none" w:sz="0" w:space="0" w:color="auto"/>
          </w:divBdr>
          <w:divsChild>
            <w:div w:id="814756480">
              <w:marLeft w:val="0"/>
              <w:marRight w:val="0"/>
              <w:marTop w:val="0"/>
              <w:marBottom w:val="0"/>
              <w:divBdr>
                <w:top w:val="none" w:sz="0" w:space="0" w:color="auto"/>
                <w:left w:val="none" w:sz="0" w:space="0" w:color="auto"/>
                <w:bottom w:val="none" w:sz="0" w:space="0" w:color="auto"/>
                <w:right w:val="none" w:sz="0" w:space="0" w:color="auto"/>
              </w:divBdr>
              <w:divsChild>
                <w:div w:id="256181543">
                  <w:marLeft w:val="0"/>
                  <w:marRight w:val="0"/>
                  <w:marTop w:val="0"/>
                  <w:marBottom w:val="0"/>
                  <w:divBdr>
                    <w:top w:val="none" w:sz="0" w:space="0" w:color="auto"/>
                    <w:left w:val="none" w:sz="0" w:space="0" w:color="auto"/>
                    <w:bottom w:val="none" w:sz="0" w:space="0" w:color="auto"/>
                    <w:right w:val="none" w:sz="0" w:space="0" w:color="auto"/>
                  </w:divBdr>
                  <w:divsChild>
                    <w:div w:id="1163280903">
                      <w:marLeft w:val="0"/>
                      <w:marRight w:val="0"/>
                      <w:marTop w:val="0"/>
                      <w:marBottom w:val="0"/>
                      <w:divBdr>
                        <w:top w:val="none" w:sz="0" w:space="0" w:color="auto"/>
                        <w:left w:val="none" w:sz="0" w:space="0" w:color="auto"/>
                        <w:bottom w:val="none" w:sz="0" w:space="0" w:color="auto"/>
                        <w:right w:val="none" w:sz="0" w:space="0" w:color="auto"/>
                      </w:divBdr>
                    </w:div>
                  </w:divsChild>
                </w:div>
                <w:div w:id="1914586332">
                  <w:marLeft w:val="0"/>
                  <w:marRight w:val="0"/>
                  <w:marTop w:val="0"/>
                  <w:marBottom w:val="0"/>
                  <w:divBdr>
                    <w:top w:val="none" w:sz="0" w:space="0" w:color="auto"/>
                    <w:left w:val="none" w:sz="0" w:space="0" w:color="auto"/>
                    <w:bottom w:val="none" w:sz="0" w:space="0" w:color="auto"/>
                    <w:right w:val="none" w:sz="0" w:space="0" w:color="auto"/>
                  </w:divBdr>
                  <w:divsChild>
                    <w:div w:id="498694729">
                      <w:marLeft w:val="0"/>
                      <w:marRight w:val="0"/>
                      <w:marTop w:val="0"/>
                      <w:marBottom w:val="0"/>
                      <w:divBdr>
                        <w:top w:val="none" w:sz="0" w:space="0" w:color="auto"/>
                        <w:left w:val="none" w:sz="0" w:space="0" w:color="auto"/>
                        <w:bottom w:val="none" w:sz="0" w:space="0" w:color="auto"/>
                        <w:right w:val="none" w:sz="0" w:space="0" w:color="auto"/>
                      </w:divBdr>
                    </w:div>
                  </w:divsChild>
                </w:div>
                <w:div w:id="2108456043">
                  <w:marLeft w:val="0"/>
                  <w:marRight w:val="0"/>
                  <w:marTop w:val="0"/>
                  <w:marBottom w:val="0"/>
                  <w:divBdr>
                    <w:top w:val="none" w:sz="0" w:space="0" w:color="auto"/>
                    <w:left w:val="none" w:sz="0" w:space="0" w:color="auto"/>
                    <w:bottom w:val="none" w:sz="0" w:space="0" w:color="auto"/>
                    <w:right w:val="none" w:sz="0" w:space="0" w:color="auto"/>
                  </w:divBdr>
                  <w:divsChild>
                    <w:div w:id="86494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5359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dx.doi.org/10.1007/978-1-4471-2804-5_6"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dx.doi.org/10.1109/TVCG.2014.234629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ashidul/personal/dalhousie/thesis/thesis-code/docs/chapters/acm_mat_word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29CC7-EC16-ED4C-A828-14C20562E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acm_mat_word_v2.dotm</Template>
  <TotalTime>1410</TotalTime>
  <Pages>12</Pages>
  <Words>7390</Words>
  <Characters>40574</Characters>
  <Application>Microsoft Office Word</Application>
  <DocSecurity>0</DocSecurity>
  <Lines>711</Lines>
  <Paragraphs>360</Paragraphs>
  <ScaleCrop>false</ScaleCrop>
  <HeadingPairs>
    <vt:vector size="2" baseType="variant">
      <vt:variant>
        <vt:lpstr>Title</vt:lpstr>
      </vt:variant>
      <vt:variant>
        <vt:i4>1</vt:i4>
      </vt:variant>
    </vt:vector>
  </HeadingPairs>
  <TitlesOfParts>
    <vt:vector size="1" baseType="lpstr">
      <vt:lpstr>Visualizing Uncertainty with Chromatic Aberration</vt:lpstr>
    </vt:vector>
  </TitlesOfParts>
  <Manager/>
  <Company/>
  <LinksUpToDate>false</LinksUpToDate>
  <CharactersWithSpaces>47604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Visualizing Uncertainty with Chromatic Aberration</dc:title>
  <dc:subject/>
  <dc:creator/>
  <cp:keywords/>
  <dc:description/>
  <cp:lastModifiedBy>Rashid Islam</cp:lastModifiedBy>
  <cp:revision>129</cp:revision>
  <cp:lastPrinted>2022-04-27T06:00:00Z</cp:lastPrinted>
  <dcterms:created xsi:type="dcterms:W3CDTF">2022-01-15T19:58:00Z</dcterms:created>
  <dcterms:modified xsi:type="dcterms:W3CDTF">2022-05-05T16:07:00Z</dcterms:modified>
  <cp:category/>
</cp:coreProperties>
</file>