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B2A86"/>
          <w:sz w:val="52"/>
          <w:szCs w:val="52"/>
        </w:rPr>
        <w:t xml:space="preserve">Computer Networking Notes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Beginner to Advanced (Cybersecurity Focus)</w:t>
      </w:r>
    </w:p>
    <w:p>
      <w:pPr>
        <w:pBdr>
          <w:bottom w:val="single" w:color="5B2A86" w:sz="8" w:space="6"/>
        </w:pBdr>
        <w:spacing w:after="20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How Networking Was Born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[before 5:43]</w:t>
      </w:r>
    </w:p>
    <w:p>
      <w:pPr>
        <w:keepNext/>
        <w:spacing w:after="100"/>
      </w:pPr>
      <w:r>
        <w:rPr>
          <w:rFonts w:ascii="Calibri" w:cs="Calibri" w:eastAsia="Calibri" w:hAnsi="Calibri"/>
        </w:rPr>
        <w:t xml:space="preserve">From military experiments to the internet we use every day.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Decade</w:t>
            </w:r>
          </w:p>
        </w:tc>
        <w:tc>
          <w:tcPr>
            <w:tcW w:type="dxa" w:w="7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1960s</w:t>
            </w:r>
          </w:p>
        </w:tc>
        <w:tc>
          <w:tcPr>
            <w:tcW w:type="dxa" w:w="7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ARPANET created by the US Defense Department. First network, connecting 4 universities.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1970s</w:t>
            </w:r>
          </w:p>
        </w:tc>
        <w:tc>
          <w:tcPr>
            <w:tcW w:type="dxa" w:w="7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TCP/IP protocols invented. Email introduced for the first time.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1980s</w:t>
            </w:r>
          </w:p>
        </w:tc>
        <w:tc>
          <w:tcPr>
            <w:tcW w:type="dxa" w:w="7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DNS system created. Internet opens up to more institutions.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1990s</w:t>
            </w:r>
          </w:p>
        </w:tc>
        <w:tc>
          <w:tcPr>
            <w:tcW w:type="dxa" w:w="7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World Wide Web invented by Tim Berners-Lee. Internet goes public and commercial.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2000s</w:t>
            </w:r>
          </w:p>
        </w:tc>
        <w:tc>
          <w:tcPr>
            <w:tcW w:type="dxa" w:w="7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Wi-Fi becomes mainstream. Broadband replaces dial-up globally.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2010s</w:t>
            </w:r>
          </w:p>
        </w:tc>
        <w:tc>
          <w:tcPr>
            <w:tcW w:type="dxa" w:w="7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Cloud computing explodes. Mobile internet dominates traffic.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2020s</w:t>
            </w:r>
          </w:p>
        </w:tc>
        <w:tc>
          <w:tcPr>
            <w:tcW w:type="dxa" w:w="7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5G rolls out globally. IoT connects billions of devices.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Fun facts from the slide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1969</w:t>
      </w:r>
      <w:r>
        <w:rPr>
          <w:rFonts w:ascii="Calibri" w:cs="Calibri" w:eastAsia="Calibri" w:hAnsi="Calibri"/>
        </w:rPr>
        <w:t xml:space="preserve"> The first message ever sent over ARPANET was "LO". The system crashed after 2 letters.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TCP/IP</w:t>
      </w:r>
      <w:r>
        <w:rPr>
          <w:rFonts w:ascii="Calibri" w:cs="Calibri" w:eastAsia="Calibri" w:hAnsi="Calibri"/>
        </w:rPr>
        <w:t xml:space="preserve"> The protocol suite invented in 1974 still powers the internet today.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Hacking</w:t>
      </w:r>
      <w:r>
        <w:rPr>
          <w:rFonts w:ascii="Calibri" w:cs="Calibri" w:eastAsia="Calibri" w:hAnsi="Calibri"/>
        </w:rPr>
        <w:t xml:space="preserve"> The first computer hack was recorded in 1971, on phone networks.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Instructor emphasis</w:t>
      </w:r>
      <w:r>
        <w:rPr>
          <w:rFonts w:ascii="Calibri" w:cs="Calibri" w:eastAsia="Calibri" w:hAnsi="Calibri"/>
        </w:rPr>
        <w:t xml:space="preserve"> Network = connect (computers connecting to each other).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What is Networking &amp; Why Hackers Must Understand It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[5:43]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Networking enables computers to communicate and share resources through interconnected systems, using standardized protocols and addressing schemes.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Why it matters for ethical hackers: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Skill area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Packet Sniffing &amp; Analysis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Intercept and decode network traffic to find vulnerabilities and sensitive data being transmitted.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Protocol Exploitation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Understand weaknesses in the TCP/IP stack to carry out attacks such as session hijacking or DNS poisoning.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Network Reconnaissance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Map target infrastructure with tools like Nmap to discover hosts, open ports and running services.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Firewall Evasion</w:t>
            </w:r>
          </w:p>
        </w:tc>
        <w:tc>
          <w:tcPr>
            <w:tcW w:type="dxa" w:w="6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Bypass security controls by manipulating packet headers and understanding filtering mechanisms.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Types of Networks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[12:28]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838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Full form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LAN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Local Area Network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Connects devices within a limited geographical area, such as an office building or campus.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MAN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Metropolitan Area Network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Covers a city or large town. Larger than a LAN but smaller than a WAN.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WAN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Wide Area Network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Spans large distances across cities, countries or continents, connecting multiple LANs.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PAN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Personal Area Network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Connects devices within a personal workspace, such as smartphone, laptop and peripherals.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Fiber Optic Cables (Undersea Cables)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[16:33]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WAN</w:t>
      </w:r>
      <w:r>
        <w:rPr>
          <w:rFonts w:ascii="Calibri" w:cs="Calibri" w:eastAsia="Calibri" w:hAnsi="Calibri"/>
        </w:rPr>
        <w:t xml:space="preserve"> Wide Area Network connects countries. Instructor note: "countries".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The slide shows a diver working on an undersea cable and a submarine-cable map around India, the Arabian Sea, the Bay of Bengal, Sri Lanka, the Maldives and Southeast Asia.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Takeaway</w:t>
      </w:r>
      <w:r>
        <w:rPr>
          <w:rFonts w:ascii="Calibri" w:cs="Calibri" w:eastAsia="Calibri" w:hAnsi="Calibri"/>
        </w:rPr>
        <w:t xml:space="preserve"> Cables laid on the sea floor are what physically link countries and continents, so most international internet traffic travels under the ocean.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Network Devices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[18:13]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Device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Function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Router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Forwards packets between different networks using IP addresses.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Switch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Connects devices on the same network using MAC addresses.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Hub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Broadcasts data to all connected devices (obsolete technology).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Firewall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Filters traffic based on security rules, blocking unauthorized access.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Modem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Converts digital signals to analogue for internet connectivity.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Access Point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Provides wireless network connectivity to devices.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Instructor marked: </w:t>
            </w:r>
            <w:r>
              <w:rPr>
                <w:rFonts w:ascii="Calibri" w:cs="Calibri" w:eastAsia="Calibri" w:hAnsi="Calibri"/>
              </w:rPr>
              <w:t xml:space="preserve">Router, Switch and Hub (tick marks on these three).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IP Address vs MAC Address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[24:47]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IP Address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MAC Address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Definition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Logical address assigned by the network.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Physical address burned into the hardware.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Changes?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Changes when the device moves networks.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Permanent and unique to the device. Never changes.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Assigned by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Network administrator or DHCP.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Manufacturer (built into the hardware).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Used for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Routing across networks.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Local network communication.</w:t>
            </w:r>
          </w:p>
        </w:tc>
      </w:tr>
    </w:tbl>
    <w:p>
      <w:pPr>
        <w:spacing w:after="80"/>
      </w:pP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666666"/>
        </w:rPr>
        <w:t xml:space="preserve">Instructor sketch: a device uses its IP address to reach the Internet.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IPv4 vs IPv6 Comparison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[28:08]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IPv4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IPv6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Format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32-bit, dotted decimal notation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128-bit, hexadecimal notation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Example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192.168.1.1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2001:0db8::1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Structure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 octets (8 bits each): 192 . 168 . 1 . 1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 groups (16 bits each): 2001 : 0db8 : 0000 : 0000 : 0000 : 0000 : 0000 : 0001</w:t>
            </w:r>
          </w:p>
        </w:tc>
      </w:tr>
    </w:tbl>
    <w:p>
      <w:pPr>
        <w:spacing w:after="80"/>
      </w:pP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666666"/>
        </w:rPr>
        <w:t xml:space="preserve">Instructor example: 192.168.10.1 is a 32-bit address.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Public vs Private IP Addresses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[36:26]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Public IP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Private IP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Definition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Globally unique address, routable on the internet.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Non-routable address used within private networks.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Example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8.8.8.8 (Google DNS)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192.168.1.100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Use case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Servers, websites, devices accessible from the internet.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Home networks, corporate LANs, internal devices.</w:t>
            </w:r>
          </w:p>
        </w:tc>
      </w:tr>
    </w:tbl>
    <w:p>
      <w:pPr>
        <w:spacing w:after="8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Private IP ranges: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Range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Class A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10.0.0.0 to 10.255.255.255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Class B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172.16.0.0 to 172.31.255.255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Class C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192.168.0.0 to 192.168.255.255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3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Important: </w:t>
            </w:r>
            <w:r>
              <w:rPr>
                <w:rFonts w:ascii="Calibri" w:cs="Calibri" w:eastAsia="Calibri" w:hAnsi="Calibri"/>
              </w:rPr>
              <w:t xml:space="preserve">Private IPs are not routable on the internet.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Static vs Dynamic IP Assignment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[39:52]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Static IP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Dynamic IP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Definition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Manually assigned, fixed address.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Automatically assigned by a DHCP server.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Behaviour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Does not change.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Changes periodically or when reconnecting.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Assigned by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Administrator.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DHCP protocol.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Used for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Servers, printers, network devices.</w:t>
            </w:r>
          </w:p>
        </w:tc>
        <w:tc>
          <w:tcPr>
            <w:tcW w:type="dxa" w:w="39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Home networks, mobile devices.</w:t>
            </w:r>
          </w:p>
        </w:tc>
      </w:tr>
    </w:tbl>
    <w:p>
      <w:pPr>
        <w:spacing w:after="8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DHCP flow: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Device connects to the network.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DHCP assigns an IP address.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Device uses that IP.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Lease expires, so the device renews the same IP or gets a new one.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IP Address Classes (Classful Addressing)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[42:46 and 49:15]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The original method of dividing IPv4 addresses into classes based on the first octet.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700"/>
        <w:gridCol w:w="1700"/>
        <w:gridCol w:w="36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First octet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Network bits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Host bits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 to 126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 bits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24 bits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10.0.0.0 (16 million hosts)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128 to 191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16 bits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16 bits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172.16.0.0 (65,000 hosts)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192 to 223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24 bits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 bits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192.168.0.0 (254 hosts)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224 to 239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Reserved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Multicast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224.0.0.0 (group communication)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240 to 255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Reserved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Experimental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240.0.0.0 (research only)</w:t>
            </w:r>
          </w:p>
        </w:tc>
      </w:tr>
    </w:tbl>
    <w:p>
      <w:pPr>
        <w:spacing w:after="8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Class A</w:t>
      </w:r>
      <w:r>
        <w:rPr>
          <w:rFonts w:ascii="Calibri" w:cs="Calibri" w:eastAsia="Calibri" w:hAnsi="Calibri"/>
        </w:rPr>
        <w:t xml:space="preserve"> Large networks (few networks, many hosts).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Class B</w:t>
      </w:r>
      <w:r>
        <w:rPr>
          <w:rFonts w:ascii="Calibri" w:cs="Calibri" w:eastAsia="Calibri" w:hAnsi="Calibri"/>
        </w:rPr>
        <w:t xml:space="preserve"> Medium networks (balanced).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Class C</w:t>
      </w:r>
      <w:r>
        <w:rPr>
          <w:rFonts w:ascii="Calibri" w:cs="Calibri" w:eastAsia="Calibri" w:hAnsi="Calibri"/>
        </w:rPr>
        <w:t xml:space="preserve"> Small networks (many networks, few hosts).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Classes D &amp; E</w:t>
      </w:r>
      <w:r>
        <w:rPr>
          <w:rFonts w:ascii="Calibri" w:cs="Calibri" w:eastAsia="Calibri" w:hAnsi="Calibri"/>
        </w:rPr>
        <w:t xml:space="preserve"> Special use, not for standard addressing.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Instructor underlined</w:t>
      </w:r>
      <w:r>
        <w:rPr>
          <w:rFonts w:ascii="Calibri" w:cs="Calibri" w:eastAsia="Calibri" w:hAnsi="Calibri"/>
        </w:rPr>
        <w:t xml:space="preserve"> Class A, B, C and their host counts: 16 million, 65,000, 254.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Extra note: </w:t>
            </w:r>
            <w:r>
              <w:rPr>
                <w:rFonts w:ascii="Calibri" w:cs="Calibri" w:eastAsia="Calibri" w:hAnsi="Calibri"/>
              </w:rPr>
              <w:t xml:space="preserve">The slide shows Class A as 1 to 126 and Class B starting at 128. The 127.x.x.x block is skipped because it is reserved for loopback (127.0.0.1, "localhost").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10. CIDR Notation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[48:40 and 49:45]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A way to express an IP address and its network size in one line.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Example: 192.168.1.0/24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Network portion</w:t>
      </w:r>
      <w:r>
        <w:rPr>
          <w:rFonts w:ascii="Calibri" w:cs="Calibri" w:eastAsia="Calibri" w:hAnsi="Calibri"/>
        </w:rPr>
        <w:t xml:space="preserve"> First 24 bits identify the network (e.g. 192.168.1).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Host portion</w:t>
      </w:r>
      <w:r>
        <w:rPr>
          <w:rFonts w:ascii="Calibri" w:cs="Calibri" w:eastAsia="Calibri" w:hAnsi="Calibri"/>
        </w:rPr>
        <w:t xml:space="preserve"> Last 8 bits identify the device (.0 to .255).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CIDR</w:t>
            </w:r>
          </w:p>
        </w:tc>
        <w:tc>
          <w:tcPr>
            <w:tcW w:type="dxa" w:w="36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Subnet mask</w:t>
            </w:r>
          </w:p>
        </w:tc>
        <w:tc>
          <w:tcPr>
            <w:tcW w:type="dxa" w:w="36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Usable hosts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/8</w:t>
            </w:r>
          </w:p>
        </w:tc>
        <w:tc>
          <w:tcPr>
            <w:tcW w:type="dxa" w:w="36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255.0.0.0</w:t>
            </w:r>
          </w:p>
        </w:tc>
        <w:tc>
          <w:tcPr>
            <w:tcW w:type="dxa" w:w="36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16,777,214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/16</w:t>
            </w:r>
          </w:p>
        </w:tc>
        <w:tc>
          <w:tcPr>
            <w:tcW w:type="dxa" w:w="36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255.255.0.0</w:t>
            </w:r>
          </w:p>
        </w:tc>
        <w:tc>
          <w:tcPr>
            <w:tcW w:type="dxa" w:w="36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65,534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/24</w:t>
            </w:r>
          </w:p>
        </w:tc>
        <w:tc>
          <w:tcPr>
            <w:tcW w:type="dxa" w:w="36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255.255.255.0</w:t>
            </w:r>
          </w:p>
        </w:tc>
        <w:tc>
          <w:tcPr>
            <w:tcW w:type="dxa" w:w="36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254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/26</w:t>
            </w:r>
          </w:p>
        </w:tc>
        <w:tc>
          <w:tcPr>
            <w:tcW w:type="dxa" w:w="36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255.255.255.192</w:t>
            </w:r>
          </w:p>
        </w:tc>
        <w:tc>
          <w:tcPr>
            <w:tcW w:type="dxa" w:w="36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/30</w:t>
            </w:r>
          </w:p>
        </w:tc>
        <w:tc>
          <w:tcPr>
            <w:tcW w:type="dxa" w:w="36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255.255.255.252</w:t>
            </w:r>
          </w:p>
        </w:tc>
        <w:tc>
          <w:tcPr>
            <w:tcW w:type="dxa" w:w="36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11. What is Subnetting?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[53:33]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Dividing one large network into smaller, manageable pieces.</w:t>
      </w:r>
    </w:p>
    <w:p>
      <w:pPr>
        <w:keepNext/>
        <w:spacing w:after="100"/>
      </w:pPr>
      <w:r>
        <w:rPr>
          <w:rFonts w:ascii="Calibri" w:cs="Calibri" w:eastAsia="Calibri" w:hAnsi="Calibri"/>
        </w:rPr>
        <w:t xml:space="preserve">Example: one big network 192.168.1.0/24 is split into four /26 subnets, each with 62 usable hosts.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69"/>
        <w:gridCol w:w="3169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Subnet</w:t>
            </w:r>
          </w:p>
        </w:tc>
        <w:tc>
          <w:tcPr>
            <w:tcW w:type="dxa" w:w="41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Network</w:t>
            </w:r>
          </w:p>
        </w:tc>
        <w:tc>
          <w:tcPr>
            <w:tcW w:type="dxa" w:w="31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Hosts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Subnet A</w:t>
            </w:r>
          </w:p>
        </w:tc>
        <w:tc>
          <w:tcPr>
            <w:tcW w:type="dxa" w:w="41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192.168.1.0/26</w:t>
            </w:r>
          </w:p>
        </w:tc>
        <w:tc>
          <w:tcPr>
            <w:tcW w:type="dxa" w:w="31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Subnet B</w:t>
            </w:r>
          </w:p>
        </w:tc>
        <w:tc>
          <w:tcPr>
            <w:tcW w:type="dxa" w:w="41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192.168.1.64/26</w:t>
            </w:r>
          </w:p>
        </w:tc>
        <w:tc>
          <w:tcPr>
            <w:tcW w:type="dxa" w:w="31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Subnet C</w:t>
            </w:r>
          </w:p>
        </w:tc>
        <w:tc>
          <w:tcPr>
            <w:tcW w:type="dxa" w:w="41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192.168.1.128/26</w:t>
            </w:r>
          </w:p>
        </w:tc>
        <w:tc>
          <w:tcPr>
            <w:tcW w:type="dxa" w:w="31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Subnet D</w:t>
            </w:r>
          </w:p>
        </w:tc>
        <w:tc>
          <w:tcPr>
            <w:tcW w:type="dxa" w:w="41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192.168.1.192/26</w:t>
            </w:r>
          </w:p>
        </w:tc>
        <w:tc>
          <w:tcPr>
            <w:tcW w:type="dxa" w:w="31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62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12. NAT: Network Address Translation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[56:33]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NAT allows private IP addresses to communicate with the internet by translating them to public IP addresses.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Path of a request:</w:t>
      </w:r>
    </w:p>
    <w:p>
      <w:pPr>
        <w:keepNext/>
        <w:spacing w:after="100"/>
      </w:pPr>
      <w:r>
        <w:rPr>
          <w:rFonts w:ascii="Calibri" w:cs="Calibri" w:eastAsia="Calibri" w:hAnsi="Calibri"/>
        </w:rPr>
        <w:t xml:space="preserve">Private device (192.168.1.100)  →  Router (NAT translation)  →  Public IP (203.0.113.45)  →  Internet  →  Google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Translation step (at the router):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Private IP is replaced with the public IP for outbound traffic.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Response traffic is translated back to the private IP for the device.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Why NAT exists: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IP address conservation</w:t>
      </w:r>
      <w:r>
        <w:rPr>
          <w:rFonts w:ascii="Calibri" w:cs="Calibri" w:eastAsia="Calibri" w:hAnsi="Calibri"/>
        </w:rPr>
        <w:t xml:space="preserve"> Reduces the need for public IPs (billions of devices, limited IPv4 addresses).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Security</w:t>
      </w:r>
      <w:r>
        <w:rPr>
          <w:rFonts w:ascii="Calibri" w:cs="Calibri" w:eastAsia="Calibri" w:hAnsi="Calibri"/>
        </w:rPr>
        <w:t xml:space="preserve"> Hides the internal network structure from the internet.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Network flexibility</w:t>
      </w:r>
      <w:r>
        <w:rPr>
          <w:rFonts w:ascii="Calibri" w:cs="Calibri" w:eastAsia="Calibri" w:hAnsi="Calibri"/>
        </w:rPr>
        <w:t xml:space="preserve"> Lets private networks operate independently.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13. What is a Protocol and Port?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[1:02:28]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Protocol</w:t>
      </w:r>
      <w:r>
        <w:rPr>
          <w:rFonts w:ascii="Calibri" w:cs="Calibri" w:eastAsia="Calibri" w:hAnsi="Calibri"/>
        </w:rPr>
        <w:t xml:space="preserve"> Rules and standards for communication between devices. Examples: HTTP, HTTPS, FTP, DNS, SSH, SMTP.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Port</w:t>
      </w:r>
      <w:r>
        <w:rPr>
          <w:rFonts w:ascii="Calibri" w:cs="Calibri" w:eastAsia="Calibri" w:hAnsi="Calibri"/>
        </w:rPr>
        <w:t xml:space="preserve"> A logical endpoint, or "door", on a device for network communication. Range 0 to 65535 (65,536 ports in total).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Common ports: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Protocol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Port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HTTP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HTTPS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443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FTP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SSH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DNS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53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Port range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Category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0 to 1023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Well-known ports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1024 to 49151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Registered ports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49152 to 65535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Dynamic / private ports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14. OSI Model: All 7 Layers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[1:08:00]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6238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7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Application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User interface and network services.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6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Presentation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Data translation, encryption, compression.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Session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Establishes and manages connections.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Transport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TCP/UDP, error recovery, flow control.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Network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IP addressing and routing packets.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Data Link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MAC addressing and framing.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Physical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Physical transmission of bits.</w:t>
            </w:r>
          </w:p>
        </w:tc>
      </w:tr>
    </w:tbl>
    <w:p>
      <w:pPr>
        <w:spacing w:after="80"/>
      </w:pP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666666"/>
        </w:rPr>
        <w:t xml:space="preserve">Instructor note: OSI has 7 layers.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15. TCP/IP Model Explained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[1:14:06]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Protocols / role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Application Layer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HTTP, FTP, DNS, SMTP protocols.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Transport Layer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TCP, UDP for reliable data delivery.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Internet Layer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IP, ICMP, ARP for addressing and routing.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Network Access Layer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Physical hardware and data link protocols.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16. OSI vs TCP/IP Comparison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[1:15:20]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438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OSI model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TCP/IP model</w:t>
            </w:r>
          </w:p>
        </w:tc>
        <w:tc>
          <w:tcPr>
            <w:tcW w:type="dxa" w:w="3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7 Application, 6 Presentation, 5 Session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Application</w:t>
            </w:r>
          </w:p>
        </w:tc>
        <w:tc>
          <w:tcPr>
            <w:tcW w:type="dxa" w:w="3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HTTP, DNS, FTP, SMTP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 Transport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Transport</w:t>
            </w:r>
          </w:p>
        </w:tc>
        <w:tc>
          <w:tcPr>
            <w:tcW w:type="dxa" w:w="3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TCP, UDP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 Network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Internet</w:t>
            </w:r>
          </w:p>
        </w:tc>
        <w:tc>
          <w:tcPr>
            <w:tcW w:type="dxa" w:w="3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IP, ICMP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 Data Link, 1 Physical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Network Access</w:t>
            </w:r>
          </w:p>
        </w:tc>
        <w:tc>
          <w:tcPr>
            <w:tcW w:type="dxa" w:w="3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Ethernet, ARP, MAC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Key idea: </w:t>
            </w:r>
            <w:r>
              <w:rPr>
                <w:rFonts w:ascii="Calibri" w:cs="Calibri" w:eastAsia="Calibri" w:hAnsi="Calibri"/>
              </w:rPr>
              <w:t xml:space="preserve">The TCP/IP model consolidates OSI's top three layers into a single Application layer and combines the bottom two into the Network Access layer.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17. Data Encapsulation &amp; Decapsulation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[1:16:00]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6238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Data unit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Data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Created at the Application layer.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Segment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Transport layer adds a TCP/UDP header.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Packet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Network layer adds an IP header.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Frame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Data Link layer adds MAC addresses.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Bits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Physical layer transmits signals.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Summary: </w:t>
            </w:r>
            <w:r>
              <w:rPr>
                <w:rFonts w:ascii="Calibri" w:cs="Calibri" w:eastAsia="Calibri" w:hAnsi="Calibri"/>
              </w:rPr>
              <w:t xml:space="preserve">Encapsulation wraps data with headers at each layer as it goes down. Decapsulation reverses the process when receiving.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18. TCP vs UDP Comparison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[1:17:30]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TCP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UDP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Connection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Connection-oriented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Connectionless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Speed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Slower (reliable)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Faster (no overhead)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Reliability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Guaranteed delivery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 guarantee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Error checking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Yes, extensive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Minimal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Ordering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Maintains packet order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 ordering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Use case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Web, Email, File Transfer</w:t>
            </w:r>
          </w:p>
        </w:tc>
        <w:tc>
          <w:tcPr>
            <w:tcW w:type="dxa" w:w="37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Gaming, Streaming, DNS</w:t>
            </w:r>
          </w:p>
        </w:tc>
      </w:tr>
    </w:tbl>
    <w:p>
      <w:pPr>
        <w:spacing w:after="8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Key differences: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TCP</w:t>
      </w:r>
      <w:r>
        <w:rPr>
          <w:rFonts w:ascii="Calibri" w:cs="Calibri" w:eastAsia="Calibri" w:hAnsi="Calibri"/>
        </w:rPr>
        <w:t xml:space="preserve"> Reliable, ordered, connection-based.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UDP</w:t>
      </w:r>
      <w:r>
        <w:rPr>
          <w:rFonts w:ascii="Calibri" w:cs="Calibri" w:eastAsia="Calibri" w:hAnsi="Calibri"/>
        </w:rPr>
        <w:t xml:space="preserve"> Fast, connectionless, best-effort.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Remember: </w:t>
            </w:r>
            <w:r>
              <w:rPr>
                <w:rFonts w:ascii="Calibri" w:cs="Calibri" w:eastAsia="Calibri" w:hAnsi="Calibri"/>
              </w:rPr>
              <w:t xml:space="preserve">TCP = Web / File Transfer  |  UDP = Gaming / Streaming / DNS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19. TCP 3-Way Handshake (Connection Establishment)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[1:21:41]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Establishes a reliable TCP connection between two devices.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 → SYN → Server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"I want to connect" (SYN packet sent).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Server → SYN-ACK → Client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"Acknowledged, you may connect" (server responds with SYN-ACK).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 → ACK → Server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"Connected" (client sends the final ACK).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F5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Final status: </w:t>
            </w:r>
            <w:r>
              <w:rPr>
                <w:rFonts w:ascii="Calibri" w:cs="Calibri" w:eastAsia="Calibri" w:hAnsi="Calibri"/>
              </w:rPr>
              <w:t xml:space="preserve">"Connection Established ✓"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20. TCP 4-Way Handshake (Connection Termination)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[1:25:27]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Gracefully terminates a TCP connection between two devices.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 → FIN → Server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"I'm done sending data" (FIN packet sent).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Server → ACK → Client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"Got it, I acknowledge" (server sends ACK).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Server → FIN → Client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"I'm done too" (server sends its own FIN).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 → ACK → Server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"Confirmed, connection closed" (client sends the final ACK).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F5E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Final status: </w:t>
            </w:r>
            <w:r>
              <w:rPr>
                <w:rFonts w:ascii="Calibri" w:cs="Calibri" w:eastAsia="Calibri" w:hAnsi="Calibri"/>
              </w:rPr>
              <w:t xml:space="preserve">"Connection Closed ✓"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21. Real-World Example: Opening Google.com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[1:27:38]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Flow: Browser (google.com)  →  DNS  →  TCP 3-way handshake  →  HTTP GET  →  google.com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1. DNS query sent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Browser requests the IP address for google.com.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2. DNS response received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IP address is returned to the browser.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3. TCP handshake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SYN, SYN-ACK and ACK packets establish the connection.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4. HTTP request sent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 request for the webpage content.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5. Server processes request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Web server handles the request and retrieves the data.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22. Common TCP Flags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[1:27:43]</w:t>
      </w:r>
    </w:p>
    <w:p>
      <w:pPr>
        <w:keepNext/>
        <w:spacing w:after="100"/>
      </w:pPr>
      <w:r>
        <w:rPr>
          <w:rFonts w:ascii="Calibri" w:cs="Calibri" w:eastAsia="Calibri" w:hAnsi="Calibri"/>
        </w:rPr>
        <w:t xml:space="preserve">TCP flags control the state and behavior of communication.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Flag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SYN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Initiates a new connection (synchronization).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ACK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Acknowledges receipt of data or packets.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FIN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Gracefully closes a connection.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RST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Forces an immediate connection reset.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PSH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Pushes data immediately without buffering.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URG</w:t>
            </w:r>
          </w:p>
        </w:tc>
        <w:tc>
          <w:tcPr>
            <w:tcW w:type="dxa" w:w="7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Marks data as urgent and high priority.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3E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Note: </w:t>
            </w:r>
            <w:r>
              <w:rPr>
                <w:rFonts w:ascii="Calibri" w:cs="Calibri" w:eastAsia="Calibri" w:hAnsi="Calibri"/>
              </w:rPr>
              <w:t xml:space="preserve">TCP flags are used in Nmap scans, port scanning, firewall evasion and TCP manipulation attacks.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23. Common Protocols Quick Reference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[1:29:39]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6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Protocol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HTTP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80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Unencrypted web traffic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HTTPS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443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Encrypted web traffic (SSL/TLS)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FTP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21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File transfer (unencrypted)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SFTP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22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Secure file transfer (SSH)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SSH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22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Secure shell, remote access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Telnet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23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Remote access (unencrypted, deprecated)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DNS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53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Domain name resolution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DHCP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67-68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Dynamic IP assignment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SMTP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25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Send email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POP3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110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Receive email (older)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IMAP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143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Receive email (modern)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RDP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3389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Remote desktop (Windows)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Important: </w:t>
            </w:r>
            <w:r>
              <w:rPr>
                <w:rFonts w:ascii="Calibri" w:cs="Calibri" w:eastAsia="Calibri" w:hAnsi="Calibri"/>
              </w:rPr>
              <w:t xml:space="preserve">Memorizing ports is essential for CTFs, pentesting and network security assessments.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24. Encryption &amp; Decryption Process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[1:37:30]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Converting plaintext into ciphertext (encryption) and back (decryption) using cryptographic keys.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9"/>
        <w:gridCol w:w="4069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Encryption</w:t>
            </w:r>
          </w:p>
        </w:tc>
        <w:tc>
          <w:tcPr>
            <w:tcW w:type="dxa" w:w="4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Decryption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Step 1</w:t>
            </w:r>
          </w:p>
        </w:tc>
        <w:tc>
          <w:tcPr>
            <w:tcW w:type="dxa" w:w="4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Plaintext (readable data) + encryption key.</w:t>
            </w:r>
          </w:p>
        </w:tc>
        <w:tc>
          <w:tcPr>
            <w:tcW w:type="dxa" w:w="4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Ciphertext (encrypted data) + decryption key.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Step 2</w:t>
            </w:r>
          </w:p>
        </w:tc>
        <w:tc>
          <w:tcPr>
            <w:tcW w:type="dxa" w:w="4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Encryption algorithm (AES, RSA, DES).</w:t>
            </w:r>
          </w:p>
        </w:tc>
        <w:tc>
          <w:tcPr>
            <w:tcW w:type="dxa" w:w="4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Decryption algorithm (reverse of encryption).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Step 3</w:t>
            </w:r>
          </w:p>
        </w:tc>
        <w:tc>
          <w:tcPr>
            <w:tcW w:type="dxa" w:w="4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Ciphertext (unreadable, scrambled data).</w:t>
            </w:r>
          </w:p>
        </w:tc>
        <w:tc>
          <w:tcPr>
            <w:tcW w:type="dxa" w:w="4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Plaintext (original readable data).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Result</w:t>
            </w:r>
          </w:p>
        </w:tc>
        <w:tc>
          <w:tcPr>
            <w:tcW w:type="dxa" w:w="4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Data is now secure and unreadable without the key.</w:t>
            </w:r>
          </w:p>
        </w:tc>
        <w:tc>
          <w:tcPr>
            <w:tcW w:type="dxa" w:w="40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Data is recovered and readable again.</w:t>
            </w:r>
          </w:p>
        </w:tc>
      </w:tr>
    </w:tbl>
    <w:p>
      <w:pPr>
        <w:spacing w:after="80"/>
      </w:pP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666666"/>
        </w:rPr>
        <w:t xml:space="preserve">Instructor sketch: a sender types "Hi" (plain), it is encrypted into cipher text, travels across the network, and is decrypted at the receiver.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Key encryption types: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9"/>
        <w:gridCol w:w="3869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Symmetric</w:t>
            </w:r>
          </w:p>
        </w:tc>
        <w:tc>
          <w:tcPr>
            <w:tcW w:type="dxa" w:w="3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Asymmetric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Keys</w:t>
            </w:r>
          </w:p>
        </w:tc>
        <w:tc>
          <w:tcPr>
            <w:tcW w:type="dxa" w:w="3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Same key for encryption and decryption (AES, DES).</w:t>
            </w:r>
          </w:p>
        </w:tc>
        <w:tc>
          <w:tcPr>
            <w:tcW w:type="dxa" w:w="3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Different keys, public and private (RSA, ECC).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Speed / security</w:t>
            </w:r>
          </w:p>
        </w:tc>
        <w:tc>
          <w:tcPr>
            <w:tcW w:type="dxa" w:w="3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Fast and efficient.</w:t>
            </w:r>
          </w:p>
        </w:tc>
        <w:tc>
          <w:tcPr>
            <w:tcW w:type="dxa" w:w="3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Slower but more secure.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Key handling</w:t>
            </w:r>
          </w:p>
        </w:tc>
        <w:tc>
          <w:tcPr>
            <w:tcW w:type="dxa" w:w="3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Key must be shared securely.</w:t>
            </w:r>
          </w:p>
        </w:tc>
        <w:tc>
          <w:tcPr>
            <w:tcW w:type="dxa" w:w="3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Public key encrypts, private key decrypts.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Used for</w:t>
            </w:r>
          </w:p>
        </w:tc>
        <w:tc>
          <w:tcPr>
            <w:tcW w:type="dxa" w:w="3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Bulk data.</w:t>
            </w:r>
          </w:p>
        </w:tc>
        <w:tc>
          <w:tcPr>
            <w:tcW w:type="dxa" w:w="38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Key exchange and digital signatures.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25. DNS: How Domain Resolution Works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[1:42:15]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Translates human-readable domain names into IP addresses.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User types google.com in the browser.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Query is sent to the Recursive Resolver (ISP DNS).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Resolver queries the Root Nameserver.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Root directs it to the TLD server (.com).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TLD server directs it to the Authoritative Nameserver.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Authoritative server returns the IP address (142.250.185.46).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</w:rPr>
        <w:t xml:space="preserve">Browser connects to the IP and loads the website.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26. ARP: Address Resolution Protocol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[1:46:09 to 1:48:31]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Maps IP addresses to MAC addresses on a local network.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Device A wants to reach 192.168.1.5. It has the IP but needs the MAC address.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Broadcasts an ARP request: "Who has 192.168.1.5?" Sent to all devices on the local network (broadcast).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Device B replies: "I do. MAC: XX:XX:XX:XX:XX:XX". Device B sends an ARP reply with its MAC address.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Device A stores the result in its ARP cache (caches the IP-to-MAC mapping for future use).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Communication begins using the MAC address. Devices can now communicate on the local network.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Instructor summary: </w:t>
            </w:r>
            <w:r>
              <w:rPr>
                <w:rFonts w:ascii="Calibri" w:cs="Calibri" w:eastAsia="Calibri" w:hAnsi="Calibri"/>
              </w:rPr>
              <w:t xml:space="preserve">ARP works inside a LAN and converts IP → MAC.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27. ICMP: Ping &amp; Traceroute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[1:48:42]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Full form: </w:t>
      </w:r>
      <w:r>
        <w:rPr>
          <w:rFonts w:ascii="Calibri" w:cs="Calibri" w:eastAsia="Calibri" w:hAnsi="Calibri"/>
        </w:rPr>
        <w:t xml:space="preserve">Internet Control Message Protocol.</w:t>
      </w:r>
    </w:p>
    <w:p>
      <w:pPr>
        <w:keepNext/>
        <w:spacing w:after="100"/>
      </w:pPr>
      <w:r>
        <w:rPr>
          <w:rFonts w:ascii="Calibri" w:cs="Calibri" w:eastAsia="Calibri" w:hAnsi="Calibri"/>
        </w:rPr>
        <w:t xml:space="preserve">ICMP handles diagnostics, error reporting and network troubleshooting. Typical messages: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Address not found.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Packet expired in transit.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Are you there? (Ping)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Yes, I'm here! (ICMP echo reply)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Ping flow: Echo Request  →  Target  →  Echo Reply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Measures</w:t>
      </w:r>
      <w:r>
        <w:rPr>
          <w:rFonts w:ascii="Calibri" w:cs="Calibri" w:eastAsia="Calibri" w:hAnsi="Calibri"/>
        </w:rPr>
        <w:t xml:space="preserve"> Round-Trip Time (RTT) in milliseconds.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Use</w:t>
      </w:r>
      <w:r>
        <w:rPr>
          <w:rFonts w:ascii="Calibri" w:cs="Calibri" w:eastAsia="Calibri" w:hAnsi="Calibri"/>
        </w:rPr>
        <w:t xml:space="preserve"> Check if a host is reachable, measure latency.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Example</w:t>
      </w:r>
      <w:r>
        <w:rPr>
          <w:rFonts w:ascii="Calibri" w:cs="Calibri" w:eastAsia="Calibri" w:hAnsi="Calibri"/>
        </w:rPr>
        <w:t xml:space="preserve"> ping google.com → 25ms response.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28. HTTP Request &amp; Response Cycle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[1:49:56]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HTTP is the protocol used to transfer data between browser and server.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</w:rPr>
        <w:t xml:space="preserve">User enters a URL in the browser.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</w:rPr>
        <w:t xml:space="preserve">Browser sends an HTTP request to the server.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</w:rPr>
        <w:t xml:space="preserve">Server processes the request.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</w:rPr>
        <w:t xml:space="preserve">Server sends back an HTTP response.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</w:rPr>
        <w:t xml:space="preserve">Browser renders the page.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HTTP request contains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HTTP response contains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Method (GET, POST, etc.)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Status code (200, 404, 500, etc.)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URL / Path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Headers (Set-Cookie, Content-Type)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Headers (Host, User-Agent, Cookie)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Body (HTML, JSON, etc.)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Body (optional, for POST/PUT)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29. HTTP Methods &amp; Headers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[1:52:17]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838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Hacker relevance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Fetch data from server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Parameter tampering, URL manipulation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Send data to server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SQLi, login brute force, form injection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PUT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Update existing resource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Unauthorized file upload, resource overwrite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Remove resource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Unauthorized deletion, data destruction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Partial update to resource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Privilege escalation, partial data modification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OPTIONS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Check allowed methods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Recon, discover available endpoints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Request headers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Response headers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Host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Set-Cookie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User-Agent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Server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Cookie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Content-Type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Authorization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X-Frame-Options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Content-Type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Access-Control-Allow-Origin (CORS)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Referer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Cache-Control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30. HTTP Status Codes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[1:54:48]</w:t>
      </w:r>
    </w:p>
    <w:p>
      <w:pPr>
        <w:keepNext/>
        <w:spacing w:after="100"/>
      </w:pPr>
      <w:r>
        <w:rPr>
          <w:rFonts w:ascii="Calibri" w:cs="Calibri" w:eastAsia="Calibri" w:hAnsi="Calibri"/>
        </w:rPr>
        <w:t xml:space="preserve">Status codes tell you what happened with your request.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6038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Range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1xx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Informational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100 Continue, 101 Switching Protocols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2xx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Success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200 OK, 201 Created, 204 No Content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3xx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Redirection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301 Moved Permanently, 302 Found, 304 Not Modified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4xx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 error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400 Bad Request, 401 Unauthorized, 403 Forbidden, 404 Not Found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5xx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Server error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500 Internal Server Error, 502 Bad Gateway, 503 Service Unavailable</w:t>
            </w:r>
          </w:p>
        </w:tc>
      </w:tr>
    </w:tbl>
    <w:p>
      <w:pPr>
        <w:spacing w:after="8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Key status codes breakdown: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200 OK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Request succeeded.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201 Created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Resource created successfully.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301 / 302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Redirect to a new location.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400 Bad Request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Malformed request.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401 Unauthorized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Authentication required.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403 Forbidden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Access denied (found but blocked).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404 Not Found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Resource doesn't exist.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500 Internal Server Error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Server misconfiguration or crash.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503 Service Unavailable</w:t>
            </w:r>
          </w:p>
        </w:tc>
        <w:tc>
          <w:tcPr>
            <w:tcW w:type="dxa" w:w="6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Server overloaded.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31. HTTPS &amp; TLS Handshake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[1:56:30]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HTTPS = HTTP + TLS encryption layer for secure communication. (Instructor note: HTTP + SSL / TLS.)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TLS handshake steps: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</w:rPr>
        <w:t xml:space="preserve">Client sends "Hello" with its supported TLS versions and ciphers.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</w:rPr>
        <w:t xml:space="preserve">Server replies "Hello" with the chosen cipher and its SSL certificate.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</w:rPr>
        <w:t xml:space="preserve">Client verifies the certificate (checks the CA trust chain).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</w:rPr>
        <w:t xml:space="preserve">Client generates a session key and encrypts it with the server's public key.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</w:rPr>
        <w:t xml:space="preserve">Server decrypts the session key with its private key.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</w:rPr>
        <w:t xml:space="preserve">Both sides confirm, and the encrypted tunnel is established.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</w:rPr>
        <w:t xml:space="preserve">HTTP data flows securely inside the encrypted tunnel.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HTTP (unencrypted)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HTTPS (encrypted)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Plain text communication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TLS/SSL encryption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Easily interceptable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Requires a certificate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No authentication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Mutual authentication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Vulnerable to MITM attacks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Protected from MITM (if properly implemented)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32. VPN: Virtual Private Network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[1:58:12]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A VPN creates an encrypted tunnel between your device and the internet.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</w:rPr>
        <w:t xml:space="preserve">User connects to the VPN client.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</w:rPr>
        <w:t xml:space="preserve">Traffic is encrypted on the device.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</w:rPr>
        <w:t xml:space="preserve">Traffic is sent to the VPN server.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</w:rPr>
        <w:t xml:space="preserve">VPN server decrypts it and forwards it to the internet.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</w:rPr>
        <w:t xml:space="preserve">Response returns through the same encrypted tunnel.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33. Proxy Servers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[2:00:30]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A proxy sits between your device and the internet, forwarding requests on your behalf.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79"/>
        <w:gridCol w:w="2779"/>
        <w:gridCol w:w="278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Forward proxy</w:t>
            </w:r>
          </w:p>
        </w:tc>
        <w:tc>
          <w:tcPr>
            <w:tcW w:type="dxa" w:w="2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Reverse proxy</w:t>
            </w:r>
          </w:p>
        </w:tc>
        <w:tc>
          <w:tcPr>
            <w:tcW w:type="dxa" w:w="2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Transparent proxy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Side</w:t>
            </w:r>
          </w:p>
        </w:tc>
        <w:tc>
          <w:tcPr>
            <w:tcW w:type="dxa" w:w="2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Client side proxy</w:t>
            </w:r>
          </w:p>
        </w:tc>
        <w:tc>
          <w:tcPr>
            <w:tcW w:type="dxa" w:w="2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Server side proxy</w:t>
            </w:r>
          </w:p>
        </w:tc>
        <w:tc>
          <w:tcPr>
            <w:tcW w:type="dxa" w:w="2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Intercepts without the user knowing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Hides</w:t>
            </w:r>
          </w:p>
        </w:tc>
        <w:tc>
          <w:tcPr>
            <w:tcW w:type="dxa" w:w="2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Hides the user from the internet</w:t>
            </w:r>
          </w:p>
        </w:tc>
        <w:tc>
          <w:tcPr>
            <w:tcW w:type="dxa" w:w="2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Hides the server from the client</w:t>
            </w:r>
          </w:p>
        </w:tc>
        <w:tc>
          <w:tcPr>
            <w:tcW w:type="dxa" w:w="2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Transparent to the user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Used for</w:t>
            </w:r>
          </w:p>
        </w:tc>
        <w:tc>
          <w:tcPr>
            <w:tcW w:type="dxa" w:w="2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Anonymity and filtering</w:t>
            </w:r>
          </w:p>
        </w:tc>
        <w:tc>
          <w:tcPr>
            <w:tcW w:type="dxa" w:w="2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Load balancing and WAF</w:t>
            </w:r>
          </w:p>
        </w:tc>
        <w:tc>
          <w:tcPr>
            <w:tcW w:type="dxa" w:w="2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Corporate networks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Example</w:t>
            </w:r>
          </w:p>
        </w:tc>
        <w:tc>
          <w:tcPr>
            <w:tcW w:type="dxa" w:w="2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Corporate proxy</w:t>
            </w:r>
          </w:p>
        </w:tc>
        <w:tc>
          <w:tcPr>
            <w:tcW w:type="dxa" w:w="27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Cloudflare, Nginx</w:t>
            </w:r>
          </w:p>
        </w:tc>
        <w:tc>
          <w:tcPr>
            <w:tcW w:type="dxa" w:w="2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ISP monitoring</w:t>
            </w:r>
          </w:p>
        </w:tc>
      </w:tr>
    </w:tbl>
    <w:p>
      <w:pPr>
        <w:spacing w:after="8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</w:rPr>
        <w:t xml:space="preserve">Simple flow comparison: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With proxy</w:t>
      </w:r>
      <w:r>
        <w:rPr>
          <w:rFonts w:ascii="Calibri" w:cs="Calibri" w:eastAsia="Calibri" w:hAnsi="Calibri"/>
        </w:rPr>
        <w:t xml:space="preserve"> Device → Proxy → Internet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Without proxy</w:t>
      </w:r>
      <w:r>
        <w:rPr>
          <w:rFonts w:ascii="Calibri" w:cs="Calibri" w:eastAsia="Calibri" w:hAnsi="Calibri"/>
        </w:rPr>
        <w:t xml:space="preserve"> Device → Internet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34. Tor: The Onion Router</w:t>
      </w: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   [2:02:53]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</w:rPr>
        <w:t xml:space="preserve">Definition: </w:t>
      </w:r>
      <w:r>
        <w:rPr>
          <w:rFonts w:ascii="Calibri" w:cs="Calibri" w:eastAsia="Calibri" w:hAnsi="Calibri"/>
        </w:rPr>
        <w:t xml:space="preserve">Tor anonymizes traffic by routing it through multiple encrypted relay nodes. (Instructor note: Tor Browser is used to reach the Dark Web, .onion sites.)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</w:rPr>
        <w:t xml:space="preserve">User opens the Tor browser.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</w:rPr>
        <w:t xml:space="preserve">Traffic is encrypted in 3 layers (like an onion).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</w:rPr>
        <w:t xml:space="preserve">Sent to the Entry Node (knows your IP, not the destination).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</w:rPr>
        <w:t xml:space="preserve">Passed to the Middle Node (knows nothing).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</w:rPr>
        <w:t xml:space="preserve">Exit Node decrypts the final layer and connects to the destination.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</w:rPr>
        <w:t xml:space="preserve">Destination sees the Exit Node IP, not your real IP.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Tor characteristics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2A8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Security risks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Highly anonymous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Exit node traffic is unencrypted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Slow due to multiple hops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Exit node can be monitored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Decentralized network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Timing attacks possible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Free to use</w:t>
            </w:r>
          </w:p>
        </w:tc>
        <w:tc>
          <w:tcPr>
            <w:tcW w:type="dxa" w:w="48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Correlation attacks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38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Created by Rashida Kathiriya  |  Networking Notes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438150" cy="361950"/>
          <wp:effectExtent t="0" r="0" b="0" l="0"/>
          <wp:docPr id="1" name="RK logo" descr="RK monogram" title="R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5B2A8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08c487235b44de9b0bfb49e993b8d368449d27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Networking Notes</dc:title>
  <dc:creator>Claude</dc:creator>
  <cp:lastModifiedBy>Un-named</cp:lastModifiedBy>
  <cp:revision>1</cp:revision>
  <dcterms:created xsi:type="dcterms:W3CDTF">2026-10-30T07:51:42.236Z</dcterms:created>
  <dcterms:modified xsi:type="dcterms:W3CDTF">2026-10-30T07:51:42.236Z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