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2184F" w14:textId="36470176" w:rsidR="00884587" w:rsidRDefault="00884587" w:rsidP="00884587">
      <w:pPr>
        <w:pStyle w:val="NormalWeb"/>
      </w:pPr>
      <w:r>
        <w:rPr>
          <w:rStyle w:val="Strong"/>
          <w:rFonts w:eastAsiaTheme="majorEastAsia"/>
        </w:rPr>
        <w:t>phishing</w:t>
      </w:r>
      <w:r>
        <w:rPr>
          <w:rStyle w:val="Strong"/>
          <w:rFonts w:eastAsiaTheme="majorEastAsia"/>
        </w:rPr>
        <w:t xml:space="preserve"> simulation tools</w:t>
      </w:r>
      <w:r>
        <w:t xml:space="preserve"> used in cybersecurity focus on training, awareness, and testing—not real attacks. Below </w:t>
      </w:r>
      <w:proofErr w:type="gramStart"/>
      <w:r>
        <w:t>are</w:t>
      </w:r>
      <w:proofErr w:type="gramEnd"/>
      <w:r>
        <w:t xml:space="preserve"> the standard, safe, industry-approved options:</w:t>
      </w:r>
    </w:p>
    <w:p w14:paraId="3EEB7CC5" w14:textId="77777777" w:rsidR="00884587" w:rsidRDefault="00884587" w:rsidP="00884587">
      <w:pPr>
        <w:pStyle w:val="NormalWeb"/>
      </w:pPr>
      <w:r>
        <w:rPr>
          <w:rStyle w:val="Strong"/>
          <w:rFonts w:eastAsiaTheme="majorEastAsia"/>
        </w:rPr>
        <w:t xml:space="preserve">1. </w:t>
      </w:r>
      <w:proofErr w:type="spellStart"/>
      <w:r>
        <w:rPr>
          <w:rStyle w:val="Strong"/>
          <w:rFonts w:eastAsiaTheme="majorEastAsia"/>
        </w:rPr>
        <w:t>GoPhish</w:t>
      </w:r>
      <w:proofErr w:type="spellEnd"/>
      <w:r>
        <w:br/>
        <w:t>Open-source phishing simulation framework used to create and manage awareness campaigns.</w:t>
      </w:r>
    </w:p>
    <w:p w14:paraId="6B1E64E2" w14:textId="77777777" w:rsidR="00884587" w:rsidRDefault="00884587" w:rsidP="00884587">
      <w:pPr>
        <w:pStyle w:val="NormalWeb"/>
      </w:pPr>
      <w:r>
        <w:rPr>
          <w:rStyle w:val="Strong"/>
          <w:rFonts w:eastAsiaTheme="majorEastAsia"/>
        </w:rPr>
        <w:t>2. King Phisher</w:t>
      </w:r>
      <w:r>
        <w:br/>
        <w:t>Tool for testing and evaluating user susceptibility to phishing. Supports customizable templates.</w:t>
      </w:r>
    </w:p>
    <w:p w14:paraId="081131B5" w14:textId="77777777" w:rsidR="00884587" w:rsidRDefault="00884587" w:rsidP="00884587">
      <w:pPr>
        <w:pStyle w:val="NormalWeb"/>
      </w:pPr>
      <w:r>
        <w:rPr>
          <w:rStyle w:val="Strong"/>
          <w:rFonts w:eastAsiaTheme="majorEastAsia"/>
        </w:rPr>
        <w:t>3. Social-Engineer Toolkit (SET)</w:t>
      </w:r>
      <w:r>
        <w:br/>
        <w:t>Part of Kali Linux. Provides social-engineering simulations, including controlled phishing tests.</w:t>
      </w:r>
    </w:p>
    <w:p w14:paraId="16ACAD1F" w14:textId="77777777" w:rsidR="00884587" w:rsidRDefault="00884587" w:rsidP="00884587">
      <w:pPr>
        <w:pStyle w:val="NormalWeb"/>
      </w:pPr>
      <w:r>
        <w:rPr>
          <w:rStyle w:val="Strong"/>
          <w:rFonts w:eastAsiaTheme="majorEastAsia"/>
        </w:rPr>
        <w:t>4. PhishMe (</w:t>
      </w:r>
      <w:proofErr w:type="spellStart"/>
      <w:r>
        <w:rPr>
          <w:rStyle w:val="Strong"/>
          <w:rFonts w:eastAsiaTheme="majorEastAsia"/>
        </w:rPr>
        <w:t>Cofense</w:t>
      </w:r>
      <w:proofErr w:type="spellEnd"/>
      <w:r>
        <w:rPr>
          <w:rStyle w:val="Strong"/>
          <w:rFonts w:eastAsiaTheme="majorEastAsia"/>
        </w:rPr>
        <w:t xml:space="preserve"> Simulator)</w:t>
      </w:r>
      <w:r>
        <w:br/>
        <w:t>Enterprise platform for large-scale phishing awareness and reporting programs.</w:t>
      </w:r>
    </w:p>
    <w:p w14:paraId="797A32DC" w14:textId="77777777" w:rsidR="00884587" w:rsidRDefault="00884587" w:rsidP="00884587">
      <w:pPr>
        <w:pStyle w:val="NormalWeb"/>
      </w:pPr>
      <w:r>
        <w:rPr>
          <w:rStyle w:val="Strong"/>
          <w:rFonts w:eastAsiaTheme="majorEastAsia"/>
        </w:rPr>
        <w:t>5. KnowBe4 Phishing Simulator</w:t>
      </w:r>
      <w:r>
        <w:br/>
        <w:t>Widely used commercial tool for employee training and phishing resistance testing.</w:t>
      </w:r>
    </w:p>
    <w:p w14:paraId="5FFE0F64" w14:textId="77777777" w:rsidR="00884587" w:rsidRDefault="00884587" w:rsidP="00884587">
      <w:pPr>
        <w:pStyle w:val="NormalWeb"/>
      </w:pPr>
      <w:r>
        <w:rPr>
          <w:rStyle w:val="Strong"/>
          <w:rFonts w:eastAsiaTheme="majorEastAsia"/>
        </w:rPr>
        <w:t>6. Microsoft Attack Simulation Training (Microsoft 365)</w:t>
      </w:r>
      <w:r>
        <w:br/>
        <w:t>Built-in phishing and social-engineering simulation capability for organizations using M365.</w:t>
      </w:r>
    </w:p>
    <w:p w14:paraId="30A157B4" w14:textId="77777777" w:rsidR="00884587" w:rsidRDefault="00884587" w:rsidP="00884587">
      <w:pPr>
        <w:pStyle w:val="NormalWeb"/>
      </w:pPr>
      <w:r>
        <w:rPr>
          <w:rStyle w:val="Strong"/>
          <w:rFonts w:eastAsiaTheme="majorEastAsia"/>
        </w:rPr>
        <w:t xml:space="preserve">7. </w:t>
      </w:r>
      <w:proofErr w:type="spellStart"/>
      <w:r>
        <w:rPr>
          <w:rStyle w:val="Strong"/>
          <w:rFonts w:eastAsiaTheme="majorEastAsia"/>
        </w:rPr>
        <w:t>SecurityIQ</w:t>
      </w:r>
      <w:proofErr w:type="spellEnd"/>
      <w:r>
        <w:rPr>
          <w:rStyle w:val="Strong"/>
          <w:rFonts w:eastAsiaTheme="majorEastAsia"/>
        </w:rPr>
        <w:t xml:space="preserve"> / Infosec IQ</w:t>
      </w:r>
      <w:r>
        <w:br/>
        <w:t>Cloud-based phishing simulation and awareness training platform.</w:t>
      </w:r>
    </w:p>
    <w:p w14:paraId="38AE6F34" w14:textId="77777777" w:rsidR="00884587" w:rsidRDefault="00884587" w:rsidP="00884587">
      <w:pPr>
        <w:pStyle w:val="NormalWeb"/>
      </w:pPr>
      <w:r>
        <w:t xml:space="preserve">These tools are strictly for </w:t>
      </w:r>
      <w:r>
        <w:rPr>
          <w:rStyle w:val="Strong"/>
          <w:rFonts w:eastAsiaTheme="majorEastAsia"/>
        </w:rPr>
        <w:t>authorized security testing</w:t>
      </w:r>
      <w:r>
        <w:t xml:space="preserve"> within an organization or lab environment. Use only with clear permission.</w:t>
      </w:r>
    </w:p>
    <w:p w14:paraId="272D4982" w14:textId="77777777" w:rsidR="009038F9" w:rsidRDefault="009038F9"/>
    <w:sectPr w:rsidR="00903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87"/>
    <w:rsid w:val="0062051B"/>
    <w:rsid w:val="00884587"/>
    <w:rsid w:val="009038F9"/>
    <w:rsid w:val="00E35B70"/>
    <w:rsid w:val="00E5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81210"/>
  <w15:chartTrackingRefBased/>
  <w15:docId w15:val="{028EB223-3445-4995-B6C2-F1EC1E31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5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4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845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Rashik S</dc:creator>
  <cp:keywords/>
  <dc:description/>
  <cp:lastModifiedBy>Rashik S</cp:lastModifiedBy>
  <cp:revision>1</cp:revision>
  <dcterms:created xsi:type="dcterms:W3CDTF">2025-11-14T16:55:00Z</dcterms:created>
  <dcterms:modified xsi:type="dcterms:W3CDTF">2025-11-14T16:56:00Z</dcterms:modified>
</cp:coreProperties>
</file>