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0B1A" w14:textId="25577047" w:rsidR="008E07F6" w:rsidRDefault="00CB7FAF" w:rsidP="005028FE">
      <w:pPr>
        <w:ind w:left="1440"/>
        <w:jc w:val="right"/>
      </w:pPr>
      <w:r>
        <w:t>S24</w:t>
      </w:r>
      <w:r w:rsidR="005028FE">
        <w:t xml:space="preserve"> </w:t>
      </w:r>
      <w:r w:rsidR="008E07F6">
        <w:t>Excel 3 Documentation Form</w:t>
      </w:r>
      <w:r w:rsidR="001B41EB">
        <w:t xml:space="preserve"> </w:t>
      </w:r>
    </w:p>
    <w:p w14:paraId="472AB5C6" w14:textId="13DEC0E8" w:rsidR="00CE4B5B" w:rsidRPr="00CB7FAF" w:rsidRDefault="008E07F6">
      <w:pPr>
        <w:rPr>
          <w:b/>
          <w:bCs/>
          <w:color w:val="000000" w:themeColor="text1"/>
        </w:rPr>
      </w:pPr>
      <w:r w:rsidRPr="00CB7FAF">
        <w:rPr>
          <w:b/>
          <w:bCs/>
          <w:color w:val="FF0000"/>
        </w:rPr>
        <w:t>Name:</w:t>
      </w:r>
      <w:r w:rsidR="00887884">
        <w:rPr>
          <w:b/>
          <w:bCs/>
          <w:color w:val="FF0000"/>
        </w:rPr>
        <w:t xml:space="preserve"> Rashi Ratan</w:t>
      </w:r>
    </w:p>
    <w:p w14:paraId="17C54463" w14:textId="7B419B72" w:rsidR="008E07F6" w:rsidRDefault="008E07F6" w:rsidP="008E07F6">
      <w:pPr>
        <w:pStyle w:val="ListParagraph"/>
        <w:numPr>
          <w:ilvl w:val="0"/>
          <w:numId w:val="1"/>
        </w:numPr>
        <w:ind w:left="450"/>
        <w:rPr>
          <w:rFonts w:asciiTheme="minorHAnsi" w:hAnsiTheme="minorHAnsi" w:cstheme="minorHAnsi"/>
          <w:sz w:val="20"/>
          <w:szCs w:val="20"/>
        </w:rPr>
      </w:pPr>
      <w:bookmarkStart w:id="0" w:name="_Hlk147930180"/>
      <w:r w:rsidRPr="00CB7FAF">
        <w:rPr>
          <w:rFonts w:asciiTheme="minorHAnsi" w:hAnsiTheme="minorHAnsi" w:cstheme="minorHAnsi"/>
          <w:color w:val="000000" w:themeColor="text1"/>
          <w:sz w:val="20"/>
          <w:szCs w:val="20"/>
        </w:rPr>
        <w:t>P</w:t>
      </w:r>
      <w:r w:rsidRPr="008E07F6">
        <w:rPr>
          <w:rFonts w:asciiTheme="minorHAnsi" w:hAnsiTheme="minorHAnsi" w:cstheme="minorHAnsi"/>
          <w:sz w:val="20"/>
          <w:szCs w:val="20"/>
        </w:rPr>
        <w:t>aragraph 1</w:t>
      </w:r>
      <w:r w:rsidR="00837392">
        <w:rPr>
          <w:rFonts w:asciiTheme="minorHAnsi" w:hAnsiTheme="minorHAnsi" w:cstheme="minorHAnsi"/>
          <w:sz w:val="20"/>
          <w:szCs w:val="20"/>
        </w:rPr>
        <w:t xml:space="preserve">: a) </w:t>
      </w:r>
      <w:r>
        <w:rPr>
          <w:rFonts w:asciiTheme="minorHAnsi" w:hAnsiTheme="minorHAnsi" w:cstheme="minorHAnsi"/>
          <w:sz w:val="20"/>
          <w:szCs w:val="20"/>
        </w:rPr>
        <w:t xml:space="preserve">Describe your data, </w:t>
      </w:r>
      <w:r w:rsidR="00837392">
        <w:rPr>
          <w:rFonts w:asciiTheme="minorHAnsi" w:hAnsiTheme="minorHAnsi" w:cstheme="minorHAnsi"/>
          <w:sz w:val="20"/>
          <w:szCs w:val="20"/>
        </w:rPr>
        <w:t xml:space="preserve">b) </w:t>
      </w:r>
      <w:r>
        <w:rPr>
          <w:rFonts w:asciiTheme="minorHAnsi" w:hAnsiTheme="minorHAnsi" w:cstheme="minorHAnsi"/>
          <w:sz w:val="20"/>
          <w:szCs w:val="20"/>
        </w:rPr>
        <w:t xml:space="preserve"># of rows and columns, </w:t>
      </w:r>
      <w:r w:rsidR="00837392">
        <w:rPr>
          <w:rFonts w:asciiTheme="minorHAnsi" w:hAnsiTheme="minorHAnsi" w:cstheme="minorHAnsi"/>
          <w:sz w:val="20"/>
          <w:szCs w:val="20"/>
        </w:rPr>
        <w:t xml:space="preserve">c) describe </w:t>
      </w:r>
      <w:r>
        <w:rPr>
          <w:rFonts w:asciiTheme="minorHAnsi" w:hAnsiTheme="minorHAnsi" w:cstheme="minorHAnsi"/>
          <w:sz w:val="20"/>
          <w:szCs w:val="20"/>
        </w:rPr>
        <w:t xml:space="preserve">what is in the data and </w:t>
      </w:r>
      <w:r w:rsidR="00837392">
        <w:rPr>
          <w:rFonts w:asciiTheme="minorHAnsi" w:hAnsiTheme="minorHAnsi" w:cstheme="minorHAnsi"/>
          <w:sz w:val="20"/>
          <w:szCs w:val="20"/>
        </w:rPr>
        <w:t xml:space="preserve">d) </w:t>
      </w:r>
      <w:r>
        <w:rPr>
          <w:rFonts w:asciiTheme="minorHAnsi" w:hAnsiTheme="minorHAnsi" w:cstheme="minorHAnsi"/>
          <w:sz w:val="20"/>
          <w:szCs w:val="20"/>
        </w:rPr>
        <w:t>where you got it</w:t>
      </w:r>
      <w:r w:rsidR="00837392">
        <w:rPr>
          <w:rFonts w:asciiTheme="minorHAnsi" w:hAnsiTheme="minorHAnsi" w:cstheme="minorHAnsi"/>
          <w:sz w:val="20"/>
          <w:szCs w:val="20"/>
        </w:rPr>
        <w:t xml:space="preserve"> - source</w:t>
      </w:r>
      <w:bookmarkEnd w:id="0"/>
      <w:r>
        <w:rPr>
          <w:rFonts w:asciiTheme="minorHAnsi" w:hAnsiTheme="minorHAnsi" w:cstheme="minorHAnsi"/>
          <w:sz w:val="20"/>
          <w:szCs w:val="20"/>
        </w:rPr>
        <w:t>.</w:t>
      </w:r>
    </w:p>
    <w:p w14:paraId="646CA3A2" w14:textId="0C55A39F" w:rsidR="008E07F6" w:rsidRPr="00DD1BF6" w:rsidRDefault="00887884" w:rsidP="00887884">
      <w:pPr>
        <w:pStyle w:val="ListParagraph"/>
        <w:numPr>
          <w:ilvl w:val="0"/>
          <w:numId w:val="2"/>
        </w:numPr>
        <w:rPr>
          <w:rFonts w:cstheme="minorHAnsi"/>
          <w:color w:val="385623" w:themeColor="accent6" w:themeShade="80"/>
          <w:sz w:val="20"/>
          <w:szCs w:val="20"/>
        </w:rPr>
      </w:pPr>
      <w:r w:rsidRPr="00DD1BF6">
        <w:rPr>
          <w:rFonts w:cstheme="minorHAnsi"/>
          <w:color w:val="385623" w:themeColor="accent6" w:themeShade="80"/>
          <w:sz w:val="20"/>
          <w:szCs w:val="20"/>
        </w:rPr>
        <w:t xml:space="preserve">The data I have used here is a description of the annual sales of food at home (FAH) and food away from home (FAFH). It is described in both nominal terms (at the existing dollar value) and constant dollar value (after being adjusted for inflation). </w:t>
      </w:r>
    </w:p>
    <w:p w14:paraId="69497835" w14:textId="084CACE9" w:rsidR="00887884" w:rsidRPr="00DD1BF6" w:rsidRDefault="00887884" w:rsidP="00887884">
      <w:pPr>
        <w:pStyle w:val="ListParagraph"/>
        <w:numPr>
          <w:ilvl w:val="0"/>
          <w:numId w:val="2"/>
        </w:numPr>
        <w:rPr>
          <w:rFonts w:cstheme="minorHAnsi"/>
          <w:color w:val="385623" w:themeColor="accent6" w:themeShade="80"/>
          <w:sz w:val="20"/>
          <w:szCs w:val="20"/>
        </w:rPr>
      </w:pPr>
      <w:r w:rsidRPr="00DD1BF6">
        <w:rPr>
          <w:rFonts w:cstheme="minorHAnsi"/>
          <w:color w:val="385623" w:themeColor="accent6" w:themeShade="80"/>
          <w:sz w:val="20"/>
          <w:szCs w:val="20"/>
        </w:rPr>
        <w:t xml:space="preserve">The number of rows in my data is about 102 with about 8 columns. </w:t>
      </w:r>
    </w:p>
    <w:p w14:paraId="020091EB" w14:textId="61D016DB" w:rsidR="00887884" w:rsidRPr="00DD1BF6" w:rsidRDefault="00887884" w:rsidP="00887884">
      <w:pPr>
        <w:pStyle w:val="ListParagraph"/>
        <w:numPr>
          <w:ilvl w:val="0"/>
          <w:numId w:val="2"/>
        </w:numPr>
        <w:rPr>
          <w:rFonts w:cstheme="minorHAnsi"/>
          <w:color w:val="385623" w:themeColor="accent6" w:themeShade="80"/>
          <w:sz w:val="20"/>
          <w:szCs w:val="20"/>
        </w:rPr>
      </w:pPr>
      <w:r w:rsidRPr="00DD1BF6">
        <w:rPr>
          <w:rFonts w:cstheme="minorHAnsi"/>
          <w:color w:val="385623" w:themeColor="accent6" w:themeShade="80"/>
          <w:sz w:val="20"/>
          <w:szCs w:val="20"/>
        </w:rPr>
        <w:t>The data states the FAH food sales, FAFH food sales, total food sales in nominal and constant dollar terms for the years 2021 and 2022.</w:t>
      </w:r>
    </w:p>
    <w:p w14:paraId="1CAB3214" w14:textId="0F1F060D" w:rsidR="00887884" w:rsidRPr="00DD1BF6" w:rsidRDefault="00887884" w:rsidP="00887884">
      <w:pPr>
        <w:pStyle w:val="ListParagraph"/>
        <w:numPr>
          <w:ilvl w:val="0"/>
          <w:numId w:val="2"/>
        </w:numPr>
        <w:rPr>
          <w:rFonts w:cstheme="minorHAnsi"/>
          <w:color w:val="385623" w:themeColor="accent6" w:themeShade="80"/>
          <w:sz w:val="20"/>
          <w:szCs w:val="20"/>
        </w:rPr>
      </w:pPr>
      <w:r w:rsidRPr="00DD1BF6">
        <w:rPr>
          <w:rFonts w:cstheme="minorHAnsi"/>
          <w:color w:val="385623" w:themeColor="accent6" w:themeShade="80"/>
          <w:sz w:val="20"/>
          <w:szCs w:val="20"/>
        </w:rPr>
        <w:t xml:space="preserve">The source of this data is the </w:t>
      </w:r>
      <w:r w:rsidR="00F50ADC" w:rsidRPr="00DD1BF6">
        <w:rPr>
          <w:rFonts w:cstheme="minorHAnsi"/>
          <w:color w:val="385623" w:themeColor="accent6" w:themeShade="80"/>
          <w:sz w:val="20"/>
          <w:szCs w:val="20"/>
        </w:rPr>
        <w:t xml:space="preserve">USDA, Economic Research Service (ERS) Food Expenditure Series (FES). This is a comprehensive dataset by the USDA, </w:t>
      </w:r>
      <w:r w:rsidR="00AD7D09" w:rsidRPr="00DD1BF6">
        <w:rPr>
          <w:rFonts w:cstheme="minorHAnsi"/>
          <w:color w:val="385623" w:themeColor="accent6" w:themeShade="80"/>
          <w:sz w:val="20"/>
          <w:szCs w:val="20"/>
        </w:rPr>
        <w:t xml:space="preserve">from which I have pulled the data relevant to my project. </w:t>
      </w:r>
    </w:p>
    <w:p w14:paraId="203BBF98" w14:textId="77777777" w:rsidR="008E07F6" w:rsidRPr="00DD1BF6" w:rsidRDefault="008E07F6" w:rsidP="008E07F6">
      <w:pPr>
        <w:rPr>
          <w:rFonts w:cstheme="minorHAnsi"/>
          <w:color w:val="385623" w:themeColor="accent6" w:themeShade="80"/>
          <w:sz w:val="20"/>
          <w:szCs w:val="20"/>
        </w:rPr>
      </w:pPr>
    </w:p>
    <w:p w14:paraId="2C5D8518" w14:textId="77777777" w:rsidR="007809BD" w:rsidRDefault="008E07F6" w:rsidP="007809BD">
      <w:pPr>
        <w:pStyle w:val="ListParagraph"/>
        <w:numPr>
          <w:ilvl w:val="0"/>
          <w:numId w:val="1"/>
        </w:numPr>
        <w:ind w:left="450"/>
        <w:rPr>
          <w:rFonts w:cstheme="minorHAnsi"/>
          <w:sz w:val="20"/>
          <w:szCs w:val="20"/>
        </w:rPr>
      </w:pPr>
      <w:bookmarkStart w:id="1" w:name="_Hlk147930191"/>
      <w:r w:rsidRPr="008E07F6">
        <w:rPr>
          <w:rFonts w:asciiTheme="minorHAnsi" w:hAnsiTheme="minorHAnsi" w:cstheme="minorHAnsi"/>
          <w:sz w:val="20"/>
          <w:szCs w:val="20"/>
        </w:rPr>
        <w:t>Paragraph</w:t>
      </w:r>
      <w:r w:rsidRPr="008E07F6">
        <w:rPr>
          <w:rFonts w:cstheme="minorHAnsi"/>
          <w:sz w:val="20"/>
          <w:szCs w:val="20"/>
        </w:rPr>
        <w:t xml:space="preserve"> 2: </w:t>
      </w:r>
      <w:r w:rsidR="005028FE">
        <w:rPr>
          <w:rFonts w:cstheme="minorHAnsi"/>
          <w:sz w:val="20"/>
          <w:szCs w:val="20"/>
        </w:rPr>
        <w:t xml:space="preserve">a) </w:t>
      </w:r>
      <w:r w:rsidRPr="008E07F6">
        <w:rPr>
          <w:rFonts w:cstheme="minorHAnsi"/>
          <w:sz w:val="20"/>
          <w:szCs w:val="20"/>
        </w:rPr>
        <w:t xml:space="preserve">Describe what </w:t>
      </w:r>
      <w:r w:rsidR="00B50991">
        <w:rPr>
          <w:rFonts w:cstheme="minorHAnsi"/>
          <w:sz w:val="20"/>
          <w:szCs w:val="20"/>
        </w:rPr>
        <w:t xml:space="preserve">each worksheet is about, </w:t>
      </w:r>
      <w:r w:rsidR="005028FE">
        <w:rPr>
          <w:rFonts w:cstheme="minorHAnsi"/>
          <w:sz w:val="20"/>
          <w:szCs w:val="20"/>
        </w:rPr>
        <w:t xml:space="preserve">b) </w:t>
      </w:r>
      <w:r w:rsidR="00B50991">
        <w:rPr>
          <w:rFonts w:cstheme="minorHAnsi"/>
          <w:sz w:val="20"/>
          <w:szCs w:val="20"/>
        </w:rPr>
        <w:t>what analysis is performed</w:t>
      </w:r>
      <w:r w:rsidR="005028FE">
        <w:rPr>
          <w:rFonts w:cstheme="minorHAnsi"/>
          <w:sz w:val="20"/>
          <w:szCs w:val="20"/>
        </w:rPr>
        <w:t>, c) what you learned about your data &amp; d) your analysis conclusions</w:t>
      </w:r>
      <w:bookmarkEnd w:id="1"/>
      <w:r w:rsidR="005028FE">
        <w:rPr>
          <w:rFonts w:cstheme="minorHAnsi"/>
          <w:sz w:val="20"/>
          <w:szCs w:val="20"/>
        </w:rPr>
        <w:t>.</w:t>
      </w:r>
    </w:p>
    <w:p w14:paraId="2DBD249E" w14:textId="77777777" w:rsidR="007809BD" w:rsidRDefault="007809BD" w:rsidP="007809BD">
      <w:pPr>
        <w:pStyle w:val="ListParagraph"/>
        <w:numPr>
          <w:ilvl w:val="0"/>
          <w:numId w:val="5"/>
        </w:numPr>
        <w:rPr>
          <w:rFonts w:cstheme="minorHAnsi"/>
          <w:sz w:val="20"/>
          <w:szCs w:val="20"/>
        </w:rPr>
      </w:pPr>
    </w:p>
    <w:p w14:paraId="26C1FBA8" w14:textId="51081E0A" w:rsidR="008E07F6" w:rsidRPr="00DD1BF6" w:rsidRDefault="00AD7D09"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 xml:space="preserve">The first worksheet “Data” is an extract from the source data to sort the data by the year and also alphabetically. </w:t>
      </w:r>
    </w:p>
    <w:p w14:paraId="01DA1A54" w14:textId="0F324AF9" w:rsidR="00A41DDE" w:rsidRPr="00DD1BF6" w:rsidRDefault="00F559BA"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 xml:space="preserve">Yearly Constant Dollar Data: This worksheet is a PivotTable from the DATA worksheet to show the yearly constant dollar data. This is helpful as it makes way for comparison between the years because of the presentation of the data for each year in columns. It also has filters for the user to select if they want a single year’s data and if they want to compare a few specific states. </w:t>
      </w:r>
    </w:p>
    <w:p w14:paraId="747213A1" w14:textId="0B9E7C51" w:rsidR="00F559BA" w:rsidRPr="00DD1BF6" w:rsidRDefault="00F559BA"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 xml:space="preserve">Yearly Nominal Data: Just like the previous worksheet, this one presents the same data but in terms of nominal sales. This worksheet also has the same filters (slicers) available. </w:t>
      </w:r>
    </w:p>
    <w:p w14:paraId="3D55C4E3" w14:textId="2EE01342" w:rsidR="00F559BA" w:rsidRPr="00DD1BF6" w:rsidRDefault="00A9777E"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 xml:space="preserve">FAFH Comparison Sheet: As the name suggests, this sheet compares the FAFH sales for both years and also provides the percentage change for each. This helps one understand the way that FAFH sales have changed within the two years in the US across the states. </w:t>
      </w:r>
    </w:p>
    <w:p w14:paraId="37BE2247" w14:textId="05C3BC2A" w:rsidR="00A9777E" w:rsidRPr="00DD1BF6" w:rsidRDefault="00A9777E"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FAH Comparison Sheet: Again, this sheet performs the same function as above for FAH sales for both years.</w:t>
      </w:r>
    </w:p>
    <w:p w14:paraId="10157646" w14:textId="3383ECE4" w:rsidR="00A9777E" w:rsidRPr="00DD1BF6" w:rsidRDefault="00A9777E"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 xml:space="preserve">FAH Change Graph: This is a PivotTable and Chart that </w:t>
      </w:r>
      <w:r w:rsidR="002552EF" w:rsidRPr="00DD1BF6">
        <w:rPr>
          <w:rFonts w:cstheme="minorHAnsi"/>
          <w:color w:val="385623" w:themeColor="accent6" w:themeShade="80"/>
          <w:sz w:val="20"/>
          <w:szCs w:val="20"/>
        </w:rPr>
        <w:t xml:space="preserve">puts the nominal and constant dollar change in FAH between the two years side by side for easier </w:t>
      </w:r>
      <w:proofErr w:type="gramStart"/>
      <w:r w:rsidR="002552EF" w:rsidRPr="00DD1BF6">
        <w:rPr>
          <w:rFonts w:cstheme="minorHAnsi"/>
          <w:color w:val="385623" w:themeColor="accent6" w:themeShade="80"/>
          <w:sz w:val="20"/>
          <w:szCs w:val="20"/>
        </w:rPr>
        <w:t>comparison, and</w:t>
      </w:r>
      <w:proofErr w:type="gramEnd"/>
      <w:r w:rsidR="002552EF" w:rsidRPr="00DD1BF6">
        <w:rPr>
          <w:rFonts w:cstheme="minorHAnsi"/>
          <w:color w:val="385623" w:themeColor="accent6" w:themeShade="80"/>
          <w:sz w:val="20"/>
          <w:szCs w:val="20"/>
        </w:rPr>
        <w:t xml:space="preserve"> allows user to narrow down on specific states to look at how their charts may compare. </w:t>
      </w:r>
    </w:p>
    <w:p w14:paraId="5BE6C3CF" w14:textId="77777777" w:rsidR="002552EF" w:rsidRPr="00DD1BF6" w:rsidRDefault="002552EF"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 xml:space="preserve">NominalFAHChangeTop10: </w:t>
      </w:r>
      <w:r w:rsidRPr="00DD1BF6">
        <w:rPr>
          <w:rFonts w:cstheme="minorHAnsi"/>
          <w:color w:val="385623" w:themeColor="accent6" w:themeShade="80"/>
          <w:sz w:val="20"/>
          <w:szCs w:val="20"/>
        </w:rPr>
        <w:t>This filtered worksheet gives you a look at the Top 10 states that had the most change in their FAH Nominal food sales per capita between 2021 and 2022.</w:t>
      </w:r>
    </w:p>
    <w:p w14:paraId="4102A123" w14:textId="77777777" w:rsidR="002552EF" w:rsidRPr="00DD1BF6" w:rsidRDefault="002552EF"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Const$FAHChangeTop10</w:t>
      </w:r>
      <w:r w:rsidRPr="00DD1BF6">
        <w:rPr>
          <w:rFonts w:cstheme="minorHAnsi"/>
          <w:color w:val="385623" w:themeColor="accent6" w:themeShade="80"/>
          <w:sz w:val="20"/>
          <w:szCs w:val="20"/>
        </w:rPr>
        <w:t xml:space="preserve">: </w:t>
      </w:r>
      <w:r w:rsidRPr="00DD1BF6">
        <w:rPr>
          <w:rFonts w:cstheme="minorHAnsi"/>
          <w:color w:val="385623" w:themeColor="accent6" w:themeShade="80"/>
          <w:sz w:val="20"/>
          <w:szCs w:val="20"/>
        </w:rPr>
        <w:t>This filtered worksheet gives you a look at the Top 10 states that had the most change in their FAH Constant dollar food sales per capita between 2021 and 2022.</w:t>
      </w:r>
    </w:p>
    <w:p w14:paraId="628C0751" w14:textId="6B3C2159" w:rsidR="002552EF" w:rsidRPr="00DD1BF6" w:rsidRDefault="002552EF"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Request State Summary: This interactive worksheet allows the user to look at a summary of the data for one state at a time. It also presents this data in a clustered column chart. This sheet is protected to ensure that the user does not accidentally change the formula to incorrectly present the data.</w:t>
      </w:r>
    </w:p>
    <w:p w14:paraId="0D62E37F" w14:textId="0210F3E5" w:rsidR="007809BD" w:rsidRPr="00DD1BF6" w:rsidRDefault="002552EF" w:rsidP="007809BD">
      <w:pPr>
        <w:pStyle w:val="ListParagraph"/>
        <w:numPr>
          <w:ilvl w:val="0"/>
          <w:numId w:val="6"/>
        </w:numPr>
        <w:rPr>
          <w:rFonts w:cstheme="minorHAnsi"/>
          <w:color w:val="385623" w:themeColor="accent6" w:themeShade="80"/>
          <w:sz w:val="20"/>
          <w:szCs w:val="20"/>
        </w:rPr>
      </w:pPr>
      <w:r w:rsidRPr="00DD1BF6">
        <w:rPr>
          <w:rFonts w:cstheme="minorHAnsi"/>
          <w:color w:val="385623" w:themeColor="accent6" w:themeShade="80"/>
          <w:sz w:val="20"/>
          <w:szCs w:val="20"/>
        </w:rPr>
        <w:t>Feedback: This worksheet asks for the user’s input about the project overall by asking for a rating and then providing my email for them to share more about it.</w:t>
      </w:r>
    </w:p>
    <w:p w14:paraId="639A470A" w14:textId="0BD76EC1" w:rsidR="007809BD" w:rsidRPr="00DD1BF6" w:rsidRDefault="007809BD" w:rsidP="007809BD">
      <w:pPr>
        <w:pStyle w:val="ListParagraph"/>
        <w:numPr>
          <w:ilvl w:val="0"/>
          <w:numId w:val="5"/>
        </w:numPr>
        <w:rPr>
          <w:rFonts w:cstheme="minorHAnsi"/>
          <w:color w:val="385623" w:themeColor="accent6" w:themeShade="80"/>
          <w:sz w:val="20"/>
          <w:szCs w:val="20"/>
        </w:rPr>
      </w:pPr>
      <w:r w:rsidRPr="00DD1BF6">
        <w:rPr>
          <w:rFonts w:cstheme="minorHAnsi"/>
          <w:color w:val="385623" w:themeColor="accent6" w:themeShade="80"/>
          <w:sz w:val="20"/>
          <w:szCs w:val="20"/>
        </w:rPr>
        <w:t xml:space="preserve">In this project, we are </w:t>
      </w:r>
      <w:proofErr w:type="spellStart"/>
      <w:r w:rsidRPr="00DD1BF6">
        <w:rPr>
          <w:rFonts w:cstheme="minorHAnsi"/>
          <w:color w:val="385623" w:themeColor="accent6" w:themeShade="80"/>
          <w:sz w:val="20"/>
          <w:szCs w:val="20"/>
        </w:rPr>
        <w:t>analysing</w:t>
      </w:r>
      <w:proofErr w:type="spellEnd"/>
      <w:r w:rsidRPr="00DD1BF6">
        <w:rPr>
          <w:rFonts w:cstheme="minorHAnsi"/>
          <w:color w:val="385623" w:themeColor="accent6" w:themeShade="80"/>
          <w:sz w:val="20"/>
          <w:szCs w:val="20"/>
        </w:rPr>
        <w:t xml:space="preserve"> the changes and trends related to </w:t>
      </w:r>
      <w:proofErr w:type="gramStart"/>
      <w:r w:rsidRPr="00DD1BF6">
        <w:rPr>
          <w:rFonts w:cstheme="minorHAnsi"/>
          <w:color w:val="385623" w:themeColor="accent6" w:themeShade="80"/>
          <w:sz w:val="20"/>
          <w:szCs w:val="20"/>
        </w:rPr>
        <w:t>the food</w:t>
      </w:r>
      <w:proofErr w:type="gramEnd"/>
      <w:r w:rsidRPr="00DD1BF6">
        <w:rPr>
          <w:rFonts w:cstheme="minorHAnsi"/>
          <w:color w:val="385623" w:themeColor="accent6" w:themeShade="80"/>
          <w:sz w:val="20"/>
          <w:szCs w:val="20"/>
        </w:rPr>
        <w:t xml:space="preserve"> sales in the US across different states. The focus remains on the changes in Food at home and how that has changed over the two years. For the last couple of worksheets, the Top 10 for change in FAH in each type of sales provides a good idea of the levels of inflation that the country has seen and how that affects the food sales.</w:t>
      </w:r>
    </w:p>
    <w:p w14:paraId="142E7163" w14:textId="521D08D3" w:rsidR="007809BD" w:rsidRPr="00DD1BF6" w:rsidRDefault="007809BD" w:rsidP="007809BD">
      <w:pPr>
        <w:pStyle w:val="ListParagraph"/>
        <w:numPr>
          <w:ilvl w:val="0"/>
          <w:numId w:val="5"/>
        </w:numPr>
        <w:rPr>
          <w:rFonts w:cstheme="minorHAnsi"/>
          <w:color w:val="385623" w:themeColor="accent6" w:themeShade="80"/>
          <w:sz w:val="20"/>
          <w:szCs w:val="20"/>
        </w:rPr>
      </w:pPr>
      <w:r w:rsidRPr="00DD1BF6">
        <w:rPr>
          <w:rFonts w:cstheme="minorHAnsi"/>
          <w:color w:val="385623" w:themeColor="accent6" w:themeShade="80"/>
          <w:sz w:val="20"/>
          <w:szCs w:val="20"/>
        </w:rPr>
        <w:t>It was interesting to see how the percentage change in FAH sales might look to be a positive number in terms of nominal sales, but after taking inflation into account, it shows that the sales have actually reduced in dollar volumes.</w:t>
      </w:r>
    </w:p>
    <w:p w14:paraId="77C425A9" w14:textId="216BADD1" w:rsidR="007809BD" w:rsidRPr="00DD1BF6" w:rsidRDefault="007809BD" w:rsidP="007809BD">
      <w:pPr>
        <w:pStyle w:val="ListParagraph"/>
        <w:numPr>
          <w:ilvl w:val="0"/>
          <w:numId w:val="5"/>
        </w:numPr>
        <w:rPr>
          <w:rFonts w:cstheme="minorHAnsi"/>
          <w:color w:val="385623" w:themeColor="accent6" w:themeShade="80"/>
          <w:sz w:val="20"/>
          <w:szCs w:val="20"/>
        </w:rPr>
      </w:pPr>
      <w:r w:rsidRPr="00DD1BF6">
        <w:rPr>
          <w:rFonts w:cstheme="minorHAnsi"/>
          <w:color w:val="385623" w:themeColor="accent6" w:themeShade="80"/>
          <w:sz w:val="20"/>
          <w:szCs w:val="20"/>
        </w:rPr>
        <w:t xml:space="preserve">This leads me to the conclusion that the inflation in the country has led to lower </w:t>
      </w:r>
      <w:r w:rsidR="005347E9" w:rsidRPr="00DD1BF6">
        <w:rPr>
          <w:rFonts w:cstheme="minorHAnsi"/>
          <w:color w:val="385623" w:themeColor="accent6" w:themeShade="80"/>
          <w:sz w:val="20"/>
          <w:szCs w:val="20"/>
        </w:rPr>
        <w:t xml:space="preserve">food </w:t>
      </w:r>
      <w:r w:rsidRPr="00DD1BF6">
        <w:rPr>
          <w:rFonts w:cstheme="minorHAnsi"/>
          <w:color w:val="385623" w:themeColor="accent6" w:themeShade="80"/>
          <w:sz w:val="20"/>
          <w:szCs w:val="20"/>
        </w:rPr>
        <w:t xml:space="preserve">sales as what should be expected from the country which </w:t>
      </w:r>
      <w:r w:rsidR="005347E9" w:rsidRPr="00DD1BF6">
        <w:rPr>
          <w:rFonts w:cstheme="minorHAnsi"/>
          <w:color w:val="385623" w:themeColor="accent6" w:themeShade="80"/>
          <w:sz w:val="20"/>
          <w:szCs w:val="20"/>
        </w:rPr>
        <w:t>can be a key determinant to understand the dietary conditions of the country along with a key factor in health-related research.</w:t>
      </w:r>
    </w:p>
    <w:p w14:paraId="62C28A83" w14:textId="77777777" w:rsidR="005347E9" w:rsidRPr="007809BD" w:rsidRDefault="005347E9" w:rsidP="005347E9">
      <w:pPr>
        <w:pStyle w:val="ListParagraph"/>
        <w:ind w:left="1080"/>
        <w:rPr>
          <w:rFonts w:cstheme="minorHAnsi"/>
          <w:sz w:val="20"/>
          <w:szCs w:val="20"/>
        </w:rPr>
      </w:pPr>
    </w:p>
    <w:p w14:paraId="233F3889" w14:textId="7DF1BF3C" w:rsidR="008E07F6" w:rsidRPr="008E07F6" w:rsidRDefault="008E07F6" w:rsidP="008E07F6">
      <w:pPr>
        <w:pStyle w:val="ListParagraph"/>
        <w:numPr>
          <w:ilvl w:val="0"/>
          <w:numId w:val="1"/>
        </w:numPr>
        <w:ind w:left="450"/>
        <w:rPr>
          <w:rFonts w:cstheme="minorHAnsi"/>
          <w:sz w:val="20"/>
          <w:szCs w:val="20"/>
        </w:rPr>
      </w:pPr>
      <w:r w:rsidRPr="008E07F6">
        <w:rPr>
          <w:rFonts w:asciiTheme="minorHAnsi" w:hAnsiTheme="minorHAnsi" w:cstheme="minorHAnsi"/>
          <w:sz w:val="20"/>
          <w:szCs w:val="20"/>
        </w:rPr>
        <w:t>Skills</w:t>
      </w:r>
      <w:r>
        <w:rPr>
          <w:rFonts w:cstheme="minorHAnsi"/>
          <w:sz w:val="20"/>
          <w:szCs w:val="20"/>
        </w:rPr>
        <w:t xml:space="preserve"> Table</w:t>
      </w:r>
      <w:r w:rsidR="00B50991">
        <w:rPr>
          <w:rFonts w:cstheme="minorHAnsi"/>
          <w:sz w:val="20"/>
          <w:szCs w:val="20"/>
        </w:rPr>
        <w:t xml:space="preserve"> – fill this out.</w:t>
      </w:r>
      <w:r w:rsidR="001B41EB">
        <w:rPr>
          <w:rFonts w:cstheme="minorHAnsi"/>
          <w:sz w:val="20"/>
          <w:szCs w:val="20"/>
        </w:rPr>
        <w:t xml:space="preserve">  Do not delete any rows. Only add </w:t>
      </w:r>
      <w:r w:rsidR="005028FE">
        <w:rPr>
          <w:rFonts w:cstheme="minorHAnsi"/>
          <w:sz w:val="20"/>
          <w:szCs w:val="20"/>
        </w:rPr>
        <w:t>comments to</w:t>
      </w:r>
      <w:r w:rsidR="001B41EB">
        <w:rPr>
          <w:rFonts w:cstheme="minorHAnsi"/>
          <w:sz w:val="20"/>
          <w:szCs w:val="20"/>
        </w:rPr>
        <w:t xml:space="preserve"> the 3 right-most columns</w:t>
      </w:r>
    </w:p>
    <w:p w14:paraId="2D1C29E1" w14:textId="05DD5A5E" w:rsidR="008E07F6" w:rsidRDefault="008E07F6"/>
    <w:tbl>
      <w:tblPr>
        <w:tblStyle w:val="TableGrid"/>
        <w:tblW w:w="0" w:type="auto"/>
        <w:tblInd w:w="265" w:type="dxa"/>
        <w:tblLook w:val="04A0" w:firstRow="1" w:lastRow="0" w:firstColumn="1" w:lastColumn="0" w:noHBand="0" w:noVBand="1"/>
      </w:tblPr>
      <w:tblGrid>
        <w:gridCol w:w="714"/>
        <w:gridCol w:w="2103"/>
        <w:gridCol w:w="2500"/>
        <w:gridCol w:w="1685"/>
        <w:gridCol w:w="3523"/>
      </w:tblGrid>
      <w:tr w:rsidR="008E07F6" w:rsidRPr="009765AD" w14:paraId="24D1FF53" w14:textId="77777777" w:rsidTr="00B004D6">
        <w:tc>
          <w:tcPr>
            <w:tcW w:w="720" w:type="dxa"/>
          </w:tcPr>
          <w:p w14:paraId="23C8FEEE" w14:textId="77777777" w:rsidR="008E07F6" w:rsidRPr="009765AD" w:rsidRDefault="008E07F6" w:rsidP="003E170F">
            <w:pPr>
              <w:rPr>
                <w:rFonts w:asciiTheme="minorHAnsi" w:hAnsiTheme="minorHAnsi" w:cstheme="minorHAnsi"/>
                <w:b/>
                <w:bCs/>
              </w:rPr>
            </w:pPr>
            <w:r w:rsidRPr="009765AD">
              <w:rPr>
                <w:rFonts w:asciiTheme="minorHAnsi" w:hAnsiTheme="minorHAnsi" w:cstheme="minorHAnsi"/>
                <w:b/>
                <w:bCs/>
              </w:rPr>
              <w:t>Skill letter</w:t>
            </w:r>
          </w:p>
        </w:tc>
        <w:tc>
          <w:tcPr>
            <w:tcW w:w="2250" w:type="dxa"/>
          </w:tcPr>
          <w:p w14:paraId="70E8A522" w14:textId="77777777" w:rsidR="008E07F6" w:rsidRPr="009765AD" w:rsidRDefault="008E07F6" w:rsidP="003E170F">
            <w:pPr>
              <w:rPr>
                <w:rFonts w:asciiTheme="minorHAnsi" w:hAnsiTheme="minorHAnsi" w:cstheme="minorHAnsi"/>
                <w:b/>
                <w:bCs/>
              </w:rPr>
            </w:pPr>
            <w:r w:rsidRPr="009765AD">
              <w:rPr>
                <w:rFonts w:asciiTheme="minorHAnsi" w:hAnsiTheme="minorHAnsi" w:cstheme="minorHAnsi"/>
                <w:b/>
                <w:bCs/>
              </w:rPr>
              <w:t>Skill</w:t>
            </w:r>
          </w:p>
        </w:tc>
        <w:tc>
          <w:tcPr>
            <w:tcW w:w="1980" w:type="dxa"/>
          </w:tcPr>
          <w:p w14:paraId="2813FDCB" w14:textId="77777777" w:rsidR="008E07F6" w:rsidRPr="009765AD" w:rsidRDefault="008E07F6" w:rsidP="003E170F">
            <w:pPr>
              <w:rPr>
                <w:rFonts w:asciiTheme="minorHAnsi" w:hAnsiTheme="minorHAnsi" w:cstheme="minorHAnsi"/>
                <w:b/>
                <w:bCs/>
              </w:rPr>
            </w:pPr>
            <w:r w:rsidRPr="009765AD">
              <w:rPr>
                <w:rFonts w:asciiTheme="minorHAnsi" w:hAnsiTheme="minorHAnsi" w:cstheme="minorHAnsi"/>
                <w:b/>
                <w:bCs/>
              </w:rPr>
              <w:t>Used in which worksheet</w:t>
            </w:r>
          </w:p>
        </w:tc>
        <w:tc>
          <w:tcPr>
            <w:tcW w:w="1710" w:type="dxa"/>
          </w:tcPr>
          <w:p w14:paraId="21FC12B7" w14:textId="77777777" w:rsidR="008E07F6" w:rsidRPr="009765AD" w:rsidRDefault="008E07F6" w:rsidP="003E170F">
            <w:pPr>
              <w:rPr>
                <w:rFonts w:asciiTheme="minorHAnsi" w:hAnsiTheme="minorHAnsi" w:cstheme="minorHAnsi"/>
                <w:b/>
                <w:bCs/>
              </w:rPr>
            </w:pPr>
            <w:r w:rsidRPr="009765AD">
              <w:rPr>
                <w:rFonts w:asciiTheme="minorHAnsi" w:hAnsiTheme="minorHAnsi" w:cstheme="minorHAnsi"/>
                <w:b/>
                <w:bCs/>
              </w:rPr>
              <w:t>Used in which cells</w:t>
            </w:r>
          </w:p>
        </w:tc>
        <w:tc>
          <w:tcPr>
            <w:tcW w:w="3865" w:type="dxa"/>
          </w:tcPr>
          <w:p w14:paraId="5E66B246" w14:textId="77777777" w:rsidR="008E07F6" w:rsidRPr="009765AD" w:rsidRDefault="008E07F6" w:rsidP="003E170F">
            <w:pPr>
              <w:rPr>
                <w:rFonts w:asciiTheme="minorHAnsi" w:hAnsiTheme="minorHAnsi" w:cstheme="minorHAnsi"/>
                <w:b/>
                <w:bCs/>
              </w:rPr>
            </w:pPr>
            <w:r w:rsidRPr="009765AD">
              <w:rPr>
                <w:rFonts w:asciiTheme="minorHAnsi" w:hAnsiTheme="minorHAnsi" w:cstheme="minorHAnsi"/>
                <w:b/>
                <w:bCs/>
              </w:rPr>
              <w:t>How used</w:t>
            </w:r>
          </w:p>
        </w:tc>
      </w:tr>
      <w:tr w:rsidR="008E07F6" w14:paraId="0A1AB3F9" w14:textId="77777777" w:rsidTr="00B004D6">
        <w:tc>
          <w:tcPr>
            <w:tcW w:w="720" w:type="dxa"/>
          </w:tcPr>
          <w:p w14:paraId="273CC91A" w14:textId="77777777" w:rsidR="008E07F6" w:rsidRDefault="008E07F6" w:rsidP="003E170F">
            <w:pPr>
              <w:rPr>
                <w:rFonts w:asciiTheme="minorHAnsi" w:hAnsiTheme="minorHAnsi" w:cstheme="minorHAnsi"/>
              </w:rPr>
            </w:pPr>
            <w:r>
              <w:rPr>
                <w:rFonts w:asciiTheme="minorHAnsi" w:hAnsiTheme="minorHAnsi" w:cstheme="minorHAnsi"/>
              </w:rPr>
              <w:t>a</w:t>
            </w:r>
          </w:p>
        </w:tc>
        <w:tc>
          <w:tcPr>
            <w:tcW w:w="2250" w:type="dxa"/>
          </w:tcPr>
          <w:p w14:paraId="61FBBBE4" w14:textId="60B9B6D9" w:rsidR="008E07F6" w:rsidRDefault="00B004D6" w:rsidP="003E170F">
            <w:pPr>
              <w:rPr>
                <w:rFonts w:asciiTheme="minorHAnsi" w:hAnsiTheme="minorHAnsi" w:cstheme="minorHAnsi"/>
              </w:rPr>
            </w:pPr>
            <w:r>
              <w:rPr>
                <w:rFonts w:asciiTheme="minorHAnsi" w:hAnsiTheme="minorHAnsi" w:cstheme="minorHAnsi"/>
              </w:rPr>
              <w:t>Wrapped titles that stay wrapped when column width increased</w:t>
            </w:r>
          </w:p>
        </w:tc>
        <w:tc>
          <w:tcPr>
            <w:tcW w:w="1980" w:type="dxa"/>
          </w:tcPr>
          <w:p w14:paraId="116404AE" w14:textId="56279CA0" w:rsidR="008E07F6" w:rsidRPr="00DD1BF6" w:rsidRDefault="005347E9"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DATA</w:t>
            </w:r>
          </w:p>
        </w:tc>
        <w:tc>
          <w:tcPr>
            <w:tcW w:w="1710" w:type="dxa"/>
          </w:tcPr>
          <w:p w14:paraId="45143B70" w14:textId="6ADDE3B1" w:rsidR="008E07F6" w:rsidRPr="00DD1BF6" w:rsidRDefault="005347E9"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F3, I3</w:t>
            </w:r>
          </w:p>
        </w:tc>
        <w:tc>
          <w:tcPr>
            <w:tcW w:w="3865" w:type="dxa"/>
          </w:tcPr>
          <w:p w14:paraId="34390251" w14:textId="5493D70B" w:rsidR="008E07F6" w:rsidRPr="00DD1BF6" w:rsidRDefault="005347E9"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 xml:space="preserve">To ensure that the </w:t>
            </w:r>
          </w:p>
        </w:tc>
      </w:tr>
      <w:tr w:rsidR="008E07F6" w14:paraId="1C192718" w14:textId="77777777" w:rsidTr="00B004D6">
        <w:tc>
          <w:tcPr>
            <w:tcW w:w="720" w:type="dxa"/>
          </w:tcPr>
          <w:p w14:paraId="3D770311" w14:textId="77777777" w:rsidR="008E07F6" w:rsidRDefault="008E07F6" w:rsidP="003E170F">
            <w:pPr>
              <w:rPr>
                <w:rFonts w:asciiTheme="minorHAnsi" w:hAnsiTheme="minorHAnsi" w:cstheme="minorHAnsi"/>
              </w:rPr>
            </w:pPr>
            <w:r>
              <w:rPr>
                <w:rFonts w:asciiTheme="minorHAnsi" w:hAnsiTheme="minorHAnsi" w:cstheme="minorHAnsi"/>
              </w:rPr>
              <w:t>b</w:t>
            </w:r>
          </w:p>
        </w:tc>
        <w:tc>
          <w:tcPr>
            <w:tcW w:w="2250" w:type="dxa"/>
          </w:tcPr>
          <w:p w14:paraId="19BD7214" w14:textId="77777777" w:rsidR="008E07F6" w:rsidRDefault="008E07F6" w:rsidP="003E170F">
            <w:pPr>
              <w:rPr>
                <w:rFonts w:asciiTheme="minorHAnsi" w:hAnsiTheme="minorHAnsi" w:cstheme="minorHAnsi"/>
              </w:rPr>
            </w:pPr>
            <w:r>
              <w:rPr>
                <w:rFonts w:asciiTheme="minorHAnsi" w:hAnsiTheme="minorHAnsi" w:cstheme="minorHAnsi"/>
              </w:rPr>
              <w:t>Named tabs w/ color</w:t>
            </w:r>
          </w:p>
        </w:tc>
        <w:tc>
          <w:tcPr>
            <w:tcW w:w="1980" w:type="dxa"/>
          </w:tcPr>
          <w:p w14:paraId="13CE2702" w14:textId="0D875B13" w:rsidR="008E07F6" w:rsidRPr="00DD1BF6" w:rsidRDefault="005347E9"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DATA</w:t>
            </w:r>
          </w:p>
        </w:tc>
        <w:tc>
          <w:tcPr>
            <w:tcW w:w="1710" w:type="dxa"/>
          </w:tcPr>
          <w:p w14:paraId="66BB44FA" w14:textId="131A4393" w:rsidR="008E07F6" w:rsidRPr="00DD1BF6" w:rsidRDefault="005347E9"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DATA</w:t>
            </w:r>
          </w:p>
        </w:tc>
        <w:tc>
          <w:tcPr>
            <w:tcW w:w="3865" w:type="dxa"/>
          </w:tcPr>
          <w:p w14:paraId="39520F13" w14:textId="29B7E7F6" w:rsidR="008E07F6" w:rsidRPr="00DD1BF6" w:rsidRDefault="005347E9"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To highlight the tab that contains the source data</w:t>
            </w:r>
          </w:p>
        </w:tc>
      </w:tr>
      <w:tr w:rsidR="008E07F6" w14:paraId="041D9A96" w14:textId="77777777" w:rsidTr="00B004D6">
        <w:tc>
          <w:tcPr>
            <w:tcW w:w="720" w:type="dxa"/>
          </w:tcPr>
          <w:p w14:paraId="0BFD795F" w14:textId="77777777" w:rsidR="008E07F6" w:rsidRDefault="008E07F6" w:rsidP="003E170F">
            <w:pPr>
              <w:rPr>
                <w:rFonts w:asciiTheme="minorHAnsi" w:hAnsiTheme="minorHAnsi" w:cstheme="minorHAnsi"/>
              </w:rPr>
            </w:pPr>
            <w:r>
              <w:rPr>
                <w:rFonts w:asciiTheme="minorHAnsi" w:hAnsiTheme="minorHAnsi" w:cstheme="minorHAnsi"/>
              </w:rPr>
              <w:lastRenderedPageBreak/>
              <w:t>c</w:t>
            </w:r>
          </w:p>
        </w:tc>
        <w:tc>
          <w:tcPr>
            <w:tcW w:w="2250" w:type="dxa"/>
          </w:tcPr>
          <w:p w14:paraId="1625E717" w14:textId="4EF066F6" w:rsidR="008E07F6" w:rsidRDefault="00DA4790" w:rsidP="003E170F">
            <w:pPr>
              <w:rPr>
                <w:rFonts w:asciiTheme="minorHAnsi" w:hAnsiTheme="minorHAnsi" w:cstheme="minorHAnsi"/>
              </w:rPr>
            </w:pPr>
            <w:r>
              <w:rPr>
                <w:rFonts w:asciiTheme="minorHAnsi" w:hAnsiTheme="minorHAnsi" w:cstheme="minorHAnsi"/>
              </w:rPr>
              <w:t>Chart w/gradient, color font, background</w:t>
            </w:r>
          </w:p>
        </w:tc>
        <w:tc>
          <w:tcPr>
            <w:tcW w:w="1980" w:type="dxa"/>
          </w:tcPr>
          <w:p w14:paraId="471F0BF6" w14:textId="213C8565" w:rsidR="008E07F6" w:rsidRPr="00DD1BF6" w:rsidRDefault="00B31E33"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FAH Change Graph</w:t>
            </w:r>
          </w:p>
        </w:tc>
        <w:tc>
          <w:tcPr>
            <w:tcW w:w="1710" w:type="dxa"/>
          </w:tcPr>
          <w:p w14:paraId="0D1AB576" w14:textId="5A85901B" w:rsidR="008E07F6" w:rsidRPr="00DD1BF6" w:rsidRDefault="00B31E33"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Chart 1</w:t>
            </w:r>
          </w:p>
        </w:tc>
        <w:tc>
          <w:tcPr>
            <w:tcW w:w="3865" w:type="dxa"/>
          </w:tcPr>
          <w:p w14:paraId="54B02238" w14:textId="3D598784" w:rsidR="008E07F6" w:rsidRPr="00DD1BF6" w:rsidRDefault="00B31E33"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Used in the change graph</w:t>
            </w:r>
            <w:r w:rsidR="00EA24D1" w:rsidRPr="00DD1BF6">
              <w:rPr>
                <w:rFonts w:asciiTheme="minorHAnsi" w:hAnsiTheme="minorHAnsi" w:cstheme="minorHAnsi"/>
                <w:color w:val="385623" w:themeColor="accent6" w:themeShade="80"/>
              </w:rPr>
              <w:t>, more visible when narrowed down to fewer states.</w:t>
            </w:r>
          </w:p>
        </w:tc>
      </w:tr>
      <w:tr w:rsidR="008E07F6" w14:paraId="08AC69FC" w14:textId="77777777" w:rsidTr="00B004D6">
        <w:tc>
          <w:tcPr>
            <w:tcW w:w="720" w:type="dxa"/>
          </w:tcPr>
          <w:p w14:paraId="7EC0109B" w14:textId="1E6ED47D" w:rsidR="008E07F6" w:rsidRDefault="008E07F6" w:rsidP="003E170F">
            <w:pPr>
              <w:rPr>
                <w:rFonts w:asciiTheme="minorHAnsi" w:hAnsiTheme="minorHAnsi" w:cstheme="minorHAnsi"/>
              </w:rPr>
            </w:pPr>
            <w:r>
              <w:rPr>
                <w:rFonts w:asciiTheme="minorHAnsi" w:hAnsiTheme="minorHAnsi" w:cstheme="minorHAnsi"/>
              </w:rPr>
              <w:t>d</w:t>
            </w:r>
          </w:p>
        </w:tc>
        <w:tc>
          <w:tcPr>
            <w:tcW w:w="2250" w:type="dxa"/>
          </w:tcPr>
          <w:p w14:paraId="2949F947" w14:textId="4B4572A3" w:rsidR="008E07F6" w:rsidRDefault="008E07F6" w:rsidP="003E170F">
            <w:pPr>
              <w:rPr>
                <w:rFonts w:asciiTheme="minorHAnsi" w:hAnsiTheme="minorHAnsi" w:cstheme="minorHAnsi"/>
              </w:rPr>
            </w:pPr>
            <w:r>
              <w:rPr>
                <w:rFonts w:asciiTheme="minorHAnsi" w:hAnsiTheme="minorHAnsi" w:cstheme="minorHAnsi"/>
              </w:rPr>
              <w:t>Date function – so date changes when worksheet is opened</w:t>
            </w:r>
          </w:p>
        </w:tc>
        <w:tc>
          <w:tcPr>
            <w:tcW w:w="1980" w:type="dxa"/>
          </w:tcPr>
          <w:p w14:paraId="15ECF316" w14:textId="2B101E14" w:rsidR="008E07F6" w:rsidRPr="00DD1BF6" w:rsidRDefault="00EA24D1"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DATA, Request State Summary</w:t>
            </w:r>
          </w:p>
        </w:tc>
        <w:tc>
          <w:tcPr>
            <w:tcW w:w="1710" w:type="dxa"/>
          </w:tcPr>
          <w:p w14:paraId="3E3641BF" w14:textId="0D3E6102" w:rsidR="008E07F6" w:rsidRPr="00DD1BF6" w:rsidRDefault="00EA24D1"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B1, B2</w:t>
            </w:r>
          </w:p>
        </w:tc>
        <w:tc>
          <w:tcPr>
            <w:tcW w:w="3865" w:type="dxa"/>
          </w:tcPr>
          <w:p w14:paraId="4285236A" w14:textId="73BEFC7B" w:rsidR="008E07F6" w:rsidRPr="00DD1BF6" w:rsidRDefault="00EA24D1" w:rsidP="003E170F">
            <w:pPr>
              <w:rPr>
                <w:rFonts w:asciiTheme="minorHAnsi" w:hAnsiTheme="minorHAnsi" w:cstheme="minorHAnsi"/>
                <w:color w:val="385623" w:themeColor="accent6" w:themeShade="80"/>
              </w:rPr>
            </w:pPr>
            <w:r w:rsidRPr="00DD1BF6">
              <w:rPr>
                <w:rFonts w:asciiTheme="minorHAnsi" w:hAnsiTheme="minorHAnsi" w:cstheme="minorHAnsi"/>
                <w:color w:val="385623" w:themeColor="accent6" w:themeShade="80"/>
              </w:rPr>
              <w:t>Display the date at the first screen of the file, and before the user requests data.</w:t>
            </w:r>
          </w:p>
        </w:tc>
      </w:tr>
      <w:tr w:rsidR="008E07F6" w14:paraId="21201389" w14:textId="77777777" w:rsidTr="00B004D6">
        <w:tc>
          <w:tcPr>
            <w:tcW w:w="720" w:type="dxa"/>
          </w:tcPr>
          <w:p w14:paraId="68229360" w14:textId="62FA0B37" w:rsidR="008E07F6" w:rsidRDefault="008E07F6" w:rsidP="003E170F">
            <w:pPr>
              <w:rPr>
                <w:rFonts w:cstheme="minorHAnsi"/>
              </w:rPr>
            </w:pPr>
            <w:r>
              <w:rPr>
                <w:rFonts w:cstheme="minorHAnsi"/>
              </w:rPr>
              <w:t>e</w:t>
            </w:r>
          </w:p>
        </w:tc>
        <w:tc>
          <w:tcPr>
            <w:tcW w:w="2250" w:type="dxa"/>
          </w:tcPr>
          <w:p w14:paraId="117CB27A" w14:textId="300676CF" w:rsidR="008E07F6" w:rsidRDefault="008E07F6" w:rsidP="003E170F">
            <w:pPr>
              <w:rPr>
                <w:rFonts w:cstheme="minorHAnsi"/>
              </w:rPr>
            </w:pPr>
            <w:r>
              <w:rPr>
                <w:rFonts w:asciiTheme="minorHAnsi" w:hAnsiTheme="minorHAnsi" w:cstheme="minorHAnsi"/>
              </w:rPr>
              <w:t>Named range</w:t>
            </w:r>
          </w:p>
        </w:tc>
        <w:tc>
          <w:tcPr>
            <w:tcW w:w="1980" w:type="dxa"/>
          </w:tcPr>
          <w:p w14:paraId="77D7BBAC" w14:textId="2CDFBBE9" w:rsidR="008E07F6" w:rsidRPr="00DD1BF6" w:rsidRDefault="00EA24D1" w:rsidP="003E170F">
            <w:pPr>
              <w:rPr>
                <w:rFonts w:cstheme="minorHAnsi"/>
                <w:color w:val="385623" w:themeColor="accent6" w:themeShade="80"/>
              </w:rPr>
            </w:pPr>
            <w:r w:rsidRPr="00DD1BF6">
              <w:rPr>
                <w:rFonts w:cstheme="minorHAnsi"/>
                <w:color w:val="385623" w:themeColor="accent6" w:themeShade="80"/>
              </w:rPr>
              <w:t>DATA</w:t>
            </w:r>
            <w:r w:rsidR="00595858" w:rsidRPr="00DD1BF6">
              <w:rPr>
                <w:rFonts w:cstheme="minorHAnsi"/>
                <w:color w:val="385623" w:themeColor="accent6" w:themeShade="80"/>
              </w:rPr>
              <w:t>, Yearly Nominal Sales Data</w:t>
            </w:r>
          </w:p>
        </w:tc>
        <w:tc>
          <w:tcPr>
            <w:tcW w:w="1710" w:type="dxa"/>
          </w:tcPr>
          <w:p w14:paraId="2A47AF05" w14:textId="3E28F666" w:rsidR="008E07F6" w:rsidRPr="00DD1BF6" w:rsidRDefault="00EA24D1" w:rsidP="003E170F">
            <w:pPr>
              <w:rPr>
                <w:rFonts w:cstheme="minorHAnsi"/>
                <w:color w:val="385623" w:themeColor="accent6" w:themeShade="80"/>
              </w:rPr>
            </w:pPr>
            <w:proofErr w:type="spellStart"/>
            <w:r w:rsidRPr="00DD1BF6">
              <w:rPr>
                <w:rFonts w:cstheme="minorHAnsi"/>
                <w:color w:val="385623" w:themeColor="accent6" w:themeShade="80"/>
              </w:rPr>
              <w:t>AllData</w:t>
            </w:r>
            <w:proofErr w:type="spellEnd"/>
            <w:r w:rsidR="00595858" w:rsidRPr="00DD1BF6">
              <w:rPr>
                <w:rFonts w:cstheme="minorHAnsi"/>
                <w:color w:val="385623" w:themeColor="accent6" w:themeShade="80"/>
              </w:rPr>
              <w:t>, fah2022nominal</w:t>
            </w:r>
          </w:p>
        </w:tc>
        <w:tc>
          <w:tcPr>
            <w:tcW w:w="3865" w:type="dxa"/>
          </w:tcPr>
          <w:p w14:paraId="1B121E46" w14:textId="42CB1E3E" w:rsidR="008E07F6" w:rsidRPr="00DD1BF6" w:rsidRDefault="00595858" w:rsidP="003E170F">
            <w:pPr>
              <w:rPr>
                <w:rFonts w:cstheme="minorHAnsi"/>
                <w:color w:val="385623" w:themeColor="accent6" w:themeShade="80"/>
              </w:rPr>
            </w:pPr>
            <w:r w:rsidRPr="00DD1BF6">
              <w:rPr>
                <w:rFonts w:cstheme="minorHAnsi"/>
                <w:color w:val="385623" w:themeColor="accent6" w:themeShade="80"/>
              </w:rPr>
              <w:t xml:space="preserve">Primarily used to assist with using the </w:t>
            </w:r>
            <w:proofErr w:type="spellStart"/>
            <w:r w:rsidRPr="00DD1BF6">
              <w:rPr>
                <w:rFonts w:cstheme="minorHAnsi"/>
                <w:color w:val="385623" w:themeColor="accent6" w:themeShade="80"/>
              </w:rPr>
              <w:t>xlookup</w:t>
            </w:r>
            <w:proofErr w:type="spellEnd"/>
            <w:r w:rsidRPr="00DD1BF6">
              <w:rPr>
                <w:rFonts w:cstheme="minorHAnsi"/>
                <w:color w:val="385623" w:themeColor="accent6" w:themeShade="80"/>
              </w:rPr>
              <w:t xml:space="preserve"> function</w:t>
            </w:r>
          </w:p>
        </w:tc>
      </w:tr>
      <w:tr w:rsidR="008E07F6" w14:paraId="7C269295" w14:textId="77777777" w:rsidTr="00B004D6">
        <w:tc>
          <w:tcPr>
            <w:tcW w:w="720" w:type="dxa"/>
          </w:tcPr>
          <w:p w14:paraId="1E73FE07" w14:textId="05702961" w:rsidR="008E07F6" w:rsidRDefault="008E07F6" w:rsidP="003E170F">
            <w:pPr>
              <w:rPr>
                <w:rFonts w:cstheme="minorHAnsi"/>
              </w:rPr>
            </w:pPr>
            <w:r>
              <w:rPr>
                <w:rFonts w:cstheme="minorHAnsi"/>
              </w:rPr>
              <w:t>f</w:t>
            </w:r>
          </w:p>
        </w:tc>
        <w:tc>
          <w:tcPr>
            <w:tcW w:w="2250" w:type="dxa"/>
          </w:tcPr>
          <w:p w14:paraId="62E520C4" w14:textId="3B13D608" w:rsidR="008E07F6" w:rsidRDefault="008E07F6" w:rsidP="003E170F">
            <w:pPr>
              <w:rPr>
                <w:rFonts w:cstheme="minorHAnsi"/>
              </w:rPr>
            </w:pPr>
            <w:proofErr w:type="spellStart"/>
            <w:r>
              <w:rPr>
                <w:rFonts w:asciiTheme="minorHAnsi" w:hAnsiTheme="minorHAnsi" w:cstheme="minorHAnsi"/>
              </w:rPr>
              <w:t>Vlookup</w:t>
            </w:r>
            <w:proofErr w:type="spellEnd"/>
            <w:r>
              <w:rPr>
                <w:rFonts w:asciiTheme="minorHAnsi" w:hAnsiTheme="minorHAnsi" w:cstheme="minorHAnsi"/>
              </w:rPr>
              <w:t xml:space="preserve"> w/</w:t>
            </w:r>
            <w:proofErr w:type="spellStart"/>
            <w:r>
              <w:rPr>
                <w:rFonts w:asciiTheme="minorHAnsi" w:hAnsiTheme="minorHAnsi" w:cstheme="minorHAnsi"/>
              </w:rPr>
              <w:t>iferror</w:t>
            </w:r>
            <w:proofErr w:type="spellEnd"/>
          </w:p>
        </w:tc>
        <w:tc>
          <w:tcPr>
            <w:tcW w:w="1980" w:type="dxa"/>
          </w:tcPr>
          <w:p w14:paraId="0B26F153" w14:textId="167AE822" w:rsidR="008E07F6" w:rsidRPr="00DD1BF6" w:rsidRDefault="00595858" w:rsidP="003E170F">
            <w:pPr>
              <w:rPr>
                <w:rFonts w:cstheme="minorHAnsi"/>
                <w:color w:val="385623" w:themeColor="accent6" w:themeShade="80"/>
              </w:rPr>
            </w:pPr>
            <w:r w:rsidRPr="00DD1BF6">
              <w:rPr>
                <w:rFonts w:cstheme="minorHAnsi"/>
                <w:color w:val="385623" w:themeColor="accent6" w:themeShade="80"/>
              </w:rPr>
              <w:t>FAFH Comparison Sheet, Request State Summary</w:t>
            </w:r>
          </w:p>
        </w:tc>
        <w:tc>
          <w:tcPr>
            <w:tcW w:w="1710" w:type="dxa"/>
          </w:tcPr>
          <w:p w14:paraId="7004A2C4" w14:textId="143C5346" w:rsidR="008E07F6" w:rsidRPr="00DD1BF6" w:rsidRDefault="00595858" w:rsidP="003E170F">
            <w:pPr>
              <w:rPr>
                <w:rFonts w:cstheme="minorHAnsi"/>
                <w:color w:val="385623" w:themeColor="accent6" w:themeShade="80"/>
              </w:rPr>
            </w:pPr>
            <w:r w:rsidRPr="00DD1BF6">
              <w:rPr>
                <w:rFonts w:cstheme="minorHAnsi"/>
                <w:color w:val="385623" w:themeColor="accent6" w:themeShade="80"/>
              </w:rPr>
              <w:t>C3, C9</w:t>
            </w:r>
          </w:p>
        </w:tc>
        <w:tc>
          <w:tcPr>
            <w:tcW w:w="3865" w:type="dxa"/>
          </w:tcPr>
          <w:p w14:paraId="7CE51A15" w14:textId="40A51322" w:rsidR="008E07F6" w:rsidRPr="00DD1BF6" w:rsidRDefault="00595858" w:rsidP="003E170F">
            <w:pPr>
              <w:rPr>
                <w:rFonts w:cstheme="minorHAnsi"/>
                <w:color w:val="385623" w:themeColor="accent6" w:themeShade="80"/>
              </w:rPr>
            </w:pPr>
            <w:r w:rsidRPr="00DD1BF6">
              <w:rPr>
                <w:rFonts w:cstheme="minorHAnsi"/>
                <w:color w:val="385623" w:themeColor="accent6" w:themeShade="80"/>
              </w:rPr>
              <w:t>Used to pull data to create the comparison sheet, used to display relevant data for user</w:t>
            </w:r>
          </w:p>
        </w:tc>
      </w:tr>
      <w:tr w:rsidR="008E07F6" w14:paraId="122A2EA8" w14:textId="77777777" w:rsidTr="00B004D6">
        <w:tc>
          <w:tcPr>
            <w:tcW w:w="720" w:type="dxa"/>
          </w:tcPr>
          <w:p w14:paraId="6F44CBB6" w14:textId="33633314" w:rsidR="008E07F6" w:rsidRDefault="008E07F6" w:rsidP="003E170F">
            <w:pPr>
              <w:rPr>
                <w:rFonts w:cstheme="minorHAnsi"/>
              </w:rPr>
            </w:pPr>
            <w:r>
              <w:rPr>
                <w:rFonts w:cstheme="minorHAnsi"/>
              </w:rPr>
              <w:t>g</w:t>
            </w:r>
          </w:p>
        </w:tc>
        <w:tc>
          <w:tcPr>
            <w:tcW w:w="2250" w:type="dxa"/>
          </w:tcPr>
          <w:p w14:paraId="3D47FA31" w14:textId="2AD7D454" w:rsidR="008E07F6" w:rsidRDefault="008E07F6" w:rsidP="003E170F">
            <w:pPr>
              <w:rPr>
                <w:rFonts w:cstheme="minorHAnsi"/>
              </w:rPr>
            </w:pPr>
            <w:r>
              <w:rPr>
                <w:rFonts w:asciiTheme="minorHAnsi" w:hAnsiTheme="minorHAnsi" w:cstheme="minorHAnsi"/>
              </w:rPr>
              <w:t>IF function</w:t>
            </w:r>
          </w:p>
        </w:tc>
        <w:tc>
          <w:tcPr>
            <w:tcW w:w="1980" w:type="dxa"/>
          </w:tcPr>
          <w:p w14:paraId="0D560FC8" w14:textId="47A3AB46" w:rsidR="008E07F6" w:rsidRPr="00DD1BF6" w:rsidRDefault="00595858" w:rsidP="003E170F">
            <w:pPr>
              <w:rPr>
                <w:rFonts w:cstheme="minorHAnsi"/>
                <w:color w:val="385623" w:themeColor="accent6" w:themeShade="80"/>
              </w:rPr>
            </w:pPr>
            <w:r w:rsidRPr="00DD1BF6">
              <w:rPr>
                <w:rFonts w:cstheme="minorHAnsi"/>
                <w:color w:val="385623" w:themeColor="accent6" w:themeShade="80"/>
              </w:rPr>
              <w:t>FAH Comparison Sheet</w:t>
            </w:r>
          </w:p>
        </w:tc>
        <w:tc>
          <w:tcPr>
            <w:tcW w:w="1710" w:type="dxa"/>
          </w:tcPr>
          <w:p w14:paraId="39A8274D" w14:textId="59722D3D" w:rsidR="008E07F6" w:rsidRPr="00DD1BF6" w:rsidRDefault="00595858" w:rsidP="003E170F">
            <w:pPr>
              <w:rPr>
                <w:rFonts w:cstheme="minorHAnsi"/>
                <w:color w:val="385623" w:themeColor="accent6" w:themeShade="80"/>
              </w:rPr>
            </w:pPr>
            <w:r w:rsidRPr="00DD1BF6">
              <w:rPr>
                <w:rFonts w:cstheme="minorHAnsi"/>
                <w:color w:val="385623" w:themeColor="accent6" w:themeShade="80"/>
              </w:rPr>
              <w:t>E3: E53, H3:H53</w:t>
            </w:r>
          </w:p>
        </w:tc>
        <w:tc>
          <w:tcPr>
            <w:tcW w:w="3865" w:type="dxa"/>
          </w:tcPr>
          <w:p w14:paraId="02F87EEE" w14:textId="46271003" w:rsidR="008E07F6" w:rsidRPr="00DD1BF6" w:rsidRDefault="00595858" w:rsidP="003E170F">
            <w:pPr>
              <w:rPr>
                <w:rFonts w:cstheme="minorHAnsi"/>
                <w:color w:val="385623" w:themeColor="accent6" w:themeShade="80"/>
              </w:rPr>
            </w:pPr>
            <w:r w:rsidRPr="00DD1BF6">
              <w:rPr>
                <w:rFonts w:cstheme="minorHAnsi"/>
                <w:color w:val="385623" w:themeColor="accent6" w:themeShade="80"/>
              </w:rPr>
              <w:t>To ensure that the negative percentages are calculated and presented correctly.</w:t>
            </w:r>
          </w:p>
        </w:tc>
      </w:tr>
      <w:tr w:rsidR="008E07F6" w14:paraId="3397FD07" w14:textId="77777777" w:rsidTr="00B004D6">
        <w:tc>
          <w:tcPr>
            <w:tcW w:w="720" w:type="dxa"/>
          </w:tcPr>
          <w:p w14:paraId="51997741" w14:textId="6D30D65D" w:rsidR="008E07F6" w:rsidRDefault="008E07F6" w:rsidP="003E170F">
            <w:pPr>
              <w:rPr>
                <w:rFonts w:cstheme="minorHAnsi"/>
              </w:rPr>
            </w:pPr>
            <w:r>
              <w:rPr>
                <w:rFonts w:cstheme="minorHAnsi"/>
              </w:rPr>
              <w:t>h</w:t>
            </w:r>
          </w:p>
        </w:tc>
        <w:tc>
          <w:tcPr>
            <w:tcW w:w="2250" w:type="dxa"/>
          </w:tcPr>
          <w:p w14:paraId="0780DBBF" w14:textId="059398E1" w:rsidR="008E07F6" w:rsidRDefault="008E07F6" w:rsidP="003E170F">
            <w:pPr>
              <w:rPr>
                <w:rFonts w:cstheme="minorHAnsi"/>
              </w:rPr>
            </w:pPr>
            <w:r>
              <w:rPr>
                <w:rFonts w:asciiTheme="minorHAnsi" w:hAnsiTheme="minorHAnsi" w:cstheme="minorHAnsi"/>
              </w:rPr>
              <w:t>Color borders</w:t>
            </w:r>
          </w:p>
        </w:tc>
        <w:tc>
          <w:tcPr>
            <w:tcW w:w="1980" w:type="dxa"/>
          </w:tcPr>
          <w:p w14:paraId="757AEDC6" w14:textId="73E8B56E" w:rsidR="008E07F6" w:rsidRPr="00DD1BF6" w:rsidRDefault="00595858" w:rsidP="003E170F">
            <w:pPr>
              <w:rPr>
                <w:rFonts w:cstheme="minorHAnsi"/>
                <w:color w:val="385623" w:themeColor="accent6" w:themeShade="80"/>
              </w:rPr>
            </w:pPr>
            <w:r w:rsidRPr="00DD1BF6">
              <w:rPr>
                <w:rFonts w:cstheme="minorHAnsi"/>
                <w:color w:val="385623" w:themeColor="accent6" w:themeShade="80"/>
              </w:rPr>
              <w:t>FAH Comparison Sheet</w:t>
            </w:r>
            <w:r w:rsidRPr="00DD1BF6">
              <w:rPr>
                <w:rFonts w:cstheme="minorHAnsi"/>
                <w:color w:val="385623" w:themeColor="accent6" w:themeShade="80"/>
              </w:rPr>
              <w:t>, Feedback</w:t>
            </w:r>
          </w:p>
        </w:tc>
        <w:tc>
          <w:tcPr>
            <w:tcW w:w="1710" w:type="dxa"/>
          </w:tcPr>
          <w:p w14:paraId="0800B866" w14:textId="39124A42" w:rsidR="008E07F6" w:rsidRPr="00DD1BF6" w:rsidRDefault="00595858" w:rsidP="003E170F">
            <w:pPr>
              <w:rPr>
                <w:rFonts w:cstheme="minorHAnsi"/>
                <w:color w:val="385623" w:themeColor="accent6" w:themeShade="80"/>
              </w:rPr>
            </w:pPr>
            <w:r w:rsidRPr="00DD1BF6">
              <w:rPr>
                <w:rFonts w:cstheme="minorHAnsi"/>
                <w:color w:val="385623" w:themeColor="accent6" w:themeShade="80"/>
              </w:rPr>
              <w:t>B2:H53, C6 (merged)</w:t>
            </w:r>
          </w:p>
        </w:tc>
        <w:tc>
          <w:tcPr>
            <w:tcW w:w="3865" w:type="dxa"/>
          </w:tcPr>
          <w:p w14:paraId="1EAED116" w14:textId="2A2CA10E" w:rsidR="008E07F6" w:rsidRPr="00DD1BF6" w:rsidRDefault="00595858" w:rsidP="003E170F">
            <w:pPr>
              <w:rPr>
                <w:rFonts w:cstheme="minorHAnsi"/>
                <w:color w:val="385623" w:themeColor="accent6" w:themeShade="80"/>
              </w:rPr>
            </w:pPr>
            <w:r w:rsidRPr="00DD1BF6">
              <w:rPr>
                <w:rFonts w:cstheme="minorHAnsi"/>
                <w:color w:val="385623" w:themeColor="accent6" w:themeShade="80"/>
              </w:rPr>
              <w:t>To highlight data, to highlight the input cell</w:t>
            </w:r>
          </w:p>
        </w:tc>
      </w:tr>
      <w:tr w:rsidR="008E07F6" w14:paraId="6DFB88BB" w14:textId="77777777" w:rsidTr="00B004D6">
        <w:tc>
          <w:tcPr>
            <w:tcW w:w="720" w:type="dxa"/>
          </w:tcPr>
          <w:p w14:paraId="4F52EBFD" w14:textId="67444F39" w:rsidR="008E07F6" w:rsidRDefault="008E07F6" w:rsidP="003E170F">
            <w:pPr>
              <w:rPr>
                <w:rFonts w:cstheme="minorHAnsi"/>
              </w:rPr>
            </w:pPr>
            <w:r>
              <w:rPr>
                <w:rFonts w:cstheme="minorHAnsi"/>
              </w:rPr>
              <w:t>i</w:t>
            </w:r>
          </w:p>
        </w:tc>
        <w:tc>
          <w:tcPr>
            <w:tcW w:w="2250" w:type="dxa"/>
          </w:tcPr>
          <w:p w14:paraId="3B343375" w14:textId="60089E42" w:rsidR="008E07F6" w:rsidRDefault="008E07F6" w:rsidP="003E170F">
            <w:pPr>
              <w:rPr>
                <w:rFonts w:cstheme="minorHAnsi"/>
              </w:rPr>
            </w:pPr>
            <w:r>
              <w:rPr>
                <w:rFonts w:asciiTheme="minorHAnsi" w:hAnsiTheme="minorHAnsi" w:cstheme="minorHAnsi"/>
              </w:rPr>
              <w:t>Color fonts</w:t>
            </w:r>
          </w:p>
        </w:tc>
        <w:tc>
          <w:tcPr>
            <w:tcW w:w="1980" w:type="dxa"/>
          </w:tcPr>
          <w:p w14:paraId="5CA6F495" w14:textId="3B0E2D3D" w:rsidR="008E07F6" w:rsidRPr="00DD1BF6" w:rsidRDefault="00595858" w:rsidP="003E170F">
            <w:pPr>
              <w:rPr>
                <w:rFonts w:cstheme="minorHAnsi"/>
                <w:color w:val="385623" w:themeColor="accent6" w:themeShade="80"/>
              </w:rPr>
            </w:pPr>
            <w:r w:rsidRPr="00DD1BF6">
              <w:rPr>
                <w:rFonts w:cstheme="minorHAnsi"/>
                <w:color w:val="385623" w:themeColor="accent6" w:themeShade="80"/>
              </w:rPr>
              <w:t>DATA</w:t>
            </w:r>
          </w:p>
        </w:tc>
        <w:tc>
          <w:tcPr>
            <w:tcW w:w="1710" w:type="dxa"/>
          </w:tcPr>
          <w:p w14:paraId="0C01D33F" w14:textId="1F042212" w:rsidR="008E07F6" w:rsidRPr="00DD1BF6" w:rsidRDefault="00595858" w:rsidP="003E170F">
            <w:pPr>
              <w:rPr>
                <w:rFonts w:cstheme="minorHAnsi"/>
                <w:color w:val="385623" w:themeColor="accent6" w:themeShade="80"/>
              </w:rPr>
            </w:pPr>
            <w:r w:rsidRPr="00DD1BF6">
              <w:rPr>
                <w:rFonts w:cstheme="minorHAnsi"/>
                <w:color w:val="385623" w:themeColor="accent6" w:themeShade="80"/>
              </w:rPr>
              <w:t>B1</w:t>
            </w:r>
          </w:p>
        </w:tc>
        <w:tc>
          <w:tcPr>
            <w:tcW w:w="3865" w:type="dxa"/>
          </w:tcPr>
          <w:p w14:paraId="3D11C691" w14:textId="773F3D27" w:rsidR="008E07F6" w:rsidRPr="00DD1BF6" w:rsidRDefault="00595858" w:rsidP="003E170F">
            <w:pPr>
              <w:rPr>
                <w:rFonts w:cstheme="minorHAnsi"/>
                <w:color w:val="385623" w:themeColor="accent6" w:themeShade="80"/>
              </w:rPr>
            </w:pPr>
            <w:r w:rsidRPr="00DD1BF6">
              <w:rPr>
                <w:rFonts w:cstheme="minorHAnsi"/>
                <w:color w:val="385623" w:themeColor="accent6" w:themeShade="80"/>
              </w:rPr>
              <w:t>To highlight the data</w:t>
            </w:r>
          </w:p>
        </w:tc>
      </w:tr>
      <w:tr w:rsidR="008E07F6" w14:paraId="708F6262" w14:textId="77777777" w:rsidTr="00B004D6">
        <w:tc>
          <w:tcPr>
            <w:tcW w:w="720" w:type="dxa"/>
          </w:tcPr>
          <w:p w14:paraId="305D2B54" w14:textId="167CDBF4" w:rsidR="008E07F6" w:rsidRDefault="008E07F6" w:rsidP="003E170F">
            <w:pPr>
              <w:rPr>
                <w:rFonts w:cstheme="minorHAnsi"/>
              </w:rPr>
            </w:pPr>
            <w:r>
              <w:rPr>
                <w:rFonts w:cstheme="minorHAnsi"/>
              </w:rPr>
              <w:t>j</w:t>
            </w:r>
          </w:p>
        </w:tc>
        <w:tc>
          <w:tcPr>
            <w:tcW w:w="2250" w:type="dxa"/>
          </w:tcPr>
          <w:p w14:paraId="0153F1C3" w14:textId="5D9798F0" w:rsidR="008E07F6" w:rsidRDefault="008E07F6" w:rsidP="003E170F">
            <w:pPr>
              <w:rPr>
                <w:rFonts w:cstheme="minorHAnsi"/>
              </w:rPr>
            </w:pPr>
            <w:r>
              <w:rPr>
                <w:rFonts w:asciiTheme="minorHAnsi" w:hAnsiTheme="minorHAnsi" w:cstheme="minorHAnsi"/>
              </w:rPr>
              <w:t>Merge &amp; centered data</w:t>
            </w:r>
          </w:p>
        </w:tc>
        <w:tc>
          <w:tcPr>
            <w:tcW w:w="1980" w:type="dxa"/>
          </w:tcPr>
          <w:p w14:paraId="0C6E7AD1" w14:textId="69100203" w:rsidR="008E07F6" w:rsidRPr="00DD1BF6" w:rsidRDefault="00595858" w:rsidP="003E170F">
            <w:pPr>
              <w:rPr>
                <w:rFonts w:cstheme="minorHAnsi"/>
                <w:color w:val="385623" w:themeColor="accent6" w:themeShade="80"/>
              </w:rPr>
            </w:pPr>
            <w:r w:rsidRPr="00DD1BF6">
              <w:rPr>
                <w:rFonts w:cstheme="minorHAnsi"/>
                <w:color w:val="385623" w:themeColor="accent6" w:themeShade="80"/>
              </w:rPr>
              <w:t>DATA</w:t>
            </w:r>
          </w:p>
        </w:tc>
        <w:tc>
          <w:tcPr>
            <w:tcW w:w="1710" w:type="dxa"/>
          </w:tcPr>
          <w:p w14:paraId="056A6784" w14:textId="6E01BB5F" w:rsidR="008E07F6" w:rsidRPr="00DD1BF6" w:rsidRDefault="00595858" w:rsidP="003E170F">
            <w:pPr>
              <w:rPr>
                <w:rFonts w:cstheme="minorHAnsi"/>
                <w:color w:val="385623" w:themeColor="accent6" w:themeShade="80"/>
              </w:rPr>
            </w:pPr>
            <w:r w:rsidRPr="00DD1BF6">
              <w:rPr>
                <w:rFonts w:cstheme="minorHAnsi"/>
                <w:color w:val="385623" w:themeColor="accent6" w:themeShade="80"/>
              </w:rPr>
              <w:t>B2</w:t>
            </w:r>
          </w:p>
        </w:tc>
        <w:tc>
          <w:tcPr>
            <w:tcW w:w="3865" w:type="dxa"/>
          </w:tcPr>
          <w:p w14:paraId="5E11EBC9" w14:textId="0F3BB45E" w:rsidR="008E07F6" w:rsidRPr="00DD1BF6" w:rsidRDefault="00595858" w:rsidP="003E170F">
            <w:pPr>
              <w:rPr>
                <w:rFonts w:cstheme="minorHAnsi"/>
                <w:color w:val="385623" w:themeColor="accent6" w:themeShade="80"/>
              </w:rPr>
            </w:pPr>
            <w:r w:rsidRPr="00DD1BF6">
              <w:rPr>
                <w:rFonts w:cstheme="minorHAnsi"/>
                <w:color w:val="385623" w:themeColor="accent6" w:themeShade="80"/>
              </w:rPr>
              <w:t>To make the cell contents look more organized and show as a title.</w:t>
            </w:r>
          </w:p>
        </w:tc>
      </w:tr>
      <w:tr w:rsidR="008E07F6" w14:paraId="5BCB4F20" w14:textId="77777777" w:rsidTr="00B004D6">
        <w:tc>
          <w:tcPr>
            <w:tcW w:w="720" w:type="dxa"/>
          </w:tcPr>
          <w:p w14:paraId="7F31B0F9" w14:textId="058CA5AC" w:rsidR="008E07F6" w:rsidRDefault="008E07F6" w:rsidP="003E170F">
            <w:pPr>
              <w:rPr>
                <w:rFonts w:cstheme="minorHAnsi"/>
              </w:rPr>
            </w:pPr>
            <w:r>
              <w:rPr>
                <w:rFonts w:cstheme="minorHAnsi"/>
              </w:rPr>
              <w:t>k</w:t>
            </w:r>
          </w:p>
        </w:tc>
        <w:tc>
          <w:tcPr>
            <w:tcW w:w="2250" w:type="dxa"/>
          </w:tcPr>
          <w:p w14:paraId="305F4E13" w14:textId="6D7153F4" w:rsidR="008E07F6" w:rsidRDefault="008E07F6" w:rsidP="003E170F">
            <w:pPr>
              <w:rPr>
                <w:rFonts w:cstheme="minorHAnsi"/>
              </w:rPr>
            </w:pPr>
            <w:r>
              <w:rPr>
                <w:rFonts w:asciiTheme="minorHAnsi" w:hAnsiTheme="minorHAnsi" w:cstheme="minorHAnsi"/>
              </w:rPr>
              <w:t>Conditional formatting</w:t>
            </w:r>
          </w:p>
        </w:tc>
        <w:tc>
          <w:tcPr>
            <w:tcW w:w="1980" w:type="dxa"/>
          </w:tcPr>
          <w:p w14:paraId="5342EE11" w14:textId="7A048EB8" w:rsidR="008E07F6" w:rsidRPr="00DD1BF6" w:rsidRDefault="00595858" w:rsidP="003E170F">
            <w:pPr>
              <w:rPr>
                <w:rFonts w:cstheme="minorHAnsi"/>
                <w:color w:val="385623" w:themeColor="accent6" w:themeShade="80"/>
              </w:rPr>
            </w:pPr>
            <w:r w:rsidRPr="00DD1BF6">
              <w:rPr>
                <w:rFonts w:cstheme="minorHAnsi"/>
                <w:color w:val="385623" w:themeColor="accent6" w:themeShade="80"/>
              </w:rPr>
              <w:t>FAH Comparison Sheet, FAFH Comparison Sheet</w:t>
            </w:r>
          </w:p>
        </w:tc>
        <w:tc>
          <w:tcPr>
            <w:tcW w:w="1710" w:type="dxa"/>
          </w:tcPr>
          <w:p w14:paraId="49B3E0BC" w14:textId="68483994" w:rsidR="008E07F6" w:rsidRPr="00DD1BF6" w:rsidRDefault="00595858" w:rsidP="003E170F">
            <w:pPr>
              <w:rPr>
                <w:rFonts w:cstheme="minorHAnsi"/>
                <w:color w:val="385623" w:themeColor="accent6" w:themeShade="80"/>
              </w:rPr>
            </w:pPr>
            <w:r w:rsidRPr="00DD1BF6">
              <w:rPr>
                <w:rFonts w:cstheme="minorHAnsi"/>
                <w:color w:val="385623" w:themeColor="accent6" w:themeShade="80"/>
              </w:rPr>
              <w:t xml:space="preserve">E3:E53 and </w:t>
            </w:r>
            <w:r w:rsidR="00FE0C2B" w:rsidRPr="00DD1BF6">
              <w:rPr>
                <w:rFonts w:cstheme="minorHAnsi"/>
                <w:color w:val="385623" w:themeColor="accent6" w:themeShade="80"/>
              </w:rPr>
              <w:t>H3:H53</w:t>
            </w:r>
          </w:p>
        </w:tc>
        <w:tc>
          <w:tcPr>
            <w:tcW w:w="3865" w:type="dxa"/>
          </w:tcPr>
          <w:p w14:paraId="14C16EFB" w14:textId="58983335" w:rsidR="008E07F6" w:rsidRPr="00DD1BF6" w:rsidRDefault="00FE0C2B" w:rsidP="003E170F">
            <w:pPr>
              <w:rPr>
                <w:rFonts w:cstheme="minorHAnsi"/>
                <w:color w:val="385623" w:themeColor="accent6" w:themeShade="80"/>
              </w:rPr>
            </w:pPr>
            <w:r w:rsidRPr="00DD1BF6">
              <w:rPr>
                <w:rFonts w:cstheme="minorHAnsi"/>
                <w:color w:val="385623" w:themeColor="accent6" w:themeShade="80"/>
              </w:rPr>
              <w:t xml:space="preserve">To highlight outlier values out of a </w:t>
            </w:r>
            <w:proofErr w:type="gramStart"/>
            <w:r w:rsidRPr="00DD1BF6">
              <w:rPr>
                <w:rFonts w:cstheme="minorHAnsi"/>
                <w:color w:val="385623" w:themeColor="accent6" w:themeShade="80"/>
              </w:rPr>
              <w:t>certain</w:t>
            </w:r>
            <w:proofErr w:type="gramEnd"/>
            <w:r w:rsidRPr="00DD1BF6">
              <w:rPr>
                <w:rFonts w:cstheme="minorHAnsi"/>
                <w:color w:val="385623" w:themeColor="accent6" w:themeShade="80"/>
              </w:rPr>
              <w:t xml:space="preserve"> range from the average value</w:t>
            </w:r>
          </w:p>
        </w:tc>
      </w:tr>
      <w:tr w:rsidR="008E07F6" w14:paraId="5975E5CD" w14:textId="77777777" w:rsidTr="00B004D6">
        <w:tc>
          <w:tcPr>
            <w:tcW w:w="720" w:type="dxa"/>
          </w:tcPr>
          <w:p w14:paraId="020C1035" w14:textId="2B162D0F" w:rsidR="008E07F6" w:rsidRDefault="008E07F6" w:rsidP="003E170F">
            <w:pPr>
              <w:rPr>
                <w:rFonts w:cstheme="minorHAnsi"/>
              </w:rPr>
            </w:pPr>
            <w:r>
              <w:rPr>
                <w:rFonts w:cstheme="minorHAnsi"/>
              </w:rPr>
              <w:t>L</w:t>
            </w:r>
          </w:p>
        </w:tc>
        <w:tc>
          <w:tcPr>
            <w:tcW w:w="2250" w:type="dxa"/>
          </w:tcPr>
          <w:p w14:paraId="23D67495" w14:textId="3A7B6329" w:rsidR="008E07F6" w:rsidRDefault="008E07F6" w:rsidP="003E170F">
            <w:pPr>
              <w:rPr>
                <w:rFonts w:cstheme="minorHAnsi"/>
              </w:rPr>
            </w:pPr>
            <w:r>
              <w:rPr>
                <w:rFonts w:asciiTheme="minorHAnsi" w:hAnsiTheme="minorHAnsi" w:cstheme="minorHAnsi"/>
              </w:rPr>
              <w:t>Note or comment feature</w:t>
            </w:r>
          </w:p>
        </w:tc>
        <w:tc>
          <w:tcPr>
            <w:tcW w:w="1980" w:type="dxa"/>
          </w:tcPr>
          <w:p w14:paraId="75433BDD" w14:textId="76A0A3DF" w:rsidR="008E07F6" w:rsidRPr="00DD1BF6" w:rsidRDefault="00FE0C2B" w:rsidP="003E170F">
            <w:pPr>
              <w:rPr>
                <w:rFonts w:cstheme="minorHAnsi"/>
                <w:color w:val="385623" w:themeColor="accent6" w:themeShade="80"/>
              </w:rPr>
            </w:pPr>
            <w:r w:rsidRPr="00DD1BF6">
              <w:rPr>
                <w:rFonts w:cstheme="minorHAnsi"/>
                <w:color w:val="385623" w:themeColor="accent6" w:themeShade="80"/>
              </w:rPr>
              <w:t>DATA</w:t>
            </w:r>
          </w:p>
        </w:tc>
        <w:tc>
          <w:tcPr>
            <w:tcW w:w="1710" w:type="dxa"/>
          </w:tcPr>
          <w:p w14:paraId="2F5C85EC" w14:textId="20F72E8F" w:rsidR="008E07F6" w:rsidRPr="00DD1BF6" w:rsidRDefault="00FE0C2B" w:rsidP="003E170F">
            <w:pPr>
              <w:rPr>
                <w:rFonts w:cstheme="minorHAnsi"/>
                <w:color w:val="385623" w:themeColor="accent6" w:themeShade="80"/>
              </w:rPr>
            </w:pPr>
            <w:r w:rsidRPr="00DD1BF6">
              <w:rPr>
                <w:rFonts w:cstheme="minorHAnsi"/>
                <w:color w:val="385623" w:themeColor="accent6" w:themeShade="80"/>
              </w:rPr>
              <w:t>D3, E3</w:t>
            </w:r>
          </w:p>
        </w:tc>
        <w:tc>
          <w:tcPr>
            <w:tcW w:w="3865" w:type="dxa"/>
          </w:tcPr>
          <w:p w14:paraId="0B8A734C" w14:textId="6ADDF42E" w:rsidR="008E07F6" w:rsidRPr="00DD1BF6" w:rsidRDefault="00FE0C2B" w:rsidP="003E170F">
            <w:pPr>
              <w:rPr>
                <w:rFonts w:cstheme="minorHAnsi"/>
                <w:color w:val="385623" w:themeColor="accent6" w:themeShade="80"/>
              </w:rPr>
            </w:pPr>
            <w:r w:rsidRPr="00DD1BF6">
              <w:rPr>
                <w:rFonts w:cstheme="minorHAnsi"/>
                <w:color w:val="385623" w:themeColor="accent6" w:themeShade="80"/>
              </w:rPr>
              <w:t>To inform of the meaning of acronym used</w:t>
            </w:r>
          </w:p>
        </w:tc>
      </w:tr>
      <w:tr w:rsidR="008E07F6" w14:paraId="5B8FA635" w14:textId="77777777" w:rsidTr="00B004D6">
        <w:tc>
          <w:tcPr>
            <w:tcW w:w="720" w:type="dxa"/>
          </w:tcPr>
          <w:p w14:paraId="1B8EE84E" w14:textId="78A2A515" w:rsidR="008E07F6" w:rsidRDefault="008E07F6" w:rsidP="003E170F">
            <w:pPr>
              <w:rPr>
                <w:rFonts w:cstheme="minorHAnsi"/>
              </w:rPr>
            </w:pPr>
            <w:r>
              <w:rPr>
                <w:rFonts w:cstheme="minorHAnsi"/>
              </w:rPr>
              <w:t>m</w:t>
            </w:r>
          </w:p>
        </w:tc>
        <w:tc>
          <w:tcPr>
            <w:tcW w:w="2250" w:type="dxa"/>
          </w:tcPr>
          <w:p w14:paraId="5472C24A" w14:textId="33412B5C" w:rsidR="008E07F6" w:rsidRDefault="008E07F6" w:rsidP="003E170F">
            <w:pPr>
              <w:rPr>
                <w:rFonts w:cstheme="minorHAnsi"/>
              </w:rPr>
            </w:pPr>
            <w:r>
              <w:rPr>
                <w:rFonts w:asciiTheme="minorHAnsi" w:hAnsiTheme="minorHAnsi" w:cstheme="minorHAnsi"/>
              </w:rPr>
              <w:t>Shape feature</w:t>
            </w:r>
          </w:p>
        </w:tc>
        <w:tc>
          <w:tcPr>
            <w:tcW w:w="1980" w:type="dxa"/>
          </w:tcPr>
          <w:p w14:paraId="51947570" w14:textId="389938EC" w:rsidR="008E07F6" w:rsidRPr="00DD1BF6" w:rsidRDefault="00FE0C2B" w:rsidP="003E170F">
            <w:pPr>
              <w:rPr>
                <w:rFonts w:cstheme="minorHAnsi"/>
                <w:color w:val="385623" w:themeColor="accent6" w:themeShade="80"/>
              </w:rPr>
            </w:pPr>
            <w:r w:rsidRPr="00DD1BF6">
              <w:rPr>
                <w:rFonts w:cstheme="minorHAnsi"/>
                <w:color w:val="385623" w:themeColor="accent6" w:themeShade="80"/>
              </w:rPr>
              <w:t xml:space="preserve">FAFH Comparison Sheet, </w:t>
            </w:r>
            <w:r w:rsidRPr="00DD1BF6">
              <w:rPr>
                <w:rFonts w:cstheme="minorHAnsi"/>
                <w:color w:val="385623" w:themeColor="accent6" w:themeShade="80"/>
              </w:rPr>
              <w:t xml:space="preserve">NominalFAHChangeTop10, Const$FAHChangeTop10: </w:t>
            </w:r>
            <w:r w:rsidRPr="00DD1BF6">
              <w:rPr>
                <w:rFonts w:cstheme="minorHAnsi"/>
                <w:color w:val="385623" w:themeColor="accent6" w:themeShade="80"/>
              </w:rPr>
              <w:t xml:space="preserve"> </w:t>
            </w:r>
          </w:p>
        </w:tc>
        <w:tc>
          <w:tcPr>
            <w:tcW w:w="1710" w:type="dxa"/>
          </w:tcPr>
          <w:p w14:paraId="476A1A63" w14:textId="6341545E" w:rsidR="008E07F6" w:rsidRPr="00DD1BF6" w:rsidRDefault="00FE0C2B" w:rsidP="003E170F">
            <w:pPr>
              <w:rPr>
                <w:rFonts w:cstheme="minorHAnsi"/>
                <w:color w:val="385623" w:themeColor="accent6" w:themeShade="80"/>
              </w:rPr>
            </w:pPr>
            <w:r w:rsidRPr="00DD1BF6">
              <w:rPr>
                <w:rFonts w:cstheme="minorHAnsi"/>
                <w:color w:val="385623" w:themeColor="accent6" w:themeShade="80"/>
              </w:rPr>
              <w:t>Speech Bubble: Rectangle with Corners Rounded 1</w:t>
            </w:r>
            <w:r w:rsidRPr="00DD1BF6">
              <w:rPr>
                <w:rFonts w:cstheme="minorHAnsi"/>
                <w:color w:val="385623" w:themeColor="accent6" w:themeShade="80"/>
              </w:rPr>
              <w:t xml:space="preserve">, </w:t>
            </w:r>
            <w:r w:rsidRPr="00DD1BF6">
              <w:rPr>
                <w:rFonts w:cstheme="minorHAnsi"/>
                <w:color w:val="385623" w:themeColor="accent6" w:themeShade="80"/>
              </w:rPr>
              <w:t>Rectangle: Rounded Corners 2</w:t>
            </w:r>
            <w:r w:rsidRPr="00DD1BF6">
              <w:rPr>
                <w:rFonts w:cstheme="minorHAnsi"/>
                <w:color w:val="385623" w:themeColor="accent6" w:themeShade="80"/>
              </w:rPr>
              <w:t xml:space="preserve">, </w:t>
            </w:r>
            <w:r w:rsidRPr="00DD1BF6">
              <w:rPr>
                <w:rFonts w:cstheme="minorHAnsi"/>
                <w:color w:val="385623" w:themeColor="accent6" w:themeShade="80"/>
              </w:rPr>
              <w:t>Rectangle: Rounded Corners 1</w:t>
            </w:r>
          </w:p>
        </w:tc>
        <w:tc>
          <w:tcPr>
            <w:tcW w:w="3865" w:type="dxa"/>
          </w:tcPr>
          <w:p w14:paraId="4C83137E" w14:textId="186FCF62" w:rsidR="008E07F6" w:rsidRPr="00DD1BF6" w:rsidRDefault="00FE0C2B" w:rsidP="003E170F">
            <w:pPr>
              <w:rPr>
                <w:rFonts w:cstheme="minorHAnsi"/>
                <w:color w:val="385623" w:themeColor="accent6" w:themeShade="80"/>
              </w:rPr>
            </w:pPr>
            <w:r w:rsidRPr="00DD1BF6">
              <w:rPr>
                <w:rFonts w:cstheme="minorHAnsi"/>
                <w:color w:val="385623" w:themeColor="accent6" w:themeShade="80"/>
              </w:rPr>
              <w:t>Used for notes to the viewer about the worksheet.</w:t>
            </w:r>
          </w:p>
        </w:tc>
      </w:tr>
      <w:tr w:rsidR="008E07F6" w14:paraId="72DA6A45" w14:textId="77777777" w:rsidTr="00B004D6">
        <w:tc>
          <w:tcPr>
            <w:tcW w:w="720" w:type="dxa"/>
          </w:tcPr>
          <w:p w14:paraId="7C6E80FD" w14:textId="39FBD2EC" w:rsidR="008E07F6" w:rsidRDefault="008E07F6" w:rsidP="003E170F">
            <w:pPr>
              <w:rPr>
                <w:rFonts w:cstheme="minorHAnsi"/>
              </w:rPr>
            </w:pPr>
            <w:r>
              <w:rPr>
                <w:rFonts w:cstheme="minorHAnsi"/>
              </w:rPr>
              <w:t>n</w:t>
            </w:r>
          </w:p>
        </w:tc>
        <w:tc>
          <w:tcPr>
            <w:tcW w:w="2250" w:type="dxa"/>
          </w:tcPr>
          <w:p w14:paraId="36576398" w14:textId="05E896EC" w:rsidR="008E07F6" w:rsidRDefault="008E07F6" w:rsidP="003E170F">
            <w:pPr>
              <w:rPr>
                <w:rFonts w:cstheme="minorHAnsi"/>
              </w:rPr>
            </w:pPr>
            <w:r>
              <w:rPr>
                <w:rFonts w:asciiTheme="minorHAnsi" w:hAnsiTheme="minorHAnsi" w:cstheme="minorHAnsi"/>
              </w:rPr>
              <w:t>Worksheet protection</w:t>
            </w:r>
          </w:p>
        </w:tc>
        <w:tc>
          <w:tcPr>
            <w:tcW w:w="1980" w:type="dxa"/>
          </w:tcPr>
          <w:p w14:paraId="51949775" w14:textId="35D222DD" w:rsidR="008E07F6" w:rsidRPr="00DD1BF6" w:rsidRDefault="00FE0C2B" w:rsidP="003E170F">
            <w:pPr>
              <w:rPr>
                <w:rFonts w:cstheme="minorHAnsi"/>
                <w:color w:val="385623" w:themeColor="accent6" w:themeShade="80"/>
              </w:rPr>
            </w:pPr>
            <w:r w:rsidRPr="00DD1BF6">
              <w:rPr>
                <w:rFonts w:cstheme="minorHAnsi"/>
                <w:color w:val="385623" w:themeColor="accent6" w:themeShade="80"/>
              </w:rPr>
              <w:t>Request State Summary, Feedback</w:t>
            </w:r>
          </w:p>
        </w:tc>
        <w:tc>
          <w:tcPr>
            <w:tcW w:w="1710" w:type="dxa"/>
          </w:tcPr>
          <w:p w14:paraId="4C834A28" w14:textId="642122F0" w:rsidR="008E07F6" w:rsidRPr="00DD1BF6" w:rsidRDefault="00FE0C2B" w:rsidP="003E170F">
            <w:pPr>
              <w:rPr>
                <w:rFonts w:cstheme="minorHAnsi"/>
                <w:color w:val="385623" w:themeColor="accent6" w:themeShade="80"/>
              </w:rPr>
            </w:pPr>
            <w:r w:rsidRPr="00DD1BF6">
              <w:rPr>
                <w:rFonts w:cstheme="minorHAnsi"/>
                <w:color w:val="385623" w:themeColor="accent6" w:themeShade="80"/>
              </w:rPr>
              <w:t>C6, C6</w:t>
            </w:r>
          </w:p>
        </w:tc>
        <w:tc>
          <w:tcPr>
            <w:tcW w:w="3865" w:type="dxa"/>
          </w:tcPr>
          <w:p w14:paraId="63C0B486" w14:textId="7D351B27" w:rsidR="008E07F6" w:rsidRPr="00DD1BF6" w:rsidRDefault="00FE0C2B" w:rsidP="003E170F">
            <w:pPr>
              <w:rPr>
                <w:rFonts w:cstheme="minorHAnsi"/>
                <w:color w:val="385623" w:themeColor="accent6" w:themeShade="80"/>
              </w:rPr>
            </w:pPr>
            <w:r w:rsidRPr="00DD1BF6">
              <w:rPr>
                <w:rFonts w:cstheme="minorHAnsi"/>
                <w:color w:val="385623" w:themeColor="accent6" w:themeShade="80"/>
              </w:rPr>
              <w:t>All other cells are locked to prevent editing.</w:t>
            </w:r>
          </w:p>
        </w:tc>
      </w:tr>
      <w:tr w:rsidR="008E07F6" w14:paraId="23C7CDC8" w14:textId="77777777" w:rsidTr="00B004D6">
        <w:tc>
          <w:tcPr>
            <w:tcW w:w="720" w:type="dxa"/>
          </w:tcPr>
          <w:p w14:paraId="109FCF71" w14:textId="4233DA58" w:rsidR="008E07F6" w:rsidRDefault="008E07F6" w:rsidP="003E170F">
            <w:pPr>
              <w:rPr>
                <w:rFonts w:cstheme="minorHAnsi"/>
              </w:rPr>
            </w:pPr>
            <w:r>
              <w:rPr>
                <w:rFonts w:cstheme="minorHAnsi"/>
              </w:rPr>
              <w:t>o</w:t>
            </w:r>
          </w:p>
        </w:tc>
        <w:tc>
          <w:tcPr>
            <w:tcW w:w="2250" w:type="dxa"/>
          </w:tcPr>
          <w:p w14:paraId="5DE5CABC" w14:textId="6F687F9A" w:rsidR="008E07F6" w:rsidRDefault="008E07F6" w:rsidP="003E170F">
            <w:pPr>
              <w:rPr>
                <w:rFonts w:cstheme="minorHAnsi"/>
              </w:rPr>
            </w:pPr>
            <w:r>
              <w:rPr>
                <w:rFonts w:asciiTheme="minorHAnsi" w:hAnsiTheme="minorHAnsi" w:cstheme="minorHAnsi"/>
              </w:rPr>
              <w:t>Data validation</w:t>
            </w:r>
          </w:p>
        </w:tc>
        <w:tc>
          <w:tcPr>
            <w:tcW w:w="1980" w:type="dxa"/>
          </w:tcPr>
          <w:p w14:paraId="539F8056" w14:textId="461C4A97" w:rsidR="008E07F6" w:rsidRPr="00DD1BF6" w:rsidRDefault="00FE0C2B" w:rsidP="003E170F">
            <w:pPr>
              <w:rPr>
                <w:rFonts w:cstheme="minorHAnsi"/>
                <w:color w:val="385623" w:themeColor="accent6" w:themeShade="80"/>
              </w:rPr>
            </w:pPr>
            <w:r w:rsidRPr="00DD1BF6">
              <w:rPr>
                <w:rFonts w:cstheme="minorHAnsi"/>
                <w:color w:val="385623" w:themeColor="accent6" w:themeShade="80"/>
              </w:rPr>
              <w:t>Feedback</w:t>
            </w:r>
          </w:p>
        </w:tc>
        <w:tc>
          <w:tcPr>
            <w:tcW w:w="1710" w:type="dxa"/>
          </w:tcPr>
          <w:p w14:paraId="290B4E9E" w14:textId="62159248" w:rsidR="008E07F6" w:rsidRPr="00DD1BF6" w:rsidRDefault="00FE0C2B" w:rsidP="003E170F">
            <w:pPr>
              <w:rPr>
                <w:rFonts w:cstheme="minorHAnsi"/>
                <w:color w:val="385623" w:themeColor="accent6" w:themeShade="80"/>
              </w:rPr>
            </w:pPr>
            <w:r w:rsidRPr="00DD1BF6">
              <w:rPr>
                <w:rFonts w:cstheme="minorHAnsi"/>
                <w:color w:val="385623" w:themeColor="accent6" w:themeShade="80"/>
              </w:rPr>
              <w:t>C6</w:t>
            </w:r>
          </w:p>
        </w:tc>
        <w:tc>
          <w:tcPr>
            <w:tcW w:w="3865" w:type="dxa"/>
          </w:tcPr>
          <w:p w14:paraId="31D3C20A" w14:textId="30C4AF55" w:rsidR="008E07F6" w:rsidRPr="00DD1BF6" w:rsidRDefault="00FE0C2B" w:rsidP="003E170F">
            <w:pPr>
              <w:rPr>
                <w:rFonts w:cstheme="minorHAnsi"/>
                <w:color w:val="385623" w:themeColor="accent6" w:themeShade="80"/>
              </w:rPr>
            </w:pPr>
            <w:r w:rsidRPr="00DD1BF6">
              <w:rPr>
                <w:rFonts w:cstheme="minorHAnsi"/>
                <w:color w:val="385623" w:themeColor="accent6" w:themeShade="80"/>
              </w:rPr>
              <w:t>To ensure that the user enters a rating for the project, between 1 to 10.</w:t>
            </w:r>
          </w:p>
        </w:tc>
      </w:tr>
      <w:tr w:rsidR="008E07F6" w14:paraId="31376A78" w14:textId="77777777" w:rsidTr="00B004D6">
        <w:tc>
          <w:tcPr>
            <w:tcW w:w="720" w:type="dxa"/>
          </w:tcPr>
          <w:p w14:paraId="45DCF353" w14:textId="36F044C8" w:rsidR="008E07F6" w:rsidRDefault="008E07F6" w:rsidP="003E170F">
            <w:pPr>
              <w:rPr>
                <w:rFonts w:cstheme="minorHAnsi"/>
              </w:rPr>
            </w:pPr>
            <w:r>
              <w:rPr>
                <w:rFonts w:cstheme="minorHAnsi"/>
              </w:rPr>
              <w:t>p</w:t>
            </w:r>
          </w:p>
        </w:tc>
        <w:tc>
          <w:tcPr>
            <w:tcW w:w="2250" w:type="dxa"/>
          </w:tcPr>
          <w:p w14:paraId="486F872D" w14:textId="06EF3CBA" w:rsidR="008E07F6" w:rsidRDefault="00B004D6" w:rsidP="003E170F">
            <w:pPr>
              <w:rPr>
                <w:rFonts w:cstheme="minorHAnsi"/>
              </w:rPr>
            </w:pPr>
            <w:r>
              <w:rPr>
                <w:rFonts w:asciiTheme="minorHAnsi" w:hAnsiTheme="minorHAnsi" w:cstheme="minorHAnsi"/>
              </w:rPr>
              <w:t>Calculation formulas</w:t>
            </w:r>
          </w:p>
        </w:tc>
        <w:tc>
          <w:tcPr>
            <w:tcW w:w="1980" w:type="dxa"/>
          </w:tcPr>
          <w:p w14:paraId="79A1A2E2" w14:textId="2819252B" w:rsidR="008E07F6" w:rsidRPr="00DD1BF6" w:rsidRDefault="00FE0C2B" w:rsidP="003E170F">
            <w:pPr>
              <w:rPr>
                <w:rFonts w:cstheme="minorHAnsi"/>
                <w:color w:val="385623" w:themeColor="accent6" w:themeShade="80"/>
              </w:rPr>
            </w:pPr>
            <w:r w:rsidRPr="00DD1BF6">
              <w:rPr>
                <w:rFonts w:cstheme="minorHAnsi"/>
                <w:color w:val="385623" w:themeColor="accent6" w:themeShade="80"/>
              </w:rPr>
              <w:t>FAFH Comparison Sheet, Request State summary</w:t>
            </w:r>
          </w:p>
        </w:tc>
        <w:tc>
          <w:tcPr>
            <w:tcW w:w="1710" w:type="dxa"/>
          </w:tcPr>
          <w:p w14:paraId="48F2BAA0" w14:textId="2FD58BEA" w:rsidR="008E07F6" w:rsidRPr="00DD1BF6" w:rsidRDefault="00FE0C2B" w:rsidP="003E170F">
            <w:pPr>
              <w:rPr>
                <w:rFonts w:cstheme="minorHAnsi"/>
                <w:color w:val="385623" w:themeColor="accent6" w:themeShade="80"/>
              </w:rPr>
            </w:pPr>
            <w:r w:rsidRPr="00DD1BF6">
              <w:rPr>
                <w:rFonts w:cstheme="minorHAnsi"/>
                <w:color w:val="385623" w:themeColor="accent6" w:themeShade="80"/>
              </w:rPr>
              <w:t>E3:E53 and H3:H53, C11, C12, C15, C16, C21, C22, C25, C26</w:t>
            </w:r>
          </w:p>
        </w:tc>
        <w:tc>
          <w:tcPr>
            <w:tcW w:w="3865" w:type="dxa"/>
          </w:tcPr>
          <w:p w14:paraId="22EE7627" w14:textId="1E69DB6C" w:rsidR="008E07F6" w:rsidRPr="00DD1BF6" w:rsidRDefault="00FE0C2B" w:rsidP="003E170F">
            <w:pPr>
              <w:rPr>
                <w:rFonts w:cstheme="minorHAnsi"/>
                <w:color w:val="385623" w:themeColor="accent6" w:themeShade="80"/>
              </w:rPr>
            </w:pPr>
            <w:r w:rsidRPr="00DD1BF6">
              <w:rPr>
                <w:rFonts w:cstheme="minorHAnsi"/>
                <w:color w:val="385623" w:themeColor="accent6" w:themeShade="80"/>
              </w:rPr>
              <w:t>To show correct relevant calculations.</w:t>
            </w:r>
          </w:p>
        </w:tc>
      </w:tr>
      <w:tr w:rsidR="008E07F6" w14:paraId="4F861978" w14:textId="77777777" w:rsidTr="00B004D6">
        <w:tc>
          <w:tcPr>
            <w:tcW w:w="720" w:type="dxa"/>
          </w:tcPr>
          <w:p w14:paraId="28AFAB0F" w14:textId="13C23E2F" w:rsidR="008E07F6" w:rsidRDefault="008E07F6" w:rsidP="003E170F">
            <w:pPr>
              <w:rPr>
                <w:rFonts w:cstheme="minorHAnsi"/>
              </w:rPr>
            </w:pPr>
            <w:r>
              <w:rPr>
                <w:rFonts w:cstheme="minorHAnsi"/>
              </w:rPr>
              <w:t>q</w:t>
            </w:r>
          </w:p>
        </w:tc>
        <w:tc>
          <w:tcPr>
            <w:tcW w:w="2250" w:type="dxa"/>
          </w:tcPr>
          <w:p w14:paraId="76423118" w14:textId="4D4BDB78" w:rsidR="008E07F6" w:rsidRDefault="00B004D6" w:rsidP="003E170F">
            <w:pPr>
              <w:rPr>
                <w:rFonts w:cstheme="minorHAnsi"/>
              </w:rPr>
            </w:pPr>
            <w:r>
              <w:rPr>
                <w:rFonts w:asciiTheme="minorHAnsi" w:hAnsiTheme="minorHAnsi" w:cstheme="minorHAnsi"/>
              </w:rPr>
              <w:t>Sorted data</w:t>
            </w:r>
          </w:p>
        </w:tc>
        <w:tc>
          <w:tcPr>
            <w:tcW w:w="1980" w:type="dxa"/>
          </w:tcPr>
          <w:p w14:paraId="64624CF8" w14:textId="3099A43B" w:rsidR="008E07F6" w:rsidRPr="00DD1BF6" w:rsidRDefault="00FE0C2B" w:rsidP="003E170F">
            <w:pPr>
              <w:rPr>
                <w:rFonts w:cstheme="minorHAnsi"/>
                <w:color w:val="385623" w:themeColor="accent6" w:themeShade="80"/>
              </w:rPr>
            </w:pPr>
            <w:r w:rsidRPr="00DD1BF6">
              <w:rPr>
                <w:rFonts w:cstheme="minorHAnsi"/>
                <w:color w:val="385623" w:themeColor="accent6" w:themeShade="80"/>
              </w:rPr>
              <w:t>DATA</w:t>
            </w:r>
          </w:p>
        </w:tc>
        <w:tc>
          <w:tcPr>
            <w:tcW w:w="1710" w:type="dxa"/>
          </w:tcPr>
          <w:p w14:paraId="2A2FABA0" w14:textId="3F646777" w:rsidR="008E07F6" w:rsidRPr="00DD1BF6" w:rsidRDefault="00FE0C2B" w:rsidP="003E170F">
            <w:pPr>
              <w:rPr>
                <w:rFonts w:cstheme="minorHAnsi"/>
                <w:color w:val="385623" w:themeColor="accent6" w:themeShade="80"/>
              </w:rPr>
            </w:pPr>
            <w:proofErr w:type="spellStart"/>
            <w:r w:rsidRPr="00DD1BF6">
              <w:rPr>
                <w:rFonts w:cstheme="minorHAnsi"/>
                <w:color w:val="385623" w:themeColor="accent6" w:themeShade="80"/>
              </w:rPr>
              <w:t>AllData</w:t>
            </w:r>
            <w:proofErr w:type="spellEnd"/>
            <w:r w:rsidRPr="00DD1BF6">
              <w:rPr>
                <w:rFonts w:cstheme="minorHAnsi"/>
                <w:color w:val="385623" w:themeColor="accent6" w:themeShade="80"/>
              </w:rPr>
              <w:t xml:space="preserve"> (B3:I105)</w:t>
            </w:r>
          </w:p>
        </w:tc>
        <w:tc>
          <w:tcPr>
            <w:tcW w:w="3865" w:type="dxa"/>
          </w:tcPr>
          <w:p w14:paraId="01D7D153" w14:textId="777EBD8F" w:rsidR="008E07F6" w:rsidRPr="00DD1BF6" w:rsidRDefault="00FE0C2B" w:rsidP="003E170F">
            <w:pPr>
              <w:rPr>
                <w:rFonts w:cstheme="minorHAnsi"/>
                <w:color w:val="385623" w:themeColor="accent6" w:themeShade="80"/>
              </w:rPr>
            </w:pPr>
            <w:r w:rsidRPr="00DD1BF6">
              <w:rPr>
                <w:rFonts w:cstheme="minorHAnsi"/>
                <w:color w:val="385623" w:themeColor="accent6" w:themeShade="80"/>
              </w:rPr>
              <w:t>To display the data in an organized manner, make it easier to read.</w:t>
            </w:r>
          </w:p>
        </w:tc>
      </w:tr>
      <w:tr w:rsidR="008E07F6" w14:paraId="318239E9" w14:textId="77777777" w:rsidTr="00B004D6">
        <w:tc>
          <w:tcPr>
            <w:tcW w:w="720" w:type="dxa"/>
          </w:tcPr>
          <w:p w14:paraId="6DFDFDCC" w14:textId="438385C4" w:rsidR="008E07F6" w:rsidRDefault="008E07F6" w:rsidP="003E170F">
            <w:pPr>
              <w:rPr>
                <w:rFonts w:cstheme="minorHAnsi"/>
              </w:rPr>
            </w:pPr>
            <w:r>
              <w:rPr>
                <w:rFonts w:cstheme="minorHAnsi"/>
              </w:rPr>
              <w:t>r</w:t>
            </w:r>
          </w:p>
        </w:tc>
        <w:tc>
          <w:tcPr>
            <w:tcW w:w="2250" w:type="dxa"/>
          </w:tcPr>
          <w:p w14:paraId="43FE75C4" w14:textId="76DEE0EE" w:rsidR="008E07F6" w:rsidRDefault="00B004D6" w:rsidP="003E170F">
            <w:pPr>
              <w:rPr>
                <w:rFonts w:cstheme="minorHAnsi"/>
              </w:rPr>
            </w:pPr>
            <w:r>
              <w:rPr>
                <w:rFonts w:asciiTheme="minorHAnsi" w:hAnsiTheme="minorHAnsi" w:cstheme="minorHAnsi"/>
              </w:rPr>
              <w:t>2 pivot tables, 1 with a chart</w:t>
            </w:r>
          </w:p>
        </w:tc>
        <w:tc>
          <w:tcPr>
            <w:tcW w:w="1980" w:type="dxa"/>
          </w:tcPr>
          <w:p w14:paraId="13F8C762" w14:textId="1416650C" w:rsidR="008E07F6" w:rsidRPr="00DD1BF6" w:rsidRDefault="00FE0C2B" w:rsidP="003E170F">
            <w:pPr>
              <w:rPr>
                <w:rFonts w:cstheme="minorHAnsi"/>
                <w:color w:val="385623" w:themeColor="accent6" w:themeShade="80"/>
              </w:rPr>
            </w:pPr>
            <w:r w:rsidRPr="00DD1BF6">
              <w:rPr>
                <w:rFonts w:cstheme="minorHAnsi"/>
                <w:color w:val="385623" w:themeColor="accent6" w:themeShade="80"/>
              </w:rPr>
              <w:t>Yearly Nominal Sales Data, FAH Change Graph</w:t>
            </w:r>
          </w:p>
        </w:tc>
        <w:tc>
          <w:tcPr>
            <w:tcW w:w="1710" w:type="dxa"/>
          </w:tcPr>
          <w:p w14:paraId="4A05B2A6" w14:textId="3480EE39" w:rsidR="008E07F6" w:rsidRPr="00DD1BF6" w:rsidRDefault="00FE0C2B" w:rsidP="003E170F">
            <w:pPr>
              <w:rPr>
                <w:rFonts w:cstheme="minorHAnsi"/>
                <w:color w:val="385623" w:themeColor="accent6" w:themeShade="80"/>
              </w:rPr>
            </w:pPr>
            <w:r w:rsidRPr="00DD1BF6">
              <w:rPr>
                <w:rFonts w:cstheme="minorHAnsi"/>
                <w:color w:val="385623" w:themeColor="accent6" w:themeShade="80"/>
              </w:rPr>
              <w:t>B3:H57, B3:D54</w:t>
            </w:r>
          </w:p>
        </w:tc>
        <w:tc>
          <w:tcPr>
            <w:tcW w:w="3865" w:type="dxa"/>
          </w:tcPr>
          <w:p w14:paraId="57A35F0C" w14:textId="5AA1E32C" w:rsidR="008E07F6" w:rsidRPr="00DD1BF6" w:rsidRDefault="00FE0C2B" w:rsidP="003E170F">
            <w:pPr>
              <w:rPr>
                <w:rFonts w:cstheme="minorHAnsi"/>
                <w:color w:val="385623" w:themeColor="accent6" w:themeShade="80"/>
              </w:rPr>
            </w:pPr>
            <w:r w:rsidRPr="00DD1BF6">
              <w:rPr>
                <w:rFonts w:cstheme="minorHAnsi"/>
                <w:color w:val="385623" w:themeColor="accent6" w:themeShade="80"/>
              </w:rPr>
              <w:t>To display the relevant data, make it easier to compare and understand.</w:t>
            </w:r>
          </w:p>
        </w:tc>
      </w:tr>
      <w:tr w:rsidR="008E07F6" w14:paraId="0A3DF67A" w14:textId="77777777" w:rsidTr="00B004D6">
        <w:tc>
          <w:tcPr>
            <w:tcW w:w="720" w:type="dxa"/>
          </w:tcPr>
          <w:p w14:paraId="0594E0AD" w14:textId="12CB8B21" w:rsidR="008E07F6" w:rsidRDefault="008E07F6" w:rsidP="003E170F">
            <w:pPr>
              <w:rPr>
                <w:rFonts w:cstheme="minorHAnsi"/>
              </w:rPr>
            </w:pPr>
            <w:r>
              <w:rPr>
                <w:rFonts w:cstheme="minorHAnsi"/>
              </w:rPr>
              <w:t>s</w:t>
            </w:r>
          </w:p>
        </w:tc>
        <w:tc>
          <w:tcPr>
            <w:tcW w:w="2250" w:type="dxa"/>
          </w:tcPr>
          <w:p w14:paraId="3B7BED71" w14:textId="6C2E6933" w:rsidR="008E07F6" w:rsidRDefault="00B004D6" w:rsidP="003E170F">
            <w:pPr>
              <w:rPr>
                <w:rFonts w:cstheme="minorHAnsi"/>
              </w:rPr>
            </w:pPr>
            <w:r>
              <w:rPr>
                <w:rFonts w:asciiTheme="minorHAnsi" w:hAnsiTheme="minorHAnsi" w:cstheme="minorHAnsi"/>
              </w:rPr>
              <w:t>2 filtered worksheets</w:t>
            </w:r>
          </w:p>
        </w:tc>
        <w:tc>
          <w:tcPr>
            <w:tcW w:w="1980" w:type="dxa"/>
          </w:tcPr>
          <w:p w14:paraId="1C50E26B" w14:textId="15A8250C" w:rsidR="008E07F6" w:rsidRPr="00DD1BF6" w:rsidRDefault="00FE0C2B" w:rsidP="003E170F">
            <w:pPr>
              <w:rPr>
                <w:rFonts w:cstheme="minorHAnsi"/>
                <w:color w:val="385623" w:themeColor="accent6" w:themeShade="80"/>
              </w:rPr>
            </w:pPr>
            <w:r w:rsidRPr="00DD1BF6">
              <w:rPr>
                <w:rFonts w:cstheme="minorHAnsi"/>
                <w:color w:val="385623" w:themeColor="accent6" w:themeShade="80"/>
              </w:rPr>
              <w:t>NominalFAHChangeTop10, Const$FAHChangeTop10</w:t>
            </w:r>
          </w:p>
        </w:tc>
        <w:tc>
          <w:tcPr>
            <w:tcW w:w="1710" w:type="dxa"/>
          </w:tcPr>
          <w:p w14:paraId="660AD898" w14:textId="74EFA1B5" w:rsidR="008E07F6" w:rsidRPr="00DD1BF6" w:rsidRDefault="00FE0C2B" w:rsidP="003E170F">
            <w:pPr>
              <w:rPr>
                <w:rFonts w:cstheme="minorHAnsi"/>
                <w:color w:val="385623" w:themeColor="accent6" w:themeShade="80"/>
              </w:rPr>
            </w:pPr>
            <w:r w:rsidRPr="00DD1BF6">
              <w:rPr>
                <w:rFonts w:cstheme="minorHAnsi"/>
                <w:color w:val="385623" w:themeColor="accent6" w:themeShade="80"/>
              </w:rPr>
              <w:t>E2:E54; H2:H54</w:t>
            </w:r>
          </w:p>
        </w:tc>
        <w:tc>
          <w:tcPr>
            <w:tcW w:w="3865" w:type="dxa"/>
          </w:tcPr>
          <w:p w14:paraId="49242220" w14:textId="226883E8" w:rsidR="008E07F6" w:rsidRPr="00DD1BF6" w:rsidRDefault="00FE0C2B" w:rsidP="003E170F">
            <w:pPr>
              <w:rPr>
                <w:rFonts w:cstheme="minorHAnsi"/>
                <w:color w:val="385623" w:themeColor="accent6" w:themeShade="80"/>
              </w:rPr>
            </w:pPr>
            <w:r w:rsidRPr="00DD1BF6">
              <w:rPr>
                <w:rFonts w:cstheme="minorHAnsi"/>
                <w:color w:val="385623" w:themeColor="accent6" w:themeShade="80"/>
              </w:rPr>
              <w:t>To show the top 10 states for each field, to draw a comparison how they are performing in the corresponding fields</w:t>
            </w:r>
          </w:p>
        </w:tc>
      </w:tr>
      <w:tr w:rsidR="008E07F6" w14:paraId="259A503E" w14:textId="77777777" w:rsidTr="00B004D6">
        <w:tc>
          <w:tcPr>
            <w:tcW w:w="720" w:type="dxa"/>
          </w:tcPr>
          <w:p w14:paraId="668A9854" w14:textId="4E463A71" w:rsidR="008E07F6" w:rsidRDefault="008E07F6" w:rsidP="003E170F">
            <w:pPr>
              <w:rPr>
                <w:rFonts w:cstheme="minorHAnsi"/>
              </w:rPr>
            </w:pPr>
            <w:r>
              <w:rPr>
                <w:rFonts w:cstheme="minorHAnsi"/>
              </w:rPr>
              <w:t>t</w:t>
            </w:r>
          </w:p>
        </w:tc>
        <w:tc>
          <w:tcPr>
            <w:tcW w:w="2250" w:type="dxa"/>
          </w:tcPr>
          <w:p w14:paraId="6E02CC65" w14:textId="2C09DD4F" w:rsidR="008E07F6" w:rsidRDefault="00B004D6" w:rsidP="003E170F">
            <w:pPr>
              <w:rPr>
                <w:rFonts w:cstheme="minorHAnsi"/>
              </w:rPr>
            </w:pPr>
            <w:r>
              <w:rPr>
                <w:rFonts w:asciiTheme="minorHAnsi" w:hAnsiTheme="minorHAnsi" w:cstheme="minorHAnsi"/>
              </w:rPr>
              <w:t>Data formatted, aligned - consistent, attractive</w:t>
            </w:r>
          </w:p>
        </w:tc>
        <w:tc>
          <w:tcPr>
            <w:tcW w:w="1980" w:type="dxa"/>
          </w:tcPr>
          <w:p w14:paraId="7C681E85" w14:textId="275E42E3" w:rsidR="008E07F6" w:rsidRPr="00DD1BF6" w:rsidRDefault="00FE0C2B" w:rsidP="003E170F">
            <w:pPr>
              <w:rPr>
                <w:rFonts w:cstheme="minorHAnsi"/>
                <w:color w:val="385623" w:themeColor="accent6" w:themeShade="80"/>
              </w:rPr>
            </w:pPr>
            <w:r w:rsidRPr="00DD1BF6">
              <w:rPr>
                <w:rFonts w:cstheme="minorHAnsi"/>
                <w:color w:val="385623" w:themeColor="accent6" w:themeShade="80"/>
              </w:rPr>
              <w:t>DATA</w:t>
            </w:r>
          </w:p>
        </w:tc>
        <w:tc>
          <w:tcPr>
            <w:tcW w:w="1710" w:type="dxa"/>
          </w:tcPr>
          <w:p w14:paraId="4167E0CF" w14:textId="3779F8FE" w:rsidR="008E07F6" w:rsidRPr="00DD1BF6" w:rsidRDefault="00FE0C2B" w:rsidP="003E170F">
            <w:pPr>
              <w:rPr>
                <w:rFonts w:cstheme="minorHAnsi"/>
                <w:color w:val="385623" w:themeColor="accent6" w:themeShade="80"/>
              </w:rPr>
            </w:pPr>
            <w:proofErr w:type="spellStart"/>
            <w:r w:rsidRPr="00DD1BF6">
              <w:rPr>
                <w:rFonts w:cstheme="minorHAnsi"/>
                <w:color w:val="385623" w:themeColor="accent6" w:themeShade="80"/>
              </w:rPr>
              <w:t>AllData</w:t>
            </w:r>
            <w:proofErr w:type="spellEnd"/>
            <w:r w:rsidRPr="00DD1BF6">
              <w:rPr>
                <w:rFonts w:cstheme="minorHAnsi"/>
                <w:color w:val="385623" w:themeColor="accent6" w:themeShade="80"/>
              </w:rPr>
              <w:t xml:space="preserve"> (B3:I105)</w:t>
            </w:r>
          </w:p>
        </w:tc>
        <w:tc>
          <w:tcPr>
            <w:tcW w:w="3865" w:type="dxa"/>
          </w:tcPr>
          <w:p w14:paraId="49282EDA" w14:textId="3456C810" w:rsidR="008E07F6" w:rsidRPr="00DD1BF6" w:rsidRDefault="00C24F89" w:rsidP="003E170F">
            <w:pPr>
              <w:rPr>
                <w:rFonts w:cstheme="minorHAnsi"/>
                <w:color w:val="385623" w:themeColor="accent6" w:themeShade="80"/>
              </w:rPr>
            </w:pPr>
            <w:r w:rsidRPr="00DD1BF6">
              <w:rPr>
                <w:rFonts w:cstheme="minorHAnsi"/>
                <w:color w:val="385623" w:themeColor="accent6" w:themeShade="80"/>
              </w:rPr>
              <w:t>To allow for easier viewing for the user.</w:t>
            </w:r>
          </w:p>
        </w:tc>
      </w:tr>
    </w:tbl>
    <w:p w14:paraId="2DE420BF" w14:textId="77777777" w:rsidR="008E07F6" w:rsidRDefault="008E07F6"/>
    <w:sectPr w:rsidR="008E07F6" w:rsidSect="00A50A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1E3"/>
    <w:multiLevelType w:val="multilevel"/>
    <w:tmpl w:val="40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21B26F3F"/>
    <w:multiLevelType w:val="hybridMultilevel"/>
    <w:tmpl w:val="40B6D234"/>
    <w:lvl w:ilvl="0" w:tplc="CBA885C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66359D6"/>
    <w:multiLevelType w:val="hybridMultilevel"/>
    <w:tmpl w:val="838298FA"/>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E22F38"/>
    <w:multiLevelType w:val="hybridMultilevel"/>
    <w:tmpl w:val="F2D0A660"/>
    <w:lvl w:ilvl="0" w:tplc="072EC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C3114"/>
    <w:multiLevelType w:val="hybridMultilevel"/>
    <w:tmpl w:val="BC64C4A0"/>
    <w:lvl w:ilvl="0" w:tplc="6188124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0C021CF"/>
    <w:multiLevelType w:val="hybridMultilevel"/>
    <w:tmpl w:val="22F2F8EC"/>
    <w:lvl w:ilvl="0" w:tplc="89B4549C">
      <w:start w:val="1"/>
      <w:numFmt w:val="lowerLetter"/>
      <w:lvlText w:val="%1)"/>
      <w:lvlJc w:val="left"/>
      <w:pPr>
        <w:ind w:left="1080" w:hanging="360"/>
      </w:pPr>
      <w:rPr>
        <w:rFonts w:asciiTheme="minorHAnsi" w:eastAsiaTheme="minorHAnsi" w:hAnsiTheme="minorHAnsi" w:cstheme="minorHAnsi"/>
      </w:rPr>
    </w:lvl>
    <w:lvl w:ilvl="1" w:tplc="10E2EC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3566E"/>
    <w:multiLevelType w:val="hybridMultilevel"/>
    <w:tmpl w:val="D3B8C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0562528">
    <w:abstractNumId w:val="6"/>
  </w:num>
  <w:num w:numId="2" w16cid:durableId="1476020683">
    <w:abstractNumId w:val="4"/>
  </w:num>
  <w:num w:numId="3" w16cid:durableId="1766267250">
    <w:abstractNumId w:val="1"/>
  </w:num>
  <w:num w:numId="4" w16cid:durableId="392125792">
    <w:abstractNumId w:val="3"/>
  </w:num>
  <w:num w:numId="5" w16cid:durableId="1284921585">
    <w:abstractNumId w:val="5"/>
  </w:num>
  <w:num w:numId="6" w16cid:durableId="1254359693">
    <w:abstractNumId w:val="0"/>
  </w:num>
  <w:num w:numId="7" w16cid:durableId="90541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F6"/>
    <w:rsid w:val="001B41EB"/>
    <w:rsid w:val="002552EF"/>
    <w:rsid w:val="003071B9"/>
    <w:rsid w:val="004E0FCF"/>
    <w:rsid w:val="005028FE"/>
    <w:rsid w:val="005347E9"/>
    <w:rsid w:val="00595858"/>
    <w:rsid w:val="007809BD"/>
    <w:rsid w:val="00837392"/>
    <w:rsid w:val="00887884"/>
    <w:rsid w:val="008E07F6"/>
    <w:rsid w:val="00A41DDE"/>
    <w:rsid w:val="00A50AC5"/>
    <w:rsid w:val="00A9777E"/>
    <w:rsid w:val="00AD7D09"/>
    <w:rsid w:val="00B004D6"/>
    <w:rsid w:val="00B31E33"/>
    <w:rsid w:val="00B50991"/>
    <w:rsid w:val="00C24F89"/>
    <w:rsid w:val="00CB7FAF"/>
    <w:rsid w:val="00CE4B5B"/>
    <w:rsid w:val="00DA4790"/>
    <w:rsid w:val="00DD1BF6"/>
    <w:rsid w:val="00EA24D1"/>
    <w:rsid w:val="00F50ADC"/>
    <w:rsid w:val="00F559BA"/>
    <w:rsid w:val="00FE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1301"/>
  <w15:chartTrackingRefBased/>
  <w15:docId w15:val="{B97C44D9-7667-436E-849F-7FB197AD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07F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7F6"/>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5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07248">
      <w:bodyDiv w:val="1"/>
      <w:marLeft w:val="0"/>
      <w:marRight w:val="0"/>
      <w:marTop w:val="0"/>
      <w:marBottom w:val="0"/>
      <w:divBdr>
        <w:top w:val="none" w:sz="0" w:space="0" w:color="auto"/>
        <w:left w:val="none" w:sz="0" w:space="0" w:color="auto"/>
        <w:bottom w:val="none" w:sz="0" w:space="0" w:color="auto"/>
        <w:right w:val="none" w:sz="0" w:space="0" w:color="auto"/>
      </w:divBdr>
    </w:div>
    <w:div w:id="140321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Warner</dc:creator>
  <cp:keywords/>
  <dc:description/>
  <cp:lastModifiedBy>Rashi Ratan</cp:lastModifiedBy>
  <cp:revision>8</cp:revision>
  <dcterms:created xsi:type="dcterms:W3CDTF">2023-10-11T19:16:00Z</dcterms:created>
  <dcterms:modified xsi:type="dcterms:W3CDTF">2024-03-10T15:22:00Z</dcterms:modified>
</cp:coreProperties>
</file>