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4FAA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Ордена Трудового Красного Знамени</w:t>
      </w:r>
    </w:p>
    <w:p w14:paraId="1C140F84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Федеральное государственное бюджетное образовательное учреждение</w:t>
      </w:r>
    </w:p>
    <w:p w14:paraId="48A3FDDD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Высшего профессионального образования</w:t>
      </w:r>
    </w:p>
    <w:p w14:paraId="564EE8FE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Московский технический университет связи и информатики</w:t>
      </w:r>
    </w:p>
    <w:p w14:paraId="2C4D2CB8" w14:textId="77777777" w:rsidR="00BF76ED" w:rsidRPr="00BF76ED" w:rsidRDefault="00BF76ED" w:rsidP="00BF76ED">
      <w:pPr>
        <w:rPr>
          <w:rFonts w:eastAsia="Calibri" w:cs="Times New Roman"/>
        </w:rPr>
      </w:pPr>
    </w:p>
    <w:p w14:paraId="27B95D85" w14:textId="77777777" w:rsidR="00BF76ED" w:rsidRPr="00BF76ED" w:rsidRDefault="00BF76ED" w:rsidP="00BF76ED">
      <w:pPr>
        <w:rPr>
          <w:rFonts w:eastAsia="Calibri" w:cs="Times New Roman"/>
        </w:rPr>
      </w:pPr>
    </w:p>
    <w:p w14:paraId="0D458685" w14:textId="77777777" w:rsidR="00BF76ED" w:rsidRPr="00BF76ED" w:rsidRDefault="00BF76ED" w:rsidP="00BF76ED">
      <w:pPr>
        <w:rPr>
          <w:rFonts w:eastAsia="Calibri" w:cs="Times New Roman"/>
        </w:rPr>
      </w:pPr>
    </w:p>
    <w:p w14:paraId="3F464F91" w14:textId="77777777" w:rsidR="00BF76ED" w:rsidRPr="00BF76ED" w:rsidRDefault="00BF76ED" w:rsidP="00BF76ED">
      <w:pPr>
        <w:rPr>
          <w:rFonts w:eastAsia="Calibri" w:cs="Times New Roman"/>
        </w:rPr>
      </w:pPr>
    </w:p>
    <w:p w14:paraId="076750CF" w14:textId="77777777" w:rsidR="00BF76ED" w:rsidRPr="00BF76ED" w:rsidRDefault="00BF76ED" w:rsidP="00BF76ED">
      <w:pPr>
        <w:rPr>
          <w:rFonts w:eastAsia="Calibri" w:cs="Times New Roman"/>
        </w:rPr>
      </w:pPr>
    </w:p>
    <w:p w14:paraId="2193D497" w14:textId="77777777" w:rsidR="00BF76ED" w:rsidRDefault="00BF76ED" w:rsidP="00893CBF">
      <w:pPr>
        <w:ind w:firstLine="0"/>
        <w:jc w:val="center"/>
        <w:rPr>
          <w:rFonts w:eastAsia="Calibri" w:cs="Times New Roman"/>
          <w:b/>
          <w:sz w:val="36"/>
        </w:rPr>
      </w:pPr>
      <w:r w:rsidRPr="00BF76ED">
        <w:rPr>
          <w:rFonts w:eastAsia="Calibri" w:cs="Times New Roman"/>
          <w:b/>
          <w:sz w:val="36"/>
        </w:rPr>
        <w:t>Лабораторная работа №1</w:t>
      </w:r>
    </w:p>
    <w:p w14:paraId="3F4F71F5" w14:textId="77777777" w:rsidR="00827E22" w:rsidRPr="00BF76ED" w:rsidRDefault="00827E22" w:rsidP="00893CBF">
      <w:pPr>
        <w:ind w:firstLine="0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z w:val="36"/>
        </w:rPr>
        <w:t>Вариант 1</w:t>
      </w:r>
    </w:p>
    <w:p w14:paraId="65D39A52" w14:textId="77777777"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14:paraId="01D41F39" w14:textId="77777777"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14:paraId="41BE829B" w14:textId="77777777"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14:paraId="44A5574B" w14:textId="77777777"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Выполнил:</w:t>
      </w:r>
    </w:p>
    <w:p w14:paraId="1612A0B4" w14:textId="708F4EAF" w:rsidR="00BF76ED" w:rsidRPr="00140893" w:rsidRDefault="00140893" w:rsidP="005C5BA7">
      <w:pPr>
        <w:ind w:left="5954"/>
        <w:rPr>
          <w:rFonts w:eastAsia="Calibri" w:cs="Times New Roman"/>
        </w:rPr>
      </w:pPr>
      <w:r>
        <w:rPr>
          <w:rFonts w:eastAsia="Calibri" w:cs="Times New Roman"/>
        </w:rPr>
        <w:t>Саитов Р.М.</w:t>
      </w:r>
      <w:bookmarkStart w:id="0" w:name="_GoBack"/>
      <w:bookmarkEnd w:id="0"/>
    </w:p>
    <w:p w14:paraId="63ABE5AA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14:paraId="5496A783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14:paraId="32A536FD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</w:p>
    <w:p w14:paraId="073B5F0E" w14:textId="77777777"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Проверил:</w:t>
      </w:r>
    </w:p>
    <w:p w14:paraId="0BBA5915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14:paraId="06F82890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14:paraId="7938DD0C" w14:textId="77777777" w:rsidR="00BF76ED" w:rsidRPr="00BF76ED" w:rsidRDefault="00BF76ED" w:rsidP="00BF76ED">
      <w:pPr>
        <w:rPr>
          <w:rFonts w:eastAsia="Calibri" w:cs="Times New Roman"/>
        </w:rPr>
      </w:pPr>
    </w:p>
    <w:p w14:paraId="1585132B" w14:textId="77777777" w:rsidR="00BF76ED" w:rsidRPr="00BF76ED" w:rsidRDefault="00BF76ED" w:rsidP="00BF76ED">
      <w:pPr>
        <w:jc w:val="center"/>
        <w:rPr>
          <w:rFonts w:eastAsia="Calibri" w:cs="Times New Roman"/>
        </w:rPr>
      </w:pPr>
    </w:p>
    <w:p w14:paraId="2D3D0B33" w14:textId="77777777" w:rsidR="00BF76ED" w:rsidRPr="00BF76ED" w:rsidRDefault="00BF76ED" w:rsidP="00BF76ED">
      <w:pPr>
        <w:jc w:val="center"/>
        <w:rPr>
          <w:rFonts w:eastAsia="Calibri" w:cs="Times New Roman"/>
        </w:rPr>
      </w:pPr>
    </w:p>
    <w:p w14:paraId="19E36E4F" w14:textId="77777777" w:rsidR="00BF76ED" w:rsidRPr="00BF76ED" w:rsidRDefault="00BF76ED" w:rsidP="00BF76ED">
      <w:pPr>
        <w:jc w:val="center"/>
        <w:rPr>
          <w:rFonts w:eastAsia="Calibri" w:cs="Times New Roman"/>
        </w:rPr>
      </w:pPr>
    </w:p>
    <w:p w14:paraId="450B8AD1" w14:textId="77777777" w:rsidR="002A2053" w:rsidRDefault="002A2053" w:rsidP="00BF76ED">
      <w:pPr>
        <w:jc w:val="center"/>
        <w:rPr>
          <w:rFonts w:eastAsia="Calibri" w:cs="Times New Roman"/>
          <w:b/>
        </w:rPr>
      </w:pPr>
    </w:p>
    <w:p w14:paraId="66D93DA7" w14:textId="77777777" w:rsidR="002A2053" w:rsidRDefault="002A2053" w:rsidP="00BF76ED">
      <w:pPr>
        <w:jc w:val="center"/>
        <w:rPr>
          <w:rFonts w:eastAsia="Calibri" w:cs="Times New Roman"/>
          <w:b/>
        </w:rPr>
      </w:pPr>
    </w:p>
    <w:p w14:paraId="371F25AE" w14:textId="77777777" w:rsidR="002A2053" w:rsidRDefault="002A2053" w:rsidP="00BF76ED">
      <w:pPr>
        <w:jc w:val="center"/>
        <w:rPr>
          <w:rFonts w:eastAsia="Calibri" w:cs="Times New Roman"/>
          <w:b/>
        </w:rPr>
      </w:pPr>
    </w:p>
    <w:p w14:paraId="40F56146" w14:textId="77777777" w:rsidR="002A2053" w:rsidRDefault="002A2053" w:rsidP="00BF76ED">
      <w:pPr>
        <w:jc w:val="center"/>
        <w:rPr>
          <w:rFonts w:eastAsia="Calibri" w:cs="Times New Roman"/>
          <w:b/>
        </w:rPr>
      </w:pPr>
    </w:p>
    <w:p w14:paraId="20A184D6" w14:textId="77777777" w:rsidR="00BF76ED" w:rsidRPr="00893CBF" w:rsidRDefault="00893CBF" w:rsidP="00BF76ED">
      <w:pPr>
        <w:jc w:val="center"/>
        <w:rPr>
          <w:rFonts w:cs="Times New Roman"/>
          <w:b/>
          <w:szCs w:val="28"/>
        </w:rPr>
      </w:pPr>
      <w:r w:rsidRPr="00893CBF">
        <w:rPr>
          <w:rFonts w:cs="Times New Roman"/>
          <w:b/>
          <w:szCs w:val="28"/>
        </w:rPr>
        <w:lastRenderedPageBreak/>
        <w:t xml:space="preserve">Обучение однослойного персептрона </w:t>
      </w:r>
      <w:r w:rsidR="00150F0F">
        <w:rPr>
          <w:rFonts w:cs="Times New Roman"/>
          <w:b/>
          <w:szCs w:val="28"/>
        </w:rPr>
        <w:t xml:space="preserve">методом коррекции по ошибке </w:t>
      </w:r>
      <w:r w:rsidRPr="00893CBF">
        <w:rPr>
          <w:rFonts w:cs="Times New Roman"/>
          <w:b/>
          <w:szCs w:val="28"/>
        </w:rPr>
        <w:t>через дельта-правило</w:t>
      </w:r>
    </w:p>
    <w:p w14:paraId="6F71C760" w14:textId="77777777" w:rsidR="00BF76ED" w:rsidRPr="00893CBF" w:rsidRDefault="00BF76ED" w:rsidP="00BF76ED">
      <w:pPr>
        <w:jc w:val="center"/>
        <w:rPr>
          <w:rFonts w:cs="Times New Roman"/>
          <w:b/>
          <w:szCs w:val="28"/>
        </w:rPr>
      </w:pPr>
    </w:p>
    <w:p w14:paraId="7AFAB292" w14:textId="77777777" w:rsidR="002F73B2" w:rsidRPr="00977342" w:rsidRDefault="002F73B2" w:rsidP="00BF76ED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Цель работы</w:t>
      </w:r>
      <w:r w:rsidRPr="00893CBF">
        <w:rPr>
          <w:rFonts w:cs="Times New Roman"/>
          <w:szCs w:val="28"/>
        </w:rPr>
        <w:t xml:space="preserve">. </w:t>
      </w:r>
      <w:r w:rsidR="00893CBF" w:rsidRPr="00893CBF">
        <w:rPr>
          <w:rFonts w:cs="Times New Roman"/>
          <w:szCs w:val="28"/>
        </w:rPr>
        <w:t>Изучить</w:t>
      </w:r>
      <w:r w:rsidR="00150F0F">
        <w:rPr>
          <w:rFonts w:cs="Times New Roman"/>
          <w:szCs w:val="28"/>
        </w:rPr>
        <w:t xml:space="preserve"> алгоритм обучения однослойного персептрона методом коррекции по ошибке через</w:t>
      </w:r>
      <w:r w:rsidR="00893CBF" w:rsidRPr="00893CBF">
        <w:rPr>
          <w:rFonts w:cs="Times New Roman"/>
          <w:szCs w:val="28"/>
        </w:rPr>
        <w:t xml:space="preserve"> дельта-правило</w:t>
      </w:r>
      <w:r w:rsidRPr="00893CBF">
        <w:rPr>
          <w:rFonts w:cs="Times New Roman"/>
          <w:szCs w:val="28"/>
        </w:rPr>
        <w:t>.</w:t>
      </w:r>
    </w:p>
    <w:p w14:paraId="7EA17F40" w14:textId="77777777" w:rsidR="00977342" w:rsidRPr="00977342" w:rsidRDefault="00977342" w:rsidP="00BF76ED">
      <w:pPr>
        <w:rPr>
          <w:rFonts w:cs="Times New Roman"/>
          <w:szCs w:val="28"/>
        </w:rPr>
      </w:pPr>
      <w:r w:rsidRPr="00977342">
        <w:rPr>
          <w:rFonts w:cs="Times New Roman"/>
          <w:b/>
          <w:szCs w:val="28"/>
        </w:rPr>
        <w:t>Задание.</w:t>
      </w:r>
      <w:r>
        <w:rPr>
          <w:rFonts w:cs="Times New Roman"/>
          <w:szCs w:val="28"/>
        </w:rPr>
        <w:t xml:space="preserve"> В соо</w:t>
      </w:r>
      <w:r w:rsidR="00BA44C3">
        <w:rPr>
          <w:rFonts w:cs="Times New Roman"/>
          <w:szCs w:val="28"/>
        </w:rPr>
        <w:t>тв</w:t>
      </w:r>
      <w:r>
        <w:rPr>
          <w:rFonts w:cs="Times New Roman"/>
          <w:szCs w:val="28"/>
        </w:rPr>
        <w:t>етстви</w:t>
      </w:r>
      <w:r w:rsidR="00BA44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 вариантом, необходимо обучить нейронную сеть распознавать указанные 4 символа. На каждый символ необходимо подготовить 4 обучающих образа с использованием разных шрифтов. Соответственно, всего будет 16 обучающих образов: 4 образа первым шрифтом, 4 образа, вторым шрифтом и т.д. Тестовая выборка должна содержать по 1 образу на каждый из 4-х символов. Символы должны быть написаны другим шрифтом, который не был использован в обучающей выборке. </w:t>
      </w:r>
    </w:p>
    <w:p w14:paraId="149BAFF7" w14:textId="77777777" w:rsidR="00893CBF" w:rsidRPr="00893CBF" w:rsidRDefault="002655A2" w:rsidP="00893CBF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Теоретические сведения.</w:t>
      </w:r>
      <w:r w:rsidR="00893CBF" w:rsidRPr="00893CBF">
        <w:rPr>
          <w:rFonts w:cs="Times New Roman"/>
          <w:szCs w:val="28"/>
        </w:rPr>
        <w:t xml:space="preserve">  Алгоритм обучения с положительным и отрицательным подкреплением можно представить в более общей форме – в виде дельта-правила. Если за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обозначить желаемый выходной сигнал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-го нейрона (от слов </w:t>
      </w:r>
      <w:proofErr w:type="spellStart"/>
      <w:r w:rsidR="00893CBF" w:rsidRPr="00893CBF">
        <w:rPr>
          <w:rFonts w:cs="Times New Roman"/>
          <w:szCs w:val="28"/>
        </w:rPr>
        <w:t>desire</w:t>
      </w:r>
      <w:proofErr w:type="spellEnd"/>
      <w:r w:rsidR="00893CBF" w:rsidRPr="00893CBF">
        <w:rPr>
          <w:rFonts w:cs="Times New Roman"/>
          <w:szCs w:val="28"/>
        </w:rPr>
        <w:t xml:space="preserve"> </w:t>
      </w:r>
      <w:proofErr w:type="spellStart"/>
      <w:r w:rsidR="00893CBF" w:rsidRPr="00893CBF">
        <w:rPr>
          <w:rFonts w:cs="Times New Roman"/>
          <w:szCs w:val="28"/>
        </w:rPr>
        <w:t>response</w:t>
      </w:r>
      <w:proofErr w:type="spellEnd"/>
      <w:r w:rsidR="00893CBF" w:rsidRPr="00893CBF">
        <w:rPr>
          <w:rFonts w:cs="Times New Roman"/>
          <w:szCs w:val="28"/>
        </w:rPr>
        <w:t xml:space="preserve">, что в переводе с английского означает «желаемый отклик»), то на каждой эпохе (итерации) обучения можно рассчитывать разницу между желаемым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ответом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-го нейрона и реальным значением </w:t>
      </w:r>
      <w:proofErr w:type="spellStart"/>
      <w:r w:rsidR="00893CBF" w:rsidRPr="00893CBF">
        <w:rPr>
          <w:rFonts w:cs="Times New Roman"/>
          <w:i/>
          <w:szCs w:val="28"/>
          <w:lang w:val="en-US"/>
        </w:rPr>
        <w:t>y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="00893CBF" w:rsidRPr="00893CBF">
        <w:rPr>
          <w:rFonts w:cs="Times New Roman"/>
          <w:szCs w:val="28"/>
        </w:rPr>
        <w:t>, вычисляемым на его выходе. Соответственно, ошибкой выхода персептрона называется следующее выражение:</w:t>
      </w:r>
    </w:p>
    <w:p w14:paraId="33BA57FE" w14:textId="77777777" w:rsidR="00893CBF" w:rsidRPr="00893CBF" w:rsidRDefault="00B7238A" w:rsidP="00893CBF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</m:oMath>
      </m:oMathPara>
    </w:p>
    <w:p w14:paraId="0ECE8D22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Тогда относительно алгоритма обучения персептрона с положительным и отрицательным подкреплением:</w:t>
      </w:r>
    </w:p>
    <w:p w14:paraId="25090D5F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= 0</w:t>
      </w:r>
      <w:r w:rsidRPr="00893CBF">
        <w:rPr>
          <w:rFonts w:cs="Times New Roman"/>
          <w:szCs w:val="28"/>
        </w:rPr>
        <w:t xml:space="preserve"> соответствует шагу 4а;</w:t>
      </w:r>
    </w:p>
    <w:p w14:paraId="6752BBF1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&gt; 0</w:t>
      </w:r>
      <w:r w:rsidRPr="00893CBF">
        <w:rPr>
          <w:rFonts w:cs="Times New Roman"/>
          <w:szCs w:val="28"/>
        </w:rPr>
        <w:t xml:space="preserve"> соответствует шагу 4б;</w:t>
      </w:r>
    </w:p>
    <w:p w14:paraId="6C0102DC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&lt; 0</w:t>
      </w:r>
      <w:r w:rsidRPr="00893CBF">
        <w:rPr>
          <w:rFonts w:cs="Times New Roman"/>
          <w:szCs w:val="28"/>
        </w:rPr>
        <w:t xml:space="preserve"> соответствует шагу 4в.</w:t>
      </w:r>
    </w:p>
    <w:p w14:paraId="7DD7AADA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Идея алгоритма обучения </w:t>
      </w:r>
      <w:proofErr w:type="spellStart"/>
      <w:r w:rsidRPr="00893CBF">
        <w:rPr>
          <w:rFonts w:cs="Times New Roman"/>
          <w:szCs w:val="28"/>
        </w:rPr>
        <w:t>персептронного</w:t>
      </w:r>
      <w:proofErr w:type="spellEnd"/>
      <w:r w:rsidRPr="00893CBF">
        <w:rPr>
          <w:rFonts w:cs="Times New Roman"/>
          <w:szCs w:val="28"/>
        </w:rPr>
        <w:t xml:space="preserve"> слоя с помощью правила </w:t>
      </w:r>
      <w:proofErr w:type="spellStart"/>
      <w:r w:rsidRPr="00893CBF">
        <w:rPr>
          <w:rFonts w:cs="Times New Roman"/>
          <w:szCs w:val="28"/>
        </w:rPr>
        <w:t>Хебба</w:t>
      </w:r>
      <w:proofErr w:type="spellEnd"/>
      <w:r w:rsidRPr="00893CBF">
        <w:rPr>
          <w:rFonts w:cs="Times New Roman"/>
          <w:szCs w:val="28"/>
        </w:rPr>
        <w:t xml:space="preserve"> сохранится, если итерационный процесс корректировки весов вести по формулам: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1FE8A86C" w14:textId="77777777" w:rsidTr="00480B6E">
        <w:tc>
          <w:tcPr>
            <w:tcW w:w="9039" w:type="dxa"/>
            <w:vAlign w:val="center"/>
          </w:tcPr>
          <w:p w14:paraId="55C273FE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</m:oMath>
            </m:oMathPara>
          </w:p>
        </w:tc>
      </w:tr>
      <w:tr w:rsidR="00893CBF" w:rsidRPr="00893CBF" w14:paraId="6C050A53" w14:textId="77777777" w:rsidTr="00480B6E">
        <w:tc>
          <w:tcPr>
            <w:tcW w:w="9039" w:type="dxa"/>
            <w:vAlign w:val="center"/>
          </w:tcPr>
          <w:p w14:paraId="3B920636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,</m:t>
                </m:r>
              </m:oMath>
            </m:oMathPara>
          </w:p>
        </w:tc>
      </w:tr>
    </w:tbl>
    <w:p w14:paraId="186A01A6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lastRenderedPageBreak/>
        <w:t xml:space="preserve">где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(t)</w:t>
      </w:r>
      <w:r w:rsidRPr="00893CBF">
        <w:rPr>
          <w:rFonts w:cs="Times New Roman"/>
          <w:szCs w:val="28"/>
        </w:rPr>
        <w:t xml:space="preserve"> и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(t+1)</w:t>
      </w:r>
      <w:r w:rsidRPr="00893CBF">
        <w:rPr>
          <w:rFonts w:cs="Times New Roman"/>
          <w:szCs w:val="28"/>
        </w:rPr>
        <w:t xml:space="preserve"> – старое и новое значения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персептрона, </w:t>
      </w:r>
      <w:r w:rsidRPr="00893CBF">
        <w:rPr>
          <w:rFonts w:cs="Times New Roman"/>
          <w:i/>
          <w:szCs w:val="28"/>
        </w:rPr>
        <w:t>Δ</w:t>
      </w:r>
      <w:proofErr w:type="spellStart"/>
      <w:r w:rsidRPr="00893CBF">
        <w:rPr>
          <w:rFonts w:cs="Times New Roman"/>
          <w:i/>
          <w:szCs w:val="28"/>
          <w:lang w:val="en-US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t</w:t>
      </w:r>
      <w:r w:rsidRPr="00893CBF">
        <w:rPr>
          <w:rFonts w:cs="Times New Roman"/>
          <w:i/>
          <w:szCs w:val="28"/>
        </w:rPr>
        <w:t xml:space="preserve"> + 1)</w:t>
      </w:r>
      <w:r w:rsidRPr="00893CBF">
        <w:rPr>
          <w:rFonts w:cs="Times New Roman"/>
          <w:szCs w:val="28"/>
        </w:rPr>
        <w:t xml:space="preserve"> – новое значение величины коррекции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персептрона, </w:t>
      </w:r>
      <w:proofErr w:type="spellStart"/>
      <w:r w:rsidRPr="00893CBF">
        <w:rPr>
          <w:rFonts w:cs="Times New Roman"/>
          <w:i/>
          <w:szCs w:val="28"/>
          <w:lang w:val="en-US"/>
        </w:rPr>
        <w:t>i</w:t>
      </w:r>
      <w:proofErr w:type="spellEnd"/>
      <w:r w:rsidRPr="00893CBF">
        <w:rPr>
          <w:rFonts w:cs="Times New Roman"/>
          <w:szCs w:val="28"/>
        </w:rPr>
        <w:t xml:space="preserve"> – номер входного сигнала,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 xml:space="preserve"> – номер нейрона. Приведенные формулы называются дельта-правилом.</w:t>
      </w:r>
    </w:p>
    <w:p w14:paraId="35CDFB92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Кроме того, можно получить аналогичную итерационную формулу для подстройки нейронного смещения </w:t>
      </w:r>
      <w:r w:rsidRPr="00893CBF">
        <w:rPr>
          <w:rFonts w:cs="Times New Roman"/>
          <w:i/>
          <w:szCs w:val="28"/>
        </w:rPr>
        <w:t>b</w:t>
      </w:r>
      <w:r w:rsidRPr="00893CBF">
        <w:rPr>
          <w:rFonts w:cs="Times New Roman"/>
          <w:szCs w:val="28"/>
        </w:rPr>
        <w:t xml:space="preserve">, если учесть, что его можно интерпретировать как вес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дополнительного входа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>, значение которого всегда равно 1: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341DD229" w14:textId="77777777" w:rsidTr="00480B6E">
        <w:tc>
          <w:tcPr>
            <w:tcW w:w="9039" w:type="dxa"/>
            <w:vAlign w:val="center"/>
          </w:tcPr>
          <w:p w14:paraId="3A38E7B5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</m:oMath>
            </m:oMathPara>
          </w:p>
        </w:tc>
      </w:tr>
      <w:tr w:rsidR="00893CBF" w:rsidRPr="00893CBF" w14:paraId="60CF7F1D" w14:textId="77777777" w:rsidTr="00480B6E">
        <w:tc>
          <w:tcPr>
            <w:tcW w:w="9039" w:type="dxa"/>
            <w:vAlign w:val="center"/>
          </w:tcPr>
          <w:p w14:paraId="77144CB4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134C60C4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В итерационные формулы полезно ввести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>, с помощью которого можно управлять величиной коррекции синаптических весов и нейронного смещения: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643A54A1" w14:textId="77777777" w:rsidTr="00480B6E">
        <w:tc>
          <w:tcPr>
            <w:tcW w:w="9039" w:type="dxa"/>
            <w:vAlign w:val="center"/>
          </w:tcPr>
          <w:p w14:paraId="742901E3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  <w:tr w:rsidR="00893CBF" w:rsidRPr="00893CBF" w14:paraId="63826207" w14:textId="77777777" w:rsidTr="00480B6E">
        <w:tc>
          <w:tcPr>
            <w:tcW w:w="9039" w:type="dxa"/>
            <w:vAlign w:val="center"/>
          </w:tcPr>
          <w:p w14:paraId="2CCD855F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1BF7A28D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При слишком больших значениях коэффициента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теряется устойчивость процесса обучения, тогда как при слишком малых – увеличивается время обучения. На практике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задают в пределах от 0.05 до 1.</w:t>
      </w:r>
    </w:p>
    <w:p w14:paraId="0623C64E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Алгоритм обучения персептрона с использованием этих формул известен под названием обучения с коррекцией по ошибке или дельта-правило. </w:t>
      </w:r>
    </w:p>
    <w:p w14:paraId="257B51F7" w14:textId="77777777" w:rsid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В общем виде, алгоритм обучения с коррекцией по ошибке через дельта-правило, представлен ниже.</w:t>
      </w:r>
    </w:p>
    <w:p w14:paraId="070429FB" w14:textId="77777777" w:rsidR="00893CBF" w:rsidRPr="00893CBF" w:rsidRDefault="00893CBF" w:rsidP="00893CBF">
      <w:pPr>
        <w:ind w:firstLine="0"/>
        <w:jc w:val="center"/>
        <w:rPr>
          <w:rFonts w:cs="Times New Roman"/>
          <w:b/>
          <w:i/>
          <w:szCs w:val="28"/>
        </w:rPr>
      </w:pPr>
      <w:r w:rsidRPr="00893CBF">
        <w:rPr>
          <w:rFonts w:cs="Times New Roman"/>
          <w:b/>
          <w:i/>
          <w:szCs w:val="28"/>
        </w:rPr>
        <w:t>Алгоритм обучения</w:t>
      </w:r>
      <w:r w:rsidRPr="00893CBF">
        <w:rPr>
          <w:rFonts w:cs="Times New Roman"/>
          <w:szCs w:val="28"/>
        </w:rPr>
        <w:t xml:space="preserve"> </w:t>
      </w:r>
      <w:r w:rsidRPr="00893CBF">
        <w:rPr>
          <w:rFonts w:cs="Times New Roman"/>
          <w:b/>
          <w:i/>
          <w:szCs w:val="28"/>
        </w:rPr>
        <w:t>методом коррекции по ошибке через дельта-правило</w:t>
      </w:r>
    </w:p>
    <w:p w14:paraId="45CB2CF8" w14:textId="77777777" w:rsidR="00893CBF" w:rsidRPr="00893CBF" w:rsidRDefault="00893CBF" w:rsidP="00893CBF">
      <w:pPr>
        <w:rPr>
          <w:rFonts w:cs="Times New Roman"/>
          <w:szCs w:val="28"/>
        </w:rPr>
      </w:pPr>
      <w:bookmarkStart w:id="1" w:name="OLE_LINK39"/>
      <w:r w:rsidRPr="00893CBF">
        <w:rPr>
          <w:rFonts w:cs="Times New Roman"/>
          <w:szCs w:val="28"/>
        </w:rPr>
        <w:t xml:space="preserve">Шаг 1. Подготовить обучающую выборку, каждый элемент которой будет состоять из пар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m</w:t>
      </w:r>
      <w:r w:rsidRPr="00893CBF">
        <w:rPr>
          <w:rFonts w:cs="Times New Roman"/>
          <w:i/>
          <w:szCs w:val="28"/>
        </w:rPr>
        <w:t xml:space="preserve"> (</w:t>
      </w:r>
      <w:r w:rsidRPr="00893CBF">
        <w:rPr>
          <w:rFonts w:cs="Times New Roman"/>
          <w:i/>
          <w:szCs w:val="28"/>
          <w:lang w:val="en-US"/>
        </w:rPr>
        <w:t>m</w:t>
      </w:r>
      <w:r w:rsidRPr="00893CBF">
        <w:rPr>
          <w:rFonts w:cs="Times New Roman"/>
          <w:i/>
          <w:szCs w:val="28"/>
        </w:rPr>
        <w:t>=1,…</w:t>
      </w:r>
      <w:r w:rsidRPr="00893CBF">
        <w:rPr>
          <w:rFonts w:cs="Times New Roman"/>
          <w:i/>
          <w:szCs w:val="28"/>
          <w:lang w:val="en-US"/>
        </w:rPr>
        <w:t>q</w:t>
      </w:r>
      <w:r w:rsidRPr="00893CBF">
        <w:rPr>
          <w:rFonts w:cs="Times New Roman"/>
          <w:i/>
          <w:szCs w:val="28"/>
        </w:rPr>
        <w:t xml:space="preserve">) </w:t>
      </w:r>
      <w:r w:rsidRPr="00893CBF">
        <w:rPr>
          <w:rFonts w:cs="Times New Roman"/>
          <w:szCs w:val="28"/>
        </w:rPr>
        <w:t xml:space="preserve">– обучающего вектора </w:t>
      </w:r>
      <w:r w:rsidRPr="00893CBF">
        <w:rPr>
          <w:rFonts w:cs="Times New Roman"/>
          <w:i/>
          <w:szCs w:val="28"/>
        </w:rPr>
        <w:t>X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n</w:t>
      </w:r>
      <w:proofErr w:type="spellEnd"/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с вектором желаемых значений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 xml:space="preserve"> = (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k</w:t>
      </w:r>
      <w:r w:rsidRPr="00893CBF">
        <w:rPr>
          <w:rFonts w:cs="Times New Roman"/>
          <w:i/>
          <w:szCs w:val="28"/>
        </w:rPr>
        <w:t>) (j=1,…,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выходов персептрона.</w:t>
      </w:r>
    </w:p>
    <w:p w14:paraId="1E88F512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2. Генератором случайных чисел всем </w:t>
      </w:r>
      <w:proofErr w:type="spellStart"/>
      <w:r w:rsidRPr="00893CBF">
        <w:rPr>
          <w:rFonts w:cs="Times New Roman"/>
          <w:szCs w:val="28"/>
        </w:rPr>
        <w:t>синаптическим</w:t>
      </w:r>
      <w:proofErr w:type="spellEnd"/>
      <w:r w:rsidRPr="00893CBF">
        <w:rPr>
          <w:rFonts w:cs="Times New Roman"/>
          <w:szCs w:val="28"/>
        </w:rPr>
        <w:t xml:space="preserve"> весам </w:t>
      </w:r>
      <w:proofErr w:type="spellStart"/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ij</w:t>
      </w:r>
      <w:proofErr w:type="spellEnd"/>
      <w:r w:rsidRPr="00893CBF">
        <w:rPr>
          <w:rFonts w:cs="Times New Roman"/>
          <w:szCs w:val="28"/>
        </w:rPr>
        <w:t xml:space="preserve"> и нейронным смещениям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; 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присваиваются некоторые малые случайные значения.</w:t>
      </w:r>
    </w:p>
    <w:p w14:paraId="072E7841" w14:textId="77777777" w:rsidR="00893CBF" w:rsidRPr="00893CBF" w:rsidRDefault="00893CBF" w:rsidP="00893CBF">
      <w:pPr>
        <w:rPr>
          <w:rFonts w:cs="Times New Roman"/>
          <w:szCs w:val="28"/>
        </w:rPr>
      </w:pPr>
      <w:bookmarkStart w:id="2" w:name="OLE_LINK44"/>
      <w:bookmarkStart w:id="3" w:name="OLE_LINK45"/>
      <w:r w:rsidRPr="00893CBF">
        <w:rPr>
          <w:rFonts w:cs="Times New Roman"/>
          <w:szCs w:val="28"/>
        </w:rPr>
        <w:lastRenderedPageBreak/>
        <w:t xml:space="preserve">Шаг 3. Из обучающей выборки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q</w:t>
      </w:r>
      <w:r w:rsidRPr="00893CBF">
        <w:rPr>
          <w:rFonts w:cs="Times New Roman"/>
          <w:szCs w:val="28"/>
        </w:rPr>
        <w:t xml:space="preserve">, взять следующий по счету вектор 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т</w:t>
      </w:r>
      <w:proofErr w:type="spellEnd"/>
      <w:r w:rsidRPr="00893CBF">
        <w:rPr>
          <w:rFonts w:cs="Times New Roman"/>
          <w:i/>
          <w:szCs w:val="28"/>
        </w:rPr>
        <w:t xml:space="preserve">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n</w:t>
      </w:r>
      <w:proofErr w:type="spellEnd"/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и подать его на входы персептрона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n</w:t>
      </w:r>
      <w:proofErr w:type="spellEnd"/>
      <w:r w:rsidRPr="00893CBF">
        <w:rPr>
          <w:rFonts w:cs="Times New Roman"/>
          <w:szCs w:val="28"/>
        </w:rPr>
        <w:t xml:space="preserve">. Сигналам нейронных входов смещения 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  <w:vertAlign w:val="subscript"/>
        </w:rPr>
        <w:t>0</w:t>
      </w:r>
      <w:r w:rsidRPr="00893CBF">
        <w:rPr>
          <w:rFonts w:cs="Times New Roman"/>
          <w:szCs w:val="28"/>
          <w:vertAlign w:val="subscript"/>
        </w:rPr>
        <w:t xml:space="preserve"> </w:t>
      </w:r>
      <w:r w:rsidRPr="00893CBF">
        <w:rPr>
          <w:rFonts w:cs="Times New Roman"/>
          <w:szCs w:val="28"/>
        </w:rPr>
        <w:t xml:space="preserve">присваиваются единичные значения: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 xml:space="preserve">0 </w:t>
      </w:r>
      <w:r w:rsidRPr="00893CBF">
        <w:rPr>
          <w:rFonts w:cs="Times New Roman"/>
          <w:i/>
          <w:szCs w:val="28"/>
        </w:rPr>
        <w:t>= 1</w:t>
      </w:r>
      <w:r w:rsidRPr="00893CBF">
        <w:rPr>
          <w:rFonts w:cs="Times New Roman"/>
          <w:szCs w:val="28"/>
        </w:rPr>
        <w:t>.</w:t>
      </w:r>
    </w:p>
    <w:bookmarkEnd w:id="1"/>
    <w:bookmarkEnd w:id="2"/>
    <w:bookmarkEnd w:id="3"/>
    <w:p w14:paraId="1CC7F862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4. Для каждого </w:t>
      </w:r>
      <w:r w:rsidRPr="00893CBF">
        <w:rPr>
          <w:rFonts w:cs="Times New Roman"/>
          <w:i/>
          <w:szCs w:val="28"/>
        </w:rPr>
        <w:t>j</w:t>
      </w:r>
      <w:r w:rsidRPr="00893CBF">
        <w:rPr>
          <w:rFonts w:cs="Times New Roman"/>
          <w:szCs w:val="28"/>
        </w:rPr>
        <w:t>-</w:t>
      </w:r>
      <w:proofErr w:type="spellStart"/>
      <w:r w:rsidRPr="00893CBF">
        <w:rPr>
          <w:rFonts w:cs="Times New Roman"/>
          <w:szCs w:val="28"/>
        </w:rPr>
        <w:t>го</w:t>
      </w:r>
      <w:proofErr w:type="spellEnd"/>
      <w:r w:rsidRPr="00893CBF">
        <w:rPr>
          <w:rFonts w:cs="Times New Roman"/>
          <w:szCs w:val="28"/>
        </w:rPr>
        <w:t xml:space="preserve"> нейрона вычислить взвешенную сумму входных сигналов </w:t>
      </w:r>
      <w:proofErr w:type="spellStart"/>
      <w:r w:rsidRPr="00893CBF">
        <w:rPr>
          <w:rFonts w:cs="Times New Roman"/>
          <w:i/>
          <w:szCs w:val="28"/>
          <w:lang w:val="en-US"/>
        </w:rPr>
        <w:t>net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893CBF">
        <w:rPr>
          <w:rFonts w:cs="Times New Roman"/>
          <w:szCs w:val="28"/>
        </w:rPr>
        <w:t xml:space="preserve"> и выходной сигнал </w:t>
      </w:r>
      <w:proofErr w:type="spellStart"/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893CBF">
        <w:rPr>
          <w:rFonts w:cs="Times New Roman"/>
          <w:szCs w:val="28"/>
        </w:rPr>
        <w:t xml:space="preserve"> на основании функции активации </w:t>
      </w:r>
      <w:r w:rsidRPr="00893CBF">
        <w:rPr>
          <w:rFonts w:cs="Times New Roman"/>
          <w:i/>
          <w:szCs w:val="28"/>
          <w:lang w:val="en-US"/>
        </w:rPr>
        <w:t>f</w:t>
      </w:r>
      <w:r w:rsidRPr="00893CBF">
        <w:rPr>
          <w:rFonts w:cs="Times New Roman"/>
          <w:szCs w:val="28"/>
        </w:rPr>
        <w:t>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496C6D50" w14:textId="77777777" w:rsidTr="00480B6E">
        <w:tc>
          <w:tcPr>
            <w:tcW w:w="8931" w:type="dxa"/>
            <w:vAlign w:val="center"/>
          </w:tcPr>
          <w:p w14:paraId="3E9085DE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893CBF" w:rsidRPr="00893CBF" w14:paraId="2B906031" w14:textId="77777777" w:rsidTr="00480B6E">
        <w:tc>
          <w:tcPr>
            <w:tcW w:w="8931" w:type="dxa"/>
            <w:vAlign w:val="center"/>
          </w:tcPr>
          <w:p w14:paraId="5FAA83D5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CC6FB29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 Шаг 5. Для каждого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вычислить его ошибку:</w:t>
      </w:r>
    </w:p>
    <w:p w14:paraId="589E390C" w14:textId="77777777" w:rsidR="00893CBF" w:rsidRPr="00893CBF" w:rsidRDefault="00B7238A" w:rsidP="00893CBF">
      <w:pPr>
        <w:rPr>
          <w:rFonts w:eastAsiaTheme="minorEastAsia" w:cs="Times New Roman"/>
          <w:i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</m:oMath>
      </m:oMathPara>
    </w:p>
    <w:p w14:paraId="48FF6371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– вектор правильных (желаемых) ответов персептрона.</w:t>
      </w:r>
    </w:p>
    <w:p w14:paraId="0896B6FA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6. Произвести коррекцию синаптических весов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и нейронных смещений: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177BD2ED" w14:textId="77777777" w:rsidTr="00480B6E">
        <w:tc>
          <w:tcPr>
            <w:tcW w:w="8931" w:type="dxa"/>
            <w:vAlign w:val="center"/>
          </w:tcPr>
          <w:p w14:paraId="18F64EE4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</m:oMath>
            </m:oMathPara>
          </w:p>
          <w:p w14:paraId="3C3D51E7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893CBF" w:rsidRPr="00893CBF" w14:paraId="2943B322" w14:textId="77777777" w:rsidTr="00480B6E">
        <w:tc>
          <w:tcPr>
            <w:tcW w:w="8931" w:type="dxa"/>
            <w:vAlign w:val="center"/>
          </w:tcPr>
          <w:p w14:paraId="045796EF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</m:oMath>
            </m:oMathPara>
          </w:p>
          <w:p w14:paraId="2F45F138" w14:textId="77777777" w:rsidR="00893CBF" w:rsidRPr="00893CBF" w:rsidRDefault="00B7238A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253BE543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где t – номер итерации.</w:t>
      </w:r>
    </w:p>
    <w:p w14:paraId="05D700E1" w14:textId="77777777" w:rsidR="00893CBF" w:rsidRPr="00893CBF" w:rsidRDefault="00893CBF" w:rsidP="00A62983">
      <w:r w:rsidRPr="00893CBF">
        <w:t xml:space="preserve">Шаги 4-6 повторяются для всех нейронов </w:t>
      </w:r>
      <w:proofErr w:type="spellStart"/>
      <w:r w:rsidRPr="00893CBF">
        <w:t>персептронного</w:t>
      </w:r>
      <w:proofErr w:type="spellEnd"/>
      <w:r w:rsidRPr="00893CBF">
        <w:t xml:space="preserve"> слоя при подаче конкретного образа.</w:t>
      </w:r>
    </w:p>
    <w:p w14:paraId="24495A6F" w14:textId="77777777" w:rsidR="00893CBF" w:rsidRPr="00893CBF" w:rsidRDefault="00893CBF" w:rsidP="00A62983">
      <w:r w:rsidRPr="00893CBF">
        <w:t>Шаги 3-6 выполняются последовательно для каждого входного образа, на котором обучается персептрон.</w:t>
      </w:r>
    </w:p>
    <w:p w14:paraId="2D1F0B9F" w14:textId="77777777" w:rsidR="00893CBF" w:rsidRPr="00893CBF" w:rsidRDefault="00893CBF" w:rsidP="00A62983">
      <w:r w:rsidRPr="00893CBF">
        <w:t xml:space="preserve">Шаг 7. </w:t>
      </w:r>
      <w:bookmarkStart w:id="4" w:name="OLE_LINK40"/>
      <w:bookmarkStart w:id="5" w:name="OLE_LINK41"/>
      <w:bookmarkStart w:id="6" w:name="OLE_LINK42"/>
      <w:r w:rsidRPr="00893CBF">
        <w:t>После подачи последнего обучающего вектора, проверить критерий останова обучения, если он выполняется, то завершить обучение. В противном случае – возврат к шагу 3.</w:t>
      </w:r>
      <w:bookmarkEnd w:id="4"/>
      <w:bookmarkEnd w:id="5"/>
      <w:bookmarkEnd w:id="6"/>
    </w:p>
    <w:p w14:paraId="1B0DAE8D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Критерии останова алгоритма обучения могут быть следующими:</w:t>
      </w:r>
    </w:p>
    <w:p w14:paraId="76EE1E40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bookmarkStart w:id="7" w:name="OLE_LINK43"/>
      <w:r w:rsidRPr="00893CBF">
        <w:rPr>
          <w:rFonts w:cs="Times New Roman"/>
          <w:szCs w:val="28"/>
        </w:rPr>
        <w:t xml:space="preserve">Значения синаптических весов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перестают изменяться;</w:t>
      </w:r>
    </w:p>
    <w:p w14:paraId="280B84F2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Перестают появляться неправильные выходные сигналы </w:t>
      </w:r>
      <w:bookmarkEnd w:id="7"/>
      <w:proofErr w:type="spellStart"/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893CBF">
        <w:rPr>
          <w:rFonts w:cs="Times New Roman"/>
          <w:szCs w:val="28"/>
        </w:rPr>
        <w:t>;</w:t>
      </w:r>
    </w:p>
    <w:p w14:paraId="5CF80FF4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Превышен установленный лимит количества эпох (либо итераций).</w:t>
      </w:r>
    </w:p>
    <w:p w14:paraId="3388EDE4" w14:textId="77777777" w:rsidR="000F5677" w:rsidRPr="00893CBF" w:rsidRDefault="00893CBF" w:rsidP="00A62983">
      <w:r w:rsidRPr="00893CBF">
        <w:lastRenderedPageBreak/>
        <w:t xml:space="preserve">Указанные критерии останова обучения используются как по отдельности, так и вместе. Важным замечанием будет то, что 3-ий критерий, при задании недостаточного количества эпох, может привести к </w:t>
      </w:r>
      <w:proofErr w:type="spellStart"/>
      <w:r w:rsidRPr="00893CBF">
        <w:t>недообучению</w:t>
      </w:r>
      <w:proofErr w:type="spellEnd"/>
      <w:r w:rsidRPr="00893CBF">
        <w:t xml:space="preserve"> сети, поэтому его использование в промышленном применении не рекомендуется, но в учебных целях он показателен и удобен.</w:t>
      </w:r>
    </w:p>
    <w:p w14:paraId="271B0D09" w14:textId="77777777" w:rsidR="00893CBF" w:rsidRDefault="00893C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7AF847B" w14:textId="77777777" w:rsidR="002F73B2" w:rsidRPr="00BF76ED" w:rsidRDefault="00BF76ED" w:rsidP="00BF76E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выполнения работы</w:t>
      </w:r>
    </w:p>
    <w:p w14:paraId="06CEF706" w14:textId="2EF56253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 xml:space="preserve">1. </w:t>
      </w:r>
      <w:r w:rsidRPr="00140893">
        <w:rPr>
          <w:rFonts w:eastAsia="Times New Roman" w:cs="Times New Roman"/>
          <w:b/>
          <w:bCs/>
          <w:szCs w:val="28"/>
          <w:lang w:eastAsia="en-GB"/>
        </w:rPr>
        <w:t>Подготовка данных</w:t>
      </w:r>
    </w:p>
    <w:p w14:paraId="4CE7570D" w14:textId="77777777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szCs w:val="28"/>
          <w:lang w:eastAsia="en-GB"/>
        </w:rPr>
        <w:t xml:space="preserve">Для начала было разработано несколько функций для генерации и визуализации бинарных изображений символов. Используя библиотеку </w:t>
      </w:r>
      <w:proofErr w:type="spellStart"/>
      <w:r w:rsidRPr="00140893">
        <w:rPr>
          <w:rFonts w:eastAsia="Times New Roman" w:cs="Times New Roman"/>
          <w:szCs w:val="28"/>
          <w:lang w:eastAsia="en-GB"/>
        </w:rPr>
        <w:t>Pillow</w:t>
      </w:r>
      <w:proofErr w:type="spellEnd"/>
      <w:r w:rsidRPr="00140893">
        <w:rPr>
          <w:rFonts w:eastAsia="Times New Roman" w:cs="Times New Roman"/>
          <w:szCs w:val="28"/>
          <w:lang w:eastAsia="en-GB"/>
        </w:rPr>
        <w:t xml:space="preserve"> (PIL), были созданы изображения текстовых символов, которые затем переведены в бинарный вид и сохранены в виде массива </w:t>
      </w:r>
      <w:proofErr w:type="spellStart"/>
      <w:r w:rsidRPr="00140893">
        <w:rPr>
          <w:rFonts w:eastAsia="Times New Roman" w:cs="Times New Roman"/>
          <w:szCs w:val="28"/>
          <w:lang w:eastAsia="en-GB"/>
        </w:rPr>
        <w:t>numpy</w:t>
      </w:r>
      <w:proofErr w:type="spellEnd"/>
      <w:r w:rsidRPr="00140893">
        <w:rPr>
          <w:rFonts w:eastAsia="Times New Roman" w:cs="Times New Roman"/>
          <w:szCs w:val="28"/>
          <w:lang w:eastAsia="en-GB"/>
        </w:rPr>
        <w:t>.</w:t>
      </w:r>
    </w:p>
    <w:p w14:paraId="62037E90" w14:textId="77777777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2. Обучение</w:t>
      </w:r>
    </w:p>
    <w:p w14:paraId="3B1B4948" w14:textId="77777777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Параметры:</w:t>
      </w:r>
    </w:p>
    <w:p w14:paraId="20D7295F" w14:textId="77777777" w:rsidR="00140893" w:rsidRPr="00140893" w:rsidRDefault="00140893" w:rsidP="0014089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Размер изображений:</w:t>
      </w:r>
      <w:r w:rsidRPr="00140893">
        <w:rPr>
          <w:rFonts w:eastAsia="Times New Roman" w:cs="Times New Roman"/>
          <w:szCs w:val="28"/>
          <w:lang w:eastAsia="en-GB"/>
        </w:rPr>
        <w:t xml:space="preserve"> 20x20 пикселей.</w:t>
      </w:r>
    </w:p>
    <w:p w14:paraId="795AEFA9" w14:textId="77777777" w:rsidR="00140893" w:rsidRPr="00140893" w:rsidRDefault="00140893" w:rsidP="0014089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Шрифты</w:t>
      </w:r>
      <w:r w:rsidRPr="00140893">
        <w:rPr>
          <w:rFonts w:eastAsia="Times New Roman" w:cs="Times New Roman"/>
          <w:b/>
          <w:bCs/>
          <w:szCs w:val="28"/>
          <w:lang w:val="en-US" w:eastAsia="en-GB"/>
        </w:rPr>
        <w:t>:</w:t>
      </w:r>
      <w:r w:rsidRPr="00140893">
        <w:rPr>
          <w:rFonts w:eastAsia="Times New Roman" w:cs="Times New Roman"/>
          <w:szCs w:val="28"/>
          <w:lang w:val="en-US" w:eastAsia="en-GB"/>
        </w:rPr>
        <w:t xml:space="preserve"> Arial, Verdana, Times New Roman </w:t>
      </w:r>
      <w:r w:rsidRPr="00140893">
        <w:rPr>
          <w:rFonts w:eastAsia="Times New Roman" w:cs="Times New Roman"/>
          <w:szCs w:val="28"/>
          <w:lang w:eastAsia="en-GB"/>
        </w:rPr>
        <w:t>и</w:t>
      </w:r>
      <w:r w:rsidRPr="00140893">
        <w:rPr>
          <w:rFonts w:eastAsia="Times New Roman" w:cs="Times New Roman"/>
          <w:szCs w:val="28"/>
          <w:lang w:val="en-US" w:eastAsia="en-GB"/>
        </w:rPr>
        <w:t xml:space="preserve"> </w:t>
      </w:r>
      <w:proofErr w:type="spellStart"/>
      <w:r w:rsidRPr="00140893">
        <w:rPr>
          <w:rFonts w:eastAsia="Times New Roman" w:cs="Times New Roman"/>
          <w:szCs w:val="28"/>
          <w:lang w:val="en-US" w:eastAsia="en-GB"/>
        </w:rPr>
        <w:t>LiberationSerif</w:t>
      </w:r>
      <w:proofErr w:type="spellEnd"/>
      <w:r w:rsidRPr="00140893">
        <w:rPr>
          <w:rFonts w:eastAsia="Times New Roman" w:cs="Times New Roman"/>
          <w:szCs w:val="28"/>
          <w:lang w:val="en-US" w:eastAsia="en-GB"/>
        </w:rPr>
        <w:t>.</w:t>
      </w:r>
    </w:p>
    <w:p w14:paraId="30A9118B" w14:textId="77777777" w:rsidR="00140893" w:rsidRPr="00140893" w:rsidRDefault="00140893" w:rsidP="0014089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Скорость обучения:</w:t>
      </w:r>
      <w:r w:rsidRPr="00140893">
        <w:rPr>
          <w:rFonts w:eastAsia="Times New Roman" w:cs="Times New Roman"/>
          <w:szCs w:val="28"/>
          <w:lang w:eastAsia="en-GB"/>
        </w:rPr>
        <w:t xml:space="preserve"> 0.1</w:t>
      </w:r>
    </w:p>
    <w:p w14:paraId="6112D1BE" w14:textId="77777777" w:rsidR="00140893" w:rsidRPr="00140893" w:rsidRDefault="00140893" w:rsidP="0014089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Эпохи:</w:t>
      </w:r>
      <w:r w:rsidRPr="00140893">
        <w:rPr>
          <w:rFonts w:eastAsia="Times New Roman" w:cs="Times New Roman"/>
          <w:szCs w:val="28"/>
          <w:lang w:eastAsia="en-GB"/>
        </w:rPr>
        <w:t xml:space="preserve"> 10000</w:t>
      </w:r>
    </w:p>
    <w:p w14:paraId="2A055478" w14:textId="77777777" w:rsidR="00140893" w:rsidRPr="00140893" w:rsidRDefault="00140893" w:rsidP="0014089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Функция активации:</w:t>
      </w:r>
      <w:r w:rsidRPr="00140893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140893">
        <w:rPr>
          <w:rFonts w:eastAsia="Times New Roman" w:cs="Times New Roman"/>
          <w:szCs w:val="28"/>
          <w:lang w:eastAsia="en-GB"/>
        </w:rPr>
        <w:t>Сигмоида</w:t>
      </w:r>
      <w:proofErr w:type="spellEnd"/>
    </w:p>
    <w:p w14:paraId="29864F65" w14:textId="77777777" w:rsidR="00140893" w:rsidRPr="00140893" w:rsidRDefault="00140893" w:rsidP="0014089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Инициализация весов:</w:t>
      </w:r>
      <w:r w:rsidRPr="00140893">
        <w:rPr>
          <w:rFonts w:eastAsia="Times New Roman" w:cs="Times New Roman"/>
          <w:szCs w:val="28"/>
          <w:lang w:eastAsia="en-GB"/>
        </w:rPr>
        <w:t xml:space="preserve"> Случайные значения из нормального распределения с использованием </w:t>
      </w:r>
      <w:proofErr w:type="spellStart"/>
      <w:proofErr w:type="gramStart"/>
      <w:r w:rsidRPr="00140893">
        <w:rPr>
          <w:rFonts w:eastAsia="Times New Roman" w:cs="Times New Roman"/>
          <w:szCs w:val="28"/>
          <w:lang w:eastAsia="en-GB"/>
        </w:rPr>
        <w:t>np.random</w:t>
      </w:r>
      <w:proofErr w:type="gramEnd"/>
      <w:r w:rsidRPr="00140893">
        <w:rPr>
          <w:rFonts w:eastAsia="Times New Roman" w:cs="Times New Roman"/>
          <w:szCs w:val="28"/>
          <w:lang w:eastAsia="en-GB"/>
        </w:rPr>
        <w:t>.randn</w:t>
      </w:r>
      <w:proofErr w:type="spellEnd"/>
      <w:r w:rsidRPr="00140893">
        <w:rPr>
          <w:rFonts w:eastAsia="Times New Roman" w:cs="Times New Roman"/>
          <w:szCs w:val="28"/>
          <w:lang w:eastAsia="en-GB"/>
        </w:rPr>
        <w:t>.</w:t>
      </w:r>
    </w:p>
    <w:p w14:paraId="20A09A54" w14:textId="77777777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140893">
        <w:rPr>
          <w:rFonts w:eastAsia="Times New Roman" w:cs="Times New Roman"/>
          <w:b/>
          <w:bCs/>
          <w:szCs w:val="28"/>
          <w:lang w:eastAsia="en-GB"/>
        </w:rPr>
        <w:t>3. Обучающий процесс</w:t>
      </w:r>
    </w:p>
    <w:p w14:paraId="4C4D4AAD" w14:textId="77777777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szCs w:val="28"/>
          <w:lang w:eastAsia="en-GB"/>
        </w:rPr>
        <w:t xml:space="preserve">Для каждого символа из списка ['A', 'B', 'C', 'D'] были сгенерированы бинарные образы с использованием разных шрифтов. Эти данные использовались для создания обучающей выборки. </w:t>
      </w:r>
      <w:proofErr w:type="spellStart"/>
      <w:r w:rsidRPr="00140893">
        <w:rPr>
          <w:rFonts w:eastAsia="Times New Roman" w:cs="Times New Roman"/>
          <w:szCs w:val="28"/>
          <w:lang w:eastAsia="en-GB"/>
        </w:rPr>
        <w:t>Обоучающая</w:t>
      </w:r>
      <w:proofErr w:type="spellEnd"/>
      <w:r w:rsidRPr="00140893">
        <w:rPr>
          <w:rFonts w:eastAsia="Times New Roman" w:cs="Times New Roman"/>
          <w:szCs w:val="28"/>
          <w:lang w:eastAsia="en-GB"/>
        </w:rPr>
        <w:t xml:space="preserve"> выборка разделена на входные данные и целевые выходы.</w:t>
      </w:r>
    </w:p>
    <w:p w14:paraId="4C36B799" w14:textId="183C3352" w:rsidR="00140893" w:rsidRPr="00140893" w:rsidRDefault="00140893" w:rsidP="0014089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szCs w:val="28"/>
          <w:lang w:eastAsia="en-GB"/>
        </w:rPr>
        <w:t xml:space="preserve">Обратное распространение ошибок выполнялось с использованием </w:t>
      </w:r>
      <w:proofErr w:type="spellStart"/>
      <w:r w:rsidRPr="00140893">
        <w:rPr>
          <w:rFonts w:eastAsia="Times New Roman" w:cs="Times New Roman"/>
          <w:szCs w:val="28"/>
          <w:lang w:eastAsia="en-GB"/>
        </w:rPr>
        <w:t>Delta</w:t>
      </w:r>
      <w:proofErr w:type="spellEnd"/>
      <w:r w:rsidRPr="00140893">
        <w:rPr>
          <w:rFonts w:eastAsia="Times New Roman" w:cs="Times New Roman"/>
          <w:szCs w:val="28"/>
          <w:lang w:eastAsia="en-GB"/>
        </w:rPr>
        <w:t>-правила для обновления весов однослойного персептрона, при этом каждая эпоха состояла из полного цикла по всем обучающим данным.</w:t>
      </w:r>
    </w:p>
    <w:p w14:paraId="73484E11" w14:textId="77777777" w:rsidR="00140893" w:rsidRPr="00140893" w:rsidRDefault="00140893" w:rsidP="00140893">
      <w:pPr>
        <w:pStyle w:val="Heading3"/>
        <w:rPr>
          <w:sz w:val="28"/>
          <w:szCs w:val="28"/>
        </w:rPr>
      </w:pPr>
      <w:r w:rsidRPr="00140893">
        <w:rPr>
          <w:sz w:val="28"/>
          <w:szCs w:val="28"/>
        </w:rPr>
        <w:t>Тестирование</w:t>
      </w:r>
    </w:p>
    <w:p w14:paraId="37E7D2F2" w14:textId="77777777" w:rsidR="00140893" w:rsidRPr="00140893" w:rsidRDefault="00140893" w:rsidP="00140893">
      <w:pPr>
        <w:pStyle w:val="mb-2"/>
        <w:rPr>
          <w:sz w:val="28"/>
          <w:szCs w:val="28"/>
        </w:rPr>
      </w:pPr>
      <w:r w:rsidRPr="00140893">
        <w:rPr>
          <w:sz w:val="28"/>
          <w:szCs w:val="28"/>
        </w:rPr>
        <w:t>После завершения обучения были протестированы новые данные, полученные с использованием новой шрифта (</w:t>
      </w:r>
      <w:proofErr w:type="spellStart"/>
      <w:r w:rsidRPr="00140893">
        <w:rPr>
          <w:sz w:val="28"/>
          <w:szCs w:val="28"/>
        </w:rPr>
        <w:t>Arial</w:t>
      </w:r>
      <w:proofErr w:type="spellEnd"/>
      <w:r w:rsidRPr="00140893">
        <w:rPr>
          <w:sz w:val="28"/>
          <w:szCs w:val="28"/>
        </w:rPr>
        <w:t>). Для каждого тестового символа сеть выдавала предсказание, которое сравнивалось с реальным символом:</w:t>
      </w:r>
    </w:p>
    <w:p w14:paraId="58899A98" w14:textId="439C0B47" w:rsidR="00140893" w:rsidRDefault="00140893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br w:type="page"/>
      </w:r>
    </w:p>
    <w:p w14:paraId="608DB6ED" w14:textId="78CCC907" w:rsidR="002655A2" w:rsidRPr="002655A2" w:rsidRDefault="00893CBF" w:rsidP="002655A2">
      <w:pPr>
        <w:spacing w:before="2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Вывод.</w:t>
      </w:r>
    </w:p>
    <w:p w14:paraId="02D2C725" w14:textId="77777777" w:rsidR="00140893" w:rsidRPr="00140893" w:rsidRDefault="00140893" w:rsidP="0014089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r w:rsidRPr="00140893">
        <w:rPr>
          <w:rFonts w:eastAsia="Times New Roman" w:cs="Times New Roman"/>
          <w:szCs w:val="28"/>
          <w:lang w:eastAsia="en-GB"/>
        </w:rPr>
        <w:t>Однослойный персептрон успешно обучился распознавать символы 'A', 'B', 'C' и 'D', показав ассоциативные свойства и хорошие результаты на тестовых данных. Однако, стоит учесть, что корректные ответы могли быть достигнуты не во всех случаях.</w:t>
      </w:r>
    </w:p>
    <w:p w14:paraId="570E743A" w14:textId="7E42470A" w:rsidR="00140893" w:rsidRDefault="0014089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4FAC42D1" w14:textId="77777777" w:rsidR="00140893" w:rsidRDefault="00140893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6F48A2" w14:textId="77777777" w:rsidR="00893CBF" w:rsidRDefault="00893CBF">
      <w:pPr>
        <w:spacing w:after="200" w:line="276" w:lineRule="auto"/>
        <w:ind w:firstLine="0"/>
        <w:rPr>
          <w:rFonts w:cs="Times New Roman"/>
          <w:szCs w:val="28"/>
        </w:rPr>
      </w:pPr>
    </w:p>
    <w:p w14:paraId="379D2E54" w14:textId="0959B45A" w:rsidR="00B3159E" w:rsidRPr="00140893" w:rsidRDefault="00893CBF" w:rsidP="00BF76E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Исходный</w:t>
      </w:r>
      <w:r w:rsidRPr="00140893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код</w:t>
      </w:r>
      <w:r w:rsidRPr="00140893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</w:p>
    <w:p w14:paraId="281C58A5" w14:textId="77777777" w:rsidR="00140893" w:rsidRPr="00140893" w:rsidRDefault="00140893" w:rsidP="00140893">
      <w:pPr>
        <w:shd w:val="clear" w:color="auto" w:fill="1E1F22"/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</w:pP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numpy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as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from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PIL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Image,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ImageDraw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ImageFont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import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matplotlib.pyplot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as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Генерация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бинарного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представления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символа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proofErr w:type="spellStart"/>
      <w:r w:rsidRPr="00140893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generate_symbol_image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=(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image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Image.new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'L'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color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255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draw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ImageDraw.Draw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(image)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not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os.path.isfile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raise </w:t>
      </w:r>
      <w:proofErr w:type="spellStart"/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ValueError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f"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Файл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шрифта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'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'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не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найден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."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font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ImageFont.truetype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15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draw.textbbox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((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), symbol, </w:t>
      </w:r>
      <w:r w:rsidRPr="00140893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font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=font)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text_width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text_height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3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text_bbox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text_position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((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text_width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//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image_size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-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text_height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//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draw.text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text_position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symbol, </w:t>
      </w:r>
      <w:r w:rsidRPr="00140893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fill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font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=font)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np.array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(image).flatten() //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255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Пример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генерации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визуализации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символа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proofErr w:type="spellStart"/>
      <w:r w:rsidRPr="00140893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visualize_symbol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generate_symbol_image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font_path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image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binary_image.reshape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((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plt.imshow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(image, </w:t>
      </w:r>
      <w:proofErr w:type="spellStart"/>
      <w:r w:rsidRPr="00140893">
        <w:rPr>
          <w:rFonts w:ascii="Courier New" w:eastAsia="Times New Roman" w:hAnsi="Courier New" w:cs="Courier New"/>
          <w:color w:val="AA4926"/>
          <w:sz w:val="20"/>
          <w:szCs w:val="20"/>
          <w:lang w:val="en-US" w:eastAsia="en-GB"/>
        </w:rPr>
        <w:t>cmap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=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'gray'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plt.title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plt.show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Список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символов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symbols = [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'B'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'C'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'D'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Проверьте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что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пути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шрифтам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указаны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корректно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.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Замените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на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ваши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реальные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пути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>!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"/Users/</w:t>
      </w:r>
      <w:proofErr w:type="spellStart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rmsaitov</w:t>
      </w:r>
      <w:proofErr w:type="spellEnd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</w:t>
      </w:r>
      <w:proofErr w:type="spellStart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wrs</w:t>
      </w:r>
      <w:proofErr w:type="spellEnd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</w:t>
      </w:r>
      <w:proofErr w:type="spellStart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mtuci</w:t>
      </w:r>
      <w:proofErr w:type="spellEnd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</w:t>
      </w:r>
      <w:proofErr w:type="spellStart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nn</w:t>
      </w:r>
      <w:proofErr w:type="spellEnd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/lab1"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 = [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'Arial.ttf'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'Verdana.ttf'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'TimesNewRoman.ttf'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'LiberationSerif-Regular.ttf'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>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font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not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os.path.isfile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(font):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f"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Ошибка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: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файл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шрифта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'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'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не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найден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.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Укажите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правильный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путь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шрифту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."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exit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[]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>outputs = []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Создаем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обучающую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выборку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symbol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enumerate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(symbols):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font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generate_symbol_image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(symbol, font)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training_data.append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binary_image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output = 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* </w:t>
      </w:r>
      <w:proofErr w:type="spellStart"/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len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(symbols)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output[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i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] =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lastRenderedPageBreak/>
        <w:t xml:space="preserve">    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outputs.append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np.array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outputs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np.array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(outputs)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Инициализация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весов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np.random.seed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n_inputs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len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[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n_outputs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len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(symbols)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weights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np.random.randn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n_inputs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n_outputs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learning_rate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0.1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epochs =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10000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r w:rsidRPr="00140893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activation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(x):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 xml:space="preserve">1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/ (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 xml:space="preserve">1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+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np.exp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(-x)) 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proofErr w:type="spellStart"/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Сигмоида</w:t>
      </w:r>
      <w:proofErr w:type="spellEnd"/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def </w:t>
      </w:r>
      <w:r w:rsidRPr="00140893">
        <w:rPr>
          <w:rFonts w:ascii="Courier New" w:eastAsia="Times New Roman" w:hAnsi="Courier New" w:cs="Courier New"/>
          <w:color w:val="56A8F5"/>
          <w:sz w:val="20"/>
          <w:szCs w:val="20"/>
          <w:lang w:val="en-US" w:eastAsia="en-GB"/>
        </w:rPr>
        <w:t>predict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(inputs):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activation(np.dot(inputs, weights))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Алгоритм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обучения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epoch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range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(epochs):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inputs, target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zip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outputs):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outputs_pred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predict(inputs)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error = target -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outputs_pred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weights +=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learning_rate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* np.dot(inputs[:,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None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], error[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None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:])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epoch %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 xml:space="preserve">1000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== </w:t>
      </w:r>
      <w:r w:rsidRPr="00140893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0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total_error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np.sum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np.square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(outputs - predict(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training_data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f'Epoch</w:t>
      </w:r>
      <w:proofErr w:type="spellEnd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epoch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, Total Error: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total_error</w:t>
      </w:r>
      <w:proofErr w:type="spellEnd"/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"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Обучение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завершено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"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'Arial.ttf'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'B'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'Verdana.ttf'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'C'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'TimesNewRoman.ttf'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visualize_symbol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'D'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'LiberationSerif-Regular.ttf'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Тестирование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на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новых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данных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test_font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os.path.join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fonts_directory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'Arial.ttf'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#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Шрифт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,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который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не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использовался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обучающей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t xml:space="preserve"> 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выборке</w:t>
      </w:r>
      <w:r w:rsidRPr="00140893">
        <w:rPr>
          <w:rFonts w:ascii="Courier New" w:eastAsia="Times New Roman" w:hAnsi="Courier New" w:cs="Courier New"/>
          <w:color w:val="7A7E85"/>
          <w:sz w:val="20"/>
          <w:szCs w:val="20"/>
          <w:lang w:val="en-US" w:eastAsia="en-GB"/>
        </w:rPr>
        <w:br/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[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generate_symbol_image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(symbol,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test_font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)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symbol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symbols]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for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test_case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, symbol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in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zip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test_data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 symbols):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output = predict(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test_case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predicted_symbol_index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np.argmax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(output)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 = symbols[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predicted_symbol_index</w:t>
      </w:r>
      <w:proofErr w:type="spellEnd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140893">
        <w:rPr>
          <w:rFonts w:ascii="Courier New" w:eastAsia="Times New Roman" w:hAnsi="Courier New" w:cs="Courier New"/>
          <w:color w:val="8888C6"/>
          <w:sz w:val="20"/>
          <w:szCs w:val="20"/>
          <w:lang w:val="en-US" w:eastAsia="en-GB"/>
        </w:rPr>
        <w:t>print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proofErr w:type="spellStart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f'Test</w:t>
      </w:r>
      <w:proofErr w:type="spellEnd"/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 case: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symbol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 xml:space="preserve">, Predicted: </w:t>
      </w:r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{</w:t>
      </w:r>
      <w:proofErr w:type="spellStart"/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predicted_symbol</w:t>
      </w:r>
      <w:proofErr w:type="spellEnd"/>
      <w:r w:rsidRPr="00140893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}</w:t>
      </w:r>
      <w:r w:rsidRPr="00140893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</w:t>
      </w:r>
      <w:r w:rsidRPr="00140893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</w:t>
      </w:r>
    </w:p>
    <w:p w14:paraId="24072F0C" w14:textId="77777777" w:rsidR="00390508" w:rsidRPr="00140893" w:rsidRDefault="00390508" w:rsidP="000F5677">
      <w:pPr>
        <w:rPr>
          <w:rFonts w:cs="Times New Roman"/>
          <w:szCs w:val="28"/>
          <w:lang w:val="en-US"/>
        </w:rPr>
      </w:pPr>
    </w:p>
    <w:p w14:paraId="42A4B3BB" w14:textId="77777777" w:rsidR="00390508" w:rsidRPr="00140893" w:rsidRDefault="00390508" w:rsidP="00BF76ED">
      <w:pPr>
        <w:rPr>
          <w:rFonts w:cs="Times New Roman"/>
          <w:szCs w:val="28"/>
          <w:lang w:val="en-US"/>
        </w:rPr>
      </w:pPr>
    </w:p>
    <w:p w14:paraId="438FD4A4" w14:textId="77777777" w:rsidR="00896ED0" w:rsidRPr="00140893" w:rsidRDefault="00896ED0" w:rsidP="000F5677">
      <w:pPr>
        <w:rPr>
          <w:rFonts w:cs="Times New Roman"/>
          <w:szCs w:val="28"/>
          <w:lang w:val="en-US"/>
        </w:rPr>
      </w:pPr>
    </w:p>
    <w:sectPr w:rsidR="00896ED0" w:rsidRPr="00140893" w:rsidSect="003B19B7">
      <w:foot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A9F9B" w14:textId="77777777" w:rsidR="00B7238A" w:rsidRDefault="00B7238A" w:rsidP="00893CBF">
      <w:pPr>
        <w:spacing w:line="240" w:lineRule="auto"/>
      </w:pPr>
      <w:r>
        <w:separator/>
      </w:r>
    </w:p>
  </w:endnote>
  <w:endnote w:type="continuationSeparator" w:id="0">
    <w:p w14:paraId="2F879D4D" w14:textId="77777777" w:rsidR="00B7238A" w:rsidRDefault="00B7238A" w:rsidP="0089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3713754"/>
      <w:docPartObj>
        <w:docPartGallery w:val="Page Numbers (Bottom of Page)"/>
        <w:docPartUnique/>
      </w:docPartObj>
    </w:sdtPr>
    <w:sdtEndPr/>
    <w:sdtContent>
      <w:p w14:paraId="619F92F9" w14:textId="77777777" w:rsidR="0073224F" w:rsidRDefault="007322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4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E457" w14:textId="77777777" w:rsidR="00B7238A" w:rsidRDefault="00B7238A" w:rsidP="00893CBF">
      <w:pPr>
        <w:spacing w:line="240" w:lineRule="auto"/>
      </w:pPr>
      <w:r>
        <w:separator/>
      </w:r>
    </w:p>
  </w:footnote>
  <w:footnote w:type="continuationSeparator" w:id="0">
    <w:p w14:paraId="0F9297F9" w14:textId="77777777" w:rsidR="00B7238A" w:rsidRDefault="00B7238A" w:rsidP="00893C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199E"/>
    <w:multiLevelType w:val="hybridMultilevel"/>
    <w:tmpl w:val="D83E51A8"/>
    <w:lvl w:ilvl="0" w:tplc="447CA3C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102D5E"/>
    <w:multiLevelType w:val="hybridMultilevel"/>
    <w:tmpl w:val="F5FA16B0"/>
    <w:lvl w:ilvl="0" w:tplc="4F388CFA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01F8"/>
    <w:multiLevelType w:val="hybridMultilevel"/>
    <w:tmpl w:val="8E20EA20"/>
    <w:lvl w:ilvl="0" w:tplc="447CA3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A147FA"/>
    <w:multiLevelType w:val="hybridMultilevel"/>
    <w:tmpl w:val="191E1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CD21A4"/>
    <w:multiLevelType w:val="hybridMultilevel"/>
    <w:tmpl w:val="23AA9586"/>
    <w:lvl w:ilvl="0" w:tplc="E188B2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30B10"/>
    <w:multiLevelType w:val="multilevel"/>
    <w:tmpl w:val="4CC8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9E"/>
    <w:rsid w:val="00050BC7"/>
    <w:rsid w:val="000F16D8"/>
    <w:rsid w:val="000F5677"/>
    <w:rsid w:val="00140893"/>
    <w:rsid w:val="00150F0F"/>
    <w:rsid w:val="001A5F03"/>
    <w:rsid w:val="001D5CE3"/>
    <w:rsid w:val="002655A2"/>
    <w:rsid w:val="002A2053"/>
    <w:rsid w:val="002D40A7"/>
    <w:rsid w:val="002F73B2"/>
    <w:rsid w:val="003709D9"/>
    <w:rsid w:val="00390508"/>
    <w:rsid w:val="003B19B7"/>
    <w:rsid w:val="004312E6"/>
    <w:rsid w:val="004C7312"/>
    <w:rsid w:val="005C5BA7"/>
    <w:rsid w:val="00613AF4"/>
    <w:rsid w:val="006B59C3"/>
    <w:rsid w:val="0073224F"/>
    <w:rsid w:val="00790642"/>
    <w:rsid w:val="00827E22"/>
    <w:rsid w:val="00890FD0"/>
    <w:rsid w:val="00893CBF"/>
    <w:rsid w:val="00896ED0"/>
    <w:rsid w:val="008E649A"/>
    <w:rsid w:val="00977342"/>
    <w:rsid w:val="00983076"/>
    <w:rsid w:val="00A26124"/>
    <w:rsid w:val="00A62983"/>
    <w:rsid w:val="00B3159E"/>
    <w:rsid w:val="00B7238A"/>
    <w:rsid w:val="00B83D3E"/>
    <w:rsid w:val="00BA44C3"/>
    <w:rsid w:val="00BF37FF"/>
    <w:rsid w:val="00BF76ED"/>
    <w:rsid w:val="00C11C36"/>
    <w:rsid w:val="00C40CA7"/>
    <w:rsid w:val="00CF47C7"/>
    <w:rsid w:val="00E166AD"/>
    <w:rsid w:val="00E52ADD"/>
    <w:rsid w:val="00E5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32DF970"/>
  <w15:docId w15:val="{D0D28587-D8DB-A44B-A309-2841B2C5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089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40893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6ED"/>
    <w:pPr>
      <w:ind w:left="720"/>
      <w:contextualSpacing/>
    </w:pPr>
  </w:style>
  <w:style w:type="table" w:styleId="TableGrid">
    <w:name w:val="Table Grid"/>
    <w:basedOn w:val="TableNormal"/>
    <w:uiPriority w:val="59"/>
    <w:rsid w:val="0089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BF"/>
  </w:style>
  <w:style w:type="paragraph" w:styleId="Footer">
    <w:name w:val="footer"/>
    <w:basedOn w:val="Normal"/>
    <w:link w:val="Foot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BF"/>
  </w:style>
  <w:style w:type="character" w:customStyle="1" w:styleId="Heading3Char">
    <w:name w:val="Heading 3 Char"/>
    <w:basedOn w:val="DefaultParagraphFont"/>
    <w:link w:val="Heading3"/>
    <w:uiPriority w:val="9"/>
    <w:rsid w:val="001408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4089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b-2">
    <w:name w:val="mb-2"/>
    <w:basedOn w:val="Normal"/>
    <w:rsid w:val="001408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08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8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6019-1165-934C-8A86-0AD8405D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1581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2024-05-22T18:57:00Z</dcterms:created>
  <dcterms:modified xsi:type="dcterms:W3CDTF">2024-05-22T18:57:00Z</dcterms:modified>
</cp:coreProperties>
</file>