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0244D2" w14:textId="4A8D4B44" w:rsidR="008E7215" w:rsidRDefault="008E7215" w:rsidP="008E7215">
      <w:pPr>
        <w:pStyle w:val="Heading1"/>
        <w:pBdr>
          <w:bottom w:val="single" w:sz="6" w:space="0" w:color="1F3864"/>
        </w:pBdr>
        <w:rPr>
          <w:rFonts w:ascii="Calibri" w:eastAsia="Calibri" w:hAnsi="Calibri" w:cs="Calibri"/>
          <w:b/>
          <w:bCs/>
          <w:color w:val="1F3864"/>
          <w:sz w:val="26"/>
          <w:szCs w:val="26"/>
        </w:rPr>
      </w:pPr>
    </w:p>
    <w:p w14:paraId="4916F964" w14:textId="77777777" w:rsidR="00F83BD1" w:rsidRPr="008E7215" w:rsidRDefault="008E7215" w:rsidP="008E7215">
      <w:pPr>
        <w:pStyle w:val="Heading1"/>
        <w:pBdr>
          <w:bottom w:val="single" w:sz="6" w:space="0" w:color="1F3864"/>
        </w:pBdr>
        <w:jc w:val="center"/>
        <w:rPr>
          <w:sz w:val="40"/>
        </w:rPr>
      </w:pPr>
      <w:r w:rsidRPr="008E7215">
        <w:rPr>
          <w:rFonts w:ascii="Calibri" w:eastAsia="Calibri" w:hAnsi="Calibri" w:cs="Calibri"/>
          <w:b/>
          <w:bCs/>
          <w:color w:val="1F3864"/>
          <w:szCs w:val="26"/>
        </w:rPr>
        <w:t>Weekly Student Progress Per</w:t>
      </w:r>
      <w:r w:rsidR="00082931" w:rsidRPr="008E7215">
        <w:rPr>
          <w:rFonts w:ascii="Calibri" w:eastAsia="Calibri" w:hAnsi="Calibri" w:cs="Calibri"/>
          <w:b/>
          <w:bCs/>
          <w:color w:val="1F3864"/>
          <w:szCs w:val="26"/>
        </w:rPr>
        <w:t>forma</w:t>
      </w:r>
    </w:p>
    <w:tbl>
      <w:tblPr>
        <w:tblW w:w="998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297"/>
        <w:gridCol w:w="2200"/>
        <w:gridCol w:w="3290"/>
      </w:tblGrid>
      <w:tr w:rsidR="00F83BD1" w14:paraId="67B26F75" w14:textId="77777777" w:rsidTr="008E7215"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6A47A6" w14:textId="77777777" w:rsidR="00F83BD1" w:rsidRPr="00B72517" w:rsidRDefault="00082931" w:rsidP="003C509B">
            <w:pPr>
              <w:rPr>
                <w:sz w:val="24"/>
              </w:rPr>
            </w:pPr>
            <w:r w:rsidRPr="00B72517">
              <w:rPr>
                <w:rFonts w:ascii="Calibri" w:eastAsia="Calibri" w:hAnsi="Calibri" w:cs="Calibri"/>
                <w:b/>
                <w:bCs/>
                <w:sz w:val="24"/>
                <w:szCs w:val="18"/>
              </w:rPr>
              <w:t xml:space="preserve">Team </w:t>
            </w:r>
            <w:r w:rsidR="003C509B">
              <w:rPr>
                <w:rFonts w:ascii="Calibri" w:eastAsia="Calibri" w:hAnsi="Calibri" w:cs="Calibri"/>
                <w:b/>
                <w:bCs/>
                <w:sz w:val="24"/>
                <w:szCs w:val="18"/>
              </w:rPr>
              <w:t>Id</w:t>
            </w:r>
          </w:p>
        </w:tc>
        <w:tc>
          <w:tcPr>
            <w:tcW w:w="2297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8"/>
              </w:rPr>
              <w:t>CS26084</w:t>
            </w:r>
          </w:p>
        </w:tc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EFDFC7" w14:textId="77777777" w:rsidR="00F83BD1" w:rsidRPr="00B72517" w:rsidRDefault="008E7215">
            <w:pPr>
              <w:rPr>
                <w:sz w:val="24"/>
              </w:rPr>
            </w:pPr>
            <w:r w:rsidRPr="00B72517">
              <w:rPr>
                <w:rFonts w:ascii="Calibri" w:eastAsia="Calibri" w:hAnsi="Calibri" w:cs="Calibri"/>
                <w:b/>
                <w:bCs/>
                <w:sz w:val="24"/>
                <w:szCs w:val="18"/>
              </w:rPr>
              <w:t>Week no / Date</w:t>
            </w:r>
          </w:p>
        </w:tc>
        <w:tc>
          <w:tcPr>
            <w:tcW w:w="329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8"/>
              </w:rPr>
              <w:t>Week 6</w:t>
            </w:r>
          </w:p>
          <w:p>
            <w:pPr>
              <w:spacing w:after="0" w:before="0"/>
            </w:pPr>
            <w:r>
              <w:rPr>
                <w:rFonts w:ascii="Arial" w:hAnsi="Arial"/>
                <w:b/>
                <w:sz w:val="18"/>
              </w:rPr>
              <w:t>24 August 2026</w:t>
            </w:r>
          </w:p>
        </w:tc>
      </w:tr>
      <w:tr w:rsidR="008E7215" w14:paraId="6467E632" w14:textId="77777777" w:rsidTr="00AD5CA3"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6AD736" w14:textId="77777777" w:rsidR="008E7215" w:rsidRPr="00B72517" w:rsidRDefault="008E7215">
            <w:pPr>
              <w:rPr>
                <w:sz w:val="24"/>
              </w:rPr>
            </w:pPr>
            <w:r w:rsidRPr="00B72517">
              <w:rPr>
                <w:rFonts w:ascii="Calibri" w:eastAsia="Calibri" w:hAnsi="Calibri" w:cs="Calibri"/>
                <w:b/>
                <w:bCs/>
                <w:sz w:val="24"/>
                <w:szCs w:val="18"/>
              </w:rPr>
              <w:t>Project Title</w:t>
            </w:r>
          </w:p>
        </w:tc>
        <w:tc>
          <w:tcPr>
            <w:tcW w:w="7787" w:type="dxa"/>
            <w:gridSpan w:val="3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8"/>
              </w:rPr>
              <w:t>SentinelCore: A Network Detection and Incident Response Platform</w:t>
            </w:r>
          </w:p>
        </w:tc>
      </w:tr>
      <w:tr w:rsidR="008E7215" w14:paraId="269023D6" w14:textId="77777777" w:rsidTr="00E5605C"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F70314" w14:textId="77777777" w:rsidR="008E7215" w:rsidRPr="00B72517" w:rsidRDefault="008E7215">
            <w:pPr>
              <w:rPr>
                <w:sz w:val="24"/>
              </w:rPr>
            </w:pPr>
            <w:r w:rsidRPr="00B72517">
              <w:rPr>
                <w:rFonts w:ascii="Calibri" w:eastAsia="Calibri" w:hAnsi="Calibri" w:cs="Calibri"/>
                <w:b/>
                <w:bCs/>
                <w:sz w:val="24"/>
                <w:szCs w:val="18"/>
              </w:rPr>
              <w:t>Members Present</w:t>
            </w:r>
          </w:p>
        </w:tc>
        <w:tc>
          <w:tcPr>
            <w:tcW w:w="7787" w:type="dxa"/>
            <w:gridSpan w:val="3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Om Rashiya (24cs084), Yash Patel (24cs082)</w:t>
            </w:r>
          </w:p>
        </w:tc>
      </w:tr>
    </w:tbl>
    <w:p w14:paraId="02BB85E3" w14:textId="77777777" w:rsidR="00F83BD1" w:rsidRDefault="00F83BD1">
      <w:pPr>
        <w:spacing w:after="120"/>
      </w:pP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7400"/>
      </w:tblGrid>
      <w:tr w:rsidR="00F83BD1" w14:paraId="087EE9EF" w14:textId="77777777" w:rsidTr="008E7215">
        <w:trPr>
          <w:tblHeader/>
        </w:trPr>
        <w:tc>
          <w:tcPr>
            <w:tcW w:w="2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5DCE4" w:themeFill="text2" w:themeFillTint="3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0C1154" w14:textId="77777777" w:rsidR="00F83BD1" w:rsidRPr="008E7215" w:rsidRDefault="00082931">
            <w:pPr>
              <w:rPr>
                <w:sz w:val="28"/>
              </w:rPr>
            </w:pPr>
            <w:r w:rsidRPr="008E7215">
              <w:rPr>
                <w:rFonts w:ascii="Calibri" w:eastAsia="Calibri" w:hAnsi="Calibri" w:cs="Calibri"/>
                <w:b/>
                <w:bCs/>
                <w:sz w:val="28"/>
                <w:szCs w:val="18"/>
              </w:rPr>
              <w:t>Section</w:t>
            </w:r>
          </w:p>
        </w:tc>
        <w:tc>
          <w:tcPr>
            <w:tcW w:w="7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5DCE4" w:themeFill="text2" w:themeFillTint="3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01C8BE" w14:textId="77777777" w:rsidR="00F83BD1" w:rsidRPr="008E7215" w:rsidRDefault="00082931">
            <w:pPr>
              <w:rPr>
                <w:sz w:val="28"/>
              </w:rPr>
            </w:pPr>
            <w:r w:rsidRPr="008E7215">
              <w:rPr>
                <w:rFonts w:ascii="Calibri" w:eastAsia="Calibri" w:hAnsi="Calibri" w:cs="Calibri"/>
                <w:b/>
                <w:bCs/>
                <w:sz w:val="28"/>
                <w:szCs w:val="18"/>
              </w:rPr>
              <w:t>Details to be filled by the team</w:t>
            </w:r>
          </w:p>
        </w:tc>
      </w:tr>
      <w:tr w:rsidR="00F83BD1" w14:paraId="6A680FE3" w14:textId="77777777">
        <w:tc>
          <w:tcPr>
            <w:tcW w:w="2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E11F30" w14:textId="77777777" w:rsidR="008E7215" w:rsidRPr="00B72517" w:rsidRDefault="00082931">
            <w:pPr>
              <w:rPr>
                <w:rFonts w:ascii="Calibri" w:eastAsia="Calibri" w:hAnsi="Calibri" w:cs="Calibri"/>
                <w:b/>
                <w:bCs/>
                <w:i/>
                <w:sz w:val="28"/>
                <w:szCs w:val="18"/>
              </w:rPr>
            </w:pPr>
            <w:r w:rsidRPr="00B72517">
              <w:rPr>
                <w:rFonts w:ascii="Calibri" w:eastAsia="Calibri" w:hAnsi="Calibri" w:cs="Calibri"/>
                <w:b/>
                <w:bCs/>
                <w:i/>
                <w:sz w:val="28"/>
                <w:szCs w:val="18"/>
              </w:rPr>
              <w:t xml:space="preserve">Planned Tasks </w:t>
            </w:r>
          </w:p>
          <w:p w14:paraId="6276321A" w14:textId="77777777" w:rsidR="00F83BD1" w:rsidRPr="008E7215" w:rsidRDefault="00082931">
            <w:pPr>
              <w:rPr>
                <w:sz w:val="24"/>
              </w:rPr>
            </w:pPr>
            <w:r w:rsidRPr="00B72517">
              <w:rPr>
                <w:rFonts w:ascii="Calibri" w:eastAsia="Calibri" w:hAnsi="Calibri" w:cs="Calibri"/>
                <w:b/>
                <w:bCs/>
                <w:i/>
                <w:sz w:val="28"/>
                <w:szCs w:val="18"/>
              </w:rPr>
              <w:t>(from last week)</w:t>
            </w:r>
          </w:p>
        </w:tc>
        <w:tc>
          <w:tcPr>
            <w:tcW w:w="7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300" w:type="dxa"/>
              <w:left w:w="100" w:type="dxa"/>
              <w:bottom w:w="300" w:type="dxa"/>
              <w:right w:w="10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t>Build asset discovery and begin integrating Suricata as the network sensor.</w:t>
            </w:r>
          </w:p>
        </w:tc>
      </w:tr>
      <w:tr w:rsidR="00F83BD1" w14:paraId="2545F939" w14:textId="77777777">
        <w:tc>
          <w:tcPr>
            <w:tcW w:w="2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3672F3" w14:textId="77777777" w:rsidR="00F83BD1" w:rsidRPr="008E7215" w:rsidRDefault="00082931">
            <w:pPr>
              <w:rPr>
                <w:sz w:val="24"/>
              </w:rPr>
            </w:pPr>
            <w:r w:rsidRPr="00B72517">
              <w:rPr>
                <w:rFonts w:ascii="Calibri" w:eastAsia="Calibri" w:hAnsi="Calibri" w:cs="Calibri"/>
                <w:b/>
                <w:bCs/>
                <w:i/>
                <w:sz w:val="28"/>
                <w:szCs w:val="18"/>
              </w:rPr>
              <w:t>Tasks Completed This Week</w:t>
            </w:r>
          </w:p>
        </w:tc>
        <w:tc>
          <w:tcPr>
            <w:tcW w:w="7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300" w:type="dxa"/>
              <w:left w:w="100" w:type="dxa"/>
              <w:bottom w:w="300" w:type="dxa"/>
              <w:right w:w="10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t>Implemented allow-listed helper operations, Nmap scan execution/parsing, asset/port/scan models, scan history, validation, asset detail pages, Suricata configuration, rule sources, rule overrides, health metrics, and safe ruleset reload behavior.</w:t>
            </w:r>
          </w:p>
        </w:tc>
      </w:tr>
      <w:tr w:rsidR="00F83BD1" w14:paraId="22C2C339" w14:textId="77777777">
        <w:tc>
          <w:tcPr>
            <w:tcW w:w="2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76C997" w14:textId="77777777" w:rsidR="008E7215" w:rsidRPr="00B72517" w:rsidRDefault="00082931">
            <w:pPr>
              <w:rPr>
                <w:rFonts w:ascii="Calibri" w:eastAsia="Calibri" w:hAnsi="Calibri" w:cs="Calibri"/>
                <w:b/>
                <w:bCs/>
                <w:i/>
                <w:sz w:val="28"/>
                <w:szCs w:val="18"/>
              </w:rPr>
            </w:pPr>
            <w:r w:rsidRPr="00B72517">
              <w:rPr>
                <w:rFonts w:ascii="Calibri" w:eastAsia="Calibri" w:hAnsi="Calibri" w:cs="Calibri"/>
                <w:b/>
                <w:bCs/>
                <w:i/>
                <w:sz w:val="28"/>
                <w:szCs w:val="18"/>
              </w:rPr>
              <w:t xml:space="preserve">Commits Made </w:t>
            </w:r>
          </w:p>
          <w:p w14:paraId="50205D14" w14:textId="77777777" w:rsidR="00F83BD1" w:rsidRPr="008E7215" w:rsidRDefault="00082931">
            <w:pPr>
              <w:rPr>
                <w:sz w:val="24"/>
              </w:rPr>
            </w:pPr>
            <w:r w:rsidRPr="00B72517">
              <w:rPr>
                <w:rFonts w:ascii="Calibri" w:eastAsia="Calibri" w:hAnsi="Calibri" w:cs="Calibri"/>
                <w:b/>
                <w:bCs/>
                <w:i/>
                <w:sz w:val="28"/>
                <w:szCs w:val="18"/>
              </w:rPr>
              <w:t>(count + 3 sample messages, e.g. 'Added Login Module')</w:t>
            </w:r>
          </w:p>
        </w:tc>
        <w:tc>
          <w:tcPr>
            <w:tcW w:w="7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300" w:type="dxa"/>
              <w:left w:w="100" w:type="dxa"/>
              <w:bottom w:w="300" w:type="dxa"/>
              <w:right w:w="10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t>Total: 0 standalone commits this review period.</w:t>
            </w:r>
          </w:p>
          <w:p>
            <w:pPr>
              <w:spacing w:after="0" w:before="0"/>
            </w:pPr>
            <w:r>
              <w:rPr>
                <w:rFonts w:ascii="Arial" w:hAnsi="Arial"/>
                <w:b w:val="0"/>
                <w:sz w:val="17"/>
              </w:rPr>
              <w:t>The feature branch was kept as a working milestone and later consolidated in d79a37c (“update the project to m5”).</w:t>
            </w:r>
          </w:p>
        </w:tc>
      </w:tr>
      <w:tr w:rsidR="00F83BD1" w14:paraId="7252C38B" w14:textId="77777777">
        <w:tc>
          <w:tcPr>
            <w:tcW w:w="2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C83780" w14:textId="77777777" w:rsidR="00F83BD1" w:rsidRPr="008E7215" w:rsidRDefault="00082931">
            <w:pPr>
              <w:rPr>
                <w:sz w:val="24"/>
              </w:rPr>
            </w:pPr>
            <w:r w:rsidRPr="00B72517">
              <w:rPr>
                <w:rFonts w:ascii="Calibri" w:eastAsia="Calibri" w:hAnsi="Calibri" w:cs="Calibri"/>
                <w:b/>
                <w:bCs/>
                <w:i/>
                <w:sz w:val="28"/>
                <w:szCs w:val="18"/>
              </w:rPr>
              <w:lastRenderedPageBreak/>
              <w:t>Issues Created / Closed (numbers or IDs)</w:t>
            </w:r>
          </w:p>
        </w:tc>
        <w:tc>
          <w:tcPr>
            <w:tcW w:w="7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300" w:type="dxa"/>
              <w:left w:w="100" w:type="dxa"/>
              <w:bottom w:w="300" w:type="dxa"/>
              <w:right w:w="10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t>Created: Untrusted scan targets and rule text could cross the privilege boundary.</w:t>
            </w:r>
          </w:p>
          <w:p>
            <w:pPr>
              <w:spacing w:after="0" w:before="0"/>
            </w:pPr>
            <w:r>
              <w:rPr>
                <w:rFonts w:ascii="Arial" w:hAnsi="Arial"/>
                <w:b w:val="0"/>
                <w:sz w:val="17"/>
              </w:rPr>
              <w:t>Closed: Added strict network/argument validation, allow-listed helper operations, and verify-before-activate rule staging.</w:t>
            </w:r>
          </w:p>
        </w:tc>
      </w:tr>
      <w:tr w:rsidR="00F83BD1" w14:paraId="3D50388E" w14:textId="77777777">
        <w:tc>
          <w:tcPr>
            <w:tcW w:w="2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249824" w14:textId="77777777" w:rsidR="008E7215" w:rsidRPr="00B72517" w:rsidRDefault="00082931">
            <w:pPr>
              <w:rPr>
                <w:rFonts w:ascii="Calibri" w:eastAsia="Calibri" w:hAnsi="Calibri" w:cs="Calibri"/>
                <w:b/>
                <w:bCs/>
                <w:i/>
                <w:sz w:val="28"/>
                <w:szCs w:val="18"/>
              </w:rPr>
            </w:pPr>
            <w:r w:rsidRPr="00B72517">
              <w:rPr>
                <w:rFonts w:ascii="Calibri" w:eastAsia="Calibri" w:hAnsi="Calibri" w:cs="Calibri"/>
                <w:b/>
                <w:bCs/>
                <w:i/>
                <w:sz w:val="28"/>
                <w:szCs w:val="18"/>
              </w:rPr>
              <w:t xml:space="preserve">Milestone Status </w:t>
            </w:r>
          </w:p>
          <w:p w14:paraId="52ED859A" w14:textId="77777777" w:rsidR="00F83BD1" w:rsidRPr="008E7215" w:rsidRDefault="00082931">
            <w:pPr>
              <w:rPr>
                <w:sz w:val="24"/>
              </w:rPr>
            </w:pPr>
            <w:r w:rsidRPr="00B72517">
              <w:rPr>
                <w:rFonts w:ascii="Calibri" w:eastAsia="Calibri" w:hAnsi="Calibri" w:cs="Calibri"/>
                <w:b/>
                <w:bCs/>
                <w:i/>
                <w:sz w:val="28"/>
                <w:szCs w:val="18"/>
              </w:rPr>
              <w:t>(% complete, on-track / delayed)</w:t>
            </w:r>
          </w:p>
        </w:tc>
        <w:tc>
          <w:tcPr>
            <w:tcW w:w="7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300" w:type="dxa"/>
              <w:left w:w="100" w:type="dxa"/>
              <w:bottom w:w="300" w:type="dxa"/>
              <w:right w:w="10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t>~45% complete — on track. Discovery and sensor administration were operational in development.</w:t>
            </w:r>
          </w:p>
        </w:tc>
      </w:tr>
      <w:tr w:rsidR="00F83BD1" w14:paraId="62AC7071" w14:textId="77777777">
        <w:tc>
          <w:tcPr>
            <w:tcW w:w="2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966F89" w14:textId="77777777" w:rsidR="00F83BD1" w:rsidRPr="008E7215" w:rsidRDefault="00082931">
            <w:pPr>
              <w:rPr>
                <w:sz w:val="24"/>
              </w:rPr>
            </w:pPr>
            <w:r w:rsidRPr="00B72517">
              <w:rPr>
                <w:rFonts w:ascii="Calibri" w:eastAsia="Calibri" w:hAnsi="Calibri" w:cs="Calibri"/>
                <w:b/>
                <w:bCs/>
                <w:i/>
                <w:sz w:val="28"/>
                <w:szCs w:val="18"/>
              </w:rPr>
              <w:t>Blockers / Challenges Faced</w:t>
            </w:r>
          </w:p>
        </w:tc>
        <w:tc>
          <w:tcPr>
            <w:tcW w:w="7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300" w:type="dxa"/>
              <w:left w:w="100" w:type="dxa"/>
              <w:bottom w:w="300" w:type="dxa"/>
              <w:right w:w="10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t>Nmap and Suricata require network access that differs across Linux and macOS Docker hosts. The helper owns capabilities while the API remains isolated.</w:t>
            </w:r>
          </w:p>
        </w:tc>
      </w:tr>
      <w:tr w:rsidR="00F83BD1" w14:paraId="5BB59EEE" w14:textId="77777777">
        <w:tc>
          <w:tcPr>
            <w:tcW w:w="2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62888E" w14:textId="77777777" w:rsidR="00F83BD1" w:rsidRPr="008E7215" w:rsidRDefault="00082931">
            <w:pPr>
              <w:rPr>
                <w:sz w:val="24"/>
              </w:rPr>
            </w:pPr>
            <w:r w:rsidRPr="00B72517">
              <w:rPr>
                <w:rFonts w:ascii="Calibri" w:eastAsia="Calibri" w:hAnsi="Calibri" w:cs="Calibri"/>
                <w:b/>
                <w:bCs/>
                <w:i/>
                <w:sz w:val="28"/>
                <w:szCs w:val="18"/>
              </w:rPr>
              <w:t>Plan for Next Week</w:t>
            </w:r>
          </w:p>
        </w:tc>
        <w:tc>
          <w:tcPr>
            <w:tcW w:w="7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300" w:type="dxa"/>
              <w:left w:w="100" w:type="dxa"/>
              <w:bottom w:w="300" w:type="dxa"/>
              <w:right w:w="10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t>Normalize EVE JSON, persist events reliably, track offsets, create partitions, and expose pipeline health.</w:t>
            </w:r>
          </w:p>
        </w:tc>
      </w:tr>
    </w:tbl>
    <w:p w14:paraId="619EEE46" w14:textId="77777777" w:rsidR="00F83BD1" w:rsidRDefault="00F83BD1">
      <w:pPr>
        <w:spacing w:after="120"/>
      </w:pPr>
    </w:p>
    <w:p>
      <w:pPr>
        <w:keepNext/>
        <w:spacing w:before="160" w:after="60"/>
      </w:pPr>
      <w:r>
        <w:rPr>
          <w:rFonts w:ascii="Arial" w:hAnsi="Arial"/>
          <w:b/>
          <w:color w:val="2A1F4E"/>
          <w:sz w:val="22"/>
        </w:rPr>
        <w:t>Research &amp; Technical Study</w:t>
      </w:r>
    </w:p>
    <w:p>
      <w:pPr>
        <w:spacing w:after="120" w:line="240" w:lineRule="auto"/>
      </w:pPr>
      <w:r>
        <w:rPr>
          <w:rFonts w:ascii="Arial" w:hAnsi="Arial"/>
          <w:sz w:val="18"/>
        </w:rPr>
        <w:t>Studied Nmap XML parsing, input validation for command execution, Suricata EVE JSON, rule update workflows, AF_PACKET capture, and atomic configuration activation. A staged ruleset is verified before replacing the active set to avoid sensor downtime.</w:t>
      </w:r>
    </w:p>
    <w:p>
      <w:pPr>
        <w:keepNext/>
        <w:spacing w:before="60" w:after="60"/>
      </w:pPr>
      <w:r>
        <w:rPr>
          <w:rFonts w:ascii="Arial" w:hAnsi="Arial"/>
          <w:b/>
          <w:color w:val="2A1F4E"/>
          <w:sz w:val="22"/>
        </w:rPr>
        <w:t>Weekly Evidence — Week 6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263640" cy="391477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ek06_senso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39147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Arial" w:hAnsi="Arial"/>
          <w:i/>
          <w:sz w:val="16"/>
        </w:rPr>
        <w:t>Live evidence: Suricata sensor health, throughput, rule sources, and override controls.</w:t>
      </w:r>
    </w:p>
    <w:p>
      <w:pPr>
        <w:spacing w:after="140"/>
      </w:pPr>
      <w:r>
        <w:rPr>
          <w:rFonts w:ascii="Arial" w:hAnsi="Arial"/>
          <w:b/>
          <w:sz w:val="18"/>
        </w:rPr>
        <w:t xml:space="preserve">GitHub Repository: </w:t>
      </w:r>
      <w:hyperlink r:id="rId12">
        <w:r>
          <w:rPr>
            <w:color w:val="5B3FD3"/>
            <w:u w:val="single"/>
          </w:rPr>
          <w:t>https://github.com/rashiyaom/SentinelCore</w:t>
        </w:r>
      </w:hyperlink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2167"/>
        <w:gridCol w:w="5233"/>
      </w:tblGrid>
      <w:tr w:rsidR="00F83BD1" w14:paraId="2EEF8A9D" w14:textId="77777777" w:rsidTr="00B72517">
        <w:trPr>
          <w:tblHeader/>
        </w:trPr>
        <w:tc>
          <w:tcPr>
            <w:tcW w:w="2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4B083" w:themeFill="accent2" w:themeFillTint="9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27CDCC" w14:textId="77777777" w:rsidR="00F83BD1" w:rsidRPr="008E7215" w:rsidRDefault="00082931">
            <w:pPr>
              <w:keepNext/>
              <w:rPr>
                <w:sz w:val="24"/>
              </w:rPr>
            </w:pPr>
            <w:r w:rsidRPr="008E7215">
              <w:rPr>
                <w:rFonts w:ascii="Calibri" w:eastAsia="Calibri" w:hAnsi="Calibri" w:cs="Calibri"/>
                <w:b/>
                <w:bCs/>
                <w:sz w:val="24"/>
                <w:szCs w:val="18"/>
              </w:rPr>
              <w:t>Assessed By (Faculty)</w:t>
            </w:r>
          </w:p>
        </w:tc>
        <w:tc>
          <w:tcPr>
            <w:tcW w:w="2167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4B083" w:themeFill="accent2" w:themeFillTint="9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0EC0D4" w14:textId="77777777" w:rsidR="008E7215" w:rsidRDefault="008E7215">
            <w:pPr>
              <w:keepNext/>
              <w:rPr>
                <w:rFonts w:ascii="Calibri" w:eastAsia="Calibri" w:hAnsi="Calibri" w:cs="Calibri"/>
                <w:b/>
                <w:bCs/>
                <w:sz w:val="24"/>
                <w:szCs w:val="18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18"/>
              </w:rPr>
              <w:t xml:space="preserve">Marks Awarded </w:t>
            </w:r>
          </w:p>
          <w:p w14:paraId="0C088E4A" w14:textId="77777777" w:rsidR="00F83BD1" w:rsidRPr="008E7215" w:rsidRDefault="008E7215">
            <w:pPr>
              <w:keepNext/>
              <w:rPr>
                <w:sz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18"/>
              </w:rPr>
              <w:t>(5 marks</w:t>
            </w:r>
            <w:r w:rsidR="00082931" w:rsidRPr="008E7215">
              <w:rPr>
                <w:rFonts w:ascii="Calibri" w:eastAsia="Calibri" w:hAnsi="Calibri" w:cs="Calibri"/>
                <w:b/>
                <w:bCs/>
                <w:sz w:val="24"/>
                <w:szCs w:val="18"/>
              </w:rPr>
              <w:t>)</w:t>
            </w:r>
          </w:p>
        </w:tc>
        <w:tc>
          <w:tcPr>
            <w:tcW w:w="5233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4B083" w:themeFill="accent2" w:themeFillTint="9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47575E" w14:textId="77777777" w:rsidR="00F83BD1" w:rsidRPr="008E7215" w:rsidRDefault="00082931">
            <w:pPr>
              <w:keepNext/>
              <w:rPr>
                <w:sz w:val="24"/>
              </w:rPr>
            </w:pPr>
            <w:r w:rsidRPr="008E7215">
              <w:rPr>
                <w:rFonts w:ascii="Calibri" w:eastAsia="Calibri" w:hAnsi="Calibri" w:cs="Calibri"/>
                <w:b/>
                <w:bCs/>
                <w:sz w:val="24"/>
                <w:szCs w:val="18"/>
              </w:rPr>
              <w:t>Faculty Remarks</w:t>
            </w:r>
          </w:p>
        </w:tc>
      </w:tr>
      <w:tr w:rsidR="00F83BD1" w14:paraId="049A7480" w14:textId="77777777" w:rsidTr="008E7215">
        <w:trPr>
          <w:trHeight w:val="1252"/>
        </w:trPr>
        <w:tc>
          <w:tcPr>
            <w:tcW w:w="2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w="2167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w="5233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</w:tbl>
    <w:p w14:paraId="3473FC50" w14:textId="77777777" w:rsidR="00F56D30" w:rsidRDefault="00F56D30" w:rsidP="00B72517">
      <w:pPr>
        <w:pStyle w:val="Heading1"/>
        <w:pBdr>
          <w:bottom w:val="single" w:sz="6" w:space="0" w:color="1F3864"/>
        </w:pBdr>
        <w:jc w:val="center"/>
      </w:pPr>
    </w:p>
    <w:sectPr w:rsidR="00F56D30" w:rsidSect="000F7BF0">
      <w:headerReference w:type="default" r:id="rId7"/>
      <w:footerReference w:type="default" r:id="rId8"/>
      <w:pgSz w:w="12240" w:h="15840"/>
      <w:pgMar w:top="526" w:right="900" w:bottom="360" w:left="900" w:header="180" w:footer="31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FDD3D5" w14:textId="77777777" w:rsidR="00120665" w:rsidRDefault="00120665">
      <w:r>
        <w:separator/>
      </w:r>
    </w:p>
  </w:endnote>
  <w:endnote w:type="continuationSeparator" w:id="0">
    <w:p w14:paraId="4175B967" w14:textId="77777777" w:rsidR="00120665" w:rsidRDefault="001206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48937F" w14:textId="77777777" w:rsidR="00B72517" w:rsidRPr="00B72517" w:rsidRDefault="00B72517" w:rsidP="00B72517">
    <w:pPr>
      <w:pStyle w:val="Footer"/>
      <w:jc w:val="center"/>
      <w:rPr>
        <w:b/>
        <w:sz w:val="22"/>
        <w:lang w:val="en-US"/>
      </w:rPr>
    </w:pPr>
    <w:r w:rsidRPr="00B72517">
      <w:rPr>
        <w:b/>
        <w:sz w:val="22"/>
        <w:lang w:val="en-US"/>
      </w:rPr>
      <w:t>PROJECT-1 CEUP 301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A17609" w14:textId="77777777" w:rsidR="00120665" w:rsidRDefault="00120665">
      <w:r>
        <w:separator/>
      </w:r>
    </w:p>
  </w:footnote>
  <w:footnote w:type="continuationSeparator" w:id="0">
    <w:p w14:paraId="559BBFCA" w14:textId="77777777" w:rsidR="00120665" w:rsidRDefault="0012066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0A1489" w14:textId="77777777" w:rsidR="00F83BD1" w:rsidRPr="000F7BF0" w:rsidRDefault="00082931">
    <w:pPr>
      <w:pBdr>
        <w:bottom w:val="single" w:sz="6" w:space="0" w:color="1F3864"/>
      </w:pBdr>
      <w:spacing w:after="100"/>
      <w:jc w:val="center"/>
      <w:rPr>
        <w:sz w:val="28"/>
      </w:rPr>
    </w:pPr>
    <w:r w:rsidRPr="000F7BF0">
      <w:rPr>
        <w:rFonts w:ascii="Calibri" w:eastAsia="Calibri" w:hAnsi="Calibri" w:cs="Calibri"/>
        <w:b/>
        <w:bCs/>
        <w:color w:val="1F3864"/>
        <w:sz w:val="22"/>
        <w:szCs w:val="16"/>
      </w:rPr>
      <w:t xml:space="preserve">CHARUSAT | Faculty of Technology &amp; Engineering | </w:t>
    </w:r>
    <w:r w:rsidR="000F7BF0">
      <w:rPr>
        <w:rFonts w:ascii="Calibri" w:eastAsia="Calibri" w:hAnsi="Calibri" w:cs="Calibri"/>
        <w:b/>
        <w:bCs/>
        <w:color w:val="1F3864"/>
        <w:sz w:val="22"/>
        <w:szCs w:val="16"/>
      </w:rPr>
      <w:t xml:space="preserve">CSPIT | </w:t>
    </w:r>
    <w:r w:rsidRPr="000F7BF0">
      <w:rPr>
        <w:rFonts w:ascii="Calibri" w:eastAsia="Calibri" w:hAnsi="Calibri" w:cs="Calibri"/>
        <w:b/>
        <w:bCs/>
        <w:color w:val="1F3864"/>
        <w:sz w:val="22"/>
        <w:szCs w:val="16"/>
      </w:rPr>
      <w:t>Dept. of Computer Science &amp; Engineering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9B793E"/>
    <w:multiLevelType w:val="multilevel"/>
    <w:tmpl w:val="0FA80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F12EC4"/>
    <w:multiLevelType w:val="hybridMultilevel"/>
    <w:tmpl w:val="B062238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57119E0"/>
    <w:multiLevelType w:val="multilevel"/>
    <w:tmpl w:val="9AE00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BD36AF"/>
    <w:multiLevelType w:val="multilevel"/>
    <w:tmpl w:val="41B40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0337E9"/>
    <w:multiLevelType w:val="multilevel"/>
    <w:tmpl w:val="555E5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DDF03FD"/>
    <w:multiLevelType w:val="multilevel"/>
    <w:tmpl w:val="7CD81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E658F7"/>
    <w:multiLevelType w:val="hybridMultilevel"/>
    <w:tmpl w:val="95D82BC8"/>
    <w:lvl w:ilvl="0" w:tplc="19F2BE1A">
      <w:start w:val="1"/>
      <w:numFmt w:val="bullet"/>
      <w:lvlText w:val="●"/>
      <w:lvlJc w:val="left"/>
      <w:pPr>
        <w:ind w:left="720" w:hanging="360"/>
      </w:pPr>
    </w:lvl>
    <w:lvl w:ilvl="1" w:tplc="6FF8EEA2">
      <w:start w:val="1"/>
      <w:numFmt w:val="bullet"/>
      <w:lvlText w:val="○"/>
      <w:lvlJc w:val="left"/>
      <w:pPr>
        <w:ind w:left="1440" w:hanging="360"/>
      </w:pPr>
    </w:lvl>
    <w:lvl w:ilvl="2" w:tplc="819E22C8">
      <w:start w:val="1"/>
      <w:numFmt w:val="bullet"/>
      <w:lvlText w:val="■"/>
      <w:lvlJc w:val="left"/>
      <w:pPr>
        <w:ind w:left="2160" w:hanging="360"/>
      </w:pPr>
    </w:lvl>
    <w:lvl w:ilvl="3" w:tplc="CBFE582C">
      <w:start w:val="1"/>
      <w:numFmt w:val="bullet"/>
      <w:lvlText w:val="●"/>
      <w:lvlJc w:val="left"/>
      <w:pPr>
        <w:ind w:left="2880" w:hanging="360"/>
      </w:pPr>
    </w:lvl>
    <w:lvl w:ilvl="4" w:tplc="E9562F3A">
      <w:start w:val="1"/>
      <w:numFmt w:val="bullet"/>
      <w:lvlText w:val="○"/>
      <w:lvlJc w:val="left"/>
      <w:pPr>
        <w:ind w:left="3600" w:hanging="360"/>
      </w:pPr>
    </w:lvl>
    <w:lvl w:ilvl="5" w:tplc="344A75FA">
      <w:start w:val="1"/>
      <w:numFmt w:val="bullet"/>
      <w:lvlText w:val="■"/>
      <w:lvlJc w:val="left"/>
      <w:pPr>
        <w:ind w:left="4320" w:hanging="360"/>
      </w:pPr>
    </w:lvl>
    <w:lvl w:ilvl="6" w:tplc="97E84F48">
      <w:start w:val="1"/>
      <w:numFmt w:val="bullet"/>
      <w:lvlText w:val="●"/>
      <w:lvlJc w:val="left"/>
      <w:pPr>
        <w:ind w:left="5040" w:hanging="360"/>
      </w:pPr>
    </w:lvl>
    <w:lvl w:ilvl="7" w:tplc="EE3026FA">
      <w:start w:val="1"/>
      <w:numFmt w:val="bullet"/>
      <w:lvlText w:val="●"/>
      <w:lvlJc w:val="left"/>
      <w:pPr>
        <w:ind w:left="5760" w:hanging="360"/>
      </w:pPr>
    </w:lvl>
    <w:lvl w:ilvl="8" w:tplc="9042AF4E">
      <w:start w:val="1"/>
      <w:numFmt w:val="bullet"/>
      <w:lvlText w:val="●"/>
      <w:lvlJc w:val="left"/>
      <w:pPr>
        <w:ind w:left="6480" w:hanging="360"/>
      </w:pPr>
    </w:lvl>
  </w:abstractNum>
  <w:abstractNum w:abstractNumId="7" w15:restartNumberingAfterBreak="0">
    <w:nsid w:val="40C45ECF"/>
    <w:multiLevelType w:val="multilevel"/>
    <w:tmpl w:val="E682C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F60C5E"/>
    <w:multiLevelType w:val="multilevel"/>
    <w:tmpl w:val="573C0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1A78ED"/>
    <w:multiLevelType w:val="multilevel"/>
    <w:tmpl w:val="DC900A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10C702A"/>
    <w:multiLevelType w:val="multilevel"/>
    <w:tmpl w:val="B71A0D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9D0513B"/>
    <w:multiLevelType w:val="multilevel"/>
    <w:tmpl w:val="0074D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9FD0A06"/>
    <w:multiLevelType w:val="multilevel"/>
    <w:tmpl w:val="61AC5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8E26A17"/>
    <w:multiLevelType w:val="multilevel"/>
    <w:tmpl w:val="99480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709467">
    <w:abstractNumId w:val="6"/>
    <w:lvlOverride w:ilvl="0">
      <w:startOverride w:val="1"/>
    </w:lvlOverride>
  </w:num>
  <w:num w:numId="2" w16cid:durableId="1658533735">
    <w:abstractNumId w:val="1"/>
  </w:num>
  <w:num w:numId="3" w16cid:durableId="293633049">
    <w:abstractNumId w:val="3"/>
  </w:num>
  <w:num w:numId="4" w16cid:durableId="2062290347">
    <w:abstractNumId w:val="10"/>
  </w:num>
  <w:num w:numId="5" w16cid:durableId="1511140898">
    <w:abstractNumId w:val="13"/>
  </w:num>
  <w:num w:numId="6" w16cid:durableId="1560096231">
    <w:abstractNumId w:val="4"/>
  </w:num>
  <w:num w:numId="7" w16cid:durableId="160967374">
    <w:abstractNumId w:val="8"/>
  </w:num>
  <w:num w:numId="8" w16cid:durableId="539362195">
    <w:abstractNumId w:val="7"/>
  </w:num>
  <w:num w:numId="9" w16cid:durableId="1987200738">
    <w:abstractNumId w:val="12"/>
  </w:num>
  <w:num w:numId="10" w16cid:durableId="239757022">
    <w:abstractNumId w:val="5"/>
  </w:num>
  <w:num w:numId="11" w16cid:durableId="787050086">
    <w:abstractNumId w:val="0"/>
  </w:num>
  <w:num w:numId="12" w16cid:durableId="1869443665">
    <w:abstractNumId w:val="9"/>
  </w:num>
  <w:num w:numId="13" w16cid:durableId="1248808688">
    <w:abstractNumId w:val="2"/>
  </w:num>
  <w:num w:numId="14" w16cid:durableId="193639927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3BD1"/>
    <w:rsid w:val="00017465"/>
    <w:rsid w:val="00027B35"/>
    <w:rsid w:val="00082931"/>
    <w:rsid w:val="000C2A53"/>
    <w:rsid w:val="000F7BF0"/>
    <w:rsid w:val="00120665"/>
    <w:rsid w:val="00341262"/>
    <w:rsid w:val="003C509B"/>
    <w:rsid w:val="003F7AFC"/>
    <w:rsid w:val="005C0C1E"/>
    <w:rsid w:val="00674543"/>
    <w:rsid w:val="008E7215"/>
    <w:rsid w:val="009F2693"/>
    <w:rsid w:val="00AB35FE"/>
    <w:rsid w:val="00B72517"/>
    <w:rsid w:val="00B9317D"/>
    <w:rsid w:val="00F56D30"/>
    <w:rsid w:val="00F83B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019BDFA"/>
  <w15:docId w15:val="{9F6D2AE7-ACDF-4E49-AEBA-4FD10506A0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0F7BF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F7BF0"/>
  </w:style>
  <w:style w:type="paragraph" w:styleId="Footer">
    <w:name w:val="footer"/>
    <w:basedOn w:val="Normal"/>
    <w:link w:val="FooterChar"/>
    <w:uiPriority w:val="99"/>
    <w:unhideWhenUsed/>
    <w:rsid w:val="000F7BF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F7BF0"/>
  </w:style>
  <w:style w:type="character" w:styleId="UnresolvedMention">
    <w:name w:val="Unresolved Mention"/>
    <w:basedOn w:val="DefaultParagraphFont"/>
    <w:uiPriority w:val="99"/>
    <w:semiHidden/>
    <w:unhideWhenUsed/>
    <w:rsid w:val="005C0C1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image" Target="media/image1.png"/><Relationship Id="rId12" Type="http://schemas.openxmlformats.org/officeDocument/2006/relationships/hyperlink" Target="https://github.com/rashiyaom/SentinelCor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258</TotalTime>
  <Pages>2</Pages>
  <Words>280</Words>
  <Characters>1601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24cs084 Week 6 Progress Report</dc:title>
  <dc:creator>Om Rashiya and Yash Patel</dc:creator>
  <cp:lastModifiedBy>manavlakhani6425@outlook.com</cp:lastModifiedBy>
  <cp:revision>11</cp:revision>
  <cp:lastPrinted>2026-10-12T16:08:00Z</cp:lastPrinted>
  <dcterms:created xsi:type="dcterms:W3CDTF">2026-07-21T05:02:00Z</dcterms:created>
  <dcterms:modified xsi:type="dcterms:W3CDTF">2026-10-12T16:11:00Z</dcterms:modified>
  <dc:subject>SentinelCore: A Network Detection and Incident Response Platform</dc:subject>
</cp:coreProperties>
</file>