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43AC5" w14:textId="77777777" w:rsidR="00722BDC" w:rsidRDefault="00000000">
      <w:pPr>
        <w:pStyle w:val="BodyText"/>
        <w:ind w:left="3080"/>
        <w:rPr>
          <w:sz w:val="20"/>
        </w:rPr>
      </w:pPr>
      <w:r>
        <w:rPr>
          <w:noProof/>
          <w:sz w:val="20"/>
        </w:rPr>
        <w:drawing>
          <wp:inline distT="0" distB="0" distL="0" distR="0" wp14:anchorId="2FD23451" wp14:editId="2E2DDECB">
            <wp:extent cx="3255931" cy="1722881"/>
            <wp:effectExtent l="0" t="0" r="0" b="0"/>
            <wp:docPr id="1" name="image1.jpeg" descr="lpu-logo-design - animationvis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255931" cy="1722881"/>
                    </a:xfrm>
                    <a:prstGeom prst="rect">
                      <a:avLst/>
                    </a:prstGeom>
                  </pic:spPr>
                </pic:pic>
              </a:graphicData>
            </a:graphic>
          </wp:inline>
        </w:drawing>
      </w:r>
    </w:p>
    <w:p w14:paraId="219F56A9" w14:textId="77777777" w:rsidR="00722BDC" w:rsidRDefault="00722BDC">
      <w:pPr>
        <w:pStyle w:val="BodyText"/>
        <w:rPr>
          <w:sz w:val="20"/>
        </w:rPr>
      </w:pPr>
    </w:p>
    <w:p w14:paraId="78CC429F" w14:textId="77777777" w:rsidR="00722BDC" w:rsidRDefault="00722BDC">
      <w:pPr>
        <w:pStyle w:val="BodyText"/>
        <w:rPr>
          <w:sz w:val="20"/>
        </w:rPr>
      </w:pPr>
    </w:p>
    <w:p w14:paraId="4F24B490" w14:textId="77777777" w:rsidR="00722BDC" w:rsidRDefault="00722BDC">
      <w:pPr>
        <w:pStyle w:val="BodyText"/>
        <w:rPr>
          <w:sz w:val="20"/>
        </w:rPr>
      </w:pPr>
    </w:p>
    <w:p w14:paraId="4E2FDA3E" w14:textId="77777777" w:rsidR="00722BDC" w:rsidRDefault="00722BDC">
      <w:pPr>
        <w:pStyle w:val="BodyText"/>
        <w:rPr>
          <w:sz w:val="20"/>
        </w:rPr>
      </w:pPr>
    </w:p>
    <w:p w14:paraId="1CD465E0" w14:textId="6D17618F" w:rsidR="00722BDC" w:rsidRDefault="00F753FC">
      <w:pPr>
        <w:pStyle w:val="Title"/>
        <w:spacing w:before="247"/>
      </w:pPr>
      <w:r>
        <w:rPr>
          <w:color w:val="006FC0"/>
        </w:rPr>
        <w:t>Stock Price Prediction using LSTM</w:t>
      </w:r>
    </w:p>
    <w:p w14:paraId="1B5504B0" w14:textId="77777777" w:rsidR="00722BDC" w:rsidRDefault="00000000">
      <w:pPr>
        <w:pStyle w:val="Title"/>
      </w:pPr>
      <w:r>
        <w:rPr>
          <w:color w:val="006FC0"/>
        </w:rPr>
        <w:t>(INT</w:t>
      </w:r>
      <w:r>
        <w:rPr>
          <w:color w:val="006FC0"/>
          <w:spacing w:val="-4"/>
        </w:rPr>
        <w:t xml:space="preserve"> </w:t>
      </w:r>
      <w:r>
        <w:rPr>
          <w:color w:val="006FC0"/>
        </w:rPr>
        <w:t>247)</w:t>
      </w:r>
    </w:p>
    <w:p w14:paraId="27A1A443" w14:textId="77777777" w:rsidR="00722BDC" w:rsidRDefault="00722BDC">
      <w:pPr>
        <w:pStyle w:val="BodyText"/>
        <w:rPr>
          <w:sz w:val="20"/>
        </w:rPr>
      </w:pPr>
    </w:p>
    <w:p w14:paraId="7F276D63" w14:textId="77777777" w:rsidR="00722BDC" w:rsidRDefault="00722BDC">
      <w:pPr>
        <w:pStyle w:val="BodyText"/>
        <w:rPr>
          <w:sz w:val="20"/>
        </w:rPr>
      </w:pPr>
    </w:p>
    <w:p w14:paraId="269C6102" w14:textId="77777777" w:rsidR="00722BDC" w:rsidRDefault="00000000">
      <w:pPr>
        <w:pStyle w:val="BodyText"/>
        <w:spacing w:before="1"/>
        <w:rPr>
          <w:sz w:val="14"/>
        </w:rPr>
      </w:pPr>
      <w:r>
        <w:pict w14:anchorId="30C8E3A5">
          <v:rect id="_x0000_s2050" style="position:absolute;margin-left:34.55pt;margin-top:10.05pt;width:526.3pt;height:.7pt;z-index:-251658752;mso-wrap-distance-left:0;mso-wrap-distance-right:0;mso-position-horizontal-relative:page" fillcolor="black" stroked="f">
            <w10:wrap type="topAndBottom" anchorx="page"/>
          </v:rect>
        </w:pict>
      </w:r>
    </w:p>
    <w:p w14:paraId="58424EE2" w14:textId="77777777" w:rsidR="00722BDC" w:rsidRDefault="00722BDC">
      <w:pPr>
        <w:pStyle w:val="BodyText"/>
        <w:rPr>
          <w:sz w:val="20"/>
        </w:rPr>
      </w:pPr>
    </w:p>
    <w:p w14:paraId="02D9270C" w14:textId="77777777" w:rsidR="00722BDC" w:rsidRDefault="00722BDC">
      <w:pPr>
        <w:pStyle w:val="BodyText"/>
        <w:rPr>
          <w:sz w:val="20"/>
        </w:rPr>
      </w:pPr>
    </w:p>
    <w:p w14:paraId="5FBB9CE6" w14:textId="77777777" w:rsidR="00722BDC" w:rsidRDefault="00722BDC">
      <w:pPr>
        <w:pStyle w:val="BodyText"/>
        <w:spacing w:before="7" w:after="1"/>
        <w:rPr>
          <w:sz w:val="29"/>
        </w:rPr>
      </w:pPr>
    </w:p>
    <w:tbl>
      <w:tblPr>
        <w:tblW w:w="0" w:type="auto"/>
        <w:tblInd w:w="14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3563"/>
        <w:gridCol w:w="3562"/>
        <w:gridCol w:w="3562"/>
      </w:tblGrid>
      <w:tr w:rsidR="00722BDC" w14:paraId="184BD38B" w14:textId="77777777">
        <w:trPr>
          <w:trHeight w:val="1111"/>
        </w:trPr>
        <w:tc>
          <w:tcPr>
            <w:tcW w:w="3563" w:type="dxa"/>
          </w:tcPr>
          <w:p w14:paraId="3B7EFD79" w14:textId="77777777" w:rsidR="00722BDC" w:rsidRDefault="00722BDC">
            <w:pPr>
              <w:pStyle w:val="TableParagraph"/>
              <w:spacing w:before="11"/>
              <w:rPr>
                <w:sz w:val="27"/>
              </w:rPr>
            </w:pPr>
          </w:p>
          <w:p w14:paraId="11CED43D" w14:textId="77777777" w:rsidR="00722BDC" w:rsidRDefault="00000000">
            <w:pPr>
              <w:pStyle w:val="TableParagraph"/>
              <w:ind w:left="802" w:right="794"/>
              <w:jc w:val="center"/>
              <w:rPr>
                <w:sz w:val="28"/>
              </w:rPr>
            </w:pPr>
            <w:r>
              <w:rPr>
                <w:sz w:val="28"/>
              </w:rPr>
              <w:t>Name</w:t>
            </w:r>
          </w:p>
        </w:tc>
        <w:tc>
          <w:tcPr>
            <w:tcW w:w="3562" w:type="dxa"/>
          </w:tcPr>
          <w:p w14:paraId="46B0F45D" w14:textId="77777777" w:rsidR="00722BDC" w:rsidRDefault="00722BDC">
            <w:pPr>
              <w:pStyle w:val="TableParagraph"/>
              <w:spacing w:before="11"/>
              <w:rPr>
                <w:sz w:val="27"/>
              </w:rPr>
            </w:pPr>
          </w:p>
          <w:p w14:paraId="0D9B6336" w14:textId="77777777" w:rsidR="00722BDC" w:rsidRDefault="00000000">
            <w:pPr>
              <w:pStyle w:val="TableParagraph"/>
              <w:ind w:left="866" w:right="859"/>
              <w:jc w:val="center"/>
              <w:rPr>
                <w:sz w:val="28"/>
              </w:rPr>
            </w:pPr>
            <w:r>
              <w:rPr>
                <w:sz w:val="28"/>
              </w:rPr>
              <w:t>ROLL</w:t>
            </w:r>
            <w:r>
              <w:rPr>
                <w:spacing w:val="-4"/>
                <w:sz w:val="28"/>
              </w:rPr>
              <w:t xml:space="preserve"> </w:t>
            </w:r>
            <w:r>
              <w:rPr>
                <w:sz w:val="28"/>
              </w:rPr>
              <w:t>NO.</w:t>
            </w:r>
          </w:p>
        </w:tc>
        <w:tc>
          <w:tcPr>
            <w:tcW w:w="3562" w:type="dxa"/>
          </w:tcPr>
          <w:p w14:paraId="1D39D6C7" w14:textId="77777777" w:rsidR="00722BDC" w:rsidRDefault="00722BDC">
            <w:pPr>
              <w:pStyle w:val="TableParagraph"/>
              <w:spacing w:before="11"/>
              <w:rPr>
                <w:sz w:val="27"/>
              </w:rPr>
            </w:pPr>
          </w:p>
          <w:p w14:paraId="4EF140B2" w14:textId="77777777" w:rsidR="00722BDC" w:rsidRDefault="00000000">
            <w:pPr>
              <w:pStyle w:val="TableParagraph"/>
              <w:ind w:left="866" w:right="859"/>
              <w:jc w:val="center"/>
              <w:rPr>
                <w:sz w:val="28"/>
              </w:rPr>
            </w:pPr>
            <w:r>
              <w:rPr>
                <w:sz w:val="28"/>
              </w:rPr>
              <w:t>Registration</w:t>
            </w:r>
            <w:r>
              <w:rPr>
                <w:spacing w:val="-3"/>
                <w:sz w:val="28"/>
              </w:rPr>
              <w:t xml:space="preserve"> </w:t>
            </w:r>
            <w:r>
              <w:rPr>
                <w:sz w:val="28"/>
              </w:rPr>
              <w:t>no.</w:t>
            </w:r>
          </w:p>
        </w:tc>
      </w:tr>
      <w:tr w:rsidR="00722BDC" w14:paraId="2F296E04" w14:textId="77777777">
        <w:trPr>
          <w:trHeight w:val="1110"/>
        </w:trPr>
        <w:tc>
          <w:tcPr>
            <w:tcW w:w="3563" w:type="dxa"/>
          </w:tcPr>
          <w:p w14:paraId="2FFF3E09" w14:textId="77777777" w:rsidR="00722BDC" w:rsidRPr="00F753FC" w:rsidRDefault="00722BDC">
            <w:pPr>
              <w:pStyle w:val="TableParagraph"/>
              <w:spacing w:before="11"/>
              <w:rPr>
                <w:color w:val="000000" w:themeColor="text1"/>
                <w:sz w:val="27"/>
              </w:rPr>
            </w:pPr>
          </w:p>
          <w:p w14:paraId="6DFB9E22" w14:textId="659C4B81" w:rsidR="00722BDC" w:rsidRPr="00F753FC" w:rsidRDefault="00F753FC">
            <w:pPr>
              <w:pStyle w:val="TableParagraph"/>
              <w:ind w:left="802" w:right="794"/>
              <w:jc w:val="center"/>
              <w:rPr>
                <w:color w:val="000000" w:themeColor="text1"/>
                <w:sz w:val="28"/>
              </w:rPr>
            </w:pPr>
            <w:r w:rsidRPr="00F753FC">
              <w:rPr>
                <w:color w:val="000000" w:themeColor="text1"/>
                <w:sz w:val="28"/>
              </w:rPr>
              <w:t>Harsh Dalal</w:t>
            </w:r>
          </w:p>
        </w:tc>
        <w:tc>
          <w:tcPr>
            <w:tcW w:w="3562" w:type="dxa"/>
          </w:tcPr>
          <w:p w14:paraId="68EE6766" w14:textId="77777777" w:rsidR="00722BDC" w:rsidRPr="00F753FC" w:rsidRDefault="00722BDC">
            <w:pPr>
              <w:pStyle w:val="TableParagraph"/>
              <w:spacing w:before="11"/>
              <w:rPr>
                <w:color w:val="000000" w:themeColor="text1"/>
                <w:sz w:val="27"/>
              </w:rPr>
            </w:pPr>
          </w:p>
          <w:p w14:paraId="1D01A75F" w14:textId="608558BD" w:rsidR="00722BDC" w:rsidRPr="00F753FC" w:rsidRDefault="00000000">
            <w:pPr>
              <w:pStyle w:val="TableParagraph"/>
              <w:ind w:left="866" w:right="858"/>
              <w:jc w:val="center"/>
              <w:rPr>
                <w:color w:val="000000" w:themeColor="text1"/>
                <w:sz w:val="28"/>
              </w:rPr>
            </w:pPr>
            <w:r w:rsidRPr="00F753FC">
              <w:rPr>
                <w:color w:val="000000" w:themeColor="text1"/>
                <w:sz w:val="28"/>
              </w:rPr>
              <w:t>3</w:t>
            </w:r>
            <w:r w:rsidR="00F753FC" w:rsidRPr="00F753FC">
              <w:rPr>
                <w:color w:val="000000" w:themeColor="text1"/>
                <w:sz w:val="28"/>
              </w:rPr>
              <w:t>9</w:t>
            </w:r>
          </w:p>
        </w:tc>
        <w:tc>
          <w:tcPr>
            <w:tcW w:w="3562" w:type="dxa"/>
          </w:tcPr>
          <w:p w14:paraId="637EAFE4" w14:textId="77777777" w:rsidR="00722BDC" w:rsidRPr="00F753FC" w:rsidRDefault="00722BDC">
            <w:pPr>
              <w:pStyle w:val="TableParagraph"/>
              <w:spacing w:before="11"/>
              <w:rPr>
                <w:color w:val="000000" w:themeColor="text1"/>
                <w:sz w:val="27"/>
              </w:rPr>
            </w:pPr>
          </w:p>
          <w:p w14:paraId="0E2EA981" w14:textId="2A2FA1DC" w:rsidR="00722BDC" w:rsidRPr="00F753FC" w:rsidRDefault="00F753FC">
            <w:pPr>
              <w:pStyle w:val="TableParagraph"/>
              <w:ind w:left="865" w:right="859"/>
              <w:jc w:val="center"/>
              <w:rPr>
                <w:color w:val="000000" w:themeColor="text1"/>
                <w:sz w:val="28"/>
              </w:rPr>
            </w:pPr>
            <w:r w:rsidRPr="00F753FC">
              <w:rPr>
                <w:color w:val="000000" w:themeColor="text1"/>
                <w:sz w:val="28"/>
              </w:rPr>
              <w:t>11903444</w:t>
            </w:r>
          </w:p>
        </w:tc>
      </w:tr>
      <w:tr w:rsidR="00F753FC" w14:paraId="232A9122" w14:textId="77777777">
        <w:trPr>
          <w:trHeight w:val="1110"/>
        </w:trPr>
        <w:tc>
          <w:tcPr>
            <w:tcW w:w="3563" w:type="dxa"/>
          </w:tcPr>
          <w:p w14:paraId="0A67C079" w14:textId="77777777" w:rsidR="00F753FC" w:rsidRDefault="00F753FC" w:rsidP="00F753FC">
            <w:pPr>
              <w:pStyle w:val="TableParagraph"/>
              <w:spacing w:before="11"/>
              <w:jc w:val="center"/>
              <w:rPr>
                <w:sz w:val="27"/>
              </w:rPr>
            </w:pPr>
          </w:p>
          <w:p w14:paraId="27766337" w14:textId="518C5056" w:rsidR="00F753FC" w:rsidRDefault="00F753FC" w:rsidP="00F753FC">
            <w:pPr>
              <w:pStyle w:val="TableParagraph"/>
              <w:spacing w:before="11"/>
              <w:jc w:val="center"/>
              <w:rPr>
                <w:sz w:val="27"/>
              </w:rPr>
            </w:pPr>
            <w:r>
              <w:rPr>
                <w:sz w:val="27"/>
              </w:rPr>
              <w:t>Rashmeet Kaur</w:t>
            </w:r>
          </w:p>
        </w:tc>
        <w:tc>
          <w:tcPr>
            <w:tcW w:w="3562" w:type="dxa"/>
          </w:tcPr>
          <w:p w14:paraId="173EC770" w14:textId="77777777" w:rsidR="00F753FC" w:rsidRDefault="00F753FC">
            <w:pPr>
              <w:pStyle w:val="TableParagraph"/>
              <w:spacing w:before="11"/>
              <w:rPr>
                <w:sz w:val="27"/>
              </w:rPr>
            </w:pPr>
          </w:p>
          <w:p w14:paraId="03C8EFBA" w14:textId="67A5A515" w:rsidR="00F753FC" w:rsidRDefault="00F753FC" w:rsidP="00F753FC">
            <w:pPr>
              <w:pStyle w:val="TableParagraph"/>
              <w:spacing w:before="11"/>
              <w:jc w:val="center"/>
              <w:rPr>
                <w:sz w:val="27"/>
              </w:rPr>
            </w:pPr>
            <w:r>
              <w:rPr>
                <w:sz w:val="27"/>
              </w:rPr>
              <w:t>09</w:t>
            </w:r>
          </w:p>
        </w:tc>
        <w:tc>
          <w:tcPr>
            <w:tcW w:w="3562" w:type="dxa"/>
          </w:tcPr>
          <w:p w14:paraId="1A3FD3E2" w14:textId="77777777" w:rsidR="00F753FC" w:rsidRDefault="00F753FC" w:rsidP="00F753FC">
            <w:pPr>
              <w:pStyle w:val="TableParagraph"/>
              <w:spacing w:before="11"/>
              <w:jc w:val="center"/>
              <w:rPr>
                <w:sz w:val="27"/>
              </w:rPr>
            </w:pPr>
          </w:p>
          <w:p w14:paraId="4EA175A1" w14:textId="3A149767" w:rsidR="00F753FC" w:rsidRDefault="00F753FC" w:rsidP="00F753FC">
            <w:pPr>
              <w:pStyle w:val="TableParagraph"/>
              <w:spacing w:before="11"/>
              <w:jc w:val="center"/>
              <w:rPr>
                <w:sz w:val="27"/>
              </w:rPr>
            </w:pPr>
            <w:r>
              <w:rPr>
                <w:sz w:val="27"/>
              </w:rPr>
              <w:t>11903463</w:t>
            </w:r>
          </w:p>
        </w:tc>
      </w:tr>
    </w:tbl>
    <w:p w14:paraId="636E531D" w14:textId="77777777" w:rsidR="00722BDC" w:rsidRDefault="00722BDC">
      <w:pPr>
        <w:pStyle w:val="BodyText"/>
        <w:rPr>
          <w:sz w:val="20"/>
        </w:rPr>
      </w:pPr>
    </w:p>
    <w:p w14:paraId="1A775A33" w14:textId="77777777" w:rsidR="00722BDC" w:rsidRDefault="00722BDC">
      <w:pPr>
        <w:pStyle w:val="BodyText"/>
        <w:rPr>
          <w:sz w:val="20"/>
        </w:rPr>
      </w:pPr>
    </w:p>
    <w:p w14:paraId="6FCC281F" w14:textId="77777777" w:rsidR="00722BDC" w:rsidRDefault="00722BDC">
      <w:pPr>
        <w:pStyle w:val="BodyText"/>
        <w:rPr>
          <w:sz w:val="20"/>
        </w:rPr>
      </w:pPr>
    </w:p>
    <w:p w14:paraId="062C260D" w14:textId="77777777" w:rsidR="00722BDC" w:rsidRDefault="00722BDC">
      <w:pPr>
        <w:pStyle w:val="BodyText"/>
        <w:rPr>
          <w:sz w:val="20"/>
        </w:rPr>
      </w:pPr>
    </w:p>
    <w:p w14:paraId="66BC6CB4" w14:textId="77777777" w:rsidR="00722BDC" w:rsidRDefault="00722BDC">
      <w:pPr>
        <w:pStyle w:val="BodyText"/>
        <w:rPr>
          <w:sz w:val="20"/>
        </w:rPr>
      </w:pPr>
    </w:p>
    <w:p w14:paraId="65A32721" w14:textId="77777777" w:rsidR="00722BDC" w:rsidRDefault="00722BDC">
      <w:pPr>
        <w:pStyle w:val="BodyText"/>
        <w:rPr>
          <w:sz w:val="20"/>
        </w:rPr>
      </w:pPr>
    </w:p>
    <w:p w14:paraId="3F2112DA" w14:textId="77777777" w:rsidR="00722BDC" w:rsidRDefault="00722BDC">
      <w:pPr>
        <w:pStyle w:val="BodyText"/>
        <w:rPr>
          <w:sz w:val="20"/>
        </w:rPr>
      </w:pPr>
    </w:p>
    <w:p w14:paraId="72DD0451" w14:textId="77777777" w:rsidR="00722BDC" w:rsidRDefault="00722BDC">
      <w:pPr>
        <w:pStyle w:val="BodyText"/>
        <w:rPr>
          <w:sz w:val="20"/>
        </w:rPr>
      </w:pPr>
    </w:p>
    <w:p w14:paraId="23FB9070" w14:textId="77777777" w:rsidR="00722BDC" w:rsidRDefault="00722BDC">
      <w:pPr>
        <w:pStyle w:val="BodyText"/>
        <w:rPr>
          <w:sz w:val="20"/>
        </w:rPr>
      </w:pPr>
    </w:p>
    <w:p w14:paraId="04E0D9A7" w14:textId="77777777" w:rsidR="00722BDC" w:rsidRDefault="00722BDC">
      <w:pPr>
        <w:pStyle w:val="BodyText"/>
        <w:rPr>
          <w:sz w:val="20"/>
        </w:rPr>
      </w:pPr>
    </w:p>
    <w:p w14:paraId="410AA1A7" w14:textId="77777777" w:rsidR="00722BDC" w:rsidRDefault="00722BDC">
      <w:pPr>
        <w:pStyle w:val="BodyText"/>
        <w:rPr>
          <w:sz w:val="20"/>
        </w:rPr>
      </w:pPr>
    </w:p>
    <w:p w14:paraId="4FE8502B" w14:textId="77777777" w:rsidR="00722BDC" w:rsidRDefault="00722BDC">
      <w:pPr>
        <w:pStyle w:val="BodyText"/>
        <w:rPr>
          <w:sz w:val="20"/>
        </w:rPr>
      </w:pPr>
    </w:p>
    <w:p w14:paraId="1E586CEC" w14:textId="77777777" w:rsidR="00722BDC" w:rsidRDefault="00722BDC">
      <w:pPr>
        <w:pStyle w:val="BodyText"/>
        <w:rPr>
          <w:sz w:val="20"/>
        </w:rPr>
      </w:pPr>
    </w:p>
    <w:p w14:paraId="41575168" w14:textId="77777777" w:rsidR="00722BDC" w:rsidRDefault="00722BDC">
      <w:pPr>
        <w:pStyle w:val="BodyText"/>
        <w:rPr>
          <w:sz w:val="20"/>
        </w:rPr>
      </w:pPr>
    </w:p>
    <w:p w14:paraId="4DDADB0C" w14:textId="77777777" w:rsidR="00722BDC" w:rsidRDefault="00722BDC">
      <w:pPr>
        <w:pStyle w:val="BodyText"/>
        <w:rPr>
          <w:sz w:val="20"/>
        </w:rPr>
      </w:pPr>
    </w:p>
    <w:p w14:paraId="60123426" w14:textId="77777777" w:rsidR="00722BDC" w:rsidRDefault="00722BDC">
      <w:pPr>
        <w:pStyle w:val="BodyText"/>
        <w:spacing w:before="6"/>
        <w:rPr>
          <w:sz w:val="22"/>
        </w:rPr>
      </w:pPr>
    </w:p>
    <w:p w14:paraId="35677903" w14:textId="77777777" w:rsidR="00722BDC" w:rsidRDefault="00000000">
      <w:pPr>
        <w:spacing w:before="89"/>
        <w:ind w:left="140"/>
        <w:rPr>
          <w:sz w:val="28"/>
        </w:rPr>
      </w:pPr>
      <w:r>
        <w:rPr>
          <w:b/>
          <w:sz w:val="28"/>
        </w:rPr>
        <w:t>Submitted</w:t>
      </w:r>
      <w:r>
        <w:rPr>
          <w:b/>
          <w:spacing w:val="-2"/>
          <w:sz w:val="28"/>
        </w:rPr>
        <w:t xml:space="preserve"> </w:t>
      </w:r>
      <w:r>
        <w:rPr>
          <w:b/>
          <w:sz w:val="28"/>
        </w:rPr>
        <w:t>to:</w:t>
      </w:r>
      <w:r>
        <w:rPr>
          <w:b/>
          <w:spacing w:val="-2"/>
          <w:sz w:val="28"/>
        </w:rPr>
        <w:t xml:space="preserve"> </w:t>
      </w:r>
      <w:r>
        <w:rPr>
          <w:sz w:val="28"/>
        </w:rPr>
        <w:t>Ms.</w:t>
      </w:r>
      <w:r>
        <w:rPr>
          <w:spacing w:val="-2"/>
          <w:sz w:val="28"/>
        </w:rPr>
        <w:t xml:space="preserve"> </w:t>
      </w:r>
      <w:r>
        <w:rPr>
          <w:sz w:val="28"/>
        </w:rPr>
        <w:t>Niharika</w:t>
      </w:r>
      <w:r>
        <w:rPr>
          <w:spacing w:val="-5"/>
          <w:sz w:val="28"/>
        </w:rPr>
        <w:t xml:space="preserve"> </w:t>
      </w:r>
      <w:r>
        <w:rPr>
          <w:sz w:val="28"/>
        </w:rPr>
        <w:t>Thakur</w:t>
      </w:r>
    </w:p>
    <w:p w14:paraId="5D9A2E72" w14:textId="77777777" w:rsidR="00722BDC" w:rsidRDefault="00722BDC">
      <w:pPr>
        <w:rPr>
          <w:sz w:val="28"/>
        </w:rPr>
        <w:sectPr w:rsidR="00722BDC">
          <w:footerReference w:type="default" r:id="rId8"/>
          <w:type w:val="continuous"/>
          <w:pgSz w:w="11910" w:h="16840"/>
          <w:pgMar w:top="980" w:right="380" w:bottom="940" w:left="580" w:header="720" w:footer="751" w:gutter="0"/>
          <w:pgNumType w:start="1"/>
          <w:cols w:space="720"/>
        </w:sectPr>
      </w:pPr>
    </w:p>
    <w:p w14:paraId="7EF4BAC1" w14:textId="5988E06B" w:rsidR="00722BDC" w:rsidRDefault="00000000">
      <w:pPr>
        <w:pStyle w:val="Heading1"/>
        <w:spacing w:before="61"/>
      </w:pPr>
      <w:r>
        <w:lastRenderedPageBreak/>
        <w:t>Abstract –</w:t>
      </w:r>
    </w:p>
    <w:p w14:paraId="73165FDB" w14:textId="3C683F7B" w:rsidR="00F753FC" w:rsidRDefault="00F753FC">
      <w:pPr>
        <w:pStyle w:val="Heading1"/>
        <w:spacing w:before="61"/>
      </w:pPr>
    </w:p>
    <w:p w14:paraId="2B2DAB05" w14:textId="77777777" w:rsidR="00F753FC" w:rsidRPr="00F753FC" w:rsidRDefault="00F753FC" w:rsidP="00946AB1">
      <w:pPr>
        <w:pStyle w:val="Default"/>
        <w:spacing w:line="360" w:lineRule="auto"/>
        <w:rPr>
          <w:rFonts w:eastAsia="Times New Roman"/>
          <w:color w:val="auto"/>
          <w:lang w:val="en-US" w:bidi="ar-SA"/>
        </w:rPr>
      </w:pPr>
      <w:r w:rsidRPr="00F753FC">
        <w:rPr>
          <w:rFonts w:eastAsia="Times New Roman"/>
          <w:color w:val="auto"/>
          <w:lang w:val="en-US" w:bidi="ar-SA"/>
        </w:rPr>
        <w:t xml:space="preserve">The prediction of stock value is a complex task which needs a robust algorithm background in order to compute the </w:t>
      </w:r>
      <w:proofErr w:type="gramStart"/>
      <w:r w:rsidRPr="00F753FC">
        <w:rPr>
          <w:rFonts w:eastAsia="Times New Roman"/>
          <w:color w:val="auto"/>
          <w:lang w:val="en-US" w:bidi="ar-SA"/>
        </w:rPr>
        <w:t>longer term</w:t>
      </w:r>
      <w:proofErr w:type="gramEnd"/>
      <w:r w:rsidRPr="00F753FC">
        <w:rPr>
          <w:rFonts w:eastAsia="Times New Roman"/>
          <w:color w:val="auto"/>
          <w:lang w:val="en-US" w:bidi="ar-SA"/>
        </w:rPr>
        <w:t xml:space="preserve"> share prices. Stock prices are correlated within the nature of market; hence it will be difficult to predict the costs. The proposed algorithm using the market data to predict the share price using machine learning techniques like recurrent neural network named as Long </w:t>
      </w:r>
      <w:proofErr w:type="gramStart"/>
      <w:r w:rsidRPr="00F753FC">
        <w:rPr>
          <w:rFonts w:eastAsia="Times New Roman"/>
          <w:color w:val="auto"/>
          <w:lang w:val="en-US" w:bidi="ar-SA"/>
        </w:rPr>
        <w:t>Short Term</w:t>
      </w:r>
      <w:proofErr w:type="gramEnd"/>
      <w:r w:rsidRPr="00F753FC">
        <w:rPr>
          <w:rFonts w:eastAsia="Times New Roman"/>
          <w:color w:val="auto"/>
          <w:lang w:val="en-US" w:bidi="ar-SA"/>
        </w:rPr>
        <w:t xml:space="preserve"> Memory, in that process weights are corrected for each data points using stochastic gradient descent. This system will provide accurate outcomes in comparison to currently available stock price predictor algorithms. The network is trained and evaluated with various sizes of input data to urge the graphical outcomes. </w:t>
      </w:r>
    </w:p>
    <w:p w14:paraId="06583352" w14:textId="77777777" w:rsidR="00F753FC" w:rsidRDefault="00F753FC" w:rsidP="00946AB1">
      <w:pPr>
        <w:pStyle w:val="Heading1"/>
        <w:spacing w:before="61" w:line="360" w:lineRule="auto"/>
      </w:pPr>
    </w:p>
    <w:p w14:paraId="3D1BFE5D" w14:textId="77777777" w:rsidR="00722BDC" w:rsidRDefault="00722BDC">
      <w:pPr>
        <w:pStyle w:val="BodyText"/>
        <w:spacing w:before="1"/>
        <w:rPr>
          <w:sz w:val="36"/>
        </w:rPr>
      </w:pPr>
    </w:p>
    <w:p w14:paraId="75F9F911" w14:textId="77777777" w:rsidR="00722BDC" w:rsidRDefault="00000000">
      <w:pPr>
        <w:pStyle w:val="Heading1"/>
      </w:pPr>
      <w:r>
        <w:t>INTRODUCTION</w:t>
      </w:r>
      <w:r>
        <w:rPr>
          <w:spacing w:val="-2"/>
        </w:rPr>
        <w:t xml:space="preserve"> </w:t>
      </w:r>
      <w:r>
        <w:t>–</w:t>
      </w:r>
    </w:p>
    <w:p w14:paraId="11D505BA" w14:textId="59ACA39D" w:rsidR="00946AB1" w:rsidRDefault="00946AB1" w:rsidP="00946AB1">
      <w:pPr>
        <w:pStyle w:val="Heading2"/>
        <w:spacing w:before="161" w:line="360" w:lineRule="auto"/>
        <w:ind w:right="496"/>
        <w:rPr>
          <w:sz w:val="20"/>
          <w:szCs w:val="20"/>
        </w:rPr>
      </w:pPr>
    </w:p>
    <w:p w14:paraId="3449707C" w14:textId="4A897BAA" w:rsidR="00722BDC" w:rsidRDefault="00946AB1">
      <w:pPr>
        <w:pStyle w:val="BodyText"/>
        <w:spacing w:line="360" w:lineRule="auto"/>
        <w:ind w:left="140" w:right="792"/>
      </w:pPr>
      <w:r w:rsidRPr="00946AB1">
        <w:t xml:space="preserve">The share market is a place where the shares of a public company are traded. As </w:t>
      </w:r>
      <w:proofErr w:type="gramStart"/>
      <w:r w:rsidRPr="00946AB1">
        <w:t>discussed</w:t>
      </w:r>
      <w:proofErr w:type="gramEnd"/>
      <w:r w:rsidRPr="00946AB1">
        <w:t xml:space="preserve"> the volatile nature of the stock market makes it an area which needs an abundance of analysis with the old data predicated. The previous stock trend prediction algorithms use the historic time series stock data. the typical scientific stock price forecasting procedures are focused on the statistical analysis of stock data. In the paper will develop a stock data predictor program that uses previous stock prices and data will be treated as training sets for the program to predict the stock prices of a particular share this program develops a procedure.</w:t>
      </w:r>
    </w:p>
    <w:p w14:paraId="5B25917E" w14:textId="77777777" w:rsidR="00722BDC" w:rsidRDefault="00722BDC">
      <w:pPr>
        <w:pStyle w:val="BodyText"/>
        <w:spacing w:before="10"/>
        <w:rPr>
          <w:sz w:val="35"/>
        </w:rPr>
      </w:pPr>
    </w:p>
    <w:p w14:paraId="4B4B8349" w14:textId="77777777" w:rsidR="00722BDC" w:rsidRDefault="00000000">
      <w:pPr>
        <w:pStyle w:val="Heading1"/>
      </w:pPr>
      <w:r>
        <w:t>Libraries</w:t>
      </w:r>
      <w:r>
        <w:rPr>
          <w:spacing w:val="-2"/>
        </w:rPr>
        <w:t xml:space="preserve"> </w:t>
      </w:r>
      <w:r>
        <w:t>for</w:t>
      </w:r>
      <w:r>
        <w:rPr>
          <w:spacing w:val="-5"/>
        </w:rPr>
        <w:t xml:space="preserve"> </w:t>
      </w:r>
      <w:r>
        <w:t>Data</w:t>
      </w:r>
      <w:r>
        <w:rPr>
          <w:spacing w:val="-4"/>
        </w:rPr>
        <w:t xml:space="preserve"> </w:t>
      </w:r>
      <w:r>
        <w:t>Analysis</w:t>
      </w:r>
      <w:r>
        <w:rPr>
          <w:spacing w:val="2"/>
        </w:rPr>
        <w:t xml:space="preserve"> </w:t>
      </w:r>
      <w:r>
        <w:t>–</w:t>
      </w:r>
    </w:p>
    <w:p w14:paraId="2AF872AB" w14:textId="77777777" w:rsidR="00722BDC" w:rsidRDefault="00000000">
      <w:pPr>
        <w:pStyle w:val="BodyText"/>
        <w:spacing w:before="164" w:line="357" w:lineRule="auto"/>
        <w:ind w:left="140" w:right="484"/>
      </w:pPr>
      <w:r>
        <w:rPr>
          <w:b/>
          <w:sz w:val="28"/>
        </w:rPr>
        <w:t xml:space="preserve">Pandas: </w:t>
      </w:r>
      <w:r>
        <w:rPr>
          <w:color w:val="28292D"/>
        </w:rPr>
        <w:t>It is a powerful open-source tool used for data analysis and data manipulation operations such as</w:t>
      </w:r>
      <w:r>
        <w:rPr>
          <w:color w:val="28292D"/>
          <w:spacing w:val="-57"/>
        </w:rPr>
        <w:t xml:space="preserve"> </w:t>
      </w:r>
      <w:r>
        <w:rPr>
          <w:color w:val="28292D"/>
        </w:rPr>
        <w:t>data</w:t>
      </w:r>
      <w:r>
        <w:rPr>
          <w:color w:val="28292D"/>
          <w:spacing w:val="-1"/>
        </w:rPr>
        <w:t xml:space="preserve"> </w:t>
      </w:r>
      <w:r>
        <w:rPr>
          <w:color w:val="28292D"/>
        </w:rPr>
        <w:t>cleaning, merging, selecting</w:t>
      </w:r>
      <w:r>
        <w:rPr>
          <w:color w:val="28292D"/>
          <w:spacing w:val="2"/>
        </w:rPr>
        <w:t xml:space="preserve"> </w:t>
      </w:r>
      <w:r>
        <w:rPr>
          <w:color w:val="28292D"/>
        </w:rPr>
        <w:t>wrangling as</w:t>
      </w:r>
      <w:r>
        <w:rPr>
          <w:color w:val="28292D"/>
          <w:spacing w:val="2"/>
        </w:rPr>
        <w:t xml:space="preserve"> </w:t>
      </w:r>
      <w:r>
        <w:rPr>
          <w:color w:val="28292D"/>
        </w:rPr>
        <w:t>well.</w:t>
      </w:r>
    </w:p>
    <w:p w14:paraId="1AEC85A5" w14:textId="079D4A78" w:rsidR="00946AB1" w:rsidRDefault="00946AB1" w:rsidP="00946AB1">
      <w:pPr>
        <w:pStyle w:val="BodyText"/>
        <w:spacing w:before="61" w:line="360" w:lineRule="auto"/>
        <w:ind w:right="694"/>
        <w:rPr>
          <w:b/>
          <w:sz w:val="28"/>
        </w:rPr>
      </w:pPr>
      <w:r>
        <w:rPr>
          <w:b/>
          <w:sz w:val="28"/>
        </w:rPr>
        <w:t xml:space="preserve">  </w:t>
      </w:r>
      <w:proofErr w:type="spellStart"/>
      <w:r>
        <w:rPr>
          <w:b/>
          <w:sz w:val="28"/>
        </w:rPr>
        <w:t>Sklearn</w:t>
      </w:r>
      <w:proofErr w:type="spellEnd"/>
      <w:r>
        <w:rPr>
          <w:b/>
          <w:sz w:val="28"/>
        </w:rPr>
        <w:t xml:space="preserve">: </w:t>
      </w:r>
      <w:r>
        <w:rPr>
          <w:color w:val="28292D"/>
        </w:rPr>
        <w:t>This python library is helpful for building machine learning and statistical models such        as</w:t>
      </w:r>
      <w:r>
        <w:rPr>
          <w:color w:val="28292D"/>
          <w:spacing w:val="-57"/>
        </w:rPr>
        <w:t xml:space="preserve"> </w:t>
      </w:r>
      <w:r>
        <w:rPr>
          <w:color w:val="28292D"/>
        </w:rPr>
        <w:t>clustering,</w:t>
      </w:r>
      <w:r>
        <w:rPr>
          <w:color w:val="28292D"/>
          <w:spacing w:val="-1"/>
        </w:rPr>
        <w:t xml:space="preserve"> </w:t>
      </w:r>
      <w:r>
        <w:rPr>
          <w:color w:val="28292D"/>
        </w:rPr>
        <w:t>classification,</w:t>
      </w:r>
      <w:r>
        <w:rPr>
          <w:color w:val="28292D"/>
          <w:spacing w:val="2"/>
        </w:rPr>
        <w:t xml:space="preserve"> </w:t>
      </w:r>
      <w:r>
        <w:rPr>
          <w:color w:val="28292D"/>
        </w:rPr>
        <w:t>regression etc</w:t>
      </w:r>
      <w:r>
        <w:rPr>
          <w:b/>
          <w:sz w:val="28"/>
        </w:rPr>
        <w:t>.</w:t>
      </w:r>
    </w:p>
    <w:p w14:paraId="5880A5F8" w14:textId="1C39DC48" w:rsidR="00946AB1" w:rsidRDefault="00946AB1" w:rsidP="00946AB1">
      <w:pPr>
        <w:pStyle w:val="BodyText"/>
        <w:spacing w:before="61" w:line="360" w:lineRule="auto"/>
        <w:ind w:right="694"/>
      </w:pPr>
      <w:r>
        <w:rPr>
          <w:b/>
          <w:sz w:val="28"/>
        </w:rPr>
        <w:t xml:space="preserve">  NumPy: </w:t>
      </w:r>
      <w:r>
        <w:rPr>
          <w:color w:val="1F2023"/>
        </w:rPr>
        <w:t>It adds powerful data structures to Python that guarantee efficient    calculations with   arrays and</w:t>
      </w:r>
      <w:r>
        <w:rPr>
          <w:color w:val="1F2023"/>
          <w:spacing w:val="-57"/>
        </w:rPr>
        <w:t xml:space="preserve"> </w:t>
      </w:r>
      <w:r>
        <w:rPr>
          <w:color w:val="1F2023"/>
        </w:rPr>
        <w:t>matrices, and it supplies an enormous library of high-level mathematical functions that operate on these</w:t>
      </w:r>
      <w:r>
        <w:rPr>
          <w:color w:val="1F2023"/>
          <w:spacing w:val="1"/>
        </w:rPr>
        <w:t xml:space="preserve"> </w:t>
      </w:r>
      <w:r>
        <w:rPr>
          <w:color w:val="1F2023"/>
        </w:rPr>
        <w:t>arrays</w:t>
      </w:r>
      <w:r>
        <w:rPr>
          <w:color w:val="1F2023"/>
          <w:spacing w:val="1"/>
        </w:rPr>
        <w:t xml:space="preserve"> </w:t>
      </w:r>
      <w:r>
        <w:rPr>
          <w:color w:val="1F2023"/>
        </w:rPr>
        <w:t>and matrices.</w:t>
      </w:r>
    </w:p>
    <w:p w14:paraId="5A6BF934" w14:textId="3952FB05" w:rsidR="00946AB1" w:rsidRDefault="00946AB1" w:rsidP="00946AB1">
      <w:pPr>
        <w:pStyle w:val="BodyText"/>
        <w:spacing w:line="321" w:lineRule="exact"/>
      </w:pPr>
      <w:r>
        <w:rPr>
          <w:b/>
          <w:sz w:val="28"/>
        </w:rPr>
        <w:t xml:space="preserve">  </w:t>
      </w:r>
      <w:proofErr w:type="spellStart"/>
      <w:r>
        <w:rPr>
          <w:b/>
          <w:sz w:val="28"/>
        </w:rPr>
        <w:t>Keras</w:t>
      </w:r>
      <w:proofErr w:type="spellEnd"/>
      <w:r>
        <w:rPr>
          <w:color w:val="1F2023"/>
        </w:rPr>
        <w:t>:</w:t>
      </w:r>
      <w:r>
        <w:rPr>
          <w:color w:val="1F2023"/>
          <w:spacing w:val="-1"/>
        </w:rPr>
        <w:t xml:space="preserve"> </w:t>
      </w:r>
      <w:proofErr w:type="spellStart"/>
      <w:r>
        <w:rPr>
          <w:color w:val="1F2023"/>
        </w:rPr>
        <w:t>Keras</w:t>
      </w:r>
      <w:proofErr w:type="spellEnd"/>
      <w:r>
        <w:rPr>
          <w:color w:val="1F2023"/>
          <w:spacing w:val="-1"/>
        </w:rPr>
        <w:t xml:space="preserve"> </w:t>
      </w:r>
      <w:r>
        <w:rPr>
          <w:color w:val="1F2023"/>
        </w:rPr>
        <w:t>is a</w:t>
      </w:r>
      <w:r>
        <w:rPr>
          <w:color w:val="1F2023"/>
          <w:spacing w:val="-2"/>
        </w:rPr>
        <w:t xml:space="preserve"> </w:t>
      </w:r>
      <w:r>
        <w:rPr>
          <w:color w:val="1F2023"/>
        </w:rPr>
        <w:t>high-level, deep</w:t>
      </w:r>
      <w:r>
        <w:rPr>
          <w:color w:val="1F2023"/>
          <w:spacing w:val="-1"/>
        </w:rPr>
        <w:t xml:space="preserve"> </w:t>
      </w:r>
      <w:r>
        <w:rPr>
          <w:color w:val="1F2023"/>
        </w:rPr>
        <w:t>learning API</w:t>
      </w:r>
      <w:r>
        <w:rPr>
          <w:color w:val="1F2023"/>
          <w:spacing w:val="-5"/>
        </w:rPr>
        <w:t xml:space="preserve"> </w:t>
      </w:r>
      <w:r>
        <w:rPr>
          <w:color w:val="1F2023"/>
        </w:rPr>
        <w:t>developed by</w:t>
      </w:r>
      <w:r>
        <w:rPr>
          <w:color w:val="1F2023"/>
          <w:spacing w:val="-1"/>
        </w:rPr>
        <w:t xml:space="preserve"> </w:t>
      </w:r>
      <w:r>
        <w:rPr>
          <w:color w:val="1F2023"/>
        </w:rPr>
        <w:t>Google</w:t>
      </w:r>
      <w:r>
        <w:rPr>
          <w:color w:val="1F2023"/>
          <w:spacing w:val="1"/>
        </w:rPr>
        <w:t xml:space="preserve"> </w:t>
      </w:r>
      <w:r>
        <w:rPr>
          <w:color w:val="1F2023"/>
        </w:rPr>
        <w:t>for</w:t>
      </w:r>
      <w:r>
        <w:rPr>
          <w:color w:val="1F2023"/>
          <w:spacing w:val="-1"/>
        </w:rPr>
        <w:t xml:space="preserve"> </w:t>
      </w:r>
      <w:r>
        <w:rPr>
          <w:color w:val="1F2023"/>
        </w:rPr>
        <w:t>implementing neural</w:t>
      </w:r>
      <w:r>
        <w:rPr>
          <w:color w:val="1F2023"/>
          <w:spacing w:val="-1"/>
        </w:rPr>
        <w:t xml:space="preserve"> </w:t>
      </w:r>
      <w:r>
        <w:rPr>
          <w:color w:val="1F2023"/>
        </w:rPr>
        <w:t>networks.</w:t>
      </w:r>
    </w:p>
    <w:p w14:paraId="7B441F1F" w14:textId="77777777" w:rsidR="00946AB1" w:rsidRDefault="00946AB1" w:rsidP="00946AB1">
      <w:pPr>
        <w:pStyle w:val="BodyText"/>
        <w:rPr>
          <w:sz w:val="30"/>
        </w:rPr>
      </w:pPr>
    </w:p>
    <w:p w14:paraId="63E776D9" w14:textId="7F6AE34A" w:rsidR="00722BDC" w:rsidRDefault="00722BDC" w:rsidP="00946AB1">
      <w:pPr>
        <w:pStyle w:val="BodyText"/>
        <w:spacing w:before="4" w:line="360" w:lineRule="auto"/>
        <w:ind w:left="140" w:right="1075"/>
        <w:sectPr w:rsidR="00722BDC" w:rsidSect="002F5E07">
          <w:pgSz w:w="11910" w:h="16840"/>
          <w:pgMar w:top="720" w:right="720" w:bottom="720" w:left="720" w:header="0" w:footer="751" w:gutter="0"/>
          <w:cols w:space="720"/>
          <w:docGrid w:linePitch="299"/>
        </w:sectPr>
      </w:pPr>
    </w:p>
    <w:p w14:paraId="2B809731" w14:textId="37C49AFE" w:rsidR="00722BDC" w:rsidRDefault="00722BDC">
      <w:pPr>
        <w:pStyle w:val="BodyText"/>
        <w:spacing w:before="1"/>
        <w:rPr>
          <w:sz w:val="26"/>
        </w:rPr>
      </w:pPr>
    </w:p>
    <w:p w14:paraId="0C7ADED0" w14:textId="77777777" w:rsidR="00946AB1" w:rsidRDefault="00946AB1">
      <w:pPr>
        <w:pStyle w:val="BodyText"/>
        <w:spacing w:before="1"/>
        <w:rPr>
          <w:sz w:val="26"/>
        </w:rPr>
      </w:pPr>
    </w:p>
    <w:p w14:paraId="7F34FA94" w14:textId="77777777" w:rsidR="00722BDC" w:rsidRDefault="00000000">
      <w:pPr>
        <w:pStyle w:val="Heading1"/>
        <w:spacing w:before="1"/>
      </w:pPr>
      <w:r>
        <w:t>PROPOSED MODEL</w:t>
      </w:r>
      <w:r>
        <w:rPr>
          <w:spacing w:val="-2"/>
        </w:rPr>
        <w:t xml:space="preserve"> </w:t>
      </w:r>
      <w:r>
        <w:t>–</w:t>
      </w:r>
    </w:p>
    <w:p w14:paraId="2E7E006B" w14:textId="77777777" w:rsidR="00722BDC" w:rsidRDefault="00000000">
      <w:pPr>
        <w:pStyle w:val="BodyText"/>
        <w:spacing w:before="159"/>
        <w:ind w:left="140"/>
      </w:pPr>
      <w:r>
        <w:t>This</w:t>
      </w:r>
      <w:r>
        <w:rPr>
          <w:spacing w:val="-1"/>
        </w:rPr>
        <w:t xml:space="preserve"> </w:t>
      </w:r>
      <w:r>
        <w:t>system</w:t>
      </w:r>
      <w:r>
        <w:rPr>
          <w:spacing w:val="-1"/>
        </w:rPr>
        <w:t xml:space="preserve"> </w:t>
      </w:r>
      <w:proofErr w:type="gramStart"/>
      <w:r>
        <w:t>predict</w:t>
      </w:r>
      <w:proofErr w:type="gramEnd"/>
      <w:r>
        <w:t xml:space="preserve"> whether</w:t>
      </w:r>
      <w:r>
        <w:rPr>
          <w:spacing w:val="-1"/>
        </w:rPr>
        <w:t xml:space="preserve"> </w:t>
      </w:r>
      <w:r>
        <w:t>the</w:t>
      </w:r>
      <w:r>
        <w:rPr>
          <w:spacing w:val="-3"/>
        </w:rPr>
        <w:t xml:space="preserve"> </w:t>
      </w:r>
      <w:r>
        <w:t>loan is</w:t>
      </w:r>
      <w:r>
        <w:rPr>
          <w:spacing w:val="-1"/>
        </w:rPr>
        <w:t xml:space="preserve"> </w:t>
      </w:r>
      <w:r>
        <w:t>approve</w:t>
      </w:r>
      <w:r>
        <w:rPr>
          <w:spacing w:val="-2"/>
        </w:rPr>
        <w:t xml:space="preserve"> </w:t>
      </w:r>
      <w:r>
        <w:t>or</w:t>
      </w:r>
      <w:r>
        <w:rPr>
          <w:spacing w:val="3"/>
        </w:rPr>
        <w:t xml:space="preserve"> </w:t>
      </w:r>
      <w:r>
        <w:t>reject.</w:t>
      </w:r>
      <w:r>
        <w:rPr>
          <w:spacing w:val="-1"/>
        </w:rPr>
        <w:t xml:space="preserve"> </w:t>
      </w:r>
      <w:r>
        <w:t>This System</w:t>
      </w:r>
      <w:r>
        <w:rPr>
          <w:spacing w:val="-1"/>
        </w:rPr>
        <w:t xml:space="preserve"> </w:t>
      </w:r>
      <w:r>
        <w:t>refers</w:t>
      </w:r>
      <w:r>
        <w:rPr>
          <w:spacing w:val="-1"/>
        </w:rPr>
        <w:t xml:space="preserve"> </w:t>
      </w:r>
      <w:r>
        <w:t>the following</w:t>
      </w:r>
      <w:r>
        <w:rPr>
          <w:spacing w:val="-1"/>
        </w:rPr>
        <w:t xml:space="preserve"> </w:t>
      </w:r>
      <w:r>
        <w:t>things</w:t>
      </w:r>
      <w:r>
        <w:rPr>
          <w:spacing w:val="-1"/>
        </w:rPr>
        <w:t xml:space="preserve"> </w:t>
      </w:r>
      <w:r>
        <w:t>or ways.</w:t>
      </w:r>
    </w:p>
    <w:p w14:paraId="32E2DE11" w14:textId="77777777" w:rsidR="00722BDC" w:rsidRDefault="00000000">
      <w:pPr>
        <w:pStyle w:val="ListParagraph"/>
        <w:numPr>
          <w:ilvl w:val="0"/>
          <w:numId w:val="5"/>
        </w:numPr>
        <w:tabs>
          <w:tab w:val="left" w:pos="861"/>
        </w:tabs>
        <w:rPr>
          <w:sz w:val="24"/>
        </w:rPr>
      </w:pPr>
      <w:r>
        <w:rPr>
          <w:sz w:val="24"/>
        </w:rPr>
        <w:t>Data</w:t>
      </w:r>
      <w:r>
        <w:rPr>
          <w:spacing w:val="-2"/>
          <w:sz w:val="24"/>
        </w:rPr>
        <w:t xml:space="preserve"> </w:t>
      </w:r>
      <w:r>
        <w:rPr>
          <w:sz w:val="24"/>
        </w:rPr>
        <w:t>Collection</w:t>
      </w:r>
    </w:p>
    <w:p w14:paraId="446DF9CF" w14:textId="349F30C9" w:rsidR="00722BDC" w:rsidRDefault="00604A3C">
      <w:pPr>
        <w:pStyle w:val="ListParagraph"/>
        <w:numPr>
          <w:ilvl w:val="0"/>
          <w:numId w:val="5"/>
        </w:numPr>
        <w:tabs>
          <w:tab w:val="left" w:pos="861"/>
        </w:tabs>
        <w:spacing w:before="138"/>
        <w:rPr>
          <w:sz w:val="24"/>
        </w:rPr>
      </w:pPr>
      <w:r>
        <w:rPr>
          <w:sz w:val="24"/>
        </w:rPr>
        <w:t>Feature Extraction</w:t>
      </w:r>
    </w:p>
    <w:p w14:paraId="4A15468D" w14:textId="593759E5" w:rsidR="00722BDC" w:rsidRDefault="00604A3C">
      <w:pPr>
        <w:pStyle w:val="ListParagraph"/>
        <w:numPr>
          <w:ilvl w:val="0"/>
          <w:numId w:val="5"/>
        </w:numPr>
        <w:tabs>
          <w:tab w:val="left" w:pos="861"/>
        </w:tabs>
        <w:rPr>
          <w:sz w:val="24"/>
        </w:rPr>
      </w:pPr>
      <w:r>
        <w:rPr>
          <w:sz w:val="24"/>
        </w:rPr>
        <w:t>Data Analysis</w:t>
      </w:r>
    </w:p>
    <w:p w14:paraId="2D406C96" w14:textId="13211274" w:rsidR="00722BDC" w:rsidRDefault="00604A3C">
      <w:pPr>
        <w:pStyle w:val="ListParagraph"/>
        <w:numPr>
          <w:ilvl w:val="0"/>
          <w:numId w:val="5"/>
        </w:numPr>
        <w:tabs>
          <w:tab w:val="left" w:pos="861"/>
        </w:tabs>
        <w:spacing w:before="137"/>
        <w:rPr>
          <w:sz w:val="24"/>
        </w:rPr>
      </w:pPr>
      <w:r>
        <w:rPr>
          <w:sz w:val="24"/>
        </w:rPr>
        <w:t>Divide in testing and training data</w:t>
      </w:r>
    </w:p>
    <w:p w14:paraId="1B927669" w14:textId="3BA59015" w:rsidR="00722BDC" w:rsidRDefault="00604A3C">
      <w:pPr>
        <w:pStyle w:val="ListParagraph"/>
        <w:numPr>
          <w:ilvl w:val="0"/>
          <w:numId w:val="5"/>
        </w:numPr>
        <w:tabs>
          <w:tab w:val="left" w:pos="861"/>
        </w:tabs>
        <w:rPr>
          <w:sz w:val="24"/>
        </w:rPr>
      </w:pPr>
      <w:r>
        <w:rPr>
          <w:sz w:val="24"/>
        </w:rPr>
        <w:t>Training</w:t>
      </w:r>
    </w:p>
    <w:p w14:paraId="5CD54B4C" w14:textId="5EC34E36" w:rsidR="00722BDC" w:rsidRDefault="00604A3C">
      <w:pPr>
        <w:pStyle w:val="ListParagraph"/>
        <w:numPr>
          <w:ilvl w:val="0"/>
          <w:numId w:val="5"/>
        </w:numPr>
        <w:tabs>
          <w:tab w:val="left" w:pos="861"/>
        </w:tabs>
        <w:spacing w:before="137"/>
        <w:rPr>
          <w:sz w:val="24"/>
        </w:rPr>
      </w:pPr>
      <w:r>
        <w:rPr>
          <w:sz w:val="24"/>
        </w:rPr>
        <w:t>Visualize the data</w:t>
      </w:r>
    </w:p>
    <w:p w14:paraId="7DB68270" w14:textId="60C2918D" w:rsidR="00722BDC" w:rsidRDefault="00722BDC">
      <w:pPr>
        <w:pStyle w:val="BodyText"/>
        <w:rPr>
          <w:sz w:val="26"/>
        </w:rPr>
      </w:pPr>
    </w:p>
    <w:p w14:paraId="2356ACB6" w14:textId="4BD6707C" w:rsidR="00946AB1" w:rsidRDefault="00946AB1">
      <w:pPr>
        <w:pStyle w:val="BodyText"/>
        <w:rPr>
          <w:sz w:val="26"/>
        </w:rPr>
      </w:pPr>
    </w:p>
    <w:p w14:paraId="7CA61CC9" w14:textId="77777777" w:rsidR="00946AB1" w:rsidRDefault="00946AB1">
      <w:pPr>
        <w:pStyle w:val="BodyText"/>
        <w:rPr>
          <w:sz w:val="26"/>
        </w:rPr>
      </w:pPr>
    </w:p>
    <w:p w14:paraId="5DB70F1A" w14:textId="77777777" w:rsidR="00722BDC" w:rsidRDefault="00722BDC">
      <w:pPr>
        <w:pStyle w:val="BodyText"/>
        <w:rPr>
          <w:sz w:val="22"/>
        </w:rPr>
      </w:pPr>
    </w:p>
    <w:p w14:paraId="52CB4192" w14:textId="4F2C7777" w:rsidR="00722BDC" w:rsidRDefault="00000000">
      <w:pPr>
        <w:ind w:left="140"/>
        <w:rPr>
          <w:b/>
          <w:sz w:val="24"/>
        </w:rPr>
      </w:pPr>
      <w:r>
        <w:rPr>
          <w:b/>
          <w:sz w:val="24"/>
        </w:rPr>
        <w:t>FLOW</w:t>
      </w:r>
      <w:r>
        <w:rPr>
          <w:b/>
          <w:spacing w:val="-1"/>
          <w:sz w:val="24"/>
        </w:rPr>
        <w:t xml:space="preserve"> </w:t>
      </w:r>
      <w:r>
        <w:rPr>
          <w:b/>
          <w:sz w:val="24"/>
        </w:rPr>
        <w:t>CHART:</w:t>
      </w:r>
    </w:p>
    <w:p w14:paraId="77EFF6A8" w14:textId="0BAB3FC3" w:rsidR="00946AB1" w:rsidRDefault="00946AB1">
      <w:pPr>
        <w:ind w:left="140"/>
        <w:rPr>
          <w:b/>
          <w:sz w:val="24"/>
        </w:rPr>
      </w:pPr>
    </w:p>
    <w:p w14:paraId="43B9CF51" w14:textId="4A532819" w:rsidR="00946AB1" w:rsidRDefault="00946AB1">
      <w:pPr>
        <w:ind w:left="140"/>
        <w:rPr>
          <w:b/>
          <w:sz w:val="24"/>
        </w:rPr>
      </w:pPr>
    </w:p>
    <w:p w14:paraId="73362078" w14:textId="77777777" w:rsidR="00946AB1" w:rsidRDefault="00946AB1">
      <w:pPr>
        <w:ind w:left="140"/>
        <w:rPr>
          <w:b/>
          <w:sz w:val="24"/>
        </w:rPr>
      </w:pPr>
    </w:p>
    <w:p w14:paraId="5A9F51CF" w14:textId="77777777" w:rsidR="00722BDC" w:rsidRDefault="00722BDC">
      <w:pPr>
        <w:pStyle w:val="BodyText"/>
        <w:rPr>
          <w:b/>
          <w:sz w:val="20"/>
        </w:rPr>
      </w:pPr>
    </w:p>
    <w:p w14:paraId="2D124EE3" w14:textId="0024D62F" w:rsidR="00722BDC" w:rsidRDefault="00F753FC" w:rsidP="00F753FC">
      <w:pPr>
        <w:pStyle w:val="BodyText"/>
        <w:spacing w:before="7"/>
        <w:jc w:val="center"/>
        <w:rPr>
          <w:b/>
        </w:rPr>
      </w:pPr>
      <w:r w:rsidRPr="00F753FC">
        <w:rPr>
          <w:b/>
          <w:noProof/>
        </w:rPr>
        <w:drawing>
          <wp:inline distT="0" distB="0" distL="0" distR="0" wp14:anchorId="117016A7" wp14:editId="549C02D0">
            <wp:extent cx="3865245" cy="267398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5245" cy="2673985"/>
                    </a:xfrm>
                    <a:prstGeom prst="rect">
                      <a:avLst/>
                    </a:prstGeom>
                    <a:noFill/>
                    <a:ln>
                      <a:noFill/>
                    </a:ln>
                  </pic:spPr>
                </pic:pic>
              </a:graphicData>
            </a:graphic>
          </wp:inline>
        </w:drawing>
      </w:r>
    </w:p>
    <w:p w14:paraId="32692864" w14:textId="77777777" w:rsidR="00722BDC" w:rsidRDefault="00722BDC">
      <w:pPr>
        <w:pStyle w:val="BodyText"/>
        <w:rPr>
          <w:b/>
          <w:sz w:val="26"/>
        </w:rPr>
      </w:pPr>
    </w:p>
    <w:p w14:paraId="073F5A93" w14:textId="77777777" w:rsidR="00722BDC" w:rsidRDefault="00722BDC">
      <w:pPr>
        <w:pStyle w:val="BodyText"/>
        <w:rPr>
          <w:b/>
          <w:sz w:val="26"/>
        </w:rPr>
      </w:pPr>
    </w:p>
    <w:p w14:paraId="24826F81" w14:textId="77777777" w:rsidR="00722BDC" w:rsidRDefault="00722BDC">
      <w:pPr>
        <w:pStyle w:val="BodyText"/>
        <w:rPr>
          <w:b/>
          <w:sz w:val="26"/>
        </w:rPr>
      </w:pPr>
    </w:p>
    <w:p w14:paraId="07EAFBA3" w14:textId="77777777" w:rsidR="00946AB1" w:rsidRDefault="00946AB1">
      <w:pPr>
        <w:pStyle w:val="Heading1"/>
        <w:spacing w:before="173"/>
      </w:pPr>
    </w:p>
    <w:p w14:paraId="736B5CE0" w14:textId="77777777" w:rsidR="00946AB1" w:rsidRDefault="00946AB1">
      <w:pPr>
        <w:pStyle w:val="Heading1"/>
        <w:spacing w:before="173"/>
      </w:pPr>
    </w:p>
    <w:p w14:paraId="66A6384E" w14:textId="77777777" w:rsidR="00946AB1" w:rsidRDefault="00946AB1">
      <w:pPr>
        <w:pStyle w:val="Heading1"/>
        <w:spacing w:before="173"/>
      </w:pPr>
    </w:p>
    <w:p w14:paraId="3507E853" w14:textId="77777777" w:rsidR="00946AB1" w:rsidRDefault="00946AB1">
      <w:pPr>
        <w:pStyle w:val="Heading1"/>
        <w:spacing w:before="173"/>
      </w:pPr>
    </w:p>
    <w:p w14:paraId="425CF57C" w14:textId="77777777" w:rsidR="00946AB1" w:rsidRDefault="00946AB1">
      <w:pPr>
        <w:pStyle w:val="Heading1"/>
        <w:spacing w:before="173"/>
      </w:pPr>
    </w:p>
    <w:p w14:paraId="26CB2923" w14:textId="77777777" w:rsidR="00946AB1" w:rsidRDefault="00946AB1">
      <w:pPr>
        <w:pStyle w:val="Heading1"/>
        <w:spacing w:before="173"/>
      </w:pPr>
    </w:p>
    <w:p w14:paraId="29FBDA0A" w14:textId="77777777" w:rsidR="00946AB1" w:rsidRDefault="00946AB1">
      <w:pPr>
        <w:pStyle w:val="Heading1"/>
        <w:spacing w:before="173"/>
      </w:pPr>
    </w:p>
    <w:p w14:paraId="3AFC60E2" w14:textId="5AF5FD1B" w:rsidR="00722BDC" w:rsidRDefault="00946AB1">
      <w:pPr>
        <w:pStyle w:val="Heading1"/>
        <w:spacing w:before="173"/>
      </w:pPr>
      <w:r>
        <w:t>Parameters Used:</w:t>
      </w:r>
    </w:p>
    <w:p w14:paraId="58333F30" w14:textId="00C24AE5" w:rsidR="00722BDC" w:rsidRDefault="00946AB1" w:rsidP="00946AB1">
      <w:pPr>
        <w:tabs>
          <w:tab w:val="left" w:pos="861"/>
        </w:tabs>
        <w:spacing w:before="160" w:line="360" w:lineRule="auto"/>
        <w:ind w:right="368"/>
        <w:rPr>
          <w:sz w:val="24"/>
        </w:rPr>
      </w:pPr>
      <w:r>
        <w:rPr>
          <w:b/>
          <w:sz w:val="24"/>
        </w:rPr>
        <w:tab/>
      </w:r>
      <w:r w:rsidRPr="00946AB1">
        <w:rPr>
          <w:sz w:val="24"/>
        </w:rPr>
        <w:t xml:space="preserve">List of parameters/Symbols used in this paper is listed in Table </w:t>
      </w:r>
    </w:p>
    <w:tbl>
      <w:tblPr>
        <w:tblStyle w:val="TableGrid"/>
        <w:tblpPr w:leftFromText="180" w:rightFromText="180" w:vertAnchor="text" w:horzAnchor="margin" w:tblpXSpec="center" w:tblpY="440"/>
        <w:tblW w:w="0" w:type="auto"/>
        <w:tblLayout w:type="fixed"/>
        <w:tblLook w:val="0000" w:firstRow="0" w:lastRow="0" w:firstColumn="0" w:lastColumn="0" w:noHBand="0" w:noVBand="0"/>
      </w:tblPr>
      <w:tblGrid>
        <w:gridCol w:w="1730"/>
        <w:gridCol w:w="1731"/>
      </w:tblGrid>
      <w:tr w:rsidR="00946AB1" w14:paraId="1C28BA8D" w14:textId="77777777" w:rsidTr="00CA3741">
        <w:trPr>
          <w:trHeight w:val="205"/>
        </w:trPr>
        <w:tc>
          <w:tcPr>
            <w:tcW w:w="1730" w:type="dxa"/>
          </w:tcPr>
          <w:p w14:paraId="074CF341" w14:textId="77777777" w:rsidR="00946AB1" w:rsidRDefault="00946AB1" w:rsidP="00946AB1">
            <w:pPr>
              <w:pStyle w:val="Default"/>
              <w:jc w:val="center"/>
              <w:rPr>
                <w:sz w:val="20"/>
                <w:szCs w:val="20"/>
              </w:rPr>
            </w:pPr>
            <w:r>
              <w:rPr>
                <w:sz w:val="20"/>
                <w:szCs w:val="20"/>
              </w:rPr>
              <w:t>Parameter used</w:t>
            </w:r>
          </w:p>
        </w:tc>
        <w:tc>
          <w:tcPr>
            <w:tcW w:w="1731" w:type="dxa"/>
          </w:tcPr>
          <w:p w14:paraId="2E1CA668" w14:textId="77777777" w:rsidR="00946AB1" w:rsidRDefault="00946AB1" w:rsidP="00946AB1">
            <w:pPr>
              <w:pStyle w:val="Default"/>
              <w:rPr>
                <w:sz w:val="20"/>
                <w:szCs w:val="20"/>
              </w:rPr>
            </w:pPr>
            <w:r>
              <w:rPr>
                <w:sz w:val="20"/>
                <w:szCs w:val="20"/>
              </w:rPr>
              <w:t xml:space="preserve">Meaning </w:t>
            </w:r>
          </w:p>
        </w:tc>
      </w:tr>
      <w:tr w:rsidR="00946AB1" w14:paraId="6DF14F64" w14:textId="77777777" w:rsidTr="00CA3741">
        <w:trPr>
          <w:trHeight w:val="90"/>
        </w:trPr>
        <w:tc>
          <w:tcPr>
            <w:tcW w:w="1730" w:type="dxa"/>
          </w:tcPr>
          <w:p w14:paraId="618973BC" w14:textId="77777777" w:rsidR="00946AB1" w:rsidRDefault="00946AB1" w:rsidP="00946AB1">
            <w:pPr>
              <w:pStyle w:val="Default"/>
              <w:jc w:val="center"/>
              <w:rPr>
                <w:sz w:val="20"/>
                <w:szCs w:val="20"/>
              </w:rPr>
            </w:pPr>
            <w:r>
              <w:rPr>
                <w:sz w:val="20"/>
                <w:szCs w:val="20"/>
              </w:rPr>
              <w:t>Date</w:t>
            </w:r>
          </w:p>
        </w:tc>
        <w:tc>
          <w:tcPr>
            <w:tcW w:w="1731" w:type="dxa"/>
          </w:tcPr>
          <w:p w14:paraId="7129DC32" w14:textId="77777777" w:rsidR="00946AB1" w:rsidRDefault="00946AB1" w:rsidP="00946AB1">
            <w:pPr>
              <w:pStyle w:val="Default"/>
              <w:rPr>
                <w:sz w:val="20"/>
                <w:szCs w:val="20"/>
              </w:rPr>
            </w:pPr>
            <w:r>
              <w:rPr>
                <w:sz w:val="20"/>
                <w:szCs w:val="20"/>
              </w:rPr>
              <w:t xml:space="preserve">Date of stock price </w:t>
            </w:r>
          </w:p>
        </w:tc>
      </w:tr>
      <w:tr w:rsidR="00946AB1" w14:paraId="75704033" w14:textId="77777777" w:rsidTr="00CA3741">
        <w:trPr>
          <w:trHeight w:val="90"/>
        </w:trPr>
        <w:tc>
          <w:tcPr>
            <w:tcW w:w="1730" w:type="dxa"/>
          </w:tcPr>
          <w:p w14:paraId="5D7F9873" w14:textId="77777777" w:rsidR="00946AB1" w:rsidRDefault="00946AB1" w:rsidP="00946AB1">
            <w:pPr>
              <w:pStyle w:val="Default"/>
              <w:jc w:val="center"/>
              <w:rPr>
                <w:sz w:val="20"/>
                <w:szCs w:val="20"/>
              </w:rPr>
            </w:pPr>
            <w:r>
              <w:rPr>
                <w:sz w:val="20"/>
                <w:szCs w:val="20"/>
              </w:rPr>
              <w:t>Open</w:t>
            </w:r>
          </w:p>
        </w:tc>
        <w:tc>
          <w:tcPr>
            <w:tcW w:w="1731" w:type="dxa"/>
          </w:tcPr>
          <w:p w14:paraId="03086DFD" w14:textId="77777777" w:rsidR="00946AB1" w:rsidRDefault="00946AB1" w:rsidP="00946AB1">
            <w:pPr>
              <w:pStyle w:val="Default"/>
              <w:rPr>
                <w:sz w:val="20"/>
                <w:szCs w:val="20"/>
              </w:rPr>
            </w:pPr>
            <w:r>
              <w:rPr>
                <w:sz w:val="20"/>
                <w:szCs w:val="20"/>
              </w:rPr>
              <w:t xml:space="preserve">Open price of a share </w:t>
            </w:r>
          </w:p>
        </w:tc>
      </w:tr>
      <w:tr w:rsidR="00946AB1" w14:paraId="76F42677" w14:textId="77777777" w:rsidTr="00CA3741">
        <w:trPr>
          <w:trHeight w:val="90"/>
        </w:trPr>
        <w:tc>
          <w:tcPr>
            <w:tcW w:w="1730" w:type="dxa"/>
          </w:tcPr>
          <w:p w14:paraId="6E5BD4B2" w14:textId="77777777" w:rsidR="00946AB1" w:rsidRDefault="00946AB1" w:rsidP="00946AB1">
            <w:pPr>
              <w:pStyle w:val="Default"/>
              <w:jc w:val="center"/>
              <w:rPr>
                <w:sz w:val="20"/>
                <w:szCs w:val="20"/>
              </w:rPr>
            </w:pPr>
            <w:r>
              <w:rPr>
                <w:sz w:val="20"/>
                <w:szCs w:val="20"/>
              </w:rPr>
              <w:t>Close</w:t>
            </w:r>
          </w:p>
        </w:tc>
        <w:tc>
          <w:tcPr>
            <w:tcW w:w="1731" w:type="dxa"/>
          </w:tcPr>
          <w:p w14:paraId="53FB9E49" w14:textId="77777777" w:rsidR="00946AB1" w:rsidRDefault="00946AB1" w:rsidP="00946AB1">
            <w:pPr>
              <w:pStyle w:val="Default"/>
              <w:rPr>
                <w:sz w:val="20"/>
                <w:szCs w:val="20"/>
              </w:rPr>
            </w:pPr>
            <w:r>
              <w:rPr>
                <w:sz w:val="20"/>
                <w:szCs w:val="20"/>
              </w:rPr>
              <w:t xml:space="preserve">Closing price of a share </w:t>
            </w:r>
          </w:p>
        </w:tc>
      </w:tr>
      <w:tr w:rsidR="00946AB1" w14:paraId="673A725F" w14:textId="77777777" w:rsidTr="00CA3741">
        <w:trPr>
          <w:trHeight w:val="327"/>
        </w:trPr>
        <w:tc>
          <w:tcPr>
            <w:tcW w:w="1730" w:type="dxa"/>
          </w:tcPr>
          <w:p w14:paraId="0F749C2B" w14:textId="77777777" w:rsidR="00946AB1" w:rsidRDefault="00946AB1" w:rsidP="00946AB1">
            <w:pPr>
              <w:pStyle w:val="Default"/>
              <w:jc w:val="center"/>
              <w:rPr>
                <w:sz w:val="20"/>
                <w:szCs w:val="20"/>
              </w:rPr>
            </w:pPr>
            <w:r>
              <w:rPr>
                <w:sz w:val="20"/>
                <w:szCs w:val="20"/>
              </w:rPr>
              <w:t>Volume/ trade quantity</w:t>
            </w:r>
          </w:p>
        </w:tc>
        <w:tc>
          <w:tcPr>
            <w:tcW w:w="1731" w:type="dxa"/>
          </w:tcPr>
          <w:p w14:paraId="0797D7B2" w14:textId="77777777" w:rsidR="00946AB1" w:rsidRDefault="00946AB1" w:rsidP="00946AB1">
            <w:pPr>
              <w:pStyle w:val="Default"/>
              <w:rPr>
                <w:sz w:val="20"/>
                <w:szCs w:val="20"/>
              </w:rPr>
            </w:pPr>
            <w:r>
              <w:rPr>
                <w:sz w:val="20"/>
                <w:szCs w:val="20"/>
              </w:rPr>
              <w:t xml:space="preserve">Number of shares traded </w:t>
            </w:r>
          </w:p>
        </w:tc>
      </w:tr>
      <w:tr w:rsidR="00946AB1" w14:paraId="37511B95" w14:textId="77777777" w:rsidTr="00CA3741">
        <w:trPr>
          <w:trHeight w:val="90"/>
        </w:trPr>
        <w:tc>
          <w:tcPr>
            <w:tcW w:w="1730" w:type="dxa"/>
          </w:tcPr>
          <w:p w14:paraId="484294E2" w14:textId="77777777" w:rsidR="00946AB1" w:rsidRDefault="00946AB1" w:rsidP="00946AB1">
            <w:pPr>
              <w:pStyle w:val="Default"/>
              <w:jc w:val="center"/>
              <w:rPr>
                <w:sz w:val="20"/>
                <w:szCs w:val="20"/>
              </w:rPr>
            </w:pPr>
            <w:r>
              <w:rPr>
                <w:sz w:val="20"/>
                <w:szCs w:val="20"/>
              </w:rPr>
              <w:t>High</w:t>
            </w:r>
          </w:p>
        </w:tc>
        <w:tc>
          <w:tcPr>
            <w:tcW w:w="1731" w:type="dxa"/>
          </w:tcPr>
          <w:p w14:paraId="3D566AEF" w14:textId="77777777" w:rsidR="00946AB1" w:rsidRDefault="00946AB1" w:rsidP="00946AB1">
            <w:pPr>
              <w:pStyle w:val="Default"/>
              <w:rPr>
                <w:sz w:val="20"/>
                <w:szCs w:val="20"/>
              </w:rPr>
            </w:pPr>
            <w:r>
              <w:rPr>
                <w:sz w:val="20"/>
                <w:szCs w:val="20"/>
              </w:rPr>
              <w:t xml:space="preserve">Highest share value for the day </w:t>
            </w:r>
          </w:p>
        </w:tc>
      </w:tr>
      <w:tr w:rsidR="00946AB1" w14:paraId="2DCE7CB1" w14:textId="77777777" w:rsidTr="00CA3741">
        <w:trPr>
          <w:trHeight w:val="90"/>
        </w:trPr>
        <w:tc>
          <w:tcPr>
            <w:tcW w:w="1730" w:type="dxa"/>
          </w:tcPr>
          <w:p w14:paraId="3D9BE4EB" w14:textId="77777777" w:rsidR="00946AB1" w:rsidRDefault="00946AB1" w:rsidP="00946AB1">
            <w:pPr>
              <w:pStyle w:val="Default"/>
              <w:jc w:val="center"/>
              <w:rPr>
                <w:sz w:val="20"/>
                <w:szCs w:val="20"/>
              </w:rPr>
            </w:pPr>
            <w:r>
              <w:rPr>
                <w:sz w:val="20"/>
                <w:szCs w:val="20"/>
              </w:rPr>
              <w:t>Low</w:t>
            </w:r>
          </w:p>
        </w:tc>
        <w:tc>
          <w:tcPr>
            <w:tcW w:w="1731" w:type="dxa"/>
          </w:tcPr>
          <w:p w14:paraId="20A9D148" w14:textId="77777777" w:rsidR="00946AB1" w:rsidRDefault="00946AB1" w:rsidP="00946AB1">
            <w:pPr>
              <w:pStyle w:val="Default"/>
              <w:rPr>
                <w:sz w:val="20"/>
                <w:szCs w:val="20"/>
              </w:rPr>
            </w:pPr>
            <w:r>
              <w:rPr>
                <w:sz w:val="20"/>
                <w:szCs w:val="20"/>
              </w:rPr>
              <w:t xml:space="preserve">Lowest share value for the day </w:t>
            </w:r>
          </w:p>
        </w:tc>
      </w:tr>
    </w:tbl>
    <w:p w14:paraId="4826BAD5" w14:textId="77777777" w:rsidR="00946AB1" w:rsidRDefault="00946AB1" w:rsidP="00946AB1">
      <w:pPr>
        <w:tabs>
          <w:tab w:val="left" w:pos="861"/>
        </w:tabs>
        <w:spacing w:before="160" w:line="360" w:lineRule="auto"/>
        <w:ind w:right="368"/>
        <w:rPr>
          <w:sz w:val="24"/>
        </w:rPr>
      </w:pPr>
      <w:r>
        <w:rPr>
          <w:sz w:val="24"/>
        </w:rPr>
        <w:tab/>
      </w:r>
    </w:p>
    <w:p w14:paraId="38BFEEFC" w14:textId="1EF25517" w:rsidR="00946AB1" w:rsidRDefault="00946AB1" w:rsidP="00946AB1">
      <w:pPr>
        <w:tabs>
          <w:tab w:val="left" w:pos="861"/>
        </w:tabs>
        <w:spacing w:before="160" w:line="360" w:lineRule="auto"/>
        <w:ind w:right="368"/>
        <w:jc w:val="center"/>
        <w:rPr>
          <w:sz w:val="24"/>
        </w:rPr>
      </w:pPr>
    </w:p>
    <w:p w14:paraId="52E9DD76" w14:textId="77777777" w:rsidR="00946AB1" w:rsidRPr="00946AB1" w:rsidRDefault="00946AB1" w:rsidP="00946AB1">
      <w:pPr>
        <w:tabs>
          <w:tab w:val="left" w:pos="861"/>
        </w:tabs>
        <w:spacing w:before="160" w:line="360" w:lineRule="auto"/>
        <w:ind w:right="368"/>
        <w:rPr>
          <w:sz w:val="24"/>
        </w:rPr>
      </w:pPr>
    </w:p>
    <w:p w14:paraId="2024A170" w14:textId="77777777" w:rsidR="00946AB1" w:rsidRDefault="00946AB1">
      <w:pPr>
        <w:pStyle w:val="Heading1"/>
      </w:pPr>
    </w:p>
    <w:p w14:paraId="3B88B52A" w14:textId="77777777" w:rsidR="00946AB1" w:rsidRDefault="00946AB1">
      <w:pPr>
        <w:pStyle w:val="Heading1"/>
      </w:pPr>
    </w:p>
    <w:p w14:paraId="7D9A1459" w14:textId="77777777" w:rsidR="00946AB1" w:rsidRDefault="00946AB1">
      <w:pPr>
        <w:pStyle w:val="Heading1"/>
      </w:pPr>
    </w:p>
    <w:p w14:paraId="26C9F061" w14:textId="77777777" w:rsidR="00946AB1" w:rsidRDefault="00946AB1">
      <w:pPr>
        <w:pStyle w:val="Heading1"/>
      </w:pPr>
    </w:p>
    <w:p w14:paraId="1B92848F" w14:textId="77777777" w:rsidR="00946AB1" w:rsidRDefault="00946AB1">
      <w:pPr>
        <w:pStyle w:val="Heading1"/>
      </w:pPr>
    </w:p>
    <w:p w14:paraId="552EA509" w14:textId="77777777" w:rsidR="00946AB1" w:rsidRDefault="00946AB1">
      <w:pPr>
        <w:pStyle w:val="Heading1"/>
      </w:pPr>
    </w:p>
    <w:p w14:paraId="78F9A3CC" w14:textId="77777777" w:rsidR="00946AB1" w:rsidRDefault="00946AB1">
      <w:pPr>
        <w:pStyle w:val="Heading1"/>
      </w:pPr>
    </w:p>
    <w:p w14:paraId="54253F85" w14:textId="77777777" w:rsidR="00946AB1" w:rsidRDefault="00946AB1">
      <w:pPr>
        <w:pStyle w:val="Heading1"/>
      </w:pPr>
    </w:p>
    <w:p w14:paraId="682D2F84" w14:textId="77777777" w:rsidR="00946AB1" w:rsidRDefault="00946AB1">
      <w:pPr>
        <w:pStyle w:val="Heading1"/>
      </w:pPr>
    </w:p>
    <w:p w14:paraId="09F29510" w14:textId="77777777" w:rsidR="00946AB1" w:rsidRDefault="00946AB1">
      <w:pPr>
        <w:pStyle w:val="Heading1"/>
      </w:pPr>
    </w:p>
    <w:p w14:paraId="4093D11D" w14:textId="77777777" w:rsidR="00946AB1" w:rsidRDefault="00946AB1">
      <w:pPr>
        <w:pStyle w:val="Heading1"/>
      </w:pPr>
    </w:p>
    <w:p w14:paraId="410C0BE0" w14:textId="3A4D3FC2" w:rsidR="00722BDC" w:rsidRDefault="00000000">
      <w:pPr>
        <w:pStyle w:val="Heading1"/>
      </w:pPr>
      <w:r>
        <w:t>MODEL</w:t>
      </w:r>
      <w:r>
        <w:rPr>
          <w:spacing w:val="-3"/>
        </w:rPr>
        <w:t xml:space="preserve"> </w:t>
      </w:r>
      <w:r>
        <w:t>USED</w:t>
      </w:r>
      <w:r>
        <w:rPr>
          <w:spacing w:val="1"/>
        </w:rPr>
        <w:t xml:space="preserve"> </w:t>
      </w:r>
      <w:r>
        <w:t>–</w:t>
      </w:r>
    </w:p>
    <w:p w14:paraId="06305863" w14:textId="5F7343E6" w:rsidR="00722BDC" w:rsidRDefault="00000000">
      <w:pPr>
        <w:pStyle w:val="ListParagraph"/>
        <w:numPr>
          <w:ilvl w:val="0"/>
          <w:numId w:val="3"/>
        </w:numPr>
        <w:tabs>
          <w:tab w:val="left" w:pos="861"/>
        </w:tabs>
        <w:spacing w:before="159" w:line="360" w:lineRule="auto"/>
        <w:ind w:right="402"/>
        <w:rPr>
          <w:sz w:val="24"/>
        </w:rPr>
      </w:pPr>
      <w:r>
        <w:rPr>
          <w:b/>
          <w:sz w:val="24"/>
        </w:rPr>
        <w:t xml:space="preserve">Sequential: </w:t>
      </w:r>
      <w:r>
        <w:rPr>
          <w:sz w:val="24"/>
        </w:rPr>
        <w:t xml:space="preserve">The core idea of Sequential API is simply arranging the </w:t>
      </w:r>
      <w:proofErr w:type="spellStart"/>
      <w:r>
        <w:rPr>
          <w:sz w:val="24"/>
        </w:rPr>
        <w:t>Keras</w:t>
      </w:r>
      <w:proofErr w:type="spellEnd"/>
      <w:r>
        <w:rPr>
          <w:sz w:val="24"/>
        </w:rPr>
        <w:t xml:space="preserve"> layers in a sequential</w:t>
      </w:r>
      <w:r>
        <w:rPr>
          <w:spacing w:val="1"/>
          <w:sz w:val="24"/>
        </w:rPr>
        <w:t xml:space="preserve"> </w:t>
      </w:r>
      <w:r>
        <w:rPr>
          <w:sz w:val="24"/>
        </w:rPr>
        <w:t>order and so, it is called Sequential API. Most of the ANN also has layers in sequential order and the</w:t>
      </w:r>
      <w:r>
        <w:rPr>
          <w:spacing w:val="-57"/>
          <w:sz w:val="24"/>
        </w:rPr>
        <w:t xml:space="preserve"> </w:t>
      </w:r>
      <w:r>
        <w:rPr>
          <w:sz w:val="24"/>
        </w:rPr>
        <w:t>data flows from one layer to another layer in the given order until the data finally reaches the output</w:t>
      </w:r>
      <w:r>
        <w:rPr>
          <w:spacing w:val="1"/>
          <w:sz w:val="24"/>
        </w:rPr>
        <w:t xml:space="preserve"> </w:t>
      </w:r>
      <w:r>
        <w:rPr>
          <w:sz w:val="24"/>
        </w:rPr>
        <w:t>layer.</w:t>
      </w:r>
    </w:p>
    <w:p w14:paraId="6400B92D" w14:textId="0ACCDF66" w:rsidR="00946AB1" w:rsidRDefault="00946AB1" w:rsidP="00946AB1">
      <w:pPr>
        <w:pStyle w:val="ListParagraph"/>
        <w:tabs>
          <w:tab w:val="left" w:pos="861"/>
        </w:tabs>
        <w:spacing w:before="159" w:line="360" w:lineRule="auto"/>
        <w:ind w:right="402" w:firstLine="0"/>
        <w:rPr>
          <w:b/>
          <w:sz w:val="24"/>
        </w:rPr>
      </w:pPr>
    </w:p>
    <w:p w14:paraId="70A2FCAE" w14:textId="77777777" w:rsidR="00946AB1" w:rsidRDefault="00946AB1" w:rsidP="00946AB1">
      <w:pPr>
        <w:pStyle w:val="ListParagraph"/>
        <w:tabs>
          <w:tab w:val="left" w:pos="861"/>
        </w:tabs>
        <w:spacing w:before="159" w:line="360" w:lineRule="auto"/>
        <w:ind w:right="402" w:firstLine="0"/>
        <w:rPr>
          <w:sz w:val="24"/>
        </w:rPr>
      </w:pPr>
    </w:p>
    <w:p w14:paraId="07BB7070" w14:textId="77777777" w:rsidR="00722BDC" w:rsidRDefault="00000000">
      <w:pPr>
        <w:pStyle w:val="Heading1"/>
        <w:spacing w:before="2"/>
      </w:pPr>
      <w:r>
        <w:t>PROPOSED ALGORITHM</w:t>
      </w:r>
      <w:r>
        <w:rPr>
          <w:spacing w:val="-1"/>
        </w:rPr>
        <w:t xml:space="preserve"> </w:t>
      </w:r>
      <w:r>
        <w:t>–</w:t>
      </w:r>
    </w:p>
    <w:p w14:paraId="72304CC9" w14:textId="77777777" w:rsidR="00946AB1" w:rsidRPr="00946AB1" w:rsidRDefault="00946AB1" w:rsidP="00946AB1">
      <w:pPr>
        <w:pStyle w:val="BodyText"/>
        <w:spacing w:before="159"/>
        <w:ind w:left="140"/>
      </w:pPr>
      <w:r w:rsidRPr="00946AB1">
        <w:t xml:space="preserve">Step 1: Start. </w:t>
      </w:r>
    </w:p>
    <w:p w14:paraId="41FEA711" w14:textId="77777777" w:rsidR="00946AB1" w:rsidRPr="00946AB1" w:rsidRDefault="00946AB1" w:rsidP="00946AB1">
      <w:pPr>
        <w:pStyle w:val="BodyText"/>
        <w:spacing w:before="159"/>
        <w:ind w:left="140"/>
      </w:pPr>
      <w:r w:rsidRPr="00946AB1">
        <w:t xml:space="preserve">Step 2: Data Preprocessing after getting the historic data from the market for a particular share. </w:t>
      </w:r>
    </w:p>
    <w:p w14:paraId="615C0E51" w14:textId="77777777" w:rsidR="00946AB1" w:rsidRPr="00946AB1" w:rsidRDefault="00946AB1" w:rsidP="00946AB1">
      <w:pPr>
        <w:pStyle w:val="BodyText"/>
        <w:spacing w:before="159"/>
        <w:ind w:left="140"/>
      </w:pPr>
      <w:r w:rsidRPr="00946AB1">
        <w:t xml:space="preserve">Step 3: import the dataset to the data structure and read the open price. </w:t>
      </w:r>
    </w:p>
    <w:p w14:paraId="239E1CC8" w14:textId="77777777" w:rsidR="00946AB1" w:rsidRPr="00946AB1" w:rsidRDefault="00946AB1" w:rsidP="00946AB1">
      <w:pPr>
        <w:pStyle w:val="BodyText"/>
        <w:spacing w:before="159"/>
        <w:ind w:left="140"/>
      </w:pPr>
      <w:r w:rsidRPr="00946AB1">
        <w:t xml:space="preserve">Step 4: do a feature scaling on the data so that the data values will vary from 0 and 1. </w:t>
      </w:r>
    </w:p>
    <w:p w14:paraId="03C2F8F4" w14:textId="77777777" w:rsidR="00946AB1" w:rsidRPr="00946AB1" w:rsidRDefault="00946AB1" w:rsidP="00946AB1">
      <w:pPr>
        <w:pStyle w:val="BodyText"/>
        <w:spacing w:before="159"/>
        <w:ind w:left="140"/>
      </w:pPr>
      <w:r w:rsidRPr="00946AB1">
        <w:t xml:space="preserve">Step 5: Creating a data structure with 60 timestamps and 1 output. </w:t>
      </w:r>
    </w:p>
    <w:p w14:paraId="69D56960" w14:textId="77777777" w:rsidR="00946AB1" w:rsidRPr="00946AB1" w:rsidRDefault="00946AB1" w:rsidP="00946AB1">
      <w:pPr>
        <w:pStyle w:val="BodyText"/>
        <w:spacing w:before="159"/>
        <w:ind w:left="140"/>
      </w:pPr>
      <w:r w:rsidRPr="00946AB1">
        <w:t xml:space="preserve">Step 6: Building the RNN (Recurrent neural network) for Step 5 data set and Initialize the RNN by </w:t>
      </w:r>
      <w:r w:rsidRPr="00946AB1">
        <w:lastRenderedPageBreak/>
        <w:t xml:space="preserve">using sequential repressor. </w:t>
      </w:r>
    </w:p>
    <w:p w14:paraId="3B3885AE" w14:textId="77777777" w:rsidR="00946AB1" w:rsidRPr="00946AB1" w:rsidRDefault="00946AB1" w:rsidP="00946AB1">
      <w:pPr>
        <w:pStyle w:val="BodyText"/>
        <w:spacing w:before="159"/>
        <w:ind w:left="140"/>
      </w:pPr>
      <w:r w:rsidRPr="00946AB1">
        <w:t xml:space="preserve">Step 7: Adding the first LSTM layer and some Dropout regularization for removing unwanted values. </w:t>
      </w:r>
    </w:p>
    <w:p w14:paraId="026D3D14" w14:textId="77777777" w:rsidR="00946AB1" w:rsidRPr="00946AB1" w:rsidRDefault="00946AB1" w:rsidP="00946AB1">
      <w:pPr>
        <w:pStyle w:val="BodyText"/>
        <w:spacing w:before="159"/>
        <w:ind w:left="140"/>
      </w:pPr>
      <w:r w:rsidRPr="00946AB1">
        <w:t xml:space="preserve">Step 8: Adding the output layer. </w:t>
      </w:r>
    </w:p>
    <w:p w14:paraId="33CCEC14" w14:textId="77777777" w:rsidR="00946AB1" w:rsidRPr="00946AB1" w:rsidRDefault="00946AB1" w:rsidP="00946AB1">
      <w:pPr>
        <w:pStyle w:val="BodyText"/>
        <w:spacing w:before="159"/>
        <w:ind w:left="140"/>
      </w:pPr>
      <w:r w:rsidRPr="00946AB1">
        <w:t xml:space="preserve">Step 9: Compiling the RNN by adding </w:t>
      </w:r>
      <w:proofErr w:type="spellStart"/>
      <w:r w:rsidRPr="00946AB1">
        <w:t>adam</w:t>
      </w:r>
      <w:proofErr w:type="spellEnd"/>
      <w:r w:rsidRPr="00946AB1">
        <w:t xml:space="preserve"> optimization and the loss as </w:t>
      </w:r>
      <w:proofErr w:type="spellStart"/>
      <w:r w:rsidRPr="00946AB1">
        <w:t>mean_squared_error</w:t>
      </w:r>
      <w:proofErr w:type="spellEnd"/>
      <w:r w:rsidRPr="00946AB1">
        <w:t xml:space="preserve">. </w:t>
      </w:r>
    </w:p>
    <w:p w14:paraId="22B33150" w14:textId="77777777" w:rsidR="00946AB1" w:rsidRPr="00946AB1" w:rsidRDefault="00946AB1" w:rsidP="00946AB1">
      <w:pPr>
        <w:pStyle w:val="BodyText"/>
        <w:spacing w:before="159"/>
        <w:ind w:left="140"/>
      </w:pPr>
      <w:r w:rsidRPr="00946AB1">
        <w:t xml:space="preserve">Step 10: Making the predictions and visualizing the results using plotting techniques. </w:t>
      </w:r>
    </w:p>
    <w:p w14:paraId="3C61775F" w14:textId="77777777" w:rsidR="00722BDC" w:rsidRDefault="00722BDC">
      <w:pPr>
        <w:pStyle w:val="BodyText"/>
        <w:rPr>
          <w:sz w:val="28"/>
        </w:rPr>
      </w:pPr>
    </w:p>
    <w:p w14:paraId="0C16CA4E" w14:textId="7B2A3EAB" w:rsidR="00722BDC" w:rsidRPr="002F5E07" w:rsidRDefault="002F5E07" w:rsidP="002F5E07">
      <w:pPr>
        <w:pStyle w:val="Heading1"/>
        <w:spacing w:before="233"/>
      </w:pPr>
      <w:r>
        <w:t>Code</w:t>
      </w:r>
      <w:r>
        <w:rPr>
          <w:spacing w:val="-1"/>
        </w:rPr>
        <w:t xml:space="preserve"> </w:t>
      </w:r>
      <w:r>
        <w:t>–</w:t>
      </w:r>
    </w:p>
    <w:p w14:paraId="05D71AFF" w14:textId="6BD34BB7" w:rsidR="002F5E07" w:rsidRDefault="002F5E07">
      <w:pPr>
        <w:pStyle w:val="BodyText"/>
        <w:rPr>
          <w:sz w:val="20"/>
        </w:rPr>
      </w:pPr>
      <w:r>
        <w:rPr>
          <w:noProof/>
        </w:rPr>
        <w:drawing>
          <wp:inline distT="0" distB="0" distL="0" distR="0" wp14:anchorId="748B544B" wp14:editId="69EE43EE">
            <wp:extent cx="6953250" cy="2809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53250" cy="2809240"/>
                    </a:xfrm>
                    <a:prstGeom prst="rect">
                      <a:avLst/>
                    </a:prstGeom>
                    <a:noFill/>
                    <a:ln>
                      <a:noFill/>
                    </a:ln>
                  </pic:spPr>
                </pic:pic>
              </a:graphicData>
            </a:graphic>
          </wp:inline>
        </w:drawing>
      </w:r>
    </w:p>
    <w:p w14:paraId="615BC3B6" w14:textId="6652CC6F" w:rsidR="00722BDC" w:rsidRDefault="00722BDC">
      <w:pPr>
        <w:pStyle w:val="BodyText"/>
        <w:spacing w:before="4"/>
        <w:rPr>
          <w:sz w:val="15"/>
        </w:rPr>
      </w:pPr>
    </w:p>
    <w:p w14:paraId="1D1FD02B" w14:textId="77777777" w:rsidR="002F5E07" w:rsidRDefault="002F5E07">
      <w:r>
        <w:rPr>
          <w:noProof/>
        </w:rPr>
        <w:lastRenderedPageBreak/>
        <w:drawing>
          <wp:inline distT="0" distB="0" distL="0" distR="0" wp14:anchorId="410F9D8B" wp14:editId="13257DF2">
            <wp:extent cx="6953250" cy="4386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53250" cy="4386580"/>
                    </a:xfrm>
                    <a:prstGeom prst="rect">
                      <a:avLst/>
                    </a:prstGeom>
                    <a:noFill/>
                    <a:ln>
                      <a:noFill/>
                    </a:ln>
                  </pic:spPr>
                </pic:pic>
              </a:graphicData>
            </a:graphic>
          </wp:inline>
        </w:drawing>
      </w:r>
      <w:r w:rsidRPr="002F5E07">
        <w:t xml:space="preserve"> </w:t>
      </w:r>
    </w:p>
    <w:p w14:paraId="3B39A260" w14:textId="1EB318FD" w:rsidR="002F5E07" w:rsidRDefault="002F5E07">
      <w:r w:rsidRPr="002F5E07">
        <w:rPr>
          <w:b/>
          <w:bCs/>
          <w:sz w:val="32"/>
          <w:szCs w:val="32"/>
        </w:rPr>
        <w:t>Model-</w:t>
      </w:r>
      <w:r>
        <w:rPr>
          <w:noProof/>
        </w:rPr>
        <w:drawing>
          <wp:inline distT="0" distB="0" distL="0" distR="0" wp14:anchorId="2D3E5848" wp14:editId="4CA8C87D">
            <wp:extent cx="6953250" cy="18237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53250" cy="1823720"/>
                    </a:xfrm>
                    <a:prstGeom prst="rect">
                      <a:avLst/>
                    </a:prstGeom>
                    <a:noFill/>
                    <a:ln>
                      <a:noFill/>
                    </a:ln>
                  </pic:spPr>
                </pic:pic>
              </a:graphicData>
            </a:graphic>
          </wp:inline>
        </w:drawing>
      </w:r>
      <w:r w:rsidRPr="002F5E07">
        <w:t xml:space="preserve"> </w:t>
      </w:r>
    </w:p>
    <w:p w14:paraId="6495025A" w14:textId="77777777" w:rsidR="002F5E07" w:rsidRDefault="002F5E07"/>
    <w:p w14:paraId="2365DB60" w14:textId="77777777" w:rsidR="002F5E07" w:rsidRDefault="002F5E07">
      <w:pPr>
        <w:rPr>
          <w:noProof/>
        </w:rPr>
      </w:pPr>
      <w:r w:rsidRPr="002F5E07">
        <w:rPr>
          <w:b/>
          <w:bCs/>
          <w:sz w:val="32"/>
          <w:szCs w:val="32"/>
        </w:rPr>
        <w:t>Training</w:t>
      </w:r>
      <w:r>
        <w:rPr>
          <w:noProof/>
        </w:rPr>
        <w:t>-</w:t>
      </w:r>
    </w:p>
    <w:p w14:paraId="5FF3904A" w14:textId="77777777" w:rsidR="002F5E07" w:rsidRDefault="002F5E07">
      <w:pPr>
        <w:rPr>
          <w:noProof/>
        </w:rPr>
      </w:pPr>
    </w:p>
    <w:p w14:paraId="570352D1" w14:textId="159DC0A1" w:rsidR="002F5E07" w:rsidRDefault="002F5E07">
      <w:r>
        <w:rPr>
          <w:noProof/>
        </w:rPr>
        <w:lastRenderedPageBreak/>
        <w:drawing>
          <wp:inline distT="0" distB="0" distL="0" distR="0" wp14:anchorId="0B31C7DE" wp14:editId="782B4659">
            <wp:extent cx="6953250" cy="45097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53250" cy="4509770"/>
                    </a:xfrm>
                    <a:prstGeom prst="rect">
                      <a:avLst/>
                    </a:prstGeom>
                    <a:noFill/>
                    <a:ln>
                      <a:noFill/>
                    </a:ln>
                  </pic:spPr>
                </pic:pic>
              </a:graphicData>
            </a:graphic>
          </wp:inline>
        </w:drawing>
      </w:r>
      <w:r w:rsidRPr="002F5E07">
        <w:t xml:space="preserve"> </w:t>
      </w:r>
      <w:r>
        <w:rPr>
          <w:noProof/>
        </w:rPr>
        <w:lastRenderedPageBreak/>
        <w:drawing>
          <wp:inline distT="0" distB="0" distL="0" distR="0" wp14:anchorId="40BB879A" wp14:editId="65848563">
            <wp:extent cx="6953250" cy="4903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0" cy="4903470"/>
                    </a:xfrm>
                    <a:prstGeom prst="rect">
                      <a:avLst/>
                    </a:prstGeom>
                    <a:noFill/>
                    <a:ln>
                      <a:noFill/>
                    </a:ln>
                  </pic:spPr>
                </pic:pic>
              </a:graphicData>
            </a:graphic>
          </wp:inline>
        </w:drawing>
      </w:r>
      <w:r w:rsidRPr="002F5E07">
        <w:t xml:space="preserve"> </w:t>
      </w:r>
    </w:p>
    <w:p w14:paraId="3E21B354" w14:textId="77777777" w:rsidR="002F5E07" w:rsidRDefault="002F5E07"/>
    <w:p w14:paraId="564B1100" w14:textId="7C957399" w:rsidR="002F5E07" w:rsidRPr="002F5E07" w:rsidRDefault="002F5E07">
      <w:pPr>
        <w:rPr>
          <w:b/>
          <w:bCs/>
          <w:sz w:val="32"/>
          <w:szCs w:val="32"/>
        </w:rPr>
      </w:pPr>
      <w:r w:rsidRPr="002F5E07">
        <w:rPr>
          <w:b/>
          <w:bCs/>
          <w:sz w:val="32"/>
          <w:szCs w:val="32"/>
        </w:rPr>
        <w:t>Output</w:t>
      </w:r>
      <w:r>
        <w:rPr>
          <w:b/>
          <w:bCs/>
          <w:sz w:val="32"/>
          <w:szCs w:val="32"/>
        </w:rPr>
        <w:t>-</w:t>
      </w:r>
    </w:p>
    <w:p w14:paraId="33CD294B" w14:textId="77777777" w:rsidR="002F5E07" w:rsidRDefault="002F5E07"/>
    <w:p w14:paraId="40556C82" w14:textId="77777777" w:rsidR="002F5E07" w:rsidRDefault="002F5E07"/>
    <w:p w14:paraId="6C3F7391" w14:textId="77777777" w:rsidR="002F5E07" w:rsidRDefault="002F5E07"/>
    <w:p w14:paraId="01C41652" w14:textId="77777777" w:rsidR="002F5E07" w:rsidRDefault="002F5E07">
      <w:pPr>
        <w:rPr>
          <w:noProof/>
        </w:rPr>
      </w:pPr>
    </w:p>
    <w:p w14:paraId="187011DC" w14:textId="19A8F4CD" w:rsidR="00722BDC" w:rsidRDefault="002F5E07">
      <w:pPr>
        <w:rPr>
          <w:sz w:val="15"/>
        </w:rPr>
        <w:sectPr w:rsidR="00722BDC" w:rsidSect="002F5E07">
          <w:pgSz w:w="11910" w:h="16840"/>
          <w:pgMar w:top="1440" w:right="1080" w:bottom="1440" w:left="1080" w:header="0" w:footer="751" w:gutter="0"/>
          <w:cols w:space="720"/>
          <w:docGrid w:linePitch="299"/>
        </w:sectPr>
      </w:pPr>
      <w:r>
        <w:rPr>
          <w:noProof/>
        </w:rPr>
        <w:drawing>
          <wp:inline distT="0" distB="0" distL="0" distR="0" wp14:anchorId="64C47E50" wp14:editId="34C8E293">
            <wp:extent cx="7008668" cy="2625378"/>
            <wp:effectExtent l="0" t="0" r="190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5">
                      <a:extLst>
                        <a:ext uri="{28A0092B-C50C-407E-A947-70E740481C1C}">
                          <a14:useLocalDpi xmlns:a14="http://schemas.microsoft.com/office/drawing/2010/main" val="0"/>
                        </a:ext>
                      </a:extLst>
                    </a:blip>
                    <a:srcRect l="-797" t="50716" r="-1"/>
                    <a:stretch/>
                  </pic:blipFill>
                  <pic:spPr bwMode="auto">
                    <a:xfrm>
                      <a:off x="0" y="0"/>
                      <a:ext cx="7008668" cy="2625378"/>
                    </a:xfrm>
                    <a:prstGeom prst="rect">
                      <a:avLst/>
                    </a:prstGeom>
                    <a:noFill/>
                    <a:ln>
                      <a:noFill/>
                    </a:ln>
                    <a:extLst>
                      <a:ext uri="{53640926-AAD7-44D8-BBD7-CCE9431645EC}">
                        <a14:shadowObscured xmlns:a14="http://schemas.microsoft.com/office/drawing/2010/main"/>
                      </a:ext>
                    </a:extLst>
                  </pic:spPr>
                </pic:pic>
              </a:graphicData>
            </a:graphic>
          </wp:inline>
        </w:drawing>
      </w:r>
    </w:p>
    <w:p w14:paraId="5D99D2FC" w14:textId="3BB771F0" w:rsidR="00722BDC" w:rsidRDefault="00722BDC">
      <w:pPr>
        <w:pStyle w:val="BodyText"/>
        <w:rPr>
          <w:sz w:val="18"/>
        </w:rPr>
      </w:pPr>
    </w:p>
    <w:p w14:paraId="713FEF2D" w14:textId="77777777" w:rsidR="00722BDC" w:rsidRDefault="00722BDC">
      <w:pPr>
        <w:pStyle w:val="BodyText"/>
        <w:rPr>
          <w:sz w:val="20"/>
        </w:rPr>
      </w:pPr>
    </w:p>
    <w:p w14:paraId="7B8CF4C4" w14:textId="77777777" w:rsidR="002F5E07" w:rsidRDefault="002F5E07" w:rsidP="002F5E07">
      <w:pPr>
        <w:pStyle w:val="Heading1"/>
        <w:spacing w:before="61"/>
        <w:ind w:left="0"/>
      </w:pPr>
      <w:r>
        <w:t>CONCLUSION</w:t>
      </w:r>
      <w:r>
        <w:rPr>
          <w:spacing w:val="-3"/>
        </w:rPr>
        <w:t xml:space="preserve"> </w:t>
      </w:r>
      <w:r>
        <w:t>–</w:t>
      </w:r>
    </w:p>
    <w:p w14:paraId="6996EB5A" w14:textId="77777777" w:rsidR="002F5E07" w:rsidRDefault="002F5E07" w:rsidP="002F5E07">
      <w:pPr>
        <w:pStyle w:val="BodyText"/>
        <w:spacing w:before="10"/>
        <w:rPr>
          <w:b/>
          <w:sz w:val="27"/>
        </w:rPr>
      </w:pPr>
    </w:p>
    <w:p w14:paraId="5DCFC81D" w14:textId="77777777" w:rsidR="002F5E07" w:rsidRPr="002F5E07" w:rsidRDefault="002F5E07" w:rsidP="002F5E07">
      <w:pPr>
        <w:pStyle w:val="Default"/>
        <w:spacing w:line="360" w:lineRule="auto"/>
        <w:rPr>
          <w:rFonts w:eastAsia="Times New Roman"/>
          <w:color w:val="auto"/>
          <w:lang w:val="en-US" w:bidi="ar-SA"/>
        </w:rPr>
      </w:pPr>
      <w:r w:rsidRPr="002F5E07">
        <w:rPr>
          <w:rFonts w:eastAsia="Times New Roman"/>
          <w:color w:val="auto"/>
          <w:lang w:val="en-US" w:bidi="ar-SA"/>
        </w:rPr>
        <w:t xml:space="preserve">The study of the share is carried out in this </w:t>
      </w:r>
      <w:proofErr w:type="gramStart"/>
      <w:r w:rsidRPr="002F5E07">
        <w:rPr>
          <w:rFonts w:eastAsia="Times New Roman"/>
          <w:color w:val="auto"/>
          <w:lang w:val="en-US" w:bidi="ar-SA"/>
        </w:rPr>
        <w:t>paper</w:t>
      </w:r>
      <w:proofErr w:type="gramEnd"/>
      <w:r w:rsidRPr="002F5E07">
        <w:rPr>
          <w:rFonts w:eastAsia="Times New Roman"/>
          <w:color w:val="auto"/>
          <w:lang w:val="en-US" w:bidi="ar-SA"/>
        </w:rPr>
        <w:t xml:space="preserve"> and it can be carried out for several shares in the future. Prediction could be more reliable if the model trains a greater number of data sets using higher computing capacities, an increased number of layers, and LSTM modules. </w:t>
      </w:r>
    </w:p>
    <w:p w14:paraId="073CFA5F" w14:textId="0262460F" w:rsidR="002F5E07" w:rsidRDefault="002F5E07" w:rsidP="002F5E07">
      <w:pPr>
        <w:pStyle w:val="BodyText"/>
        <w:spacing w:before="8" w:line="360" w:lineRule="auto"/>
      </w:pPr>
      <w:r w:rsidRPr="002F5E07">
        <w:t>In future enhancement the inclusion of sentiment analysis from social media to understand what the market thinks about the price variation for a particular share and it can be implement this by adding twitter and Facebook API to our program as Facebook is a leading social media which has lots of market trend information posted by users.</w:t>
      </w:r>
    </w:p>
    <w:p w14:paraId="0F2671A3" w14:textId="50E238EE" w:rsidR="002F5E07" w:rsidRDefault="002F5E07" w:rsidP="002F5E07">
      <w:pPr>
        <w:pStyle w:val="BodyText"/>
        <w:spacing w:before="8" w:line="360" w:lineRule="auto"/>
      </w:pPr>
    </w:p>
    <w:p w14:paraId="7FE99DBD" w14:textId="063EA06D" w:rsidR="002F5E07" w:rsidRDefault="002F5E07" w:rsidP="002F5E07">
      <w:pPr>
        <w:pStyle w:val="BodyText"/>
      </w:pPr>
      <w:r>
        <w:rPr>
          <w:color w:val="333333"/>
        </w:rPr>
        <w:t>Reference</w:t>
      </w:r>
      <w:r>
        <w:rPr>
          <w:color w:val="333333"/>
          <w:spacing w:val="-5"/>
        </w:rPr>
        <w:t xml:space="preserve"> </w:t>
      </w:r>
      <w:r>
        <w:rPr>
          <w:color w:val="333333"/>
        </w:rPr>
        <w:t>to</w:t>
      </w:r>
      <w:r>
        <w:rPr>
          <w:color w:val="333333"/>
          <w:spacing w:val="-3"/>
        </w:rPr>
        <w:t xml:space="preserve"> </w:t>
      </w:r>
      <w:r>
        <w:rPr>
          <w:color w:val="333333"/>
        </w:rPr>
        <w:t>code:</w:t>
      </w:r>
      <w:r>
        <w:rPr>
          <w:color w:val="333333"/>
          <w:spacing w:val="-2"/>
        </w:rPr>
        <w:t xml:space="preserve"> </w:t>
      </w:r>
      <w:hyperlink r:id="rId16" w:history="1">
        <w:r w:rsidR="00CA3741">
          <w:rPr>
            <w:rStyle w:val="Hyperlink"/>
          </w:rPr>
          <w:t>mrharsh15/Stock-Price-Prediction-LSTM (github.com)</w:t>
        </w:r>
      </w:hyperlink>
    </w:p>
    <w:p w14:paraId="11AEF494" w14:textId="77777777" w:rsidR="002F5E07" w:rsidRDefault="002F5E07" w:rsidP="002F5E07">
      <w:pPr>
        <w:pStyle w:val="BodyText"/>
        <w:spacing w:before="8" w:line="360" w:lineRule="auto"/>
      </w:pPr>
    </w:p>
    <w:p w14:paraId="4F2FCFB7" w14:textId="77777777" w:rsidR="00722BDC" w:rsidRDefault="00722BDC">
      <w:pPr>
        <w:sectPr w:rsidR="00722BDC" w:rsidSect="002F5E07">
          <w:pgSz w:w="11910" w:h="16840"/>
          <w:pgMar w:top="720" w:right="720" w:bottom="720" w:left="720" w:header="0" w:footer="751" w:gutter="0"/>
          <w:cols w:space="720"/>
          <w:docGrid w:linePitch="299"/>
        </w:sectPr>
      </w:pPr>
    </w:p>
    <w:p w14:paraId="5EA6C107" w14:textId="3E481417" w:rsidR="002F5E07" w:rsidRDefault="002F5E07" w:rsidP="002F5E07">
      <w:pPr>
        <w:pStyle w:val="BodyText"/>
        <w:spacing w:before="8" w:line="360" w:lineRule="auto"/>
      </w:pPr>
    </w:p>
    <w:p w14:paraId="6E379B6E" w14:textId="77777777" w:rsidR="002F5E07" w:rsidRPr="002F5E07" w:rsidRDefault="002F5E07" w:rsidP="002F5E07">
      <w:pPr>
        <w:pStyle w:val="BodyText"/>
        <w:spacing w:before="8" w:line="360" w:lineRule="auto"/>
      </w:pPr>
    </w:p>
    <w:sectPr w:rsidR="002F5E07" w:rsidRPr="002F5E07" w:rsidSect="00F753FC">
      <w:pgSz w:w="11910" w:h="16840"/>
      <w:pgMar w:top="1440" w:right="1440" w:bottom="1440" w:left="1440" w:header="0" w:footer="751"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7B27" w14:textId="77777777" w:rsidR="008F5AB2" w:rsidRDefault="008F5AB2">
      <w:r>
        <w:separator/>
      </w:r>
    </w:p>
  </w:endnote>
  <w:endnote w:type="continuationSeparator" w:id="0">
    <w:p w14:paraId="11DA055C" w14:textId="77777777" w:rsidR="008F5AB2" w:rsidRDefault="008F5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52DC" w14:textId="77777777" w:rsidR="00722BDC" w:rsidRDefault="00000000">
    <w:pPr>
      <w:pStyle w:val="BodyText"/>
      <w:spacing w:line="14" w:lineRule="auto"/>
      <w:rPr>
        <w:sz w:val="20"/>
      </w:rPr>
    </w:pPr>
    <w:r>
      <w:pict w14:anchorId="7EA31380">
        <v:shapetype id="_x0000_t202" coordsize="21600,21600" o:spt="202" path="m,l,21600r21600,l21600,xe">
          <v:stroke joinstyle="miter"/>
          <v:path gradientshapeok="t" o:connecttype="rect"/>
        </v:shapetype>
        <v:shape id="_x0000_s1025" type="#_x0000_t202" style="position:absolute;margin-left:291.65pt;margin-top:793.4pt;width:12.1pt;height:14pt;z-index:-251658752;mso-position-horizontal-relative:page;mso-position-vertical-relative:page" filled="f" stroked="f">
          <v:textbox inset="0,0,0,0">
            <w:txbxContent>
              <w:p w14:paraId="5130219D" w14:textId="77777777" w:rsidR="00722BDC"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BE954" w14:textId="77777777" w:rsidR="008F5AB2" w:rsidRDefault="008F5AB2">
      <w:r>
        <w:separator/>
      </w:r>
    </w:p>
  </w:footnote>
  <w:footnote w:type="continuationSeparator" w:id="0">
    <w:p w14:paraId="1CFC2D96" w14:textId="77777777" w:rsidR="008F5AB2" w:rsidRDefault="008F5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44C5"/>
    <w:multiLevelType w:val="hybridMultilevel"/>
    <w:tmpl w:val="E9F8710E"/>
    <w:lvl w:ilvl="0" w:tplc="92FA2D02">
      <w:start w:val="1"/>
      <w:numFmt w:val="lowerRoman"/>
      <w:lvlText w:val="(%1)"/>
      <w:lvlJc w:val="left"/>
      <w:pPr>
        <w:ind w:left="1580" w:hanging="360"/>
      </w:pPr>
      <w:rPr>
        <w:rFonts w:ascii="Times New Roman" w:eastAsia="Times New Roman" w:hAnsi="Times New Roman" w:cs="Times New Roman" w:hint="default"/>
        <w:w w:val="99"/>
        <w:sz w:val="24"/>
        <w:szCs w:val="24"/>
        <w:lang w:val="en-US" w:eastAsia="en-US" w:bidi="ar-SA"/>
      </w:rPr>
    </w:lvl>
    <w:lvl w:ilvl="1" w:tplc="F2F067BE">
      <w:numFmt w:val="bullet"/>
      <w:lvlText w:val="•"/>
      <w:lvlJc w:val="left"/>
      <w:pPr>
        <w:ind w:left="2516" w:hanging="360"/>
      </w:pPr>
      <w:rPr>
        <w:rFonts w:hint="default"/>
        <w:lang w:val="en-US" w:eastAsia="en-US" w:bidi="ar-SA"/>
      </w:rPr>
    </w:lvl>
    <w:lvl w:ilvl="2" w:tplc="582C1616">
      <w:numFmt w:val="bullet"/>
      <w:lvlText w:val="•"/>
      <w:lvlJc w:val="left"/>
      <w:pPr>
        <w:ind w:left="3453" w:hanging="360"/>
      </w:pPr>
      <w:rPr>
        <w:rFonts w:hint="default"/>
        <w:lang w:val="en-US" w:eastAsia="en-US" w:bidi="ar-SA"/>
      </w:rPr>
    </w:lvl>
    <w:lvl w:ilvl="3" w:tplc="C99C0690">
      <w:numFmt w:val="bullet"/>
      <w:lvlText w:val="•"/>
      <w:lvlJc w:val="left"/>
      <w:pPr>
        <w:ind w:left="4389" w:hanging="360"/>
      </w:pPr>
      <w:rPr>
        <w:rFonts w:hint="default"/>
        <w:lang w:val="en-US" w:eastAsia="en-US" w:bidi="ar-SA"/>
      </w:rPr>
    </w:lvl>
    <w:lvl w:ilvl="4" w:tplc="12DAA5D6">
      <w:numFmt w:val="bullet"/>
      <w:lvlText w:val="•"/>
      <w:lvlJc w:val="left"/>
      <w:pPr>
        <w:ind w:left="5326" w:hanging="360"/>
      </w:pPr>
      <w:rPr>
        <w:rFonts w:hint="default"/>
        <w:lang w:val="en-US" w:eastAsia="en-US" w:bidi="ar-SA"/>
      </w:rPr>
    </w:lvl>
    <w:lvl w:ilvl="5" w:tplc="87B0FAE0">
      <w:numFmt w:val="bullet"/>
      <w:lvlText w:val="•"/>
      <w:lvlJc w:val="left"/>
      <w:pPr>
        <w:ind w:left="6263" w:hanging="360"/>
      </w:pPr>
      <w:rPr>
        <w:rFonts w:hint="default"/>
        <w:lang w:val="en-US" w:eastAsia="en-US" w:bidi="ar-SA"/>
      </w:rPr>
    </w:lvl>
    <w:lvl w:ilvl="6" w:tplc="0204B30E">
      <w:numFmt w:val="bullet"/>
      <w:lvlText w:val="•"/>
      <w:lvlJc w:val="left"/>
      <w:pPr>
        <w:ind w:left="7199" w:hanging="360"/>
      </w:pPr>
      <w:rPr>
        <w:rFonts w:hint="default"/>
        <w:lang w:val="en-US" w:eastAsia="en-US" w:bidi="ar-SA"/>
      </w:rPr>
    </w:lvl>
    <w:lvl w:ilvl="7" w:tplc="B6F67A40">
      <w:numFmt w:val="bullet"/>
      <w:lvlText w:val="•"/>
      <w:lvlJc w:val="left"/>
      <w:pPr>
        <w:ind w:left="8136" w:hanging="360"/>
      </w:pPr>
      <w:rPr>
        <w:rFonts w:hint="default"/>
        <w:lang w:val="en-US" w:eastAsia="en-US" w:bidi="ar-SA"/>
      </w:rPr>
    </w:lvl>
    <w:lvl w:ilvl="8" w:tplc="583A0C22">
      <w:numFmt w:val="bullet"/>
      <w:lvlText w:val="•"/>
      <w:lvlJc w:val="left"/>
      <w:pPr>
        <w:ind w:left="9073" w:hanging="360"/>
      </w:pPr>
      <w:rPr>
        <w:rFonts w:hint="default"/>
        <w:lang w:val="en-US" w:eastAsia="en-US" w:bidi="ar-SA"/>
      </w:rPr>
    </w:lvl>
  </w:abstractNum>
  <w:abstractNum w:abstractNumId="1" w15:restartNumberingAfterBreak="0">
    <w:nsid w:val="09972433"/>
    <w:multiLevelType w:val="hybridMultilevel"/>
    <w:tmpl w:val="CD62A29C"/>
    <w:lvl w:ilvl="0" w:tplc="B6FA1272">
      <w:start w:val="1"/>
      <w:numFmt w:val="decimal"/>
      <w:lvlText w:val="%1)"/>
      <w:lvlJc w:val="left"/>
      <w:pPr>
        <w:ind w:left="399" w:hanging="260"/>
      </w:pPr>
      <w:rPr>
        <w:rFonts w:ascii="Times New Roman" w:eastAsia="Times New Roman" w:hAnsi="Times New Roman" w:cs="Times New Roman" w:hint="default"/>
        <w:color w:val="28292D"/>
        <w:w w:val="99"/>
        <w:sz w:val="24"/>
        <w:szCs w:val="24"/>
        <w:lang w:val="en-US" w:eastAsia="en-US" w:bidi="ar-SA"/>
      </w:rPr>
    </w:lvl>
    <w:lvl w:ilvl="1" w:tplc="DC08A01E">
      <w:start w:val="1"/>
      <w:numFmt w:val="lowerRoman"/>
      <w:lvlText w:val="(%2)"/>
      <w:lvlJc w:val="left"/>
      <w:pPr>
        <w:ind w:left="1220" w:hanging="721"/>
      </w:pPr>
      <w:rPr>
        <w:rFonts w:ascii="Times New Roman" w:eastAsia="Times New Roman" w:hAnsi="Times New Roman" w:cs="Times New Roman" w:hint="default"/>
        <w:w w:val="99"/>
        <w:sz w:val="24"/>
        <w:szCs w:val="24"/>
        <w:lang w:val="en-US" w:eastAsia="en-US" w:bidi="ar-SA"/>
      </w:rPr>
    </w:lvl>
    <w:lvl w:ilvl="2" w:tplc="26F038BC">
      <w:numFmt w:val="bullet"/>
      <w:lvlText w:val="•"/>
      <w:lvlJc w:val="left"/>
      <w:pPr>
        <w:ind w:left="2300" w:hanging="721"/>
      </w:pPr>
      <w:rPr>
        <w:rFonts w:hint="default"/>
        <w:lang w:val="en-US" w:eastAsia="en-US" w:bidi="ar-SA"/>
      </w:rPr>
    </w:lvl>
    <w:lvl w:ilvl="3" w:tplc="CCF09F06">
      <w:numFmt w:val="bullet"/>
      <w:lvlText w:val="•"/>
      <w:lvlJc w:val="left"/>
      <w:pPr>
        <w:ind w:left="3381" w:hanging="721"/>
      </w:pPr>
      <w:rPr>
        <w:rFonts w:hint="default"/>
        <w:lang w:val="en-US" w:eastAsia="en-US" w:bidi="ar-SA"/>
      </w:rPr>
    </w:lvl>
    <w:lvl w:ilvl="4" w:tplc="241EF84E">
      <w:numFmt w:val="bullet"/>
      <w:lvlText w:val="•"/>
      <w:lvlJc w:val="left"/>
      <w:pPr>
        <w:ind w:left="4462" w:hanging="721"/>
      </w:pPr>
      <w:rPr>
        <w:rFonts w:hint="default"/>
        <w:lang w:val="en-US" w:eastAsia="en-US" w:bidi="ar-SA"/>
      </w:rPr>
    </w:lvl>
    <w:lvl w:ilvl="5" w:tplc="75A4B66E">
      <w:numFmt w:val="bullet"/>
      <w:lvlText w:val="•"/>
      <w:lvlJc w:val="left"/>
      <w:pPr>
        <w:ind w:left="5542" w:hanging="721"/>
      </w:pPr>
      <w:rPr>
        <w:rFonts w:hint="default"/>
        <w:lang w:val="en-US" w:eastAsia="en-US" w:bidi="ar-SA"/>
      </w:rPr>
    </w:lvl>
    <w:lvl w:ilvl="6" w:tplc="3F80A202">
      <w:numFmt w:val="bullet"/>
      <w:lvlText w:val="•"/>
      <w:lvlJc w:val="left"/>
      <w:pPr>
        <w:ind w:left="6623" w:hanging="721"/>
      </w:pPr>
      <w:rPr>
        <w:rFonts w:hint="default"/>
        <w:lang w:val="en-US" w:eastAsia="en-US" w:bidi="ar-SA"/>
      </w:rPr>
    </w:lvl>
    <w:lvl w:ilvl="7" w:tplc="D818B014">
      <w:numFmt w:val="bullet"/>
      <w:lvlText w:val="•"/>
      <w:lvlJc w:val="left"/>
      <w:pPr>
        <w:ind w:left="7704" w:hanging="721"/>
      </w:pPr>
      <w:rPr>
        <w:rFonts w:hint="default"/>
        <w:lang w:val="en-US" w:eastAsia="en-US" w:bidi="ar-SA"/>
      </w:rPr>
    </w:lvl>
    <w:lvl w:ilvl="8" w:tplc="67CA48FC">
      <w:numFmt w:val="bullet"/>
      <w:lvlText w:val="•"/>
      <w:lvlJc w:val="left"/>
      <w:pPr>
        <w:ind w:left="8784" w:hanging="721"/>
      </w:pPr>
      <w:rPr>
        <w:rFonts w:hint="default"/>
        <w:lang w:val="en-US" w:eastAsia="en-US" w:bidi="ar-SA"/>
      </w:rPr>
    </w:lvl>
  </w:abstractNum>
  <w:abstractNum w:abstractNumId="2" w15:restartNumberingAfterBreak="0">
    <w:nsid w:val="20A8062C"/>
    <w:multiLevelType w:val="hybridMultilevel"/>
    <w:tmpl w:val="10B69912"/>
    <w:lvl w:ilvl="0" w:tplc="D51ADEB0">
      <w:start w:val="1"/>
      <w:numFmt w:val="decimal"/>
      <w:lvlText w:val="%1."/>
      <w:lvlJc w:val="left"/>
      <w:pPr>
        <w:ind w:left="860" w:hanging="361"/>
      </w:pPr>
      <w:rPr>
        <w:rFonts w:ascii="Times New Roman" w:eastAsia="Times New Roman" w:hAnsi="Times New Roman" w:cs="Times New Roman" w:hint="default"/>
        <w:b/>
        <w:bCs/>
        <w:w w:val="100"/>
        <w:sz w:val="24"/>
        <w:szCs w:val="24"/>
        <w:lang w:val="en-US" w:eastAsia="en-US" w:bidi="ar-SA"/>
      </w:rPr>
    </w:lvl>
    <w:lvl w:ilvl="1" w:tplc="C33ED3C2">
      <w:start w:val="1"/>
      <w:numFmt w:val="lowerRoman"/>
      <w:lvlText w:val="(%2)"/>
      <w:lvlJc w:val="left"/>
      <w:pPr>
        <w:ind w:left="1580" w:hanging="360"/>
      </w:pPr>
      <w:rPr>
        <w:rFonts w:ascii="Times New Roman" w:eastAsia="Times New Roman" w:hAnsi="Times New Roman" w:cs="Times New Roman" w:hint="default"/>
        <w:w w:val="99"/>
        <w:sz w:val="24"/>
        <w:szCs w:val="24"/>
        <w:lang w:val="en-US" w:eastAsia="en-US" w:bidi="ar-SA"/>
      </w:rPr>
    </w:lvl>
    <w:lvl w:ilvl="2" w:tplc="58C25FD0">
      <w:numFmt w:val="bullet"/>
      <w:lvlText w:val="•"/>
      <w:lvlJc w:val="left"/>
      <w:pPr>
        <w:ind w:left="2620" w:hanging="360"/>
      </w:pPr>
      <w:rPr>
        <w:rFonts w:hint="default"/>
        <w:lang w:val="en-US" w:eastAsia="en-US" w:bidi="ar-SA"/>
      </w:rPr>
    </w:lvl>
    <w:lvl w:ilvl="3" w:tplc="2E54B682">
      <w:numFmt w:val="bullet"/>
      <w:lvlText w:val="•"/>
      <w:lvlJc w:val="left"/>
      <w:pPr>
        <w:ind w:left="3661" w:hanging="360"/>
      </w:pPr>
      <w:rPr>
        <w:rFonts w:hint="default"/>
        <w:lang w:val="en-US" w:eastAsia="en-US" w:bidi="ar-SA"/>
      </w:rPr>
    </w:lvl>
    <w:lvl w:ilvl="4" w:tplc="153053C0">
      <w:numFmt w:val="bullet"/>
      <w:lvlText w:val="•"/>
      <w:lvlJc w:val="left"/>
      <w:pPr>
        <w:ind w:left="4702" w:hanging="360"/>
      </w:pPr>
      <w:rPr>
        <w:rFonts w:hint="default"/>
        <w:lang w:val="en-US" w:eastAsia="en-US" w:bidi="ar-SA"/>
      </w:rPr>
    </w:lvl>
    <w:lvl w:ilvl="5" w:tplc="583A2C4A">
      <w:numFmt w:val="bullet"/>
      <w:lvlText w:val="•"/>
      <w:lvlJc w:val="left"/>
      <w:pPr>
        <w:ind w:left="5742" w:hanging="360"/>
      </w:pPr>
      <w:rPr>
        <w:rFonts w:hint="default"/>
        <w:lang w:val="en-US" w:eastAsia="en-US" w:bidi="ar-SA"/>
      </w:rPr>
    </w:lvl>
    <w:lvl w:ilvl="6" w:tplc="5C660806">
      <w:numFmt w:val="bullet"/>
      <w:lvlText w:val="•"/>
      <w:lvlJc w:val="left"/>
      <w:pPr>
        <w:ind w:left="6783" w:hanging="360"/>
      </w:pPr>
      <w:rPr>
        <w:rFonts w:hint="default"/>
        <w:lang w:val="en-US" w:eastAsia="en-US" w:bidi="ar-SA"/>
      </w:rPr>
    </w:lvl>
    <w:lvl w:ilvl="7" w:tplc="503C720A">
      <w:numFmt w:val="bullet"/>
      <w:lvlText w:val="•"/>
      <w:lvlJc w:val="left"/>
      <w:pPr>
        <w:ind w:left="7824" w:hanging="360"/>
      </w:pPr>
      <w:rPr>
        <w:rFonts w:hint="default"/>
        <w:lang w:val="en-US" w:eastAsia="en-US" w:bidi="ar-SA"/>
      </w:rPr>
    </w:lvl>
    <w:lvl w:ilvl="8" w:tplc="85429928">
      <w:numFmt w:val="bullet"/>
      <w:lvlText w:val="•"/>
      <w:lvlJc w:val="left"/>
      <w:pPr>
        <w:ind w:left="8864" w:hanging="360"/>
      </w:pPr>
      <w:rPr>
        <w:rFonts w:hint="default"/>
        <w:lang w:val="en-US" w:eastAsia="en-US" w:bidi="ar-SA"/>
      </w:rPr>
    </w:lvl>
  </w:abstractNum>
  <w:abstractNum w:abstractNumId="3" w15:restartNumberingAfterBreak="0">
    <w:nsid w:val="21073425"/>
    <w:multiLevelType w:val="hybridMultilevel"/>
    <w:tmpl w:val="6C767406"/>
    <w:lvl w:ilvl="0" w:tplc="688C47A8">
      <w:start w:val="1"/>
      <w:numFmt w:val="decimal"/>
      <w:lvlText w:val="%1."/>
      <w:lvlJc w:val="left"/>
      <w:pPr>
        <w:ind w:left="860" w:hanging="361"/>
      </w:pPr>
      <w:rPr>
        <w:rFonts w:ascii="Times New Roman" w:eastAsia="Times New Roman" w:hAnsi="Times New Roman" w:cs="Times New Roman" w:hint="default"/>
        <w:w w:val="100"/>
        <w:sz w:val="24"/>
        <w:szCs w:val="24"/>
        <w:lang w:val="en-US" w:eastAsia="en-US" w:bidi="ar-SA"/>
      </w:rPr>
    </w:lvl>
    <w:lvl w:ilvl="1" w:tplc="594C2D50">
      <w:numFmt w:val="bullet"/>
      <w:lvlText w:val="•"/>
      <w:lvlJc w:val="left"/>
      <w:pPr>
        <w:ind w:left="1868" w:hanging="361"/>
      </w:pPr>
      <w:rPr>
        <w:rFonts w:hint="default"/>
        <w:lang w:val="en-US" w:eastAsia="en-US" w:bidi="ar-SA"/>
      </w:rPr>
    </w:lvl>
    <w:lvl w:ilvl="2" w:tplc="A58216B8">
      <w:numFmt w:val="bullet"/>
      <w:lvlText w:val="•"/>
      <w:lvlJc w:val="left"/>
      <w:pPr>
        <w:ind w:left="2877" w:hanging="361"/>
      </w:pPr>
      <w:rPr>
        <w:rFonts w:hint="default"/>
        <w:lang w:val="en-US" w:eastAsia="en-US" w:bidi="ar-SA"/>
      </w:rPr>
    </w:lvl>
    <w:lvl w:ilvl="3" w:tplc="095C86EC">
      <w:numFmt w:val="bullet"/>
      <w:lvlText w:val="•"/>
      <w:lvlJc w:val="left"/>
      <w:pPr>
        <w:ind w:left="3885" w:hanging="361"/>
      </w:pPr>
      <w:rPr>
        <w:rFonts w:hint="default"/>
        <w:lang w:val="en-US" w:eastAsia="en-US" w:bidi="ar-SA"/>
      </w:rPr>
    </w:lvl>
    <w:lvl w:ilvl="4" w:tplc="9C96933A">
      <w:numFmt w:val="bullet"/>
      <w:lvlText w:val="•"/>
      <w:lvlJc w:val="left"/>
      <w:pPr>
        <w:ind w:left="4894" w:hanging="361"/>
      </w:pPr>
      <w:rPr>
        <w:rFonts w:hint="default"/>
        <w:lang w:val="en-US" w:eastAsia="en-US" w:bidi="ar-SA"/>
      </w:rPr>
    </w:lvl>
    <w:lvl w:ilvl="5" w:tplc="8594E35E">
      <w:numFmt w:val="bullet"/>
      <w:lvlText w:val="•"/>
      <w:lvlJc w:val="left"/>
      <w:pPr>
        <w:ind w:left="5903" w:hanging="361"/>
      </w:pPr>
      <w:rPr>
        <w:rFonts w:hint="default"/>
        <w:lang w:val="en-US" w:eastAsia="en-US" w:bidi="ar-SA"/>
      </w:rPr>
    </w:lvl>
    <w:lvl w:ilvl="6" w:tplc="146A85DE">
      <w:numFmt w:val="bullet"/>
      <w:lvlText w:val="•"/>
      <w:lvlJc w:val="left"/>
      <w:pPr>
        <w:ind w:left="6911" w:hanging="361"/>
      </w:pPr>
      <w:rPr>
        <w:rFonts w:hint="default"/>
        <w:lang w:val="en-US" w:eastAsia="en-US" w:bidi="ar-SA"/>
      </w:rPr>
    </w:lvl>
    <w:lvl w:ilvl="7" w:tplc="30FCAB2E">
      <w:numFmt w:val="bullet"/>
      <w:lvlText w:val="•"/>
      <w:lvlJc w:val="left"/>
      <w:pPr>
        <w:ind w:left="7920" w:hanging="361"/>
      </w:pPr>
      <w:rPr>
        <w:rFonts w:hint="default"/>
        <w:lang w:val="en-US" w:eastAsia="en-US" w:bidi="ar-SA"/>
      </w:rPr>
    </w:lvl>
    <w:lvl w:ilvl="8" w:tplc="7870D490">
      <w:numFmt w:val="bullet"/>
      <w:lvlText w:val="•"/>
      <w:lvlJc w:val="left"/>
      <w:pPr>
        <w:ind w:left="8929" w:hanging="361"/>
      </w:pPr>
      <w:rPr>
        <w:rFonts w:hint="default"/>
        <w:lang w:val="en-US" w:eastAsia="en-US" w:bidi="ar-SA"/>
      </w:rPr>
    </w:lvl>
  </w:abstractNum>
  <w:abstractNum w:abstractNumId="4" w15:restartNumberingAfterBreak="0">
    <w:nsid w:val="42DF2812"/>
    <w:multiLevelType w:val="hybridMultilevel"/>
    <w:tmpl w:val="FD6EE746"/>
    <w:lvl w:ilvl="0" w:tplc="1ACA0904">
      <w:numFmt w:val="bullet"/>
      <w:lvlText w:val=""/>
      <w:lvlJc w:val="left"/>
      <w:pPr>
        <w:ind w:left="860" w:hanging="361"/>
      </w:pPr>
      <w:rPr>
        <w:rFonts w:ascii="Symbol" w:eastAsia="Symbol" w:hAnsi="Symbol" w:cs="Symbol" w:hint="default"/>
        <w:w w:val="100"/>
        <w:sz w:val="24"/>
        <w:szCs w:val="24"/>
        <w:lang w:val="en-US" w:eastAsia="en-US" w:bidi="ar-SA"/>
      </w:rPr>
    </w:lvl>
    <w:lvl w:ilvl="1" w:tplc="3DDA1F80">
      <w:numFmt w:val="bullet"/>
      <w:lvlText w:val="•"/>
      <w:lvlJc w:val="left"/>
      <w:pPr>
        <w:ind w:left="1868" w:hanging="361"/>
      </w:pPr>
      <w:rPr>
        <w:rFonts w:hint="default"/>
        <w:lang w:val="en-US" w:eastAsia="en-US" w:bidi="ar-SA"/>
      </w:rPr>
    </w:lvl>
    <w:lvl w:ilvl="2" w:tplc="B3147628">
      <w:numFmt w:val="bullet"/>
      <w:lvlText w:val="•"/>
      <w:lvlJc w:val="left"/>
      <w:pPr>
        <w:ind w:left="2877" w:hanging="361"/>
      </w:pPr>
      <w:rPr>
        <w:rFonts w:hint="default"/>
        <w:lang w:val="en-US" w:eastAsia="en-US" w:bidi="ar-SA"/>
      </w:rPr>
    </w:lvl>
    <w:lvl w:ilvl="3" w:tplc="6EBEE696">
      <w:numFmt w:val="bullet"/>
      <w:lvlText w:val="•"/>
      <w:lvlJc w:val="left"/>
      <w:pPr>
        <w:ind w:left="3885" w:hanging="361"/>
      </w:pPr>
      <w:rPr>
        <w:rFonts w:hint="default"/>
        <w:lang w:val="en-US" w:eastAsia="en-US" w:bidi="ar-SA"/>
      </w:rPr>
    </w:lvl>
    <w:lvl w:ilvl="4" w:tplc="C72C99A2">
      <w:numFmt w:val="bullet"/>
      <w:lvlText w:val="•"/>
      <w:lvlJc w:val="left"/>
      <w:pPr>
        <w:ind w:left="4894" w:hanging="361"/>
      </w:pPr>
      <w:rPr>
        <w:rFonts w:hint="default"/>
        <w:lang w:val="en-US" w:eastAsia="en-US" w:bidi="ar-SA"/>
      </w:rPr>
    </w:lvl>
    <w:lvl w:ilvl="5" w:tplc="4B2E9712">
      <w:numFmt w:val="bullet"/>
      <w:lvlText w:val="•"/>
      <w:lvlJc w:val="left"/>
      <w:pPr>
        <w:ind w:left="5903" w:hanging="361"/>
      </w:pPr>
      <w:rPr>
        <w:rFonts w:hint="default"/>
        <w:lang w:val="en-US" w:eastAsia="en-US" w:bidi="ar-SA"/>
      </w:rPr>
    </w:lvl>
    <w:lvl w:ilvl="6" w:tplc="0C12544E">
      <w:numFmt w:val="bullet"/>
      <w:lvlText w:val="•"/>
      <w:lvlJc w:val="left"/>
      <w:pPr>
        <w:ind w:left="6911" w:hanging="361"/>
      </w:pPr>
      <w:rPr>
        <w:rFonts w:hint="default"/>
        <w:lang w:val="en-US" w:eastAsia="en-US" w:bidi="ar-SA"/>
      </w:rPr>
    </w:lvl>
    <w:lvl w:ilvl="7" w:tplc="B20023CA">
      <w:numFmt w:val="bullet"/>
      <w:lvlText w:val="•"/>
      <w:lvlJc w:val="left"/>
      <w:pPr>
        <w:ind w:left="7920" w:hanging="361"/>
      </w:pPr>
      <w:rPr>
        <w:rFonts w:hint="default"/>
        <w:lang w:val="en-US" w:eastAsia="en-US" w:bidi="ar-SA"/>
      </w:rPr>
    </w:lvl>
    <w:lvl w:ilvl="8" w:tplc="86B8BF66">
      <w:numFmt w:val="bullet"/>
      <w:lvlText w:val="•"/>
      <w:lvlJc w:val="left"/>
      <w:pPr>
        <w:ind w:left="8929" w:hanging="361"/>
      </w:pPr>
      <w:rPr>
        <w:rFonts w:hint="default"/>
        <w:lang w:val="en-US" w:eastAsia="en-US" w:bidi="ar-SA"/>
      </w:rPr>
    </w:lvl>
  </w:abstractNum>
  <w:abstractNum w:abstractNumId="5" w15:restartNumberingAfterBreak="0">
    <w:nsid w:val="43F30AD1"/>
    <w:multiLevelType w:val="hybridMultilevel"/>
    <w:tmpl w:val="4FE44744"/>
    <w:lvl w:ilvl="0" w:tplc="6CF2F0DE">
      <w:start w:val="1"/>
      <w:numFmt w:val="decimal"/>
      <w:lvlText w:val="%1."/>
      <w:lvlJc w:val="left"/>
      <w:pPr>
        <w:ind w:left="860" w:hanging="361"/>
      </w:pPr>
      <w:rPr>
        <w:rFonts w:ascii="Times New Roman" w:eastAsia="Times New Roman" w:hAnsi="Times New Roman" w:cs="Times New Roman" w:hint="default"/>
        <w:b/>
        <w:bCs/>
        <w:w w:val="100"/>
        <w:sz w:val="24"/>
        <w:szCs w:val="24"/>
        <w:lang w:val="en-US" w:eastAsia="en-US" w:bidi="ar-SA"/>
      </w:rPr>
    </w:lvl>
    <w:lvl w:ilvl="1" w:tplc="0164B51A">
      <w:numFmt w:val="bullet"/>
      <w:lvlText w:val="•"/>
      <w:lvlJc w:val="left"/>
      <w:pPr>
        <w:ind w:left="1868" w:hanging="361"/>
      </w:pPr>
      <w:rPr>
        <w:rFonts w:hint="default"/>
        <w:lang w:val="en-US" w:eastAsia="en-US" w:bidi="ar-SA"/>
      </w:rPr>
    </w:lvl>
    <w:lvl w:ilvl="2" w:tplc="1DEEAE08">
      <w:numFmt w:val="bullet"/>
      <w:lvlText w:val="•"/>
      <w:lvlJc w:val="left"/>
      <w:pPr>
        <w:ind w:left="2877" w:hanging="361"/>
      </w:pPr>
      <w:rPr>
        <w:rFonts w:hint="default"/>
        <w:lang w:val="en-US" w:eastAsia="en-US" w:bidi="ar-SA"/>
      </w:rPr>
    </w:lvl>
    <w:lvl w:ilvl="3" w:tplc="09741480">
      <w:numFmt w:val="bullet"/>
      <w:lvlText w:val="•"/>
      <w:lvlJc w:val="left"/>
      <w:pPr>
        <w:ind w:left="3885" w:hanging="361"/>
      </w:pPr>
      <w:rPr>
        <w:rFonts w:hint="default"/>
        <w:lang w:val="en-US" w:eastAsia="en-US" w:bidi="ar-SA"/>
      </w:rPr>
    </w:lvl>
    <w:lvl w:ilvl="4" w:tplc="F0361066">
      <w:numFmt w:val="bullet"/>
      <w:lvlText w:val="•"/>
      <w:lvlJc w:val="left"/>
      <w:pPr>
        <w:ind w:left="4894" w:hanging="361"/>
      </w:pPr>
      <w:rPr>
        <w:rFonts w:hint="default"/>
        <w:lang w:val="en-US" w:eastAsia="en-US" w:bidi="ar-SA"/>
      </w:rPr>
    </w:lvl>
    <w:lvl w:ilvl="5" w:tplc="8F9A9B24">
      <w:numFmt w:val="bullet"/>
      <w:lvlText w:val="•"/>
      <w:lvlJc w:val="left"/>
      <w:pPr>
        <w:ind w:left="5903" w:hanging="361"/>
      </w:pPr>
      <w:rPr>
        <w:rFonts w:hint="default"/>
        <w:lang w:val="en-US" w:eastAsia="en-US" w:bidi="ar-SA"/>
      </w:rPr>
    </w:lvl>
    <w:lvl w:ilvl="6" w:tplc="4AE6C366">
      <w:numFmt w:val="bullet"/>
      <w:lvlText w:val="•"/>
      <w:lvlJc w:val="left"/>
      <w:pPr>
        <w:ind w:left="6911" w:hanging="361"/>
      </w:pPr>
      <w:rPr>
        <w:rFonts w:hint="default"/>
        <w:lang w:val="en-US" w:eastAsia="en-US" w:bidi="ar-SA"/>
      </w:rPr>
    </w:lvl>
    <w:lvl w:ilvl="7" w:tplc="996C30A0">
      <w:numFmt w:val="bullet"/>
      <w:lvlText w:val="•"/>
      <w:lvlJc w:val="left"/>
      <w:pPr>
        <w:ind w:left="7920" w:hanging="361"/>
      </w:pPr>
      <w:rPr>
        <w:rFonts w:hint="default"/>
        <w:lang w:val="en-US" w:eastAsia="en-US" w:bidi="ar-SA"/>
      </w:rPr>
    </w:lvl>
    <w:lvl w:ilvl="8" w:tplc="CC184F48">
      <w:numFmt w:val="bullet"/>
      <w:lvlText w:val="•"/>
      <w:lvlJc w:val="left"/>
      <w:pPr>
        <w:ind w:left="8929" w:hanging="361"/>
      </w:pPr>
      <w:rPr>
        <w:rFonts w:hint="default"/>
        <w:lang w:val="en-US" w:eastAsia="en-US" w:bidi="ar-SA"/>
      </w:rPr>
    </w:lvl>
  </w:abstractNum>
  <w:num w:numId="1" w16cid:durableId="9260659">
    <w:abstractNumId w:val="0"/>
  </w:num>
  <w:num w:numId="2" w16cid:durableId="162477948">
    <w:abstractNumId w:val="4"/>
  </w:num>
  <w:num w:numId="3" w16cid:durableId="218714872">
    <w:abstractNumId w:val="2"/>
  </w:num>
  <w:num w:numId="4" w16cid:durableId="1969705574">
    <w:abstractNumId w:val="5"/>
  </w:num>
  <w:num w:numId="5" w16cid:durableId="1249409">
    <w:abstractNumId w:val="3"/>
  </w:num>
  <w:num w:numId="6" w16cid:durableId="15462847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22BDC"/>
    <w:rsid w:val="001408A0"/>
    <w:rsid w:val="002F5E07"/>
    <w:rsid w:val="004E65D3"/>
    <w:rsid w:val="00604A3C"/>
    <w:rsid w:val="00722BDC"/>
    <w:rsid w:val="008F5AB2"/>
    <w:rsid w:val="00946AB1"/>
    <w:rsid w:val="00CA3741"/>
    <w:rsid w:val="00F753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64FD6BA"/>
  <w15:docId w15:val="{045A0B22-E717-4149-AC84-938E00D1D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8"/>
      <w:szCs w:val="28"/>
    </w:rPr>
  </w:style>
  <w:style w:type="paragraph" w:styleId="Heading2">
    <w:name w:val="heading 2"/>
    <w:basedOn w:val="Normal"/>
    <w:uiPriority w:val="9"/>
    <w:unhideWhenUsed/>
    <w:qFormat/>
    <w:pPr>
      <w:spacing w:before="1"/>
      <w:ind w:left="14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
      <w:ind w:left="714" w:right="913"/>
      <w:jc w:val="center"/>
    </w:pPr>
    <w:rPr>
      <w:sz w:val="56"/>
      <w:szCs w:val="56"/>
    </w:rPr>
  </w:style>
  <w:style w:type="paragraph" w:styleId="ListParagraph">
    <w:name w:val="List Paragraph"/>
    <w:basedOn w:val="Normal"/>
    <w:uiPriority w:val="1"/>
    <w:qFormat/>
    <w:pPr>
      <w:spacing w:before="139"/>
      <w:ind w:left="860" w:hanging="361"/>
    </w:pPr>
  </w:style>
  <w:style w:type="paragraph" w:customStyle="1" w:styleId="TableParagraph">
    <w:name w:val="Table Paragraph"/>
    <w:basedOn w:val="Normal"/>
    <w:uiPriority w:val="1"/>
    <w:qFormat/>
  </w:style>
  <w:style w:type="paragraph" w:customStyle="1" w:styleId="Default">
    <w:name w:val="Default"/>
    <w:rsid w:val="00F753FC"/>
    <w:pPr>
      <w:widowControl/>
      <w:adjustRightInd w:val="0"/>
    </w:pPr>
    <w:rPr>
      <w:rFonts w:ascii="Times New Roman" w:hAnsi="Times New Roman" w:cs="Times New Roman"/>
      <w:color w:val="000000"/>
      <w:sz w:val="24"/>
      <w:szCs w:val="24"/>
      <w:lang w:val="en-IN" w:bidi="hi-IN"/>
    </w:rPr>
  </w:style>
  <w:style w:type="table" w:styleId="TableGrid">
    <w:name w:val="Table Grid"/>
    <w:basedOn w:val="TableNormal"/>
    <w:uiPriority w:val="39"/>
    <w:rsid w:val="00CA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3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mrharsh15/Stock-Price-Prediction-LS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anshika singh</dc:creator>
  <cp:lastModifiedBy>harsh dalal</cp:lastModifiedBy>
  <cp:revision>4</cp:revision>
  <dcterms:created xsi:type="dcterms:W3CDTF">2022-11-03T08:56:00Z</dcterms:created>
  <dcterms:modified xsi:type="dcterms:W3CDTF">2022-11-03T10:04:00Z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2022-11-03T00:00:00Z</vt:filetime>
  </property>
  <property fmtid="{D5CDD505-2E9C-101B-9397-08002B2CF9AE}" pid="3" name="Creator">
    <vt:lpwstr>Microsoft® Word for Microsoft 365</vt:lpwstr>
  </property>
  <property fmtid="{D5CDD505-2E9C-101B-9397-08002B2CF9AE}" pid="4" name="LastSaved">
    <vt:filetime>2022-11-03T00:00:00Z</vt:filetime>
  </property>
</Properties>
</file>