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5C90C" w14:textId="24245D93" w:rsidR="00217D12" w:rsidRDefault="002F54F7" w:rsidP="002F54F7">
      <w:pPr>
        <w:jc w:val="center"/>
        <w:rPr>
          <w:b/>
          <w:bCs/>
          <w:color w:val="215E99" w:themeColor="text2" w:themeTint="BF"/>
          <w:sz w:val="28"/>
          <w:szCs w:val="28"/>
          <w:u w:val="single"/>
          <w14:textOutline w14:w="12700" w14:cap="flat" w14:cmpd="sng" w14:algn="ctr">
            <w14:solidFill>
              <w14:schemeClr w14:val="tx1"/>
            </w14:solidFill>
            <w14:prstDash w14:val="solid"/>
            <w14:round/>
          </w14:textOutline>
        </w:rPr>
      </w:pPr>
      <w:r w:rsidRPr="002F54F7">
        <w:rPr>
          <w:b/>
          <w:bCs/>
          <w:color w:val="215E99" w:themeColor="text2" w:themeTint="BF"/>
          <w:sz w:val="28"/>
          <w:szCs w:val="28"/>
          <w:u w:val="single"/>
          <w14:textOutline w14:w="12700" w14:cap="flat" w14:cmpd="sng" w14:algn="ctr">
            <w14:solidFill>
              <w14:schemeClr w14:val="accent4"/>
            </w14:solidFill>
            <w14:prstDash w14:val="solid"/>
            <w14:round/>
          </w14:textOutline>
        </w:rPr>
        <w:t xml:space="preserve">Exercise 1-  3 Tier </w:t>
      </w:r>
      <w:r w:rsidRPr="002F54F7">
        <w:rPr>
          <w:b/>
          <w:bCs/>
          <w:color w:val="215E99" w:themeColor="text2" w:themeTint="BF"/>
          <w:sz w:val="28"/>
          <w:szCs w:val="28"/>
          <w:u w:val="single"/>
          <w14:textOutline w14:w="12700" w14:cap="flat" w14:cmpd="sng" w14:algn="ctr">
            <w14:solidFill>
              <w14:schemeClr w14:val="tx1"/>
            </w14:solidFill>
            <w14:prstDash w14:val="solid"/>
            <w14:round/>
          </w14:textOutline>
        </w:rPr>
        <w:t>architecture</w:t>
      </w:r>
    </w:p>
    <w:p w14:paraId="1E3DA694" w14:textId="77777777" w:rsidR="002F54F7" w:rsidRDefault="002F54F7" w:rsidP="002F54F7">
      <w:pPr>
        <w:jc w:val="center"/>
        <w:rPr>
          <w:b/>
          <w:bCs/>
          <w:color w:val="215E99" w:themeColor="text2" w:themeTint="BF"/>
          <w:sz w:val="28"/>
          <w:szCs w:val="28"/>
          <w:u w:val="single"/>
          <w14:textOutline w14:w="12700" w14:cap="flat" w14:cmpd="sng" w14:algn="ctr">
            <w14:solidFill>
              <w14:schemeClr w14:val="tx1"/>
            </w14:solidFill>
            <w14:prstDash w14:val="solid"/>
            <w14:round/>
          </w14:textOutline>
        </w:rPr>
      </w:pPr>
    </w:p>
    <w:p w14:paraId="5DF0CAA7" w14:textId="18EC84B9" w:rsidR="002F54F7" w:rsidRDefault="002F54F7" w:rsidP="002F54F7">
      <w:pPr>
        <w:jc w:val="center"/>
        <w:rPr>
          <w:color w:val="215E99" w:themeColor="text2" w:themeTint="BF"/>
          <w:sz w:val="28"/>
          <w:szCs w:val="28"/>
          <w14:textOutline w14:w="12700" w14:cap="flat" w14:cmpd="sng" w14:algn="ctr">
            <w14:solidFill>
              <w14:schemeClr w14:val="tx1"/>
            </w14:solidFill>
            <w14:prstDash w14:val="solid"/>
            <w14:round/>
          </w14:textOutline>
        </w:rPr>
      </w:pPr>
      <w:r>
        <w:rPr>
          <w:color w:val="215E99" w:themeColor="text2" w:themeTint="BF"/>
          <w:sz w:val="28"/>
          <w:szCs w:val="28"/>
          <w14:textOutline w14:w="12700" w14:cap="flat" w14:cmpd="sng" w14:algn="ctr">
            <w14:solidFill>
              <w14:schemeClr w14:val="tx1"/>
            </w14:solidFill>
            <w14:prstDash w14:val="solid"/>
            <w14:round/>
          </w14:textOutline>
        </w:rPr>
        <w:t>Presentation layer</w:t>
      </w:r>
    </w:p>
    <w:p w14:paraId="36FD03A1" w14:textId="44AC7D28" w:rsidR="002F54F7" w:rsidRDefault="002F54F7" w:rsidP="002F54F7">
      <w:pPr>
        <w:jc w:val="center"/>
        <w:rPr>
          <w:color w:val="215E99" w:themeColor="text2" w:themeTint="BF"/>
          <w:sz w:val="28"/>
          <w:szCs w:val="28"/>
          <w14:textOutline w14:w="12700" w14:cap="flat" w14:cmpd="sng" w14:algn="ctr">
            <w14:solidFill>
              <w14:schemeClr w14:val="tx1"/>
            </w14:solidFill>
            <w14:prstDash w14:val="solid"/>
            <w14:round/>
          </w14:textOutline>
        </w:rPr>
      </w:pPr>
      <w:r>
        <w:rPr>
          <w:noProof/>
          <w:color w:val="0E2841" w:themeColor="text2"/>
          <w:sz w:val="28"/>
          <w:szCs w:val="28"/>
        </w:rPr>
        <mc:AlternateContent>
          <mc:Choice Requires="wps">
            <w:drawing>
              <wp:anchor distT="0" distB="0" distL="114300" distR="114300" simplePos="0" relativeHeight="251659264" behindDoc="0" locked="0" layoutInCell="1" allowOverlap="1" wp14:anchorId="677674C4" wp14:editId="284A3A1B">
                <wp:simplePos x="0" y="0"/>
                <wp:positionH relativeFrom="margin">
                  <wp:align>center</wp:align>
                </wp:positionH>
                <wp:positionV relativeFrom="paragraph">
                  <wp:posOffset>330835</wp:posOffset>
                </wp:positionV>
                <wp:extent cx="257175" cy="676275"/>
                <wp:effectExtent l="19050" t="0" r="28575" b="47625"/>
                <wp:wrapNone/>
                <wp:docPr id="362470541" name="Arrow: Down 1"/>
                <wp:cNvGraphicFramePr/>
                <a:graphic xmlns:a="http://schemas.openxmlformats.org/drawingml/2006/main">
                  <a:graphicData uri="http://schemas.microsoft.com/office/word/2010/wordprocessingShape">
                    <wps:wsp>
                      <wps:cNvSpPr/>
                      <wps:spPr>
                        <a:xfrm>
                          <a:off x="0" y="0"/>
                          <a:ext cx="257175" cy="6762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7C6A6FF"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0;margin-top:26.05pt;width:20.25pt;height:53.25pt;z-index:25165926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" adj="17493" fillcolor="#156082 [3204]" strokecolor="#030e13 [484]" strokeweight="1.5pt">
                <w10:wrap anchorx="margin"/>
              </v:shape>
            </w:pict>
          </mc:Fallback>
        </mc:AlternateContent>
      </w:r>
      <w:r w:rsidRPr="002F54F7">
        <w:rPr>
          <w:color w:val="215E99" w:themeColor="text2" w:themeTint="BF"/>
          <w:sz w:val="28"/>
          <w:szCs w:val="28"/>
          <w14:textOutline w14:w="12700" w14:cap="flat" w14:cmpd="sng" w14:algn="ctr">
            <w14:solidFill>
              <w14:schemeClr w14:val="tx1"/>
            </w14:solidFill>
            <w14:prstDash w14:val="solid"/>
            <w14:round/>
          </w14:textOutline>
        </w:rPr>
        <w:t>SAP GUI/FIORI</w:t>
      </w:r>
    </w:p>
    <w:p w14:paraId="4BE8B1DB" w14:textId="77777777" w:rsidR="002F54F7" w:rsidRDefault="002F54F7" w:rsidP="002F54F7">
      <w:pPr>
        <w:jc w:val="center"/>
        <w:rPr>
          <w:color w:val="215E99" w:themeColor="text2" w:themeTint="BF"/>
          <w:sz w:val="28"/>
          <w:szCs w:val="28"/>
          <w14:textOutline w14:w="12700" w14:cap="flat" w14:cmpd="sng" w14:algn="ctr">
            <w14:solidFill>
              <w14:schemeClr w14:val="accent4"/>
            </w14:solidFill>
            <w14:prstDash w14:val="solid"/>
            <w14:round/>
          </w14:textOutline>
        </w:rPr>
      </w:pPr>
    </w:p>
    <w:p w14:paraId="46DACA71" w14:textId="77777777" w:rsidR="002F54F7" w:rsidRDefault="002F54F7" w:rsidP="002F54F7">
      <w:pPr>
        <w:jc w:val="center"/>
        <w:rPr>
          <w:color w:val="215E99" w:themeColor="text2" w:themeTint="BF"/>
          <w:sz w:val="28"/>
          <w:szCs w:val="28"/>
          <w14:textOutline w14:w="12700" w14:cap="flat" w14:cmpd="sng" w14:algn="ctr">
            <w14:solidFill>
              <w14:schemeClr w14:val="accent4"/>
            </w14:solidFill>
            <w14:prstDash w14:val="solid"/>
            <w14:round/>
          </w14:textOutline>
        </w:rPr>
      </w:pPr>
    </w:p>
    <w:p w14:paraId="7A4FDBC2" w14:textId="1B4698E8" w:rsidR="002F54F7" w:rsidRDefault="002F54F7" w:rsidP="002F54F7">
      <w:pPr>
        <w:jc w:val="center"/>
        <w:rPr>
          <w:color w:val="215E99" w:themeColor="text2" w:themeTint="BF"/>
          <w:sz w:val="28"/>
          <w:szCs w:val="28"/>
          <w14:textOutline w14:w="12700" w14:cap="flat" w14:cmpd="sng" w14:algn="ctr">
            <w14:solidFill>
              <w14:schemeClr w14:val="accent4"/>
            </w14:solidFill>
            <w14:prstDash w14:val="solid"/>
            <w14:round/>
          </w14:textOutline>
        </w:rPr>
      </w:pPr>
      <w:r>
        <w:rPr>
          <w:color w:val="215E99" w:themeColor="text2" w:themeTint="BF"/>
          <w:sz w:val="28"/>
          <w:szCs w:val="28"/>
          <w14:textOutline w14:w="12700" w14:cap="flat" w14:cmpd="sng" w14:algn="ctr">
            <w14:solidFill>
              <w14:schemeClr w14:val="accent4"/>
            </w14:solidFill>
            <w14:prstDash w14:val="solid"/>
            <w14:round/>
          </w14:textOutline>
        </w:rPr>
        <w:t>Application Layer</w:t>
      </w:r>
    </w:p>
    <w:p w14:paraId="3FB23D77" w14:textId="7EC30A42" w:rsidR="002F54F7" w:rsidRDefault="002F54F7" w:rsidP="002F54F7">
      <w:pPr>
        <w:jc w:val="center"/>
        <w:rPr>
          <w:color w:val="215E99" w:themeColor="text2" w:themeTint="BF"/>
          <w:sz w:val="28"/>
          <w:szCs w:val="28"/>
          <w14:textOutline w14:w="12700" w14:cap="flat" w14:cmpd="sng" w14:algn="ctr">
            <w14:solidFill>
              <w14:schemeClr w14:val="accent4"/>
            </w14:solidFill>
            <w14:prstDash w14:val="solid"/>
            <w14:round/>
          </w14:textOutline>
        </w:rPr>
      </w:pPr>
      <w:r>
        <w:rPr>
          <w:noProof/>
          <w:color w:val="0E2841" w:themeColor="text2"/>
          <w:sz w:val="28"/>
          <w:szCs w:val="28"/>
        </w:rPr>
        <mc:AlternateContent>
          <mc:Choice Requires="wps">
            <w:drawing>
              <wp:anchor distT="0" distB="0" distL="114300" distR="114300" simplePos="0" relativeHeight="251660288" behindDoc="0" locked="0" layoutInCell="1" allowOverlap="1" wp14:anchorId="381556CA" wp14:editId="72D7E586">
                <wp:simplePos x="0" y="0"/>
                <wp:positionH relativeFrom="margin">
                  <wp:align>center</wp:align>
                </wp:positionH>
                <wp:positionV relativeFrom="paragraph">
                  <wp:posOffset>1310640</wp:posOffset>
                </wp:positionV>
                <wp:extent cx="1809750" cy="1009650"/>
                <wp:effectExtent l="0" t="0" r="19050" b="19050"/>
                <wp:wrapNone/>
                <wp:docPr id="2042580541" name="Rectangle 2"/>
                <wp:cNvGraphicFramePr/>
                <a:graphic xmlns:a="http://schemas.openxmlformats.org/drawingml/2006/main">
                  <a:graphicData uri="http://schemas.microsoft.com/office/word/2010/wordprocessingShape">
                    <wps:wsp>
                      <wps:cNvSpPr/>
                      <wps:spPr>
                        <a:xfrm>
                          <a:off x="0" y="0"/>
                          <a:ext cx="1809750" cy="10096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71C8973" w14:textId="77777777" w:rsidR="002F54F7" w:rsidRDefault="002F54F7" w:rsidP="002F54F7">
                            <w:pPr>
                              <w:jc w:val="center"/>
                            </w:pPr>
                            <w:r>
                              <w:t>DB Layer</w:t>
                            </w:r>
                          </w:p>
                          <w:p w14:paraId="6EC41148" w14:textId="0EFBF609" w:rsidR="002F54F7" w:rsidRDefault="002F54F7" w:rsidP="002F54F7">
                            <w:pPr>
                              <w:jc w:val="center"/>
                            </w:pPr>
                            <w:r>
                              <w:t xml:space="preserve"> Oracle,HANA,SQL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1556CA" id="Rectangle 2" o:spid="_x0000_s1026" style="position:absolute;left:0;text-align:left;margin-left:0;margin-top:103.2pt;width:142.5pt;height:79.5pt;z-index:2516602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" fillcolor="#156082 [3204]" strokecolor="#030e13 [484]" strokeweight="1.5pt">
                <v:textbox>
                  <w:txbxContent>
                    <w:p w14:paraId="271C8973" w14:textId="77777777" w:rsidR="002F54F7" w:rsidRDefault="002F54F7" w:rsidP="002F54F7">
                      <w:pPr>
                        <w:jc w:val="center"/>
                      </w:pPr>
                      <w:r>
                        <w:t>DB Layer</w:t>
                      </w:r>
                    </w:p>
                    <w:p w14:paraId="6EC41148" w14:textId="0EFBF609" w:rsidR="002F54F7" w:rsidRDefault="002F54F7" w:rsidP="002F54F7">
                      <w:pPr>
                        <w:jc w:val="center"/>
                      </w:pPr>
                      <w:r>
                        <w:t xml:space="preserve"> Oracle,HANA,SQL etc</w:t>
                      </w:r>
                    </w:p>
                  </w:txbxContent>
                </v:textbox>
                <w10:wrap anchorx="margin"/>
              </v:rect>
            </w:pict>
          </mc:Fallback>
        </mc:AlternateContent>
      </w:r>
      <w:r>
        <w:rPr>
          <w:color w:val="215E99" w:themeColor="text2" w:themeTint="BF"/>
          <w:sz w:val="28"/>
          <w:szCs w:val="28"/>
          <w14:textOutline w14:w="12700" w14:cap="flat" w14:cmpd="sng" w14:algn="ctr">
            <w14:solidFill>
              <w14:schemeClr w14:val="accent4"/>
            </w14:solidFill>
            <w14:prstDash w14:val="solid"/>
            <w14:round/>
          </w14:textOutline>
        </w:rPr>
        <w:t>Business Logic &amp; Programs</w:t>
      </w:r>
    </w:p>
    <w:p w14:paraId="3E8B70D0" w14:textId="3A5C63DB" w:rsidR="002F54F7" w:rsidRPr="002F54F7" w:rsidRDefault="005C0377" w:rsidP="002F54F7">
      <w:pPr>
        <w:jc w:val="center"/>
        <w:rPr>
          <w:color w:val="215E99" w:themeColor="text2" w:themeTint="BF"/>
          <w:sz w:val="28"/>
          <w:szCs w:val="28"/>
          <w14:textOutline w14:w="12700" w14:cap="flat" w14:cmpd="sng" w14:algn="ctr">
            <w14:solidFill>
              <w14:schemeClr w14:val="accent4"/>
            </w14:solidFill>
            <w14:prstDash w14:val="solid"/>
            <w14:round/>
          </w14:textOutline>
        </w:rPr>
      </w:pPr>
      <w:r>
        <w:rPr>
          <w:noProof/>
          <w:color w:val="0E2841" w:themeColor="text2"/>
          <w:sz w:val="28"/>
          <w:szCs w:val="28"/>
        </w:rPr>
        <mc:AlternateContent>
          <mc:Choice Requires="wps">
            <w:drawing>
              <wp:anchor distT="0" distB="0" distL="114300" distR="114300" simplePos="0" relativeHeight="251663360" behindDoc="0" locked="0" layoutInCell="1" allowOverlap="1" wp14:anchorId="056FA480" wp14:editId="7DECE39E">
                <wp:simplePos x="0" y="0"/>
                <wp:positionH relativeFrom="column">
                  <wp:posOffset>314325</wp:posOffset>
                </wp:positionH>
                <wp:positionV relativeFrom="paragraph">
                  <wp:posOffset>2472055</wp:posOffset>
                </wp:positionV>
                <wp:extent cx="5715000" cy="2009775"/>
                <wp:effectExtent l="0" t="0" r="19050" b="28575"/>
                <wp:wrapNone/>
                <wp:docPr id="39172181" name="Rectangle 4"/>
                <wp:cNvGraphicFramePr/>
                <a:graphic xmlns:a="http://schemas.openxmlformats.org/drawingml/2006/main">
                  <a:graphicData uri="http://schemas.microsoft.com/office/word/2010/wordprocessingShape">
                    <wps:wsp>
                      <wps:cNvSpPr/>
                      <wps:spPr>
                        <a:xfrm>
                          <a:off x="0" y="0"/>
                          <a:ext cx="5715000" cy="20097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4EFC889" w14:textId="097D2575" w:rsidR="005C0377" w:rsidRDefault="005C0377" w:rsidP="005C0377">
                            <w:r w:rsidRPr="005C0377">
                              <w:t>Why shouldn't users access the database directly?</w:t>
                            </w:r>
                          </w:p>
                          <w:p w14:paraId="33D2C8CB" w14:textId="4D787466" w:rsidR="005C0377" w:rsidRDefault="005C0377" w:rsidP="005C0377">
                            <w:r w:rsidRPr="005C0377">
                              <w:t>Users should not access the database directly because SAP's Application Layer validates data, enforces business rules, checks authorizations, and maintains data integrity before storing information in the database. Direct database access could bypass these controls, leading to incorrect, inconsistent, or insecure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6FA480" id="Rectangle 4" o:spid="_x0000_s1027" style="position:absolute;left:0;text-align:left;margin-left:24.75pt;margin-top:194.65pt;width:450pt;height:158.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" fillcolor="#156082 [3204]" strokecolor="#030e13 [484]" strokeweight="1.5pt">
                <v:textbox>
                  <w:txbxContent>
                    <w:p w14:paraId="04EFC889" w14:textId="097D2575" w:rsidR="005C0377" w:rsidRDefault="005C0377" w:rsidP="005C0377">
                      <w:r w:rsidRPr="005C0377">
                        <w:t>Why shouldn't users access the database directly?</w:t>
                      </w:r>
                    </w:p>
                    <w:p w14:paraId="33D2C8CB" w14:textId="4D787466" w:rsidR="005C0377" w:rsidRDefault="005C0377" w:rsidP="005C0377">
                      <w:r w:rsidRPr="005C0377">
                        <w:t>Users should not access the database directly because SAP's Application Layer validates data, enforces business rules, checks authorizations, and maintains data integrity before storing information in the database. Direct database access could bypass these controls, leading to incorrect, inconsistent, or insecure data</w:t>
                      </w:r>
                    </w:p>
                  </w:txbxContent>
                </v:textbox>
              </v:rect>
            </w:pict>
          </mc:Fallback>
        </mc:AlternateContent>
      </w:r>
      <w:r w:rsidR="002F54F7">
        <w:rPr>
          <w:noProof/>
          <w:color w:val="0E2841" w:themeColor="text2"/>
          <w:sz w:val="28"/>
          <w:szCs w:val="28"/>
        </w:rPr>
        <mc:AlternateContent>
          <mc:Choice Requires="wps">
            <w:drawing>
              <wp:anchor distT="0" distB="0" distL="114300" distR="114300" simplePos="0" relativeHeight="251662336" behindDoc="0" locked="0" layoutInCell="1" allowOverlap="1" wp14:anchorId="21B7EE6F" wp14:editId="394FACEB">
                <wp:simplePos x="0" y="0"/>
                <wp:positionH relativeFrom="margin">
                  <wp:align>center</wp:align>
                </wp:positionH>
                <wp:positionV relativeFrom="paragraph">
                  <wp:posOffset>57150</wp:posOffset>
                </wp:positionV>
                <wp:extent cx="257175" cy="676275"/>
                <wp:effectExtent l="19050" t="0" r="28575" b="47625"/>
                <wp:wrapNone/>
                <wp:docPr id="437305380" name="Arrow: Down 1"/>
                <wp:cNvGraphicFramePr/>
                <a:graphic xmlns:a="http://schemas.openxmlformats.org/drawingml/2006/main">
                  <a:graphicData uri="http://schemas.microsoft.com/office/word/2010/wordprocessingShape">
                    <wps:wsp>
                      <wps:cNvSpPr/>
                      <wps:spPr>
                        <a:xfrm>
                          <a:off x="0" y="0"/>
                          <a:ext cx="257175" cy="676275"/>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0E19B11" id="Arrow: Down 1" o:spid="_x0000_s1026" type="#_x0000_t67" style="position:absolute;margin-left:0;margin-top:4.5pt;width:20.25pt;height:53.25pt;z-index:251662336;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" adj="17493" fillcolor="#156082 [3204]" strokecolor="#030e13 [484]" strokeweight="1.5pt">
                <w10:wrap anchorx="margin"/>
              </v:shape>
            </w:pict>
          </mc:Fallback>
        </mc:AlternateContent>
      </w:r>
    </w:p>
    <w:sectPr w:rsidR="002F54F7" w:rsidRPr="002F54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072"/>
    <w:rsid w:val="000B4942"/>
    <w:rsid w:val="00217D12"/>
    <w:rsid w:val="00235C78"/>
    <w:rsid w:val="002F06D4"/>
    <w:rsid w:val="002F54F7"/>
    <w:rsid w:val="005C0377"/>
    <w:rsid w:val="00D930DA"/>
    <w:rsid w:val="00FD307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9F7CE"/>
  <w15:chartTrackingRefBased/>
  <w15:docId w15:val="{53E3F6A5-E822-4054-ADE0-8B891F957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072"/>
    <w:rPr>
      <w:rFonts w:eastAsiaTheme="majorEastAsia" w:cstheme="majorBidi"/>
      <w:color w:val="272727" w:themeColor="text1" w:themeTint="D8"/>
    </w:rPr>
  </w:style>
  <w:style w:type="paragraph" w:styleId="Title">
    <w:name w:val="Title"/>
    <w:basedOn w:val="Normal"/>
    <w:next w:val="Normal"/>
    <w:link w:val="TitleChar"/>
    <w:uiPriority w:val="10"/>
    <w:qFormat/>
    <w:rsid w:val="00FD3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072"/>
    <w:pPr>
      <w:spacing w:before="160"/>
      <w:jc w:val="center"/>
    </w:pPr>
    <w:rPr>
      <w:i/>
      <w:iCs/>
      <w:color w:val="404040" w:themeColor="text1" w:themeTint="BF"/>
    </w:rPr>
  </w:style>
  <w:style w:type="character" w:customStyle="1" w:styleId="QuoteChar">
    <w:name w:val="Quote Char"/>
    <w:basedOn w:val="DefaultParagraphFont"/>
    <w:link w:val="Quote"/>
    <w:uiPriority w:val="29"/>
    <w:rsid w:val="00FD3072"/>
    <w:rPr>
      <w:i/>
      <w:iCs/>
      <w:color w:val="404040" w:themeColor="text1" w:themeTint="BF"/>
    </w:rPr>
  </w:style>
  <w:style w:type="paragraph" w:styleId="ListParagraph">
    <w:name w:val="List Paragraph"/>
    <w:basedOn w:val="Normal"/>
    <w:uiPriority w:val="34"/>
    <w:qFormat/>
    <w:rsid w:val="00FD3072"/>
    <w:pPr>
      <w:ind w:left="720"/>
      <w:contextualSpacing/>
    </w:pPr>
  </w:style>
  <w:style w:type="character" w:styleId="IntenseEmphasis">
    <w:name w:val="Intense Emphasis"/>
    <w:basedOn w:val="DefaultParagraphFont"/>
    <w:uiPriority w:val="21"/>
    <w:qFormat/>
    <w:rsid w:val="00FD3072"/>
    <w:rPr>
      <w:i/>
      <w:iCs/>
      <w:color w:val="0F4761" w:themeColor="accent1" w:themeShade="BF"/>
    </w:rPr>
  </w:style>
  <w:style w:type="paragraph" w:styleId="IntenseQuote">
    <w:name w:val="Intense Quote"/>
    <w:basedOn w:val="Normal"/>
    <w:next w:val="Normal"/>
    <w:link w:val="IntenseQuoteChar"/>
    <w:uiPriority w:val="30"/>
    <w:qFormat/>
    <w:rsid w:val="00FD3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072"/>
    <w:rPr>
      <w:i/>
      <w:iCs/>
      <w:color w:val="0F4761" w:themeColor="accent1" w:themeShade="BF"/>
    </w:rPr>
  </w:style>
  <w:style w:type="character" w:styleId="IntenseReference">
    <w:name w:val="Intense Reference"/>
    <w:basedOn w:val="DefaultParagraphFont"/>
    <w:uiPriority w:val="32"/>
    <w:qFormat/>
    <w:rsid w:val="00FD30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17</Words>
  <Characters>101</Characters>
  <Application>Microsoft Office Word</Application>
  <DocSecurity>0</DocSecurity>
  <Lines>1</Lines>
  <Paragraphs>1</Paragraphs>
  <ScaleCrop>false</ScaleCrop>
  <Company/>
  <LinksUpToDate>false</LinksUpToDate>
  <CharactersWithSpaces>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RASHMITH KARUNAKAR KARKERA</dc:creator>
  <cp:keywords/>
  <dc:description/>
  <cp:lastModifiedBy>RASHMITH KARUNAKAR KARKERA</cp:lastModifiedBy>
  <cp:revision>3</cp:revision>
  <dcterms:created xsi:type="dcterms:W3CDTF">2026-07-15T04:17:00Z</dcterms:created>
  <dcterms:modified xsi:type="dcterms:W3CDTF">2026-07-15T04:30:00Z</dcterms:modified>
</cp:coreProperties>
</file>