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4ED7" w:rsidRPr="008C34C4" w:rsidRDefault="008C34C4" w:rsidP="008C34C4">
      <w:pPr>
        <w:jc w:val="center"/>
        <w:rPr>
          <w:rFonts w:ascii="Times New Roman" w:hAnsi="Times New Roman" w:cs="Times New Roman"/>
          <w:sz w:val="32"/>
          <w:szCs w:val="32"/>
        </w:rPr>
      </w:pPr>
      <w:r w:rsidRPr="008C34C4">
        <w:rPr>
          <w:rFonts w:ascii="Times New Roman" w:hAnsi="Times New Roman" w:cs="Times New Roman"/>
          <w:sz w:val="32"/>
          <w:szCs w:val="32"/>
        </w:rPr>
        <w:t>Unit I</w:t>
      </w:r>
    </w:p>
    <w:p w:rsidR="000C4ED7" w:rsidRDefault="000C4ED7" w:rsidP="008C34C4">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What is a forward bias in a PN junction diode</w:t>
      </w:r>
    </w:p>
    <w:p w:rsidR="00F21AAE" w:rsidRDefault="00F21AAE" w:rsidP="0081084D">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81084D">
        <w:rPr>
          <w:rFonts w:ascii="Times New Roman" w:hAnsi="Times New Roman" w:cs="Times New Roman"/>
          <w:sz w:val="24"/>
          <w:szCs w:val="24"/>
        </w:rPr>
        <w:t>Ans</w:t>
      </w:r>
      <w:proofErr w:type="spellEnd"/>
      <w:r w:rsidR="0081084D">
        <w:rPr>
          <w:rFonts w:ascii="Times New Roman" w:hAnsi="Times New Roman" w:cs="Times New Roman"/>
          <w:sz w:val="24"/>
          <w:szCs w:val="24"/>
        </w:rPr>
        <w:t xml:space="preserve">: </w:t>
      </w:r>
      <w:r w:rsidR="0081084D" w:rsidRPr="0081084D">
        <w:rPr>
          <w:rFonts w:ascii="Times New Roman" w:hAnsi="Times New Roman" w:cs="Times New Roman"/>
          <w:sz w:val="24"/>
          <w:szCs w:val="24"/>
        </w:rPr>
        <w:t xml:space="preserve">The positive terminal of the voltage potential is connected to the p- type while </w:t>
      </w:r>
      <w:r>
        <w:rPr>
          <w:rFonts w:ascii="Times New Roman" w:hAnsi="Times New Roman" w:cs="Times New Roman"/>
          <w:sz w:val="24"/>
          <w:szCs w:val="24"/>
        </w:rPr>
        <w:t xml:space="preserve">  </w:t>
      </w:r>
    </w:p>
    <w:p w:rsidR="005C4B4E" w:rsidRDefault="00F21AAE" w:rsidP="0081084D">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81084D" w:rsidRPr="0081084D">
        <w:rPr>
          <w:rFonts w:ascii="Times New Roman" w:hAnsi="Times New Roman" w:cs="Times New Roman"/>
          <w:sz w:val="24"/>
          <w:szCs w:val="24"/>
        </w:rPr>
        <w:t>the</w:t>
      </w:r>
      <w:proofErr w:type="gramEnd"/>
      <w:r w:rsidR="0081084D" w:rsidRPr="0081084D">
        <w:rPr>
          <w:rFonts w:ascii="Times New Roman" w:hAnsi="Times New Roman" w:cs="Times New Roman"/>
          <w:sz w:val="24"/>
          <w:szCs w:val="24"/>
        </w:rPr>
        <w:t xml:space="preserve"> negative terminal of the voltage potential </w:t>
      </w:r>
      <w:r w:rsidR="005C4B4E">
        <w:rPr>
          <w:rFonts w:ascii="Times New Roman" w:hAnsi="Times New Roman" w:cs="Times New Roman"/>
          <w:sz w:val="24"/>
          <w:szCs w:val="24"/>
        </w:rPr>
        <w:t xml:space="preserve">is connected to the n-type is    </w:t>
      </w:r>
    </w:p>
    <w:p w:rsidR="0081084D" w:rsidRDefault="005C4B4E" w:rsidP="0081084D">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called</w:t>
      </w:r>
      <w:proofErr w:type="gramEnd"/>
      <w:r>
        <w:rPr>
          <w:rFonts w:ascii="Times New Roman" w:hAnsi="Times New Roman" w:cs="Times New Roman"/>
          <w:sz w:val="24"/>
          <w:szCs w:val="24"/>
        </w:rPr>
        <w:t xml:space="preserve"> forward bias of a diode</w:t>
      </w:r>
    </w:p>
    <w:p w:rsidR="00114B02" w:rsidRDefault="00114B02" w:rsidP="00114B02">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What is a </w:t>
      </w:r>
      <w:r>
        <w:rPr>
          <w:rFonts w:ascii="Times New Roman" w:hAnsi="Times New Roman" w:cs="Times New Roman"/>
          <w:sz w:val="24"/>
          <w:szCs w:val="24"/>
        </w:rPr>
        <w:t>Reverse</w:t>
      </w:r>
      <w:r w:rsidRPr="008C34C4">
        <w:rPr>
          <w:rFonts w:ascii="Times New Roman" w:hAnsi="Times New Roman" w:cs="Times New Roman"/>
          <w:sz w:val="24"/>
          <w:szCs w:val="24"/>
        </w:rPr>
        <w:t xml:space="preserve"> bias in a PN junction diode</w:t>
      </w:r>
    </w:p>
    <w:p w:rsidR="00114B02" w:rsidRDefault="00114B02" w:rsidP="00114B02">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r w:rsidRPr="0081084D">
        <w:rPr>
          <w:rFonts w:ascii="Times New Roman" w:hAnsi="Times New Roman" w:cs="Times New Roman"/>
          <w:sz w:val="24"/>
          <w:szCs w:val="24"/>
        </w:rPr>
        <w:t xml:space="preserve">The positive terminal of the voltage potential is connected to the </w:t>
      </w:r>
      <w:r>
        <w:rPr>
          <w:rFonts w:ascii="Times New Roman" w:hAnsi="Times New Roman" w:cs="Times New Roman"/>
          <w:sz w:val="24"/>
          <w:szCs w:val="24"/>
        </w:rPr>
        <w:t>n</w:t>
      </w:r>
      <w:r w:rsidRPr="0081084D">
        <w:rPr>
          <w:rFonts w:ascii="Times New Roman" w:hAnsi="Times New Roman" w:cs="Times New Roman"/>
          <w:sz w:val="24"/>
          <w:szCs w:val="24"/>
        </w:rPr>
        <w:t xml:space="preserve">- type while </w:t>
      </w:r>
      <w:r>
        <w:rPr>
          <w:rFonts w:ascii="Times New Roman" w:hAnsi="Times New Roman" w:cs="Times New Roman"/>
          <w:sz w:val="24"/>
          <w:szCs w:val="24"/>
        </w:rPr>
        <w:t xml:space="preserve">  </w:t>
      </w:r>
    </w:p>
    <w:p w:rsidR="00114B02" w:rsidRDefault="00114B02" w:rsidP="00114B02">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81084D">
        <w:rPr>
          <w:rFonts w:ascii="Times New Roman" w:hAnsi="Times New Roman" w:cs="Times New Roman"/>
          <w:sz w:val="24"/>
          <w:szCs w:val="24"/>
        </w:rPr>
        <w:t>the</w:t>
      </w:r>
      <w:proofErr w:type="gramEnd"/>
      <w:r w:rsidRPr="0081084D">
        <w:rPr>
          <w:rFonts w:ascii="Times New Roman" w:hAnsi="Times New Roman" w:cs="Times New Roman"/>
          <w:sz w:val="24"/>
          <w:szCs w:val="24"/>
        </w:rPr>
        <w:t xml:space="preserve"> negative terminal of the voltage potential </w:t>
      </w:r>
      <w:r>
        <w:rPr>
          <w:rFonts w:ascii="Times New Roman" w:hAnsi="Times New Roman" w:cs="Times New Roman"/>
          <w:sz w:val="24"/>
          <w:szCs w:val="24"/>
        </w:rPr>
        <w:t xml:space="preserve">is connected to the p-type is    </w:t>
      </w:r>
    </w:p>
    <w:p w:rsidR="00114B02" w:rsidRDefault="00114B02" w:rsidP="00114B02">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called</w:t>
      </w:r>
      <w:proofErr w:type="gramEnd"/>
      <w:r>
        <w:rPr>
          <w:rFonts w:ascii="Times New Roman" w:hAnsi="Times New Roman" w:cs="Times New Roman"/>
          <w:sz w:val="24"/>
          <w:szCs w:val="24"/>
        </w:rPr>
        <w:t xml:space="preserve"> reverse bias of a diode</w:t>
      </w:r>
    </w:p>
    <w:p w:rsidR="00CA4D36" w:rsidRDefault="008C34C4" w:rsidP="0081084D">
      <w:pPr>
        <w:pStyle w:val="ListParagraph"/>
        <w:widowControl w:val="0"/>
        <w:numPr>
          <w:ilvl w:val="0"/>
          <w:numId w:val="2"/>
        </w:numPr>
        <w:tabs>
          <w:tab w:val="left" w:pos="1180"/>
        </w:tabs>
        <w:autoSpaceDE w:val="0"/>
        <w:autoSpaceDN w:val="0"/>
        <w:spacing w:after="0" w:line="240" w:lineRule="auto"/>
        <w:ind w:right="466"/>
        <w:jc w:val="both"/>
        <w:rPr>
          <w:rFonts w:ascii="Times New Roman" w:hAnsi="Times New Roman" w:cs="Times New Roman"/>
          <w:sz w:val="24"/>
          <w:szCs w:val="24"/>
        </w:rPr>
      </w:pPr>
      <w:r w:rsidRPr="00CA4D36">
        <w:rPr>
          <w:rFonts w:ascii="Times New Roman" w:hAnsi="Times New Roman" w:cs="Times New Roman"/>
          <w:sz w:val="24"/>
          <w:szCs w:val="24"/>
        </w:rPr>
        <w:t xml:space="preserve"> </w:t>
      </w:r>
      <w:r w:rsidR="000C4ED7" w:rsidRPr="00CA4D36">
        <w:rPr>
          <w:rFonts w:ascii="Times New Roman" w:hAnsi="Times New Roman" w:cs="Times New Roman"/>
          <w:sz w:val="24"/>
          <w:szCs w:val="24"/>
        </w:rPr>
        <w:t>Write the applications of a PN junction diode.</w:t>
      </w:r>
    </w:p>
    <w:p w:rsidR="0081084D" w:rsidRPr="00CA4D36" w:rsidRDefault="0081084D" w:rsidP="00CA4D36">
      <w:pPr>
        <w:widowControl w:val="0"/>
        <w:tabs>
          <w:tab w:val="left" w:pos="1180"/>
        </w:tabs>
        <w:autoSpaceDE w:val="0"/>
        <w:autoSpaceDN w:val="0"/>
        <w:spacing w:after="0" w:line="240" w:lineRule="auto"/>
        <w:ind w:left="360" w:right="466"/>
        <w:jc w:val="both"/>
        <w:rPr>
          <w:rFonts w:ascii="Times New Roman" w:hAnsi="Times New Roman" w:cs="Times New Roman"/>
          <w:sz w:val="24"/>
          <w:szCs w:val="24"/>
        </w:rPr>
      </w:pPr>
      <w:r w:rsidRPr="00CA4D36">
        <w:rPr>
          <w:rFonts w:ascii="Times New Roman" w:hAnsi="Times New Roman" w:cs="Times New Roman"/>
          <w:sz w:val="24"/>
          <w:szCs w:val="24"/>
        </w:rPr>
        <w:t xml:space="preserve">           </w:t>
      </w:r>
      <w:r w:rsidR="00005A42">
        <w:rPr>
          <w:rFonts w:ascii="Times New Roman" w:hAnsi="Times New Roman" w:cs="Times New Roman"/>
          <w:sz w:val="24"/>
          <w:szCs w:val="24"/>
        </w:rPr>
        <w:t xml:space="preserve">  </w:t>
      </w:r>
      <w:proofErr w:type="spellStart"/>
      <w:r w:rsidR="00005A42">
        <w:rPr>
          <w:rFonts w:ascii="Times New Roman" w:hAnsi="Times New Roman" w:cs="Times New Roman"/>
          <w:sz w:val="24"/>
          <w:szCs w:val="24"/>
        </w:rPr>
        <w:t>Ans</w:t>
      </w:r>
      <w:proofErr w:type="spellEnd"/>
      <w:r w:rsidR="00005A42">
        <w:rPr>
          <w:rFonts w:ascii="Times New Roman" w:hAnsi="Times New Roman" w:cs="Times New Roman"/>
          <w:sz w:val="24"/>
          <w:szCs w:val="24"/>
        </w:rPr>
        <w:t xml:space="preserve">: </w:t>
      </w:r>
      <w:proofErr w:type="spellStart"/>
      <w:r w:rsidR="00005A42">
        <w:rPr>
          <w:rFonts w:ascii="Times New Roman" w:hAnsi="Times New Roman" w:cs="Times New Roman"/>
          <w:sz w:val="24"/>
          <w:szCs w:val="24"/>
        </w:rPr>
        <w:t>i</w:t>
      </w:r>
      <w:proofErr w:type="spellEnd"/>
      <w:r w:rsidR="00005A42">
        <w:rPr>
          <w:rFonts w:ascii="Times New Roman" w:hAnsi="Times New Roman" w:cs="Times New Roman"/>
          <w:sz w:val="24"/>
          <w:szCs w:val="24"/>
        </w:rPr>
        <w:t>). I</w:t>
      </w:r>
      <w:r w:rsidR="00F330E8">
        <w:rPr>
          <w:rFonts w:ascii="Times New Roman" w:hAnsi="Times New Roman" w:cs="Times New Roman"/>
          <w:sz w:val="24"/>
          <w:szCs w:val="24"/>
        </w:rPr>
        <w:t xml:space="preserve">t can be used as a </w:t>
      </w:r>
      <w:r w:rsidR="002D3B56">
        <w:rPr>
          <w:rFonts w:ascii="Times New Roman" w:hAnsi="Times New Roman" w:cs="Times New Roman"/>
          <w:sz w:val="24"/>
          <w:szCs w:val="24"/>
        </w:rPr>
        <w:t>R</w:t>
      </w:r>
      <w:r w:rsidR="002D3B56" w:rsidRPr="00CA4D36">
        <w:rPr>
          <w:rFonts w:ascii="Times New Roman" w:hAnsi="Times New Roman" w:cs="Times New Roman"/>
          <w:sz w:val="24"/>
          <w:szCs w:val="24"/>
        </w:rPr>
        <w:t>ectifier</w:t>
      </w:r>
    </w:p>
    <w:p w:rsidR="0081084D" w:rsidRPr="0081084D" w:rsidRDefault="0081084D" w:rsidP="0081084D">
      <w:pPr>
        <w:widowControl w:val="0"/>
        <w:tabs>
          <w:tab w:val="left" w:pos="1180"/>
        </w:tabs>
        <w:autoSpaceDE w:val="0"/>
        <w:autoSpaceDN w:val="0"/>
        <w:spacing w:after="0" w:line="240" w:lineRule="auto"/>
        <w:ind w:right="466"/>
        <w:jc w:val="both"/>
        <w:rPr>
          <w:sz w:val="24"/>
        </w:rPr>
      </w:pPr>
      <w:r>
        <w:rPr>
          <w:rFonts w:ascii="Times New Roman" w:hAnsi="Times New Roman" w:cs="Times New Roman"/>
          <w:sz w:val="24"/>
          <w:szCs w:val="24"/>
        </w:rPr>
        <w:tab/>
        <w:t xml:space="preserve"> </w:t>
      </w:r>
      <w:r w:rsidR="00CA4D36">
        <w:rPr>
          <w:rFonts w:ascii="Times New Roman" w:hAnsi="Times New Roman" w:cs="Times New Roman"/>
          <w:sz w:val="24"/>
          <w:szCs w:val="24"/>
        </w:rPr>
        <w:t xml:space="preserve">      </w:t>
      </w:r>
      <w:r>
        <w:rPr>
          <w:rFonts w:ascii="Times New Roman" w:hAnsi="Times New Roman" w:cs="Times New Roman"/>
          <w:sz w:val="24"/>
          <w:szCs w:val="24"/>
        </w:rPr>
        <w:t xml:space="preserve"> ii) </w:t>
      </w:r>
      <w:r w:rsidRPr="0081084D">
        <w:rPr>
          <w:sz w:val="24"/>
        </w:rPr>
        <w:t>It can be used as a Switch</w:t>
      </w:r>
    </w:p>
    <w:p w:rsidR="0081084D" w:rsidRDefault="0081084D" w:rsidP="0081084D">
      <w:pPr>
        <w:pStyle w:val="ListParagraph"/>
        <w:widowControl w:val="0"/>
        <w:tabs>
          <w:tab w:val="left" w:pos="1180"/>
        </w:tabs>
        <w:autoSpaceDE w:val="0"/>
        <w:autoSpaceDN w:val="0"/>
        <w:spacing w:after="0" w:line="240" w:lineRule="auto"/>
        <w:ind w:right="466"/>
        <w:contextualSpacing w:val="0"/>
        <w:jc w:val="both"/>
        <w:rPr>
          <w:sz w:val="24"/>
        </w:rPr>
      </w:pPr>
      <w:r>
        <w:rPr>
          <w:sz w:val="24"/>
        </w:rPr>
        <w:t xml:space="preserve">        </w:t>
      </w:r>
      <w:r w:rsidR="00CA4D36">
        <w:rPr>
          <w:sz w:val="24"/>
        </w:rPr>
        <w:t xml:space="preserve">      </w:t>
      </w:r>
      <w:r>
        <w:rPr>
          <w:sz w:val="24"/>
        </w:rPr>
        <w:t xml:space="preserve"> iii) It can be used as a Clippers and Clampers</w:t>
      </w:r>
    </w:p>
    <w:p w:rsidR="0081084D" w:rsidRDefault="0081084D" w:rsidP="0081084D">
      <w:pPr>
        <w:pStyle w:val="ListParagraph"/>
        <w:rPr>
          <w:rFonts w:ascii="Times New Roman" w:hAnsi="Times New Roman" w:cs="Times New Roman"/>
          <w:sz w:val="24"/>
          <w:szCs w:val="24"/>
        </w:rPr>
      </w:pPr>
      <w:r>
        <w:rPr>
          <w:sz w:val="24"/>
        </w:rPr>
        <w:t xml:space="preserve">          </w:t>
      </w:r>
      <w:r w:rsidR="00CA4D36">
        <w:rPr>
          <w:sz w:val="24"/>
        </w:rPr>
        <w:t xml:space="preserve">       </w:t>
      </w:r>
      <w:proofErr w:type="gramStart"/>
      <w:r w:rsidR="00F330E8">
        <w:rPr>
          <w:sz w:val="24"/>
        </w:rPr>
        <w:t>iv) It</w:t>
      </w:r>
      <w:proofErr w:type="gramEnd"/>
      <w:r w:rsidR="00F330E8">
        <w:rPr>
          <w:sz w:val="24"/>
        </w:rPr>
        <w:t xml:space="preserve"> can be used as a S</w:t>
      </w:r>
      <w:r>
        <w:rPr>
          <w:sz w:val="24"/>
        </w:rPr>
        <w:t xml:space="preserve">olar </w:t>
      </w:r>
      <w:r w:rsidR="00F330E8">
        <w:rPr>
          <w:spacing w:val="-2"/>
          <w:sz w:val="24"/>
        </w:rPr>
        <w:t>C</w:t>
      </w:r>
      <w:r>
        <w:rPr>
          <w:spacing w:val="-2"/>
          <w:sz w:val="24"/>
        </w:rPr>
        <w:t>ell</w:t>
      </w:r>
    </w:p>
    <w:p w:rsidR="000C4ED7" w:rsidRDefault="008C34C4" w:rsidP="000C4ED7">
      <w:pPr>
        <w:pStyle w:val="ListParagraph"/>
        <w:numPr>
          <w:ilvl w:val="0"/>
          <w:numId w:val="2"/>
        </w:numPr>
        <w:rPr>
          <w:rFonts w:ascii="Times New Roman" w:hAnsi="Times New Roman" w:cs="Times New Roman"/>
          <w:sz w:val="24"/>
          <w:szCs w:val="24"/>
        </w:rPr>
      </w:pPr>
      <w:r w:rsidRPr="00885255">
        <w:rPr>
          <w:rFonts w:ascii="Times New Roman" w:hAnsi="Times New Roman" w:cs="Times New Roman"/>
          <w:sz w:val="24"/>
          <w:szCs w:val="24"/>
        </w:rPr>
        <w:t xml:space="preserve">  </w:t>
      </w:r>
      <w:r w:rsidR="000C4ED7" w:rsidRPr="00885255">
        <w:rPr>
          <w:rFonts w:ascii="Times New Roman" w:hAnsi="Times New Roman" w:cs="Times New Roman"/>
          <w:sz w:val="24"/>
          <w:szCs w:val="24"/>
        </w:rPr>
        <w:t xml:space="preserve">What is the important application of a </w:t>
      </w:r>
      <w:proofErr w:type="spellStart"/>
      <w:r w:rsidR="000C4ED7" w:rsidRPr="00885255">
        <w:rPr>
          <w:rFonts w:ascii="Times New Roman" w:hAnsi="Times New Roman" w:cs="Times New Roman"/>
          <w:sz w:val="24"/>
          <w:szCs w:val="24"/>
        </w:rPr>
        <w:t>Zener</w:t>
      </w:r>
      <w:proofErr w:type="spellEnd"/>
      <w:r w:rsidR="000C4ED7" w:rsidRPr="00885255">
        <w:rPr>
          <w:rFonts w:ascii="Times New Roman" w:hAnsi="Times New Roman" w:cs="Times New Roman"/>
          <w:sz w:val="24"/>
          <w:szCs w:val="24"/>
        </w:rPr>
        <w:t xml:space="preserve"> </w:t>
      </w:r>
      <w:proofErr w:type="gramStart"/>
      <w:r w:rsidR="000C4ED7" w:rsidRPr="00885255">
        <w:rPr>
          <w:rFonts w:ascii="Times New Roman" w:hAnsi="Times New Roman" w:cs="Times New Roman"/>
          <w:sz w:val="24"/>
          <w:szCs w:val="24"/>
        </w:rPr>
        <w:t>Diode.</w:t>
      </w:r>
      <w:proofErr w:type="gramEnd"/>
      <w:r w:rsidRPr="00885255">
        <w:rPr>
          <w:rFonts w:ascii="Times New Roman" w:hAnsi="Times New Roman" w:cs="Times New Roman"/>
          <w:sz w:val="24"/>
          <w:szCs w:val="24"/>
        </w:rPr>
        <w:t xml:space="preserve"> </w:t>
      </w:r>
    </w:p>
    <w:p w:rsidR="00885255" w:rsidRDefault="00F21AAE" w:rsidP="00885255">
      <w:pPr>
        <w:pStyle w:val="ListParagrap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885255">
        <w:rPr>
          <w:rFonts w:ascii="Times New Roman" w:hAnsi="Times New Roman" w:cs="Times New Roman"/>
          <w:sz w:val="24"/>
          <w:szCs w:val="24"/>
        </w:rPr>
        <w:t>Ans</w:t>
      </w:r>
      <w:proofErr w:type="spellEnd"/>
      <w:r w:rsidR="00885255">
        <w:rPr>
          <w:rFonts w:ascii="Times New Roman" w:hAnsi="Times New Roman" w:cs="Times New Roman"/>
          <w:sz w:val="24"/>
          <w:szCs w:val="24"/>
        </w:rPr>
        <w:t xml:space="preserve">: </w:t>
      </w:r>
      <w:r w:rsidR="009F4DE0">
        <w:rPr>
          <w:rFonts w:ascii="Times New Roman" w:hAnsi="Times New Roman" w:cs="Times New Roman"/>
          <w:sz w:val="24"/>
          <w:szCs w:val="24"/>
        </w:rPr>
        <w:t>1.</w:t>
      </w:r>
      <w:r w:rsidR="00885255">
        <w:rPr>
          <w:rFonts w:ascii="Times New Roman" w:hAnsi="Times New Roman" w:cs="Times New Roman"/>
          <w:sz w:val="24"/>
          <w:szCs w:val="24"/>
        </w:rPr>
        <w:t>Zener diode can be used as a Voltage Regulator</w:t>
      </w:r>
    </w:p>
    <w:p w:rsidR="009F4DE0" w:rsidRDefault="009F4DE0" w:rsidP="009F4DE0">
      <w:pPr>
        <w:pStyle w:val="ListParagraph"/>
        <w:tabs>
          <w:tab w:val="left" w:pos="1770"/>
        </w:tabs>
        <w:rPr>
          <w:rFonts w:ascii="Times New Roman" w:hAnsi="Times New Roman" w:cs="Times New Roman"/>
          <w:sz w:val="24"/>
          <w:szCs w:val="24"/>
        </w:rPr>
      </w:pPr>
      <w:r>
        <w:rPr>
          <w:rFonts w:ascii="Times New Roman" w:hAnsi="Times New Roman" w:cs="Times New Roman"/>
          <w:sz w:val="24"/>
          <w:szCs w:val="24"/>
        </w:rPr>
        <w:t xml:space="preserve">               2. </w:t>
      </w:r>
      <w:proofErr w:type="spellStart"/>
      <w:r>
        <w:t>Zener</w:t>
      </w:r>
      <w:proofErr w:type="spellEnd"/>
      <w:r>
        <w:t xml:space="preserve"> diode in over-voltage </w:t>
      </w:r>
      <w:r>
        <w:rPr>
          <w:spacing w:val="-2"/>
        </w:rPr>
        <w:t>protection</w:t>
      </w:r>
    </w:p>
    <w:p w:rsidR="00F330E8" w:rsidRPr="00885255" w:rsidRDefault="009F4DE0" w:rsidP="00F330E8">
      <w:pPr>
        <w:pStyle w:val="ListParagraph"/>
        <w:tabs>
          <w:tab w:val="left" w:pos="1680"/>
        </w:tabs>
        <w:rPr>
          <w:rFonts w:ascii="Times New Roman" w:hAnsi="Times New Roman" w:cs="Times New Roman"/>
          <w:sz w:val="24"/>
          <w:szCs w:val="24"/>
        </w:rPr>
      </w:pPr>
      <w:r>
        <w:rPr>
          <w:rFonts w:ascii="Times New Roman" w:hAnsi="Times New Roman" w:cs="Times New Roman"/>
          <w:sz w:val="24"/>
          <w:szCs w:val="24"/>
        </w:rPr>
        <w:t xml:space="preserve">               3. </w:t>
      </w:r>
      <w:proofErr w:type="spellStart"/>
      <w:r w:rsidR="00F330E8">
        <w:rPr>
          <w:rFonts w:ascii="Times New Roman" w:hAnsi="Times New Roman" w:cs="Times New Roman"/>
          <w:sz w:val="24"/>
          <w:szCs w:val="24"/>
        </w:rPr>
        <w:t>Zener</w:t>
      </w:r>
      <w:proofErr w:type="spellEnd"/>
      <w:r w:rsidR="00F330E8">
        <w:rPr>
          <w:rFonts w:ascii="Times New Roman" w:hAnsi="Times New Roman" w:cs="Times New Roman"/>
          <w:sz w:val="24"/>
          <w:szCs w:val="24"/>
        </w:rPr>
        <w:t xml:space="preserve"> diode can be used as a Clipper</w:t>
      </w:r>
    </w:p>
    <w:p w:rsidR="00FB26A4" w:rsidRDefault="008C34C4" w:rsidP="000C4ED7">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 </w:t>
      </w:r>
      <w:r w:rsidR="00FB26A4" w:rsidRPr="008C34C4">
        <w:rPr>
          <w:rFonts w:ascii="Times New Roman" w:hAnsi="Times New Roman" w:cs="Times New Roman"/>
          <w:sz w:val="24"/>
          <w:szCs w:val="24"/>
        </w:rPr>
        <w:t xml:space="preserve">What is a </w:t>
      </w:r>
      <w:proofErr w:type="gramStart"/>
      <w:r w:rsidR="00FB26A4" w:rsidRPr="008C34C4">
        <w:rPr>
          <w:rFonts w:ascii="Times New Roman" w:hAnsi="Times New Roman" w:cs="Times New Roman"/>
          <w:sz w:val="24"/>
          <w:szCs w:val="24"/>
        </w:rPr>
        <w:t>diode.</w:t>
      </w:r>
      <w:proofErr w:type="gramEnd"/>
      <w:r w:rsidR="00A003FF">
        <w:rPr>
          <w:rFonts w:ascii="Times New Roman" w:hAnsi="Times New Roman" w:cs="Times New Roman"/>
          <w:sz w:val="24"/>
          <w:szCs w:val="24"/>
        </w:rPr>
        <w:t xml:space="preserve"> Explain </w:t>
      </w:r>
      <w:r w:rsidR="00FB26A4" w:rsidRPr="008C34C4">
        <w:rPr>
          <w:rFonts w:ascii="Times New Roman" w:hAnsi="Times New Roman" w:cs="Times New Roman"/>
          <w:sz w:val="24"/>
          <w:szCs w:val="24"/>
        </w:rPr>
        <w:t>voltage current characteristics of a PN junction diode with suitable diagrams</w:t>
      </w:r>
    </w:p>
    <w:p w:rsidR="00AC22CF" w:rsidRDefault="00F330E8" w:rsidP="00AC22CF">
      <w:pPr>
        <w:pStyle w:val="ListParagraph"/>
        <w:ind w:firstLine="720"/>
        <w:rPr>
          <w:rFonts w:ascii="Times New Roman" w:hAnsi="Times New Roman" w:cs="Times New Roman"/>
          <w:sz w:val="24"/>
          <w:szCs w:val="24"/>
        </w:rPr>
      </w:pPr>
      <w:proofErr w:type="spellStart"/>
      <w:r>
        <w:rPr>
          <w:rFonts w:ascii="Times New Roman" w:hAnsi="Times New Roman" w:cs="Times New Roman"/>
          <w:sz w:val="24"/>
          <w:szCs w:val="24"/>
        </w:rPr>
        <w:t>Ans</w:t>
      </w:r>
      <w:proofErr w:type="spellEnd"/>
      <w:r>
        <w:rPr>
          <w:rFonts w:ascii="Times New Roman" w:hAnsi="Times New Roman" w:cs="Times New Roman"/>
          <w:sz w:val="24"/>
          <w:szCs w:val="24"/>
        </w:rPr>
        <w:t xml:space="preserve">: </w:t>
      </w:r>
      <w:proofErr w:type="gramStart"/>
      <w:r w:rsidR="00EA3F1B">
        <w:rPr>
          <w:rFonts w:ascii="Times New Roman" w:hAnsi="Times New Roman" w:cs="Times New Roman"/>
          <w:sz w:val="24"/>
          <w:szCs w:val="24"/>
        </w:rPr>
        <w:t>Definition</w:t>
      </w:r>
      <w:r w:rsidR="00A003FF">
        <w:rPr>
          <w:rFonts w:ascii="Times New Roman" w:hAnsi="Times New Roman" w:cs="Times New Roman"/>
          <w:sz w:val="24"/>
          <w:szCs w:val="24"/>
        </w:rPr>
        <w:t xml:space="preserve"> :</w:t>
      </w:r>
      <w:proofErr w:type="gramEnd"/>
      <w:r w:rsidR="00A003FF">
        <w:rPr>
          <w:rFonts w:ascii="Times New Roman" w:hAnsi="Times New Roman" w:cs="Times New Roman"/>
          <w:sz w:val="24"/>
          <w:szCs w:val="24"/>
        </w:rPr>
        <w:t xml:space="preserve"> </w:t>
      </w:r>
      <w:r w:rsidR="00A003FF" w:rsidRPr="00A003FF">
        <w:rPr>
          <w:rFonts w:ascii="Times New Roman" w:hAnsi="Times New Roman" w:cs="Times New Roman"/>
          <w:sz w:val="24"/>
          <w:szCs w:val="24"/>
        </w:rPr>
        <w:t xml:space="preserve">PN junction is two terminal semiconductor device in which </w:t>
      </w:r>
      <w:r w:rsidR="00AC22CF">
        <w:rPr>
          <w:rFonts w:ascii="Times New Roman" w:hAnsi="Times New Roman" w:cs="Times New Roman"/>
          <w:sz w:val="24"/>
          <w:szCs w:val="24"/>
        </w:rPr>
        <w:t xml:space="preserve">  </w:t>
      </w:r>
    </w:p>
    <w:p w:rsidR="00F330E8" w:rsidRDefault="00AC22CF" w:rsidP="00AC22CF">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       </w:t>
      </w:r>
      <w:proofErr w:type="gramStart"/>
      <w:r w:rsidR="00A003FF" w:rsidRPr="00A003FF">
        <w:rPr>
          <w:rFonts w:ascii="Times New Roman" w:hAnsi="Times New Roman" w:cs="Times New Roman"/>
          <w:sz w:val="24"/>
          <w:szCs w:val="24"/>
        </w:rPr>
        <w:t>conducts</w:t>
      </w:r>
      <w:proofErr w:type="gramEnd"/>
      <w:r w:rsidR="00A003FF" w:rsidRPr="00A003FF">
        <w:rPr>
          <w:rFonts w:ascii="Times New Roman" w:hAnsi="Times New Roman" w:cs="Times New Roman"/>
          <w:sz w:val="24"/>
          <w:szCs w:val="24"/>
        </w:rPr>
        <w:t xml:space="preserve"> forward directions and does not conduct reverse directions</w:t>
      </w:r>
    </w:p>
    <w:p w:rsidR="00A003FF" w:rsidRDefault="00EA3F1B" w:rsidP="00F330E8">
      <w:pPr>
        <w:pStyle w:val="ListParagraph"/>
        <w:rPr>
          <w:rFonts w:ascii="Times New Roman" w:hAnsi="Times New Roman" w:cs="Times New Roman"/>
          <w:sz w:val="24"/>
          <w:szCs w:val="24"/>
          <w:u w:val="single"/>
        </w:rPr>
      </w:pPr>
      <w:r w:rsidRPr="00EA3F1B">
        <w:rPr>
          <w:rFonts w:ascii="Times New Roman" w:hAnsi="Times New Roman" w:cs="Times New Roman"/>
          <w:sz w:val="24"/>
          <w:szCs w:val="24"/>
          <w:u w:val="single"/>
        </w:rPr>
        <w:t>Voltage Current characteristics of a PN junction</w:t>
      </w:r>
    </w:p>
    <w:p w:rsidR="00EA3F1B" w:rsidRPr="00EA3F1B" w:rsidRDefault="00EA3F1B" w:rsidP="00EA3F1B">
      <w:pPr>
        <w:pStyle w:val="ListParagraph"/>
        <w:widowControl w:val="0"/>
        <w:tabs>
          <w:tab w:val="left" w:pos="1179"/>
        </w:tabs>
        <w:autoSpaceDE w:val="0"/>
        <w:autoSpaceDN w:val="0"/>
        <w:spacing w:after="0" w:line="240" w:lineRule="auto"/>
        <w:ind w:left="1179"/>
        <w:contextualSpacing w:val="0"/>
        <w:jc w:val="both"/>
        <w:rPr>
          <w:b/>
          <w:spacing w:val="-4"/>
          <w:sz w:val="24"/>
          <w:u w:val="single"/>
        </w:rPr>
      </w:pPr>
      <w:r w:rsidRPr="00EA3F1B">
        <w:rPr>
          <w:b/>
          <w:sz w:val="24"/>
          <w:u w:val="single"/>
        </w:rPr>
        <w:t xml:space="preserve">Zero </w:t>
      </w:r>
      <w:r w:rsidRPr="00EA3F1B">
        <w:rPr>
          <w:b/>
          <w:spacing w:val="-4"/>
          <w:sz w:val="24"/>
          <w:u w:val="single"/>
        </w:rPr>
        <w:t>bias</w:t>
      </w:r>
    </w:p>
    <w:p w:rsidR="00E963C9" w:rsidRDefault="00E963C9" w:rsidP="00EA3F1B">
      <w:pPr>
        <w:pStyle w:val="ListParagraph"/>
        <w:widowControl w:val="0"/>
        <w:tabs>
          <w:tab w:val="left" w:pos="1179"/>
        </w:tabs>
        <w:autoSpaceDE w:val="0"/>
        <w:autoSpaceDN w:val="0"/>
        <w:spacing w:after="0" w:line="240" w:lineRule="auto"/>
        <w:ind w:left="1179"/>
        <w:contextualSpacing w:val="0"/>
        <w:jc w:val="both"/>
        <w:rPr>
          <w:sz w:val="24"/>
        </w:rPr>
      </w:pPr>
      <w:r>
        <w:rPr>
          <w:sz w:val="24"/>
        </w:rPr>
        <w:t xml:space="preserve">          </w:t>
      </w:r>
      <w:r w:rsidR="00EA3F1B" w:rsidRPr="00EA3F1B">
        <w:rPr>
          <w:sz w:val="24"/>
        </w:rPr>
        <w:t xml:space="preserve">When the P-N junction diode is in zero bias condition, there is no external </w:t>
      </w:r>
      <w:r>
        <w:rPr>
          <w:sz w:val="24"/>
        </w:rPr>
        <w:t xml:space="preserve"> </w:t>
      </w:r>
    </w:p>
    <w:p w:rsidR="00E963C9" w:rsidRDefault="00E963C9" w:rsidP="00EA3F1B">
      <w:pPr>
        <w:pStyle w:val="ListParagraph"/>
        <w:widowControl w:val="0"/>
        <w:tabs>
          <w:tab w:val="left" w:pos="1179"/>
        </w:tabs>
        <w:autoSpaceDE w:val="0"/>
        <w:autoSpaceDN w:val="0"/>
        <w:spacing w:after="0" w:line="240" w:lineRule="auto"/>
        <w:ind w:left="1179"/>
        <w:contextualSpacing w:val="0"/>
        <w:jc w:val="both"/>
        <w:rPr>
          <w:sz w:val="24"/>
        </w:rPr>
      </w:pPr>
      <w:r>
        <w:rPr>
          <w:sz w:val="24"/>
        </w:rPr>
        <w:t xml:space="preserve">          </w:t>
      </w:r>
      <w:proofErr w:type="gramStart"/>
      <w:r w:rsidR="00EA3F1B" w:rsidRPr="00EA3F1B">
        <w:rPr>
          <w:sz w:val="24"/>
        </w:rPr>
        <w:t>voltage</w:t>
      </w:r>
      <w:proofErr w:type="gramEnd"/>
      <w:r w:rsidR="00EA3F1B" w:rsidRPr="00EA3F1B">
        <w:rPr>
          <w:sz w:val="24"/>
        </w:rPr>
        <w:t xml:space="preserve"> applied and this means that the potential barrier at the junction does </w:t>
      </w:r>
    </w:p>
    <w:p w:rsidR="00EA3F1B" w:rsidRDefault="00E963C9" w:rsidP="00EA3F1B">
      <w:pPr>
        <w:pStyle w:val="ListParagraph"/>
        <w:widowControl w:val="0"/>
        <w:tabs>
          <w:tab w:val="left" w:pos="1179"/>
        </w:tabs>
        <w:autoSpaceDE w:val="0"/>
        <w:autoSpaceDN w:val="0"/>
        <w:spacing w:after="0" w:line="240" w:lineRule="auto"/>
        <w:ind w:left="1179"/>
        <w:contextualSpacing w:val="0"/>
        <w:jc w:val="both"/>
        <w:rPr>
          <w:sz w:val="24"/>
        </w:rPr>
      </w:pPr>
      <w:r>
        <w:rPr>
          <w:sz w:val="24"/>
        </w:rPr>
        <w:t xml:space="preserve">          </w:t>
      </w:r>
      <w:proofErr w:type="gramStart"/>
      <w:r w:rsidR="00EA3F1B" w:rsidRPr="00EA3F1B">
        <w:rPr>
          <w:sz w:val="24"/>
        </w:rPr>
        <w:t>not</w:t>
      </w:r>
      <w:proofErr w:type="gramEnd"/>
      <w:r w:rsidR="00EA3F1B" w:rsidRPr="00EA3F1B">
        <w:rPr>
          <w:sz w:val="24"/>
        </w:rPr>
        <w:t xml:space="preserve"> allow the flow of current.</w:t>
      </w:r>
    </w:p>
    <w:p w:rsidR="008A0362" w:rsidRDefault="008A0362" w:rsidP="008A0362">
      <w:pPr>
        <w:pStyle w:val="ListParagraph"/>
        <w:widowControl w:val="0"/>
        <w:tabs>
          <w:tab w:val="left" w:pos="1179"/>
        </w:tabs>
        <w:autoSpaceDE w:val="0"/>
        <w:autoSpaceDN w:val="0"/>
        <w:spacing w:after="0" w:line="240" w:lineRule="auto"/>
        <w:ind w:left="1179"/>
        <w:contextualSpacing w:val="0"/>
        <w:jc w:val="center"/>
        <w:rPr>
          <w:sz w:val="24"/>
        </w:rPr>
      </w:pPr>
      <w:r>
        <w:rPr>
          <w:noProof/>
          <w:sz w:val="24"/>
        </w:rPr>
        <w:drawing>
          <wp:inline distT="0" distB="0" distL="0" distR="0">
            <wp:extent cx="3038475" cy="1181100"/>
            <wp:effectExtent l="19050" t="0" r="9525" b="0"/>
            <wp:docPr id="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srcRect/>
                    <a:stretch>
                      <a:fillRect/>
                    </a:stretch>
                  </pic:blipFill>
                  <pic:spPr bwMode="auto">
                    <a:xfrm>
                      <a:off x="0" y="0"/>
                      <a:ext cx="3038475" cy="1181100"/>
                    </a:xfrm>
                    <a:prstGeom prst="rect">
                      <a:avLst/>
                    </a:prstGeom>
                    <a:noFill/>
                    <a:ln w="9525">
                      <a:noFill/>
                      <a:miter lim="800000"/>
                      <a:headEnd/>
                      <a:tailEnd/>
                    </a:ln>
                  </pic:spPr>
                </pic:pic>
              </a:graphicData>
            </a:graphic>
          </wp:inline>
        </w:drawing>
      </w:r>
    </w:p>
    <w:p w:rsidR="008A0362" w:rsidRPr="007C19A8" w:rsidRDefault="008A0362" w:rsidP="008A0362">
      <w:pPr>
        <w:pStyle w:val="ListParagraph"/>
        <w:widowControl w:val="0"/>
        <w:tabs>
          <w:tab w:val="left" w:pos="1179"/>
        </w:tabs>
        <w:autoSpaceDE w:val="0"/>
        <w:autoSpaceDN w:val="0"/>
        <w:spacing w:after="0" w:line="240" w:lineRule="auto"/>
        <w:ind w:left="1179"/>
        <w:contextualSpacing w:val="0"/>
        <w:jc w:val="center"/>
        <w:rPr>
          <w:sz w:val="24"/>
        </w:rPr>
      </w:pPr>
      <w:r>
        <w:rPr>
          <w:sz w:val="24"/>
        </w:rPr>
        <w:t>Fig: Zero Bias of a diode</w:t>
      </w:r>
    </w:p>
    <w:p w:rsidR="00EA3F1B" w:rsidRPr="00483B4D" w:rsidRDefault="00EA3F1B" w:rsidP="00483B4D">
      <w:pPr>
        <w:pStyle w:val="ListParagraph"/>
        <w:widowControl w:val="0"/>
        <w:tabs>
          <w:tab w:val="left" w:pos="1179"/>
        </w:tabs>
        <w:autoSpaceDE w:val="0"/>
        <w:autoSpaceDN w:val="0"/>
        <w:spacing w:before="137" w:after="0" w:line="240" w:lineRule="auto"/>
        <w:ind w:left="1179"/>
        <w:contextualSpacing w:val="0"/>
        <w:jc w:val="both"/>
        <w:rPr>
          <w:spacing w:val="-4"/>
          <w:sz w:val="24"/>
        </w:rPr>
      </w:pPr>
      <w:r w:rsidRPr="00EA3F1B">
        <w:rPr>
          <w:b/>
          <w:sz w:val="24"/>
          <w:u w:val="single"/>
        </w:rPr>
        <w:t xml:space="preserve">Forward </w:t>
      </w:r>
      <w:r w:rsidRPr="00EA3F1B">
        <w:rPr>
          <w:b/>
          <w:spacing w:val="-4"/>
          <w:sz w:val="24"/>
          <w:u w:val="single"/>
        </w:rPr>
        <w:t>bias</w:t>
      </w:r>
    </w:p>
    <w:p w:rsidR="00AC22CF" w:rsidRDefault="00483B4D" w:rsidP="00483B4D">
      <w:pPr>
        <w:pStyle w:val="ListParagraph"/>
        <w:ind w:firstLine="720"/>
      </w:pPr>
      <w:r>
        <w:t xml:space="preserve">When positive terminal of the battery is connected to the P-type and negative terminal </w:t>
      </w:r>
    </w:p>
    <w:p w:rsidR="00EA3F1B" w:rsidRDefault="00483B4D" w:rsidP="00483B4D">
      <w:pPr>
        <w:pStyle w:val="ListParagraph"/>
        <w:ind w:firstLine="720"/>
      </w:pPr>
      <w:proofErr w:type="gramStart"/>
      <w:r>
        <w:t>to</w:t>
      </w:r>
      <w:proofErr w:type="gramEnd"/>
      <w:r>
        <w:t xml:space="preserve"> the N-type of the PN junction diode, the bias applied is known as forward bias.</w:t>
      </w:r>
    </w:p>
    <w:p w:rsidR="00AC22CF" w:rsidRDefault="00483B4D" w:rsidP="00483B4D">
      <w:pPr>
        <w:pStyle w:val="ListParagraph"/>
        <w:ind w:firstLine="720"/>
      </w:pPr>
      <w:r>
        <w:t xml:space="preserve">As shown in Fig. (a), the applied potential with external battery acts in opposition to the </w:t>
      </w:r>
    </w:p>
    <w:p w:rsidR="00483B4D" w:rsidRDefault="00483B4D" w:rsidP="00483B4D">
      <w:pPr>
        <w:pStyle w:val="ListParagraph"/>
        <w:ind w:firstLine="720"/>
      </w:pPr>
      <w:proofErr w:type="gramStart"/>
      <w:r>
        <w:t>internal</w:t>
      </w:r>
      <w:proofErr w:type="gramEnd"/>
      <w:r>
        <w:t xml:space="preserve"> potential barrier and disturbs the equilibrium</w:t>
      </w:r>
    </w:p>
    <w:p w:rsidR="00F238F5" w:rsidRDefault="00F238F5" w:rsidP="001B5731">
      <w:pPr>
        <w:pStyle w:val="ListParagraph"/>
        <w:ind w:firstLine="720"/>
      </w:pPr>
      <w:r>
        <w:rPr>
          <w:noProof/>
        </w:rPr>
        <w:lastRenderedPageBreak/>
        <w:drawing>
          <wp:inline distT="0" distB="0" distL="0" distR="0">
            <wp:extent cx="2628900" cy="1085850"/>
            <wp:effectExtent l="19050" t="0" r="0" b="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srcRect/>
                    <a:stretch>
                      <a:fillRect/>
                    </a:stretch>
                  </pic:blipFill>
                  <pic:spPr bwMode="auto">
                    <a:xfrm>
                      <a:off x="0" y="0"/>
                      <a:ext cx="2628900" cy="1085850"/>
                    </a:xfrm>
                    <a:prstGeom prst="rect">
                      <a:avLst/>
                    </a:prstGeom>
                    <a:noFill/>
                    <a:ln w="9525">
                      <a:noFill/>
                      <a:miter lim="800000"/>
                      <a:headEnd/>
                      <a:tailEnd/>
                    </a:ln>
                  </pic:spPr>
                </pic:pic>
              </a:graphicData>
            </a:graphic>
          </wp:inline>
        </w:drawing>
      </w:r>
      <w:r w:rsidR="001B5731">
        <w:rPr>
          <w:noProof/>
        </w:rPr>
        <w:drawing>
          <wp:inline distT="0" distB="0" distL="0" distR="0">
            <wp:extent cx="2095500" cy="1152525"/>
            <wp:effectExtent l="1905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2095500" cy="1152525"/>
                    </a:xfrm>
                    <a:prstGeom prst="rect">
                      <a:avLst/>
                    </a:prstGeom>
                    <a:noFill/>
                    <a:ln w="9525">
                      <a:noFill/>
                      <a:miter lim="800000"/>
                      <a:headEnd/>
                      <a:tailEnd/>
                    </a:ln>
                  </pic:spPr>
                </pic:pic>
              </a:graphicData>
            </a:graphic>
          </wp:inline>
        </w:drawing>
      </w:r>
    </w:p>
    <w:p w:rsidR="00CD6D01" w:rsidRDefault="00CD6D01" w:rsidP="00F238F5">
      <w:pPr>
        <w:pStyle w:val="ListParagraph"/>
        <w:ind w:firstLine="720"/>
        <w:jc w:val="center"/>
      </w:pPr>
      <w:r>
        <w:t>Fig: Forward bias of a Diode</w:t>
      </w:r>
    </w:p>
    <w:p w:rsidR="00483B4D" w:rsidRDefault="00483B4D" w:rsidP="00483B4D">
      <w:pPr>
        <w:pStyle w:val="ListParagraph"/>
        <w:ind w:firstLine="720"/>
      </w:pPr>
      <w:r>
        <w:t>Under the forward bias condition, the applied positive potential repels the holes in P-type region so that the holes move towards the junction and the applied negative potential repels the electrons in the N-type region and the electrons move towards the junction. Eventually, when the applied potential is more than the internal barrier potential, the depletion region and internal potential barrier disappear.</w:t>
      </w:r>
    </w:p>
    <w:p w:rsidR="00157A25" w:rsidRDefault="00483B4D" w:rsidP="00483B4D">
      <w:pPr>
        <w:pStyle w:val="ListParagraph"/>
        <w:ind w:firstLine="720"/>
      </w:pPr>
      <w:r>
        <w:t>Under forward bias condition, the V–I characteristics of a PN unct</w:t>
      </w:r>
      <w:r w:rsidR="00F238F5">
        <w:t xml:space="preserve">ion diode are shown in Fig. </w:t>
      </w:r>
      <w:r>
        <w:t xml:space="preserve"> </w:t>
      </w:r>
    </w:p>
    <w:p w:rsidR="00157A25" w:rsidRDefault="00157A25" w:rsidP="00157A25">
      <w:pPr>
        <w:pStyle w:val="ListParagraph"/>
        <w:ind w:firstLine="720"/>
        <w:jc w:val="center"/>
      </w:pPr>
      <w:r>
        <w:rPr>
          <w:noProof/>
        </w:rPr>
        <w:drawing>
          <wp:inline distT="0" distB="0" distL="0" distR="0">
            <wp:extent cx="2305050" cy="1524000"/>
            <wp:effectExtent l="19050" t="0" r="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srcRect/>
                    <a:stretch>
                      <a:fillRect/>
                    </a:stretch>
                  </pic:blipFill>
                  <pic:spPr bwMode="auto">
                    <a:xfrm>
                      <a:off x="0" y="0"/>
                      <a:ext cx="2305050" cy="1524000"/>
                    </a:xfrm>
                    <a:prstGeom prst="rect">
                      <a:avLst/>
                    </a:prstGeom>
                    <a:noFill/>
                    <a:ln w="9525">
                      <a:noFill/>
                      <a:miter lim="800000"/>
                      <a:headEnd/>
                      <a:tailEnd/>
                    </a:ln>
                  </pic:spPr>
                </pic:pic>
              </a:graphicData>
            </a:graphic>
          </wp:inline>
        </w:drawing>
      </w:r>
    </w:p>
    <w:p w:rsidR="00CD6D01" w:rsidRDefault="00CD6D01" w:rsidP="00157A25">
      <w:pPr>
        <w:pStyle w:val="ListParagraph"/>
        <w:ind w:firstLine="720"/>
        <w:jc w:val="center"/>
      </w:pPr>
      <w:r>
        <w:t>Fig: V-I characteristics of diode under Forward bias</w:t>
      </w:r>
    </w:p>
    <w:p w:rsidR="00483B4D" w:rsidRDefault="00483B4D" w:rsidP="00483B4D">
      <w:pPr>
        <w:pStyle w:val="ListParagraph"/>
        <w:ind w:firstLine="720"/>
      </w:pPr>
      <w:r>
        <w:t>As the forward voltage (V</w:t>
      </w:r>
      <w:r w:rsidRPr="00F238F5">
        <w:rPr>
          <w:vertAlign w:val="subscript"/>
        </w:rPr>
        <w:t>F</w:t>
      </w:r>
      <w:r>
        <w:t>) is increased, for V</w:t>
      </w:r>
      <w:r w:rsidRPr="00F238F5">
        <w:rPr>
          <w:vertAlign w:val="subscript"/>
        </w:rPr>
        <w:t>F</w:t>
      </w:r>
      <w:r>
        <w:t xml:space="preserve"> &lt; </w:t>
      </w:r>
      <w:proofErr w:type="spellStart"/>
      <w:r>
        <w:t>V</w:t>
      </w:r>
      <w:r w:rsidR="00A35DF8">
        <w:rPr>
          <w:rFonts w:cstheme="minorHAnsi"/>
          <w:vertAlign w:val="subscript"/>
        </w:rPr>
        <w:t>ʸ</w:t>
      </w:r>
      <w:proofErr w:type="spellEnd"/>
      <w:r>
        <w:t>, the forward current IF is almost zero (region OA) because the potential barrier prevents the holes from P-region and electrons from N-region to flow across the depletion region in the opposite direction.</w:t>
      </w:r>
    </w:p>
    <w:p w:rsidR="00483B4D" w:rsidRDefault="00483B4D" w:rsidP="00483B4D">
      <w:pPr>
        <w:pStyle w:val="ListParagraph"/>
        <w:ind w:firstLine="720"/>
      </w:pPr>
      <w:r>
        <w:t xml:space="preserve"> For V</w:t>
      </w:r>
      <w:r w:rsidRPr="00F238F5">
        <w:rPr>
          <w:vertAlign w:val="subscript"/>
        </w:rPr>
        <w:t>F</w:t>
      </w:r>
      <w:r>
        <w:t xml:space="preserve"> &gt; </w:t>
      </w:r>
      <w:proofErr w:type="spellStart"/>
      <w:r>
        <w:t>V</w:t>
      </w:r>
      <w:r w:rsidR="00A35DF8">
        <w:rPr>
          <w:rFonts w:cstheme="minorHAnsi"/>
          <w:vertAlign w:val="subscript"/>
        </w:rPr>
        <w:t>ʸ</w:t>
      </w:r>
      <w:proofErr w:type="spellEnd"/>
      <w:r>
        <w:t>, the potential barrier at the junction completely disappears and hence, the holes cross the junction from P-type to N-type and the electrons cross the junction in the opposite direction, resulting in relatively large current flow in the external circuit.</w:t>
      </w:r>
    </w:p>
    <w:p w:rsidR="00EA3F1B" w:rsidRPr="00EA3F1B" w:rsidRDefault="00EA3F1B" w:rsidP="00EA3F1B">
      <w:pPr>
        <w:pStyle w:val="ListParagraph"/>
        <w:widowControl w:val="0"/>
        <w:tabs>
          <w:tab w:val="left" w:pos="1179"/>
        </w:tabs>
        <w:autoSpaceDE w:val="0"/>
        <w:autoSpaceDN w:val="0"/>
        <w:spacing w:before="139" w:after="0" w:line="240" w:lineRule="auto"/>
        <w:ind w:left="1179"/>
        <w:contextualSpacing w:val="0"/>
        <w:jc w:val="both"/>
        <w:rPr>
          <w:b/>
          <w:sz w:val="24"/>
          <w:u w:val="single"/>
        </w:rPr>
      </w:pPr>
      <w:r>
        <w:rPr>
          <w:sz w:val="24"/>
        </w:rPr>
        <w:t xml:space="preserve">  </w:t>
      </w:r>
      <w:r w:rsidRPr="00EA3F1B">
        <w:rPr>
          <w:b/>
          <w:sz w:val="24"/>
          <w:u w:val="single"/>
        </w:rPr>
        <w:t>Reverse</w:t>
      </w:r>
      <w:r w:rsidRPr="00EA3F1B">
        <w:rPr>
          <w:b/>
          <w:spacing w:val="-4"/>
          <w:sz w:val="24"/>
          <w:u w:val="single"/>
        </w:rPr>
        <w:t xml:space="preserve"> bias</w:t>
      </w:r>
    </w:p>
    <w:p w:rsidR="00EA3F1B" w:rsidRDefault="00483B4D" w:rsidP="00483B4D">
      <w:pPr>
        <w:pStyle w:val="ListParagraph"/>
        <w:rPr>
          <w:rFonts w:ascii="Times New Roman" w:hAnsi="Times New Roman" w:cs="Times New Roman"/>
          <w:sz w:val="24"/>
          <w:szCs w:val="24"/>
        </w:rPr>
      </w:pPr>
      <w:r w:rsidRPr="00483B4D">
        <w:rPr>
          <w:rFonts w:ascii="Times New Roman" w:hAnsi="Times New Roman" w:cs="Times New Roman"/>
          <w:sz w:val="24"/>
          <w:szCs w:val="24"/>
        </w:rPr>
        <w:t>When the negative terminal of the battery is connected to the P-type and positive terminal of the battery is connected to the N-type of the PN</w:t>
      </w:r>
      <w:r>
        <w:rPr>
          <w:rFonts w:ascii="Times New Roman" w:hAnsi="Times New Roman" w:cs="Times New Roman"/>
          <w:sz w:val="24"/>
          <w:szCs w:val="24"/>
        </w:rPr>
        <w:t xml:space="preserve"> </w:t>
      </w:r>
      <w:r w:rsidRPr="00483B4D">
        <w:rPr>
          <w:rFonts w:ascii="Times New Roman" w:hAnsi="Times New Roman" w:cs="Times New Roman"/>
          <w:sz w:val="24"/>
          <w:szCs w:val="24"/>
        </w:rPr>
        <w:t>junction, the bias applied is known as reverse bias</w:t>
      </w:r>
    </w:p>
    <w:p w:rsidR="00157A25" w:rsidRDefault="00157A25" w:rsidP="001B5731">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2447925" cy="1371600"/>
            <wp:effectExtent l="19050" t="0" r="9525"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2447925" cy="1371600"/>
                    </a:xfrm>
                    <a:prstGeom prst="rect">
                      <a:avLst/>
                    </a:prstGeom>
                    <a:noFill/>
                    <a:ln w="9525">
                      <a:noFill/>
                      <a:miter lim="800000"/>
                      <a:headEnd/>
                      <a:tailEnd/>
                    </a:ln>
                  </pic:spPr>
                </pic:pic>
              </a:graphicData>
            </a:graphic>
          </wp:inline>
        </w:drawing>
      </w:r>
      <w:r w:rsidR="001B5731">
        <w:rPr>
          <w:rFonts w:ascii="Times New Roman" w:hAnsi="Times New Roman" w:cs="Times New Roman"/>
          <w:noProof/>
          <w:sz w:val="24"/>
          <w:szCs w:val="24"/>
        </w:rPr>
        <w:drawing>
          <wp:inline distT="0" distB="0" distL="0" distR="0">
            <wp:extent cx="2590800" cy="1209675"/>
            <wp:effectExtent l="19050" t="0" r="0" b="0"/>
            <wp:docPr id="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2590800" cy="1209675"/>
                    </a:xfrm>
                    <a:prstGeom prst="rect">
                      <a:avLst/>
                    </a:prstGeom>
                    <a:noFill/>
                    <a:ln w="9525">
                      <a:noFill/>
                      <a:miter lim="800000"/>
                      <a:headEnd/>
                      <a:tailEnd/>
                    </a:ln>
                  </pic:spPr>
                </pic:pic>
              </a:graphicData>
            </a:graphic>
          </wp:inline>
        </w:drawing>
      </w:r>
    </w:p>
    <w:p w:rsidR="00CD6D01" w:rsidRDefault="00CD6D01" w:rsidP="00157A25">
      <w:pPr>
        <w:pStyle w:val="ListParagraph"/>
        <w:jc w:val="center"/>
        <w:rPr>
          <w:rFonts w:ascii="Times New Roman" w:hAnsi="Times New Roman" w:cs="Times New Roman"/>
          <w:sz w:val="24"/>
          <w:szCs w:val="24"/>
        </w:rPr>
      </w:pPr>
      <w:r>
        <w:rPr>
          <w:rFonts w:ascii="Times New Roman" w:hAnsi="Times New Roman" w:cs="Times New Roman"/>
          <w:sz w:val="24"/>
          <w:szCs w:val="24"/>
        </w:rPr>
        <w:t xml:space="preserve">Fig: Reverse bias of </w:t>
      </w:r>
      <w:r w:rsidR="005F72FB">
        <w:rPr>
          <w:rFonts w:ascii="Times New Roman" w:hAnsi="Times New Roman" w:cs="Times New Roman"/>
          <w:sz w:val="24"/>
          <w:szCs w:val="24"/>
        </w:rPr>
        <w:t xml:space="preserve">a </w:t>
      </w:r>
      <w:r>
        <w:rPr>
          <w:rFonts w:ascii="Times New Roman" w:hAnsi="Times New Roman" w:cs="Times New Roman"/>
          <w:sz w:val="24"/>
          <w:szCs w:val="24"/>
        </w:rPr>
        <w:t>Diode</w:t>
      </w:r>
    </w:p>
    <w:p w:rsidR="00483B4D" w:rsidRDefault="00483B4D" w:rsidP="00483B4D">
      <w:pPr>
        <w:pStyle w:val="ListParagraph"/>
      </w:pPr>
      <w:r>
        <w:t>Under applied reverse bias as shown in Fig. holes which form the majority carriers of the P-side move towards the negative terminal of the battery and electrons which form the majority carrier of the N-side are attracted towards the positive terminal of the battery. Hen</w:t>
      </w:r>
      <w:r w:rsidR="00F238F5">
        <w:t xml:space="preserve">ce, the width </w:t>
      </w:r>
      <w:r w:rsidR="00F238F5">
        <w:lastRenderedPageBreak/>
        <w:t xml:space="preserve">of the depletion </w:t>
      </w:r>
      <w:r>
        <w:t>region which is depleted of mobile charge</w:t>
      </w:r>
      <w:r w:rsidR="00F238F5">
        <w:t xml:space="preserve"> carriers increases. Thus, the </w:t>
      </w:r>
      <w:r>
        <w:t xml:space="preserve">electric field produced by applied reverse bias, is in the same direction as the electric field of </w:t>
      </w:r>
      <w:proofErr w:type="gramStart"/>
      <w:r>
        <w:t>the  potential</w:t>
      </w:r>
      <w:proofErr w:type="gramEnd"/>
      <w:r>
        <w:t xml:space="preserve"> barrier.</w:t>
      </w:r>
    </w:p>
    <w:p w:rsidR="00157A25" w:rsidRDefault="00157A25" w:rsidP="00483B4D">
      <w:pPr>
        <w:pStyle w:val="ListParagraph"/>
      </w:pPr>
      <w:r>
        <w:t>Therefore, theoretically no current should flow in the external circuit. But in practice, a very small current of the order of a few microamperes flows under reverse bias as shown in Fig</w:t>
      </w:r>
    </w:p>
    <w:p w:rsidR="001B5731" w:rsidRDefault="00267BC4" w:rsidP="00267BC4">
      <w:pPr>
        <w:pStyle w:val="ListParagraph"/>
        <w:jc w:val="center"/>
      </w:pPr>
      <w:r>
        <w:rPr>
          <w:noProof/>
        </w:rPr>
        <w:drawing>
          <wp:inline distT="0" distB="0" distL="0" distR="0">
            <wp:extent cx="2876550" cy="1476375"/>
            <wp:effectExtent l="19050" t="0" r="0"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2876550" cy="1476375"/>
                    </a:xfrm>
                    <a:prstGeom prst="rect">
                      <a:avLst/>
                    </a:prstGeom>
                    <a:noFill/>
                    <a:ln w="9525">
                      <a:noFill/>
                      <a:miter lim="800000"/>
                      <a:headEnd/>
                      <a:tailEnd/>
                    </a:ln>
                  </pic:spPr>
                </pic:pic>
              </a:graphicData>
            </a:graphic>
          </wp:inline>
        </w:drawing>
      </w:r>
    </w:p>
    <w:p w:rsidR="00267BC4" w:rsidRDefault="00267BC4" w:rsidP="00267BC4">
      <w:pPr>
        <w:pStyle w:val="ListParagraph"/>
        <w:jc w:val="center"/>
      </w:pPr>
      <w:r>
        <w:t>Fig: Reverse bias of a PN junction Diode</w:t>
      </w:r>
    </w:p>
    <w:p w:rsidR="001B5731" w:rsidRDefault="001B5731" w:rsidP="001B5731">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4438650" cy="2419350"/>
            <wp:effectExtent l="19050" t="0" r="0" b="0"/>
            <wp:docPr id="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srcRect/>
                    <a:stretch>
                      <a:fillRect/>
                    </a:stretch>
                  </pic:blipFill>
                  <pic:spPr bwMode="auto">
                    <a:xfrm>
                      <a:off x="0" y="0"/>
                      <a:ext cx="4438650" cy="2419350"/>
                    </a:xfrm>
                    <a:prstGeom prst="rect">
                      <a:avLst/>
                    </a:prstGeom>
                    <a:noFill/>
                    <a:ln w="9525">
                      <a:noFill/>
                      <a:miter lim="800000"/>
                      <a:headEnd/>
                      <a:tailEnd/>
                    </a:ln>
                  </pic:spPr>
                </pic:pic>
              </a:graphicData>
            </a:graphic>
          </wp:inline>
        </w:drawing>
      </w:r>
    </w:p>
    <w:p w:rsidR="001B5731" w:rsidRDefault="001B5731" w:rsidP="001B5731">
      <w:pPr>
        <w:pStyle w:val="ListParagraph"/>
        <w:jc w:val="center"/>
        <w:rPr>
          <w:rFonts w:ascii="Times New Roman" w:hAnsi="Times New Roman" w:cs="Times New Roman"/>
          <w:sz w:val="24"/>
          <w:szCs w:val="24"/>
        </w:rPr>
      </w:pPr>
      <w:r>
        <w:rPr>
          <w:rFonts w:ascii="Times New Roman" w:hAnsi="Times New Roman" w:cs="Times New Roman"/>
          <w:sz w:val="24"/>
          <w:szCs w:val="24"/>
        </w:rPr>
        <w:t>VI characteristics of a PN junction diode</w:t>
      </w:r>
    </w:p>
    <w:p w:rsidR="000C4ED7" w:rsidRDefault="00483B4D" w:rsidP="000C4ED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Breakdown mechanisms in a diode</w:t>
      </w:r>
    </w:p>
    <w:p w:rsidR="00744DCE" w:rsidRDefault="00744DCE" w:rsidP="00744DCE">
      <w:pPr>
        <w:pStyle w:val="ListParagraph"/>
      </w:pPr>
      <w:r>
        <w:t xml:space="preserve">The sharp increasing </w:t>
      </w:r>
      <w:r w:rsidR="009A40FB">
        <w:t>current under breakdown conditions is</w:t>
      </w:r>
      <w:r>
        <w:t xml:space="preserve"> due to the following two mechanisms. (1) Avalanche breakdown (2) </w:t>
      </w:r>
      <w:proofErr w:type="spellStart"/>
      <w:r>
        <w:t>Zener</w:t>
      </w:r>
      <w:proofErr w:type="spellEnd"/>
      <w:r>
        <w:t xml:space="preserve"> breakdown</w:t>
      </w:r>
    </w:p>
    <w:p w:rsidR="00744DCE" w:rsidRPr="00744DCE" w:rsidRDefault="00744DCE" w:rsidP="00744DCE">
      <w:pPr>
        <w:pStyle w:val="ListParagraph"/>
        <w:rPr>
          <w:rFonts w:ascii="Times New Roman" w:hAnsi="Times New Roman" w:cs="Times New Roman"/>
          <w:b/>
          <w:sz w:val="24"/>
          <w:szCs w:val="24"/>
          <w:u w:val="single"/>
        </w:rPr>
      </w:pPr>
      <w:r w:rsidRPr="00744DCE">
        <w:rPr>
          <w:b/>
          <w:u w:val="single"/>
        </w:rPr>
        <w:t>Avalanche Breakdown</w:t>
      </w:r>
    </w:p>
    <w:p w:rsidR="00744DCE" w:rsidRDefault="00744DCE" w:rsidP="00744DCE">
      <w:pPr>
        <w:pStyle w:val="ListParagraph"/>
      </w:pPr>
      <w:r>
        <w:t>As the applied reverse bias increases, the field across the junction increases correspondingly. Thermally generated carriers while</w:t>
      </w:r>
      <w:r w:rsidRPr="00744DCE">
        <w:t xml:space="preserve"> </w:t>
      </w:r>
      <w:r>
        <w:t>traversing the junction acquire a large amount of kinetic energy from this field. As a result the velocity of these carriers increases. These electrons disrupt covalent bond by colliding with immobile ions and create new electron-hole pairs. These new carriers again acquire sufficient energy from the field and collide with other immobile ions thereby generating further electron–hole pairs. This process is cumulative in nature and results in generation of avalanche of charge carriers within a short time. This mechanism of carrier generation is known as Avalanche multiplication.</w:t>
      </w:r>
    </w:p>
    <w:p w:rsidR="00744DCE" w:rsidRDefault="00744DCE" w:rsidP="00744DCE">
      <w:pPr>
        <w:pStyle w:val="ListParagraph"/>
        <w:rPr>
          <w:rFonts w:ascii="Times New Roman" w:hAnsi="Times New Roman" w:cs="Times New Roman"/>
          <w:sz w:val="24"/>
          <w:szCs w:val="24"/>
        </w:rPr>
      </w:pPr>
      <w:r>
        <w:t>When the P and N regions are heavily doped, direct rupture of covalent bonds takes place because of the strong electric fields, at the junction of PN diode. The new electron–hole pairs so created increase the reverse current in a reverse biased PN diode. The increase in current takes place at a constant value of reverse bias typically below 6 V for heavily doped diodes.</w:t>
      </w:r>
    </w:p>
    <w:p w:rsidR="002D3B56" w:rsidRDefault="002D3B56" w:rsidP="00744DCE">
      <w:pPr>
        <w:pStyle w:val="ListParagraph"/>
        <w:rPr>
          <w:b/>
          <w:u w:val="single"/>
        </w:rPr>
      </w:pPr>
    </w:p>
    <w:p w:rsidR="00744DCE" w:rsidRDefault="00744DCE" w:rsidP="00744DCE">
      <w:pPr>
        <w:pStyle w:val="ListParagraph"/>
        <w:rPr>
          <w:b/>
          <w:u w:val="single"/>
        </w:rPr>
      </w:pPr>
      <w:proofErr w:type="spellStart"/>
      <w:r w:rsidRPr="00744DCE">
        <w:rPr>
          <w:b/>
          <w:u w:val="single"/>
        </w:rPr>
        <w:lastRenderedPageBreak/>
        <w:t>Zener</w:t>
      </w:r>
      <w:proofErr w:type="spellEnd"/>
      <w:r w:rsidRPr="00744DCE">
        <w:rPr>
          <w:b/>
          <w:u w:val="single"/>
        </w:rPr>
        <w:t xml:space="preserve"> breakdown</w:t>
      </w:r>
    </w:p>
    <w:p w:rsidR="00744DCE" w:rsidRDefault="00744DCE" w:rsidP="00744DCE">
      <w:pPr>
        <w:pStyle w:val="ListParagraph"/>
      </w:pPr>
      <w:r>
        <w:t>When the P and N regions are heavily doped, direct rupture of covalent bonds takes place because of the strong electric fields, at the junction of PN diode. The new electron–hole pairs so created increase the reverse current in a reverse biased PN diode. The increase in current takes place at a constant value of reverse bias typically below 6 V for heavily doped diodes.</w:t>
      </w:r>
    </w:p>
    <w:p w:rsidR="00744DCE" w:rsidRDefault="00744DCE" w:rsidP="00744DCE">
      <w:pPr>
        <w:pStyle w:val="ListParagraph"/>
        <w:rPr>
          <w:b/>
          <w:u w:val="single"/>
        </w:rPr>
      </w:pPr>
      <w:r>
        <w:t xml:space="preserve">For lightly doped diodes, </w:t>
      </w:r>
      <w:proofErr w:type="spellStart"/>
      <w:r>
        <w:t>Zener</w:t>
      </w:r>
      <w:proofErr w:type="spellEnd"/>
      <w:r>
        <w:t xml:space="preserve"> breakdown voltage becomes high and breakdown is then predominantly by Avalanche multiplication. Though </w:t>
      </w:r>
      <w:proofErr w:type="spellStart"/>
      <w:r>
        <w:t>Zener</w:t>
      </w:r>
      <w:proofErr w:type="spellEnd"/>
      <w:r>
        <w:t xml:space="preserve"> breakdown occurs for lower breakdown voltage and Avalanche breakdown occurs for higher breakdown voltage, such diodes are normally called </w:t>
      </w:r>
      <w:proofErr w:type="spellStart"/>
      <w:r>
        <w:t>Zener</w:t>
      </w:r>
      <w:proofErr w:type="spellEnd"/>
      <w:r>
        <w:t xml:space="preserve"> diodes</w:t>
      </w:r>
      <w:r w:rsidR="005F3A98">
        <w:t>.</w:t>
      </w:r>
    </w:p>
    <w:p w:rsidR="00483B4D" w:rsidRDefault="00483B4D" w:rsidP="00483B4D">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Describe the VI characteristics of </w:t>
      </w:r>
      <w:proofErr w:type="spellStart"/>
      <w:r w:rsidRPr="008C34C4">
        <w:rPr>
          <w:rFonts w:ascii="Times New Roman" w:hAnsi="Times New Roman" w:cs="Times New Roman"/>
          <w:sz w:val="24"/>
          <w:szCs w:val="24"/>
        </w:rPr>
        <w:t>Zener</w:t>
      </w:r>
      <w:proofErr w:type="spellEnd"/>
      <w:r w:rsidRPr="008C34C4">
        <w:rPr>
          <w:rFonts w:ascii="Times New Roman" w:hAnsi="Times New Roman" w:cs="Times New Roman"/>
          <w:sz w:val="24"/>
          <w:szCs w:val="24"/>
        </w:rPr>
        <w:t xml:space="preserve"> diode with suitable diagrams</w:t>
      </w:r>
      <w:r>
        <w:rPr>
          <w:rFonts w:ascii="Times New Roman" w:hAnsi="Times New Roman" w:cs="Times New Roman"/>
          <w:sz w:val="24"/>
          <w:szCs w:val="24"/>
        </w:rPr>
        <w:t xml:space="preserve"> </w:t>
      </w:r>
    </w:p>
    <w:p w:rsidR="004D13CF" w:rsidRDefault="004D13CF" w:rsidP="004D13CF">
      <w:pPr>
        <w:pStyle w:val="ListParagraph"/>
        <w:widowControl w:val="0"/>
        <w:tabs>
          <w:tab w:val="left" w:pos="1179"/>
        </w:tabs>
        <w:autoSpaceDE w:val="0"/>
        <w:autoSpaceDN w:val="0"/>
        <w:spacing w:before="137" w:after="0" w:line="240" w:lineRule="auto"/>
        <w:contextualSpacing w:val="0"/>
        <w:jc w:val="both"/>
      </w:pPr>
      <w:r w:rsidRPr="00EA3F1B">
        <w:rPr>
          <w:b/>
          <w:sz w:val="24"/>
          <w:u w:val="single"/>
        </w:rPr>
        <w:t xml:space="preserve">Forward </w:t>
      </w:r>
      <w:r w:rsidRPr="00EA3F1B">
        <w:rPr>
          <w:b/>
          <w:spacing w:val="-4"/>
          <w:sz w:val="24"/>
          <w:u w:val="single"/>
        </w:rPr>
        <w:t>bias</w:t>
      </w:r>
    </w:p>
    <w:p w:rsidR="00402360" w:rsidRDefault="00402360" w:rsidP="00402360">
      <w:pPr>
        <w:pStyle w:val="ListParagraph"/>
      </w:pPr>
      <w:r>
        <w:t>Under the forward bias condition, the applied positive potential repels the holes in P-type region so that the holes move towards the junction and the applied negative potential repels the electrons in the N-type region and the electrons move towards the junction. Eventually, when the applied potential is more than the internal barrier potential, the depletion region and internal potential barrier disappear.</w:t>
      </w:r>
    </w:p>
    <w:p w:rsidR="00845D59" w:rsidRDefault="00744680" w:rsidP="00845D59">
      <w:pPr>
        <w:pStyle w:val="ListParagraph"/>
        <w:jc w:val="center"/>
      </w:pPr>
      <w:r>
        <w:rPr>
          <w:noProof/>
        </w:rPr>
        <w:drawing>
          <wp:inline distT="0" distB="0" distL="0" distR="0">
            <wp:extent cx="1895475" cy="847725"/>
            <wp:effectExtent l="19050" t="0" r="9525"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1895475" cy="847725"/>
                    </a:xfrm>
                    <a:prstGeom prst="rect">
                      <a:avLst/>
                    </a:prstGeom>
                    <a:noFill/>
                    <a:ln w="9525">
                      <a:noFill/>
                      <a:miter lim="800000"/>
                      <a:headEnd/>
                      <a:tailEnd/>
                    </a:ln>
                  </pic:spPr>
                </pic:pic>
              </a:graphicData>
            </a:graphic>
          </wp:inline>
        </w:drawing>
      </w:r>
    </w:p>
    <w:p w:rsidR="00845D59" w:rsidRDefault="00845D59" w:rsidP="00845D59">
      <w:pPr>
        <w:pStyle w:val="ListParagraph"/>
        <w:jc w:val="center"/>
      </w:pPr>
      <w:r>
        <w:t xml:space="preserve">Fig: Forward bias of a </w:t>
      </w:r>
      <w:proofErr w:type="spellStart"/>
      <w:r>
        <w:t>zener</w:t>
      </w:r>
      <w:proofErr w:type="spellEnd"/>
      <w:r>
        <w:t xml:space="preserve"> diode</w:t>
      </w:r>
    </w:p>
    <w:p w:rsidR="00465DDF" w:rsidRDefault="00402360" w:rsidP="00402360">
      <w:pPr>
        <w:pStyle w:val="ListParagraph"/>
        <w:rPr>
          <w:rFonts w:ascii="Arial" w:hAnsi="Arial" w:cs="Arial"/>
          <w:color w:val="000000"/>
        </w:rPr>
      </w:pPr>
      <w:r>
        <w:t xml:space="preserve">  Under forward bias condition, the V–I characteristics of a </w:t>
      </w:r>
      <w:proofErr w:type="spellStart"/>
      <w:r>
        <w:t>Zener</w:t>
      </w:r>
      <w:proofErr w:type="spellEnd"/>
      <w:r>
        <w:t xml:space="preserve"> diode are shown in Fig</w:t>
      </w:r>
    </w:p>
    <w:p w:rsidR="00465DDF" w:rsidRDefault="00465DDF" w:rsidP="00465DDF">
      <w:pPr>
        <w:pStyle w:val="NormalWeb"/>
        <w:shd w:val="clear" w:color="auto" w:fill="FFFFFF"/>
        <w:spacing w:before="120" w:beforeAutospacing="0" w:after="120" w:afterAutospacing="0" w:line="432" w:lineRule="atLeast"/>
        <w:ind w:left="720"/>
        <w:jc w:val="center"/>
        <w:rPr>
          <w:rFonts w:ascii="Arial" w:hAnsi="Arial" w:cs="Arial"/>
          <w:color w:val="000000"/>
          <w:sz w:val="22"/>
          <w:szCs w:val="22"/>
        </w:rPr>
      </w:pPr>
      <w:r>
        <w:rPr>
          <w:rFonts w:ascii="Arial" w:hAnsi="Arial" w:cs="Arial"/>
          <w:noProof/>
          <w:color w:val="000000"/>
          <w:sz w:val="22"/>
          <w:szCs w:val="22"/>
        </w:rPr>
        <w:drawing>
          <wp:inline distT="0" distB="0" distL="0" distR="0">
            <wp:extent cx="4067175" cy="179070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srcRect/>
                    <a:stretch>
                      <a:fillRect/>
                    </a:stretch>
                  </pic:blipFill>
                  <pic:spPr bwMode="auto">
                    <a:xfrm>
                      <a:off x="0" y="0"/>
                      <a:ext cx="4067175" cy="1790700"/>
                    </a:xfrm>
                    <a:prstGeom prst="rect">
                      <a:avLst/>
                    </a:prstGeom>
                    <a:noFill/>
                    <a:ln w="9525">
                      <a:noFill/>
                      <a:miter lim="800000"/>
                      <a:headEnd/>
                      <a:tailEnd/>
                    </a:ln>
                  </pic:spPr>
                </pic:pic>
              </a:graphicData>
            </a:graphic>
          </wp:inline>
        </w:drawing>
      </w:r>
    </w:p>
    <w:p w:rsidR="00465DDF" w:rsidRPr="00465DDF" w:rsidRDefault="005C00C7" w:rsidP="005C00C7">
      <w:pPr>
        <w:pStyle w:val="NormalWeb"/>
        <w:shd w:val="clear" w:color="auto" w:fill="FFFFFF"/>
        <w:spacing w:before="120" w:beforeAutospacing="0" w:after="120" w:afterAutospacing="0" w:line="432" w:lineRule="atLeast"/>
        <w:ind w:left="720"/>
        <w:jc w:val="center"/>
        <w:rPr>
          <w:rFonts w:ascii="Arial" w:hAnsi="Arial" w:cs="Arial"/>
          <w:color w:val="000000"/>
          <w:sz w:val="22"/>
          <w:szCs w:val="22"/>
        </w:rPr>
      </w:pPr>
      <w:r>
        <w:t xml:space="preserve">Fig: </w:t>
      </w:r>
      <w:r w:rsidR="001329E0">
        <w:t>V-I characteristics of</w:t>
      </w:r>
      <w:r>
        <w:t xml:space="preserve"> </w:t>
      </w:r>
      <w:proofErr w:type="spellStart"/>
      <w:r>
        <w:t>Zener</w:t>
      </w:r>
      <w:proofErr w:type="spellEnd"/>
      <w:r w:rsidR="001329E0">
        <w:t xml:space="preserve"> diode under Forward bias</w:t>
      </w:r>
    </w:p>
    <w:p w:rsidR="00465DDF" w:rsidRDefault="00465DDF" w:rsidP="005C00C7">
      <w:pPr>
        <w:pStyle w:val="NormalWeb"/>
        <w:shd w:val="clear" w:color="auto" w:fill="FFFFFF"/>
        <w:spacing w:before="0" w:beforeAutospacing="0" w:after="0" w:afterAutospacing="0" w:line="432" w:lineRule="atLeast"/>
        <w:ind w:left="720"/>
        <w:rPr>
          <w:rFonts w:ascii="Arial" w:eastAsiaTheme="minorEastAsia" w:hAnsi="Arial" w:cs="Arial"/>
          <w:color w:val="000000"/>
          <w:sz w:val="22"/>
          <w:szCs w:val="22"/>
        </w:rPr>
      </w:pPr>
      <w:r w:rsidRPr="00465DDF">
        <w:rPr>
          <w:rFonts w:ascii="Arial" w:eastAsiaTheme="minorEastAsia" w:hAnsi="Arial" w:cs="Arial"/>
          <w:color w:val="000000"/>
          <w:sz w:val="22"/>
          <w:szCs w:val="22"/>
        </w:rPr>
        <w:t>Reverse Characteristics</w:t>
      </w:r>
    </w:p>
    <w:p w:rsidR="00465DDF" w:rsidRDefault="00465DDF" w:rsidP="005C00C7">
      <w:pPr>
        <w:pStyle w:val="NormalWeb"/>
        <w:shd w:val="clear" w:color="auto" w:fill="FFFFFF"/>
        <w:spacing w:before="0" w:beforeAutospacing="0" w:after="0" w:afterAutospacing="0" w:line="276" w:lineRule="auto"/>
        <w:ind w:left="720"/>
        <w:rPr>
          <w:rFonts w:asciiTheme="minorHAnsi" w:eastAsiaTheme="minorEastAsia" w:hAnsiTheme="minorHAnsi" w:cstheme="minorHAnsi"/>
          <w:color w:val="000000"/>
          <w:sz w:val="22"/>
          <w:szCs w:val="22"/>
        </w:rPr>
      </w:pPr>
      <w:r w:rsidRPr="005C00C7">
        <w:rPr>
          <w:rFonts w:asciiTheme="minorHAnsi" w:eastAsiaTheme="minorEastAsia" w:hAnsiTheme="minorHAnsi" w:cstheme="minorHAnsi"/>
          <w:color w:val="000000"/>
          <w:sz w:val="22"/>
          <w:szCs w:val="22"/>
        </w:rPr>
        <w:t>As we increase the reverse voltage, initially a small reverse saturation current Io. Which is in</w:t>
      </w:r>
      <w:r w:rsidR="005C00C7">
        <w:rPr>
          <w:rFonts w:asciiTheme="minorHAnsi" w:eastAsiaTheme="minorEastAsia" w:hAnsiTheme="minorHAnsi" w:cstheme="minorHAnsi"/>
          <w:color w:val="000000"/>
          <w:sz w:val="22"/>
          <w:szCs w:val="22"/>
        </w:rPr>
        <w:t xml:space="preserve"> </w:t>
      </w:r>
      <w:r w:rsidRPr="005C00C7">
        <w:rPr>
          <w:rFonts w:asciiTheme="minorHAnsi" w:eastAsiaTheme="minorEastAsia" w:hAnsiTheme="minorHAnsi" w:cstheme="minorHAnsi"/>
          <w:color w:val="000000"/>
          <w:sz w:val="22"/>
          <w:szCs w:val="22"/>
        </w:rPr>
        <w:t>A</w:t>
      </w:r>
      <w:proofErr w:type="gramStart"/>
      <w:r w:rsidRPr="005C00C7">
        <w:rPr>
          <w:rFonts w:asciiTheme="minorHAnsi" w:eastAsiaTheme="minorEastAsia" w:hAnsiTheme="minorHAnsi" w:cstheme="minorHAnsi"/>
          <w:color w:val="000000"/>
          <w:sz w:val="22"/>
          <w:szCs w:val="22"/>
        </w:rPr>
        <w:t>,  will</w:t>
      </w:r>
      <w:proofErr w:type="gramEnd"/>
      <w:r w:rsidRPr="005C00C7">
        <w:rPr>
          <w:rFonts w:asciiTheme="minorHAnsi" w:eastAsiaTheme="minorEastAsia" w:hAnsiTheme="minorHAnsi" w:cstheme="minorHAnsi"/>
          <w:color w:val="000000"/>
          <w:sz w:val="22"/>
          <w:szCs w:val="22"/>
        </w:rPr>
        <w:t xml:space="preserve"> follow. This current flows due to the thermally generated minority carriers. At a certain value of reverse voltage, the reverse current will increase suddenly and sharply. This is an indication that the breakdown has occurred. This breakdown voltage is called as </w:t>
      </w:r>
      <w:proofErr w:type="spellStart"/>
      <w:r w:rsidRPr="005C00C7">
        <w:rPr>
          <w:rFonts w:asciiTheme="minorHAnsi" w:eastAsiaTheme="minorEastAsia" w:hAnsiTheme="minorHAnsi" w:cstheme="minorHAnsi"/>
          <w:color w:val="000000"/>
          <w:sz w:val="22"/>
          <w:szCs w:val="22"/>
        </w:rPr>
        <w:t>Zener</w:t>
      </w:r>
      <w:proofErr w:type="spellEnd"/>
      <w:r w:rsidRPr="005C00C7">
        <w:rPr>
          <w:rFonts w:asciiTheme="minorHAnsi" w:eastAsiaTheme="minorEastAsia" w:hAnsiTheme="minorHAnsi" w:cstheme="minorHAnsi"/>
          <w:color w:val="000000"/>
          <w:sz w:val="22"/>
          <w:szCs w:val="22"/>
        </w:rPr>
        <w:t xml:space="preserve"> breakdown voltage or </w:t>
      </w:r>
      <w:proofErr w:type="spellStart"/>
      <w:r w:rsidRPr="005C00C7">
        <w:rPr>
          <w:rFonts w:asciiTheme="minorHAnsi" w:eastAsiaTheme="minorEastAsia" w:hAnsiTheme="minorHAnsi" w:cstheme="minorHAnsi"/>
          <w:color w:val="000000"/>
          <w:sz w:val="22"/>
          <w:szCs w:val="22"/>
        </w:rPr>
        <w:t>Zener</w:t>
      </w:r>
      <w:proofErr w:type="spellEnd"/>
      <w:r w:rsidRPr="005C00C7">
        <w:rPr>
          <w:rFonts w:asciiTheme="minorHAnsi" w:eastAsiaTheme="minorEastAsia" w:hAnsiTheme="minorHAnsi" w:cstheme="minorHAnsi"/>
          <w:color w:val="000000"/>
          <w:sz w:val="22"/>
          <w:szCs w:val="22"/>
        </w:rPr>
        <w:t xml:space="preserve"> voltage and it is denoted by </w:t>
      </w:r>
      <w:proofErr w:type="spellStart"/>
      <w:r w:rsidRPr="005C00C7">
        <w:rPr>
          <w:rFonts w:asciiTheme="minorHAnsi" w:eastAsiaTheme="minorEastAsia" w:hAnsiTheme="minorHAnsi" w:cstheme="minorHAnsi"/>
          <w:color w:val="000000"/>
          <w:sz w:val="22"/>
          <w:szCs w:val="22"/>
        </w:rPr>
        <w:t>Vz</w:t>
      </w:r>
      <w:proofErr w:type="spellEnd"/>
      <w:r w:rsidRPr="005C00C7">
        <w:rPr>
          <w:rFonts w:asciiTheme="minorHAnsi" w:eastAsiaTheme="minorEastAsia" w:hAnsiTheme="minorHAnsi" w:cstheme="minorHAnsi"/>
          <w:color w:val="000000"/>
          <w:sz w:val="22"/>
          <w:szCs w:val="22"/>
        </w:rPr>
        <w:t xml:space="preserve">. </w:t>
      </w:r>
    </w:p>
    <w:p w:rsidR="00744680" w:rsidRDefault="00744680" w:rsidP="00744680">
      <w:pPr>
        <w:pStyle w:val="NormalWeb"/>
        <w:shd w:val="clear" w:color="auto" w:fill="FFFFFF"/>
        <w:spacing w:before="0" w:beforeAutospacing="0" w:after="0" w:afterAutospacing="0" w:line="276" w:lineRule="auto"/>
        <w:ind w:left="720"/>
        <w:jc w:val="center"/>
        <w:rPr>
          <w:rFonts w:asciiTheme="minorHAnsi" w:eastAsiaTheme="minorEastAsia" w:hAnsiTheme="minorHAnsi" w:cstheme="minorHAnsi"/>
          <w:color w:val="000000"/>
          <w:sz w:val="22"/>
          <w:szCs w:val="22"/>
        </w:rPr>
      </w:pPr>
      <w:r>
        <w:rPr>
          <w:rFonts w:asciiTheme="minorHAnsi" w:eastAsiaTheme="minorEastAsia" w:hAnsiTheme="minorHAnsi" w:cstheme="minorHAnsi"/>
          <w:noProof/>
          <w:color w:val="000000"/>
          <w:sz w:val="22"/>
          <w:szCs w:val="22"/>
        </w:rPr>
        <w:drawing>
          <wp:inline distT="0" distB="0" distL="0" distR="0">
            <wp:extent cx="1895475" cy="800100"/>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1895475" cy="800100"/>
                    </a:xfrm>
                    <a:prstGeom prst="rect">
                      <a:avLst/>
                    </a:prstGeom>
                    <a:noFill/>
                    <a:ln w="9525">
                      <a:noFill/>
                      <a:miter lim="800000"/>
                      <a:headEnd/>
                      <a:tailEnd/>
                    </a:ln>
                  </pic:spPr>
                </pic:pic>
              </a:graphicData>
            </a:graphic>
          </wp:inline>
        </w:drawing>
      </w:r>
    </w:p>
    <w:p w:rsidR="00744680" w:rsidRPr="005C00C7" w:rsidRDefault="00744680" w:rsidP="00744680">
      <w:pPr>
        <w:pStyle w:val="NormalWeb"/>
        <w:shd w:val="clear" w:color="auto" w:fill="FFFFFF"/>
        <w:spacing w:before="0" w:beforeAutospacing="0" w:after="0" w:afterAutospacing="0" w:line="276" w:lineRule="auto"/>
        <w:ind w:left="720"/>
        <w:jc w:val="center"/>
        <w:rPr>
          <w:rFonts w:asciiTheme="minorHAnsi" w:eastAsiaTheme="minorEastAsia" w:hAnsiTheme="minorHAnsi" w:cstheme="minorHAnsi"/>
          <w:color w:val="000000"/>
          <w:sz w:val="22"/>
          <w:szCs w:val="22"/>
        </w:rPr>
      </w:pPr>
      <w:r>
        <w:rPr>
          <w:rFonts w:asciiTheme="minorHAnsi" w:eastAsiaTheme="minorEastAsia" w:hAnsiTheme="minorHAnsi" w:cstheme="minorHAnsi"/>
          <w:color w:val="000000"/>
          <w:sz w:val="22"/>
          <w:szCs w:val="22"/>
        </w:rPr>
        <w:lastRenderedPageBreak/>
        <w:t xml:space="preserve">Reverse bias of a </w:t>
      </w:r>
      <w:proofErr w:type="spellStart"/>
      <w:r>
        <w:rPr>
          <w:rFonts w:asciiTheme="minorHAnsi" w:eastAsiaTheme="minorEastAsia" w:hAnsiTheme="minorHAnsi" w:cstheme="minorHAnsi"/>
          <w:color w:val="000000"/>
          <w:sz w:val="22"/>
          <w:szCs w:val="22"/>
        </w:rPr>
        <w:t>zener</w:t>
      </w:r>
      <w:proofErr w:type="spellEnd"/>
      <w:r>
        <w:rPr>
          <w:rFonts w:asciiTheme="minorHAnsi" w:eastAsiaTheme="minorEastAsia" w:hAnsiTheme="minorHAnsi" w:cstheme="minorHAnsi"/>
          <w:color w:val="000000"/>
          <w:sz w:val="22"/>
          <w:szCs w:val="22"/>
        </w:rPr>
        <w:t xml:space="preserve"> diode</w:t>
      </w:r>
    </w:p>
    <w:p w:rsidR="00465DDF" w:rsidRDefault="00EB1EBF" w:rsidP="00465DDF">
      <w:pPr>
        <w:pStyle w:val="NormalWeb"/>
        <w:shd w:val="clear" w:color="auto" w:fill="FFFFFF"/>
        <w:spacing w:before="120" w:after="120" w:line="432" w:lineRule="atLeast"/>
        <w:ind w:left="720"/>
        <w:jc w:val="center"/>
      </w:pPr>
      <w:hyperlink r:id="rId17" w:history="1">
        <w:r w:rsidR="00465DDF" w:rsidRPr="00465DDF">
          <w:rPr>
            <w:rFonts w:ascii="Arial" w:hAnsi="Arial" w:cs="Arial"/>
            <w:color w:val="054985"/>
            <w:sz w:val="22"/>
            <w:szCs w:val="22"/>
            <w:bdr w:val="none" w:sz="0" w:space="0" w:color="auto" w:frame="1"/>
          </w:rPr>
          <w:br/>
        </w:r>
      </w:hyperlink>
      <w:r w:rsidR="00465DDF">
        <w:rPr>
          <w:rFonts w:ascii="Arial" w:hAnsi="Arial" w:cs="Arial"/>
          <w:noProof/>
          <w:color w:val="000000"/>
          <w:sz w:val="22"/>
          <w:szCs w:val="22"/>
        </w:rPr>
        <w:drawing>
          <wp:inline distT="0" distB="0" distL="0" distR="0">
            <wp:extent cx="2895600" cy="163830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srcRect/>
                    <a:stretch>
                      <a:fillRect/>
                    </a:stretch>
                  </pic:blipFill>
                  <pic:spPr bwMode="auto">
                    <a:xfrm>
                      <a:off x="0" y="0"/>
                      <a:ext cx="2895600" cy="1638300"/>
                    </a:xfrm>
                    <a:prstGeom prst="rect">
                      <a:avLst/>
                    </a:prstGeom>
                    <a:noFill/>
                    <a:ln w="9525">
                      <a:noFill/>
                      <a:miter lim="800000"/>
                      <a:headEnd/>
                      <a:tailEnd/>
                    </a:ln>
                  </pic:spPr>
                </pic:pic>
              </a:graphicData>
            </a:graphic>
          </wp:inline>
        </w:drawing>
      </w:r>
    </w:p>
    <w:p w:rsidR="00565BAF" w:rsidRDefault="00565BAF" w:rsidP="00465DDF">
      <w:pPr>
        <w:pStyle w:val="NormalWeb"/>
        <w:shd w:val="clear" w:color="auto" w:fill="FFFFFF"/>
        <w:spacing w:before="120" w:after="120" w:line="432" w:lineRule="atLeast"/>
        <w:ind w:left="720"/>
        <w:jc w:val="center"/>
        <w:rPr>
          <w:rFonts w:ascii="Arial" w:hAnsi="Arial" w:cs="Arial"/>
          <w:color w:val="000000"/>
          <w:sz w:val="22"/>
          <w:szCs w:val="22"/>
        </w:rPr>
      </w:pPr>
      <w:r>
        <w:t xml:space="preserve">Fig: Reverse characteristics of a </w:t>
      </w:r>
      <w:proofErr w:type="spellStart"/>
      <w:r>
        <w:t>Zener</w:t>
      </w:r>
      <w:proofErr w:type="spellEnd"/>
      <w:r>
        <w:t xml:space="preserve"> diode </w:t>
      </w:r>
    </w:p>
    <w:p w:rsidR="001329E0" w:rsidRDefault="005C00C7" w:rsidP="00465DDF">
      <w:pPr>
        <w:pStyle w:val="NormalWeb"/>
        <w:shd w:val="clear" w:color="auto" w:fill="FFFFFF"/>
        <w:spacing w:before="120" w:after="120" w:line="432" w:lineRule="atLeast"/>
        <w:ind w:left="720"/>
        <w:jc w:val="center"/>
        <w:rPr>
          <w:rFonts w:ascii="Arial" w:hAnsi="Arial" w:cs="Arial"/>
          <w:color w:val="000000"/>
          <w:sz w:val="22"/>
          <w:szCs w:val="22"/>
        </w:rPr>
      </w:pPr>
      <w:r>
        <w:t>Fig:</w:t>
      </w:r>
      <w:r w:rsidR="001D0B92">
        <w:t xml:space="preserve"> </w:t>
      </w:r>
      <w:r w:rsidR="001329E0">
        <w:t xml:space="preserve">V-I characteristics of a </w:t>
      </w:r>
      <w:proofErr w:type="spellStart"/>
      <w:r w:rsidR="001329E0">
        <w:t>Zener</w:t>
      </w:r>
      <w:proofErr w:type="spellEnd"/>
      <w:r w:rsidR="001329E0">
        <w:t xml:space="preserve"> diode under Reverse bias</w:t>
      </w:r>
    </w:p>
    <w:p w:rsidR="00565BAF" w:rsidRDefault="001329E0" w:rsidP="00465DDF">
      <w:pPr>
        <w:pStyle w:val="NormalWeb"/>
        <w:shd w:val="clear" w:color="auto" w:fill="FFFFFF"/>
        <w:spacing w:before="120" w:after="120" w:line="432" w:lineRule="atLeast"/>
        <w:ind w:left="720"/>
        <w:jc w:val="center"/>
        <w:rPr>
          <w:sz w:val="22"/>
          <w:szCs w:val="22"/>
        </w:rPr>
      </w:pPr>
      <w:r>
        <w:rPr>
          <w:noProof/>
          <w:sz w:val="22"/>
          <w:szCs w:val="22"/>
        </w:rPr>
        <w:drawing>
          <wp:inline distT="0" distB="0" distL="0" distR="0">
            <wp:extent cx="4619625" cy="3219450"/>
            <wp:effectExtent l="1905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srcRect/>
                    <a:stretch>
                      <a:fillRect/>
                    </a:stretch>
                  </pic:blipFill>
                  <pic:spPr bwMode="auto">
                    <a:xfrm>
                      <a:off x="0" y="0"/>
                      <a:ext cx="4619625" cy="3219450"/>
                    </a:xfrm>
                    <a:prstGeom prst="rect">
                      <a:avLst/>
                    </a:prstGeom>
                    <a:noFill/>
                    <a:ln w="9525">
                      <a:noFill/>
                      <a:miter lim="800000"/>
                      <a:headEnd/>
                      <a:tailEnd/>
                    </a:ln>
                  </pic:spPr>
                </pic:pic>
              </a:graphicData>
            </a:graphic>
          </wp:inline>
        </w:drawing>
      </w:r>
    </w:p>
    <w:p w:rsidR="001329E0" w:rsidRPr="00465DDF" w:rsidRDefault="001329E0" w:rsidP="00465DDF">
      <w:pPr>
        <w:pStyle w:val="NormalWeb"/>
        <w:shd w:val="clear" w:color="auto" w:fill="FFFFFF"/>
        <w:spacing w:before="120" w:after="120" w:line="432" w:lineRule="atLeast"/>
        <w:ind w:left="720"/>
        <w:jc w:val="center"/>
        <w:rPr>
          <w:sz w:val="22"/>
          <w:szCs w:val="22"/>
        </w:rPr>
      </w:pPr>
      <w:r>
        <w:rPr>
          <w:sz w:val="22"/>
          <w:szCs w:val="22"/>
        </w:rPr>
        <w:t xml:space="preserve">Fig; V-I Characteristics of a </w:t>
      </w:r>
      <w:proofErr w:type="spellStart"/>
      <w:r>
        <w:rPr>
          <w:sz w:val="22"/>
          <w:szCs w:val="22"/>
        </w:rPr>
        <w:t>Zener</w:t>
      </w:r>
      <w:proofErr w:type="spellEnd"/>
      <w:r>
        <w:rPr>
          <w:sz w:val="22"/>
          <w:szCs w:val="22"/>
        </w:rPr>
        <w:t xml:space="preserve"> diode</w:t>
      </w:r>
    </w:p>
    <w:p w:rsidR="00F30AAD" w:rsidRDefault="00F30AAD" w:rsidP="00483B4D">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Define Transistor</w:t>
      </w:r>
    </w:p>
    <w:p w:rsidR="00483B4D" w:rsidRDefault="00F30AAD" w:rsidP="00483B4D">
      <w:pPr>
        <w:pStyle w:val="ListParagraph"/>
        <w:rPr>
          <w:rFonts w:ascii="Times New Roman" w:hAnsi="Times New Roman" w:cs="Times New Roman"/>
          <w:sz w:val="24"/>
          <w:szCs w:val="24"/>
        </w:rPr>
      </w:pPr>
      <w:proofErr w:type="spellStart"/>
      <w:r>
        <w:t>Ans</w:t>
      </w:r>
      <w:proofErr w:type="spellEnd"/>
      <w:r>
        <w:t xml:space="preserve">: A Bipolar Junction Transistor (BJT) is a three terminal semiconductor device in which the operation depends on the interaction of both majority and minority </w:t>
      </w:r>
      <w:r w:rsidR="005F3A98">
        <w:t xml:space="preserve">charge </w:t>
      </w:r>
      <w:r>
        <w:t>carriers and hence the name Bipolar.</w:t>
      </w:r>
    </w:p>
    <w:p w:rsidR="000C4ED7" w:rsidRDefault="008C34C4" w:rsidP="000C4ED7">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 </w:t>
      </w:r>
      <w:r w:rsidR="000C4ED7" w:rsidRPr="008C34C4">
        <w:rPr>
          <w:rFonts w:ascii="Times New Roman" w:hAnsi="Times New Roman" w:cs="Times New Roman"/>
          <w:sz w:val="24"/>
          <w:szCs w:val="24"/>
        </w:rPr>
        <w:t>Write any two applications of transistor</w:t>
      </w:r>
    </w:p>
    <w:p w:rsidR="00F30AAD" w:rsidRDefault="00F30AAD" w:rsidP="00F30AAD">
      <w:pPr>
        <w:pStyle w:val="ListParagraph"/>
      </w:pPr>
      <w:proofErr w:type="spellStart"/>
      <w:r>
        <w:t>Ans</w:t>
      </w:r>
      <w:proofErr w:type="spellEnd"/>
      <w:r>
        <w:t>:  1.It is used in amplifier and oscillator circuits, and as a switch in digital circuits.</w:t>
      </w:r>
    </w:p>
    <w:p w:rsidR="00F30AAD" w:rsidRDefault="00F30AAD" w:rsidP="00F30AAD">
      <w:pPr>
        <w:pStyle w:val="ListParagraph"/>
      </w:pPr>
      <w:r>
        <w:t xml:space="preserve">          2.  It has wide applications in computers, satellites and other modern communication   </w:t>
      </w:r>
    </w:p>
    <w:p w:rsidR="00F30AAD" w:rsidRPr="00F30AAD" w:rsidRDefault="00F30AAD" w:rsidP="00F30AAD">
      <w:pPr>
        <w:pStyle w:val="ListParagraph"/>
        <w:rPr>
          <w:rFonts w:ascii="Times New Roman" w:hAnsi="Times New Roman" w:cs="Times New Roman"/>
          <w:sz w:val="24"/>
          <w:szCs w:val="24"/>
        </w:rPr>
      </w:pPr>
      <w:r>
        <w:t xml:space="preserve">               </w:t>
      </w:r>
      <w:proofErr w:type="gramStart"/>
      <w:r>
        <w:t>systems</w:t>
      </w:r>
      <w:proofErr w:type="gramEnd"/>
    </w:p>
    <w:p w:rsidR="000C4ED7" w:rsidRDefault="008C34C4" w:rsidP="000C4ED7">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lastRenderedPageBreak/>
        <w:t xml:space="preserve"> </w:t>
      </w:r>
      <w:r w:rsidR="000C4ED7" w:rsidRPr="008C34C4">
        <w:rPr>
          <w:rFonts w:ascii="Times New Roman" w:hAnsi="Times New Roman" w:cs="Times New Roman"/>
          <w:sz w:val="24"/>
          <w:szCs w:val="24"/>
        </w:rPr>
        <w:t>Draw the symbols of PNP and NPN transistors.</w:t>
      </w:r>
      <w:r>
        <w:rPr>
          <w:rFonts w:ascii="Times New Roman" w:hAnsi="Times New Roman" w:cs="Times New Roman"/>
          <w:sz w:val="24"/>
          <w:szCs w:val="24"/>
        </w:rPr>
        <w:t xml:space="preserve"> </w:t>
      </w:r>
    </w:p>
    <w:p w:rsidR="00F30AAD" w:rsidRDefault="00F30AAD" w:rsidP="00F30AAD">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14954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943600" cy="1495425"/>
                    </a:xfrm>
                    <a:prstGeom prst="rect">
                      <a:avLst/>
                    </a:prstGeom>
                    <a:noFill/>
                    <a:ln w="9525">
                      <a:noFill/>
                      <a:miter lim="800000"/>
                      <a:headEnd/>
                      <a:tailEnd/>
                    </a:ln>
                  </pic:spPr>
                </pic:pic>
              </a:graphicData>
            </a:graphic>
          </wp:inline>
        </w:drawing>
      </w:r>
    </w:p>
    <w:p w:rsidR="00F30AAD" w:rsidRPr="00F30AAD" w:rsidRDefault="00F30AAD" w:rsidP="00F30AAD">
      <w:pPr>
        <w:pStyle w:val="ListParagraph"/>
        <w:numPr>
          <w:ilvl w:val="0"/>
          <w:numId w:val="6"/>
        </w:numPr>
        <w:tabs>
          <w:tab w:val="left" w:pos="3045"/>
        </w:tabs>
        <w:rPr>
          <w:rFonts w:ascii="Times New Roman" w:hAnsi="Times New Roman" w:cs="Times New Roman"/>
          <w:sz w:val="24"/>
          <w:szCs w:val="24"/>
        </w:rPr>
      </w:pPr>
      <w:r w:rsidRPr="00F30AAD">
        <w:rPr>
          <w:rFonts w:ascii="Times New Roman" w:hAnsi="Times New Roman" w:cs="Times New Roman"/>
          <w:sz w:val="24"/>
          <w:szCs w:val="24"/>
        </w:rPr>
        <w:t>NPN</w:t>
      </w:r>
      <w:r>
        <w:rPr>
          <w:rFonts w:ascii="Times New Roman" w:hAnsi="Times New Roman" w:cs="Times New Roman"/>
          <w:sz w:val="24"/>
          <w:szCs w:val="24"/>
        </w:rPr>
        <w:t xml:space="preserve">                                                         (b) PNP</w:t>
      </w:r>
    </w:p>
    <w:p w:rsidR="00C53E24" w:rsidRDefault="00C53E24" w:rsidP="000C4ED7">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Classify the Three types of </w:t>
      </w:r>
      <w:r w:rsidRPr="008C34C4">
        <w:rPr>
          <w:rFonts w:ascii="Times New Roman" w:hAnsi="Times New Roman" w:cs="Times New Roman"/>
          <w:sz w:val="24"/>
          <w:szCs w:val="24"/>
        </w:rPr>
        <w:t>transistor configurations</w:t>
      </w:r>
    </w:p>
    <w:p w:rsidR="00C53E24" w:rsidRDefault="00C53E24" w:rsidP="00C53E24">
      <w:pPr>
        <w:pStyle w:val="ListParagraph"/>
      </w:pPr>
      <w:r>
        <w:t xml:space="preserve">Depending upon the input, output and common terminal, a transistor can be connected in three configurations. </w:t>
      </w:r>
    </w:p>
    <w:p w:rsidR="00C53E24" w:rsidRDefault="00C53E24" w:rsidP="00C53E24">
      <w:pPr>
        <w:pStyle w:val="ListParagraph"/>
        <w:rPr>
          <w:rFonts w:ascii="Times New Roman" w:hAnsi="Times New Roman" w:cs="Times New Roman"/>
          <w:sz w:val="24"/>
          <w:szCs w:val="24"/>
        </w:rPr>
      </w:pPr>
      <w:r>
        <w:t>They are: (</w:t>
      </w:r>
      <w:proofErr w:type="spellStart"/>
      <w:r>
        <w:t>i</w:t>
      </w:r>
      <w:proofErr w:type="spellEnd"/>
      <w:r>
        <w:t>) Common base (CB) configuration, (ii) Common emitter (CE) configuration, and (iii) Common collector (CC) configuration</w:t>
      </w:r>
    </w:p>
    <w:p w:rsidR="000C4ED7" w:rsidRDefault="000C4ED7" w:rsidP="000C4ED7">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Write the regions in transistor characteristics.</w:t>
      </w:r>
    </w:p>
    <w:p w:rsidR="00C53E24" w:rsidRDefault="00C53E24" w:rsidP="00C53E2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Cut off region</w:t>
      </w:r>
    </w:p>
    <w:p w:rsidR="00C53E24" w:rsidRDefault="00C53E24" w:rsidP="00C53E2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Active region</w:t>
      </w:r>
    </w:p>
    <w:p w:rsidR="00C53E24" w:rsidRPr="00C53E24" w:rsidRDefault="00C53E24" w:rsidP="00C53E24">
      <w:pPr>
        <w:pStyle w:val="ListParagraph"/>
        <w:numPr>
          <w:ilvl w:val="0"/>
          <w:numId w:val="7"/>
        </w:numPr>
        <w:rPr>
          <w:rFonts w:ascii="Times New Roman" w:hAnsi="Times New Roman" w:cs="Times New Roman"/>
          <w:sz w:val="24"/>
          <w:szCs w:val="24"/>
        </w:rPr>
      </w:pPr>
      <w:r w:rsidRPr="00C53E24">
        <w:rPr>
          <w:rFonts w:ascii="Times New Roman" w:hAnsi="Times New Roman" w:cs="Times New Roman"/>
          <w:sz w:val="24"/>
          <w:szCs w:val="24"/>
        </w:rPr>
        <w:t>Saturation Region</w:t>
      </w:r>
    </w:p>
    <w:p w:rsidR="009A40FB" w:rsidRDefault="008C34C4" w:rsidP="009A40FB">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 </w:t>
      </w:r>
      <w:r w:rsidR="009A40FB" w:rsidRPr="00FB26A4">
        <w:rPr>
          <w:rFonts w:ascii="Times New Roman" w:hAnsi="Times New Roman" w:cs="Times New Roman"/>
          <w:sz w:val="24"/>
          <w:szCs w:val="24"/>
        </w:rPr>
        <w:t>Draw and explain the input and out characteristics of a BJT in common Base Configuration with the help of circuit diagram</w:t>
      </w:r>
    </w:p>
    <w:p w:rsidR="009A40FB" w:rsidRDefault="002F5BDF" w:rsidP="009A40FB">
      <w:pPr>
        <w:pStyle w:val="ListParagraph"/>
      </w:pPr>
      <w:proofErr w:type="spellStart"/>
      <w:r>
        <w:t>Ans</w:t>
      </w:r>
      <w:proofErr w:type="spellEnd"/>
      <w:r>
        <w:t>: The circuit diagram for determining the static characteristics curves of an NPN transistor in the common base configuration is shown in Fig.</w:t>
      </w:r>
    </w:p>
    <w:p w:rsidR="008C37AE" w:rsidRDefault="008C37AE" w:rsidP="008C37AE">
      <w:pPr>
        <w:pStyle w:val="ListParagraph"/>
        <w:jc w:val="center"/>
      </w:pPr>
      <w:r>
        <w:rPr>
          <w:noProof/>
        </w:rPr>
        <w:drawing>
          <wp:inline distT="0" distB="0" distL="0" distR="0">
            <wp:extent cx="4114800" cy="165735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4114800" cy="1657350"/>
                    </a:xfrm>
                    <a:prstGeom prst="rect">
                      <a:avLst/>
                    </a:prstGeom>
                    <a:noFill/>
                    <a:ln w="9525">
                      <a:noFill/>
                      <a:miter lim="800000"/>
                      <a:headEnd/>
                      <a:tailEnd/>
                    </a:ln>
                  </pic:spPr>
                </pic:pic>
              </a:graphicData>
            </a:graphic>
          </wp:inline>
        </w:drawing>
      </w:r>
    </w:p>
    <w:p w:rsidR="008C37AE" w:rsidRDefault="008C37AE" w:rsidP="008C37AE">
      <w:pPr>
        <w:pStyle w:val="ListParagraph"/>
        <w:jc w:val="center"/>
      </w:pPr>
      <w:r>
        <w:t>Fig: Circuit to determine the CB characteristics</w:t>
      </w:r>
    </w:p>
    <w:p w:rsidR="008C37AE" w:rsidRDefault="008C37AE" w:rsidP="009A40FB">
      <w:pPr>
        <w:pStyle w:val="ListParagraph"/>
      </w:pPr>
      <w:r>
        <w:t>Input Characteristics:</w:t>
      </w:r>
    </w:p>
    <w:p w:rsidR="008C37AE" w:rsidRDefault="008C37AE" w:rsidP="009A40FB">
      <w:pPr>
        <w:pStyle w:val="ListParagraph"/>
      </w:pPr>
      <w:r>
        <w:t>To determine the input characteristics, the collector-base voltage V</w:t>
      </w:r>
      <w:r w:rsidRPr="008C37AE">
        <w:rPr>
          <w:vertAlign w:val="subscript"/>
        </w:rPr>
        <w:t>CB</w:t>
      </w:r>
      <w:r>
        <w:t xml:space="preserve"> is kept constant at zero </w:t>
      </w:r>
      <w:proofErr w:type="gramStart"/>
      <w:r>
        <w:t>volt</w:t>
      </w:r>
      <w:proofErr w:type="gramEnd"/>
      <w:r>
        <w:t xml:space="preserve"> and the emitter current I</w:t>
      </w:r>
      <w:r w:rsidRPr="008C37AE">
        <w:rPr>
          <w:vertAlign w:val="subscript"/>
        </w:rPr>
        <w:t xml:space="preserve">E </w:t>
      </w:r>
      <w:r>
        <w:t>is increased from zero in suitable equal steps by increasing V</w:t>
      </w:r>
      <w:r w:rsidRPr="008C37AE">
        <w:rPr>
          <w:vertAlign w:val="subscript"/>
        </w:rPr>
        <w:t>EB</w:t>
      </w:r>
      <w:r>
        <w:t>. This is repeated for higher fixed values of V</w:t>
      </w:r>
      <w:r w:rsidRPr="008C37AE">
        <w:rPr>
          <w:vertAlign w:val="subscript"/>
        </w:rPr>
        <w:t>CB</w:t>
      </w:r>
      <w:r>
        <w:t>. A curve is drawn between emitter current IE and emitter-base voltage V</w:t>
      </w:r>
      <w:r w:rsidRPr="008C37AE">
        <w:rPr>
          <w:vertAlign w:val="subscript"/>
        </w:rPr>
        <w:t>EB</w:t>
      </w:r>
      <w:r>
        <w:t xml:space="preserve"> at constant collector-base voltage V</w:t>
      </w:r>
      <w:r w:rsidRPr="008C37AE">
        <w:rPr>
          <w:vertAlign w:val="subscript"/>
        </w:rPr>
        <w:t>CB</w:t>
      </w:r>
      <w:r>
        <w:t>. The input characteristics thus obtained are shown in Fig.</w:t>
      </w:r>
    </w:p>
    <w:p w:rsidR="00006A74" w:rsidRDefault="00006A74" w:rsidP="00006A74">
      <w:pPr>
        <w:pStyle w:val="ListParagraph"/>
        <w:jc w:val="center"/>
      </w:pPr>
      <w:r>
        <w:rPr>
          <w:noProof/>
        </w:rPr>
        <w:lastRenderedPageBreak/>
        <w:drawing>
          <wp:inline distT="0" distB="0" distL="0" distR="0">
            <wp:extent cx="3171825" cy="1943100"/>
            <wp:effectExtent l="19050" t="0" r="952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srcRect/>
                    <a:stretch>
                      <a:fillRect/>
                    </a:stretch>
                  </pic:blipFill>
                  <pic:spPr bwMode="auto">
                    <a:xfrm>
                      <a:off x="0" y="0"/>
                      <a:ext cx="3171825" cy="1943100"/>
                    </a:xfrm>
                    <a:prstGeom prst="rect">
                      <a:avLst/>
                    </a:prstGeom>
                    <a:noFill/>
                    <a:ln w="9525">
                      <a:noFill/>
                      <a:miter lim="800000"/>
                      <a:headEnd/>
                      <a:tailEnd/>
                    </a:ln>
                  </pic:spPr>
                </pic:pic>
              </a:graphicData>
            </a:graphic>
          </wp:inline>
        </w:drawing>
      </w:r>
    </w:p>
    <w:p w:rsidR="00006A74" w:rsidRDefault="00006A74" w:rsidP="00006A74">
      <w:pPr>
        <w:pStyle w:val="ListParagraph"/>
        <w:jc w:val="center"/>
      </w:pPr>
      <w:r>
        <w:t>Fig: Input Characteristics</w:t>
      </w:r>
    </w:p>
    <w:p w:rsidR="002F5BDF" w:rsidRDefault="008C37AE" w:rsidP="009A40FB">
      <w:pPr>
        <w:pStyle w:val="ListParagraph"/>
      </w:pPr>
      <w:r>
        <w:t>When V</w:t>
      </w:r>
      <w:r w:rsidRPr="008C37AE">
        <w:rPr>
          <w:vertAlign w:val="subscript"/>
        </w:rPr>
        <w:t>CB</w:t>
      </w:r>
      <w:r>
        <w:t xml:space="preserve"> is equal to zero and the emitter-base junction is forward biased as shown in the characteristics, the junction behaves as a forward biased diode so that emitter current I</w:t>
      </w:r>
      <w:r w:rsidRPr="008C37AE">
        <w:rPr>
          <w:vertAlign w:val="subscript"/>
        </w:rPr>
        <w:t>E</w:t>
      </w:r>
      <w:r>
        <w:t xml:space="preserve"> increases rapidly with small increase in emitter-base voltage V</w:t>
      </w:r>
      <w:r w:rsidRPr="008C37AE">
        <w:rPr>
          <w:vertAlign w:val="subscript"/>
        </w:rPr>
        <w:t>EB</w:t>
      </w:r>
      <w:r>
        <w:t>. When V</w:t>
      </w:r>
      <w:r w:rsidRPr="008C37AE">
        <w:rPr>
          <w:vertAlign w:val="subscript"/>
        </w:rPr>
        <w:t>CB</w:t>
      </w:r>
      <w:r>
        <w:t xml:space="preserve"> is increased keeping V</w:t>
      </w:r>
      <w:r w:rsidRPr="008C37AE">
        <w:rPr>
          <w:vertAlign w:val="subscript"/>
        </w:rPr>
        <w:t>EB</w:t>
      </w:r>
      <w:r>
        <w:t xml:space="preserve"> constant, the width of the base region will decrease. This effect results in an increase of I</w:t>
      </w:r>
      <w:r w:rsidRPr="008C37AE">
        <w:rPr>
          <w:vertAlign w:val="subscript"/>
        </w:rPr>
        <w:t>E</w:t>
      </w:r>
      <w:r>
        <w:t>. Therefore, the curves shift towards the left as V</w:t>
      </w:r>
      <w:r w:rsidRPr="008C37AE">
        <w:rPr>
          <w:vertAlign w:val="subscript"/>
        </w:rPr>
        <w:t>CB</w:t>
      </w:r>
      <w:r>
        <w:t xml:space="preserve"> is increased.</w:t>
      </w:r>
    </w:p>
    <w:p w:rsidR="008C37AE" w:rsidRDefault="008C37AE" w:rsidP="009A40FB">
      <w:pPr>
        <w:pStyle w:val="ListParagraph"/>
      </w:pPr>
      <w:r>
        <w:t>Output Characteristics:</w:t>
      </w:r>
    </w:p>
    <w:p w:rsidR="008C37AE" w:rsidRDefault="008C37AE" w:rsidP="009A40FB">
      <w:pPr>
        <w:pStyle w:val="ListParagraph"/>
        <w:rPr>
          <w:rFonts w:ascii="Times New Roman" w:hAnsi="Times New Roman" w:cs="Times New Roman"/>
          <w:sz w:val="24"/>
          <w:szCs w:val="24"/>
        </w:rPr>
      </w:pPr>
      <w:r>
        <w:t>To determine the output characteristics, the emitter current I</w:t>
      </w:r>
      <w:r w:rsidRPr="008C37AE">
        <w:rPr>
          <w:vertAlign w:val="subscript"/>
        </w:rPr>
        <w:t>E</w:t>
      </w:r>
      <w:r>
        <w:t xml:space="preserve"> is kept constant at a suitable value by adjusting the emitter-base voltage V</w:t>
      </w:r>
      <w:r w:rsidRPr="008C37AE">
        <w:rPr>
          <w:vertAlign w:val="subscript"/>
        </w:rPr>
        <w:t>EB</w:t>
      </w:r>
      <w:r>
        <w:t>. Then V</w:t>
      </w:r>
      <w:r w:rsidRPr="008C37AE">
        <w:rPr>
          <w:vertAlign w:val="subscript"/>
        </w:rPr>
        <w:t>CB</w:t>
      </w:r>
      <w:r>
        <w:t xml:space="preserve"> is increased in suitable equal steps and the collector current I</w:t>
      </w:r>
      <w:r w:rsidRPr="008C37AE">
        <w:rPr>
          <w:vertAlign w:val="subscript"/>
        </w:rPr>
        <w:t>C</w:t>
      </w:r>
      <w:r>
        <w:t xml:space="preserve"> is noted for each value of I</w:t>
      </w:r>
      <w:r w:rsidRPr="008C37AE">
        <w:rPr>
          <w:vertAlign w:val="subscript"/>
        </w:rPr>
        <w:t>E</w:t>
      </w:r>
      <w:r>
        <w:t>. This is repeated for different fixed values of I</w:t>
      </w:r>
      <w:r w:rsidRPr="008C37AE">
        <w:rPr>
          <w:vertAlign w:val="subscript"/>
        </w:rPr>
        <w:t>E</w:t>
      </w:r>
      <w:r>
        <w:t>. Now the curves of I</w:t>
      </w:r>
      <w:r w:rsidRPr="008C37AE">
        <w:rPr>
          <w:vertAlign w:val="subscript"/>
        </w:rPr>
        <w:t>C</w:t>
      </w:r>
      <w:r>
        <w:t xml:space="preserve"> versus V</w:t>
      </w:r>
      <w:r w:rsidRPr="008C37AE">
        <w:rPr>
          <w:vertAlign w:val="subscript"/>
        </w:rPr>
        <w:t>CB</w:t>
      </w:r>
      <w:r>
        <w:t xml:space="preserve"> are plotted for constant values of I</w:t>
      </w:r>
      <w:r w:rsidRPr="008C37AE">
        <w:rPr>
          <w:vertAlign w:val="subscript"/>
        </w:rPr>
        <w:t>E</w:t>
      </w:r>
      <w:r>
        <w:t xml:space="preserve"> and the output characteristics thus obtained is shown in Fig</w:t>
      </w:r>
    </w:p>
    <w:p w:rsidR="002F5BDF" w:rsidRDefault="00C20175" w:rsidP="00C20175">
      <w:pPr>
        <w:pStyle w:val="ListParagraph"/>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3781425" cy="2143125"/>
            <wp:effectExtent l="1905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srcRect/>
                    <a:stretch>
                      <a:fillRect/>
                    </a:stretch>
                  </pic:blipFill>
                  <pic:spPr bwMode="auto">
                    <a:xfrm>
                      <a:off x="0" y="0"/>
                      <a:ext cx="3781425" cy="2143125"/>
                    </a:xfrm>
                    <a:prstGeom prst="rect">
                      <a:avLst/>
                    </a:prstGeom>
                    <a:noFill/>
                    <a:ln w="9525">
                      <a:noFill/>
                      <a:miter lim="800000"/>
                      <a:headEnd/>
                      <a:tailEnd/>
                    </a:ln>
                  </pic:spPr>
                </pic:pic>
              </a:graphicData>
            </a:graphic>
          </wp:inline>
        </w:drawing>
      </w:r>
    </w:p>
    <w:p w:rsidR="00C20175" w:rsidRDefault="00C20175" w:rsidP="00C20175">
      <w:pPr>
        <w:pStyle w:val="ListParagraph"/>
        <w:jc w:val="center"/>
        <w:rPr>
          <w:rFonts w:ascii="Times New Roman" w:hAnsi="Times New Roman" w:cs="Times New Roman"/>
          <w:sz w:val="24"/>
          <w:szCs w:val="24"/>
        </w:rPr>
      </w:pPr>
      <w:r>
        <w:rPr>
          <w:rFonts w:ascii="Times New Roman" w:hAnsi="Times New Roman" w:cs="Times New Roman"/>
          <w:sz w:val="24"/>
          <w:szCs w:val="24"/>
        </w:rPr>
        <w:t>Fig: Output Characteristics</w:t>
      </w:r>
    </w:p>
    <w:p w:rsidR="000C4ED7" w:rsidRDefault="000C4ED7" w:rsidP="000C4ED7">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Draw and explain input and output characteristics of a BJT in a common </w:t>
      </w:r>
      <w:r w:rsidR="009A40FB">
        <w:rPr>
          <w:rFonts w:ascii="Times New Roman" w:hAnsi="Times New Roman" w:cs="Times New Roman"/>
          <w:sz w:val="24"/>
          <w:szCs w:val="24"/>
        </w:rPr>
        <w:t>emitter</w:t>
      </w:r>
      <w:r w:rsidRPr="008C34C4">
        <w:rPr>
          <w:rFonts w:ascii="Times New Roman" w:hAnsi="Times New Roman" w:cs="Times New Roman"/>
          <w:sz w:val="24"/>
          <w:szCs w:val="24"/>
        </w:rPr>
        <w:t xml:space="preserve"> configuration  with the help of circuit diagram</w:t>
      </w:r>
      <w:r w:rsidR="008C34C4">
        <w:rPr>
          <w:rFonts w:ascii="Times New Roman" w:hAnsi="Times New Roman" w:cs="Times New Roman"/>
          <w:sz w:val="24"/>
          <w:szCs w:val="24"/>
        </w:rPr>
        <w:t xml:space="preserve"> </w:t>
      </w:r>
    </w:p>
    <w:p w:rsidR="00C53E24" w:rsidRDefault="001625EE" w:rsidP="00C53E24">
      <w:pPr>
        <w:pStyle w:val="ListParagraph"/>
      </w:pPr>
      <w:r>
        <w:t xml:space="preserve">To determine the input characteristics, the collector to emitter voltage is kept constant at zero </w:t>
      </w:r>
      <w:r w:rsidR="006676A1">
        <w:t>volts</w:t>
      </w:r>
      <w:r>
        <w:t xml:space="preserve"> and base current is increased from zero in equal steps by increasing V</w:t>
      </w:r>
      <w:r w:rsidRPr="001625EE">
        <w:rPr>
          <w:vertAlign w:val="subscript"/>
        </w:rPr>
        <w:t>BE</w:t>
      </w:r>
      <w:r>
        <w:t xml:space="preserve"> in the circuit shown in Fig.</w:t>
      </w:r>
    </w:p>
    <w:p w:rsidR="006676A1" w:rsidRDefault="006676A1" w:rsidP="006676A1">
      <w:pPr>
        <w:pStyle w:val="ListParagraph"/>
        <w:jc w:val="center"/>
      </w:pPr>
      <w:r>
        <w:rPr>
          <w:noProof/>
        </w:rPr>
        <w:lastRenderedPageBreak/>
        <w:drawing>
          <wp:inline distT="0" distB="0" distL="0" distR="0">
            <wp:extent cx="3657600" cy="1809750"/>
            <wp:effectExtent l="1905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srcRect/>
                    <a:stretch>
                      <a:fillRect/>
                    </a:stretch>
                  </pic:blipFill>
                  <pic:spPr bwMode="auto">
                    <a:xfrm>
                      <a:off x="0" y="0"/>
                      <a:ext cx="3657600" cy="1809750"/>
                    </a:xfrm>
                    <a:prstGeom prst="rect">
                      <a:avLst/>
                    </a:prstGeom>
                    <a:noFill/>
                    <a:ln w="9525">
                      <a:noFill/>
                      <a:miter lim="800000"/>
                      <a:headEnd/>
                      <a:tailEnd/>
                    </a:ln>
                  </pic:spPr>
                </pic:pic>
              </a:graphicData>
            </a:graphic>
          </wp:inline>
        </w:drawing>
      </w:r>
    </w:p>
    <w:p w:rsidR="009062F9" w:rsidRDefault="009062F9" w:rsidP="009062F9">
      <w:pPr>
        <w:pStyle w:val="ListParagraph"/>
        <w:jc w:val="center"/>
      </w:pPr>
      <w:r>
        <w:t>Fig: Circuit to determine the CE characteristics</w:t>
      </w:r>
    </w:p>
    <w:p w:rsidR="001625EE" w:rsidRDefault="001625EE" w:rsidP="00C53E24">
      <w:pPr>
        <w:pStyle w:val="ListParagraph"/>
      </w:pPr>
      <w:r>
        <w:t>Input Characteristics:</w:t>
      </w:r>
    </w:p>
    <w:p w:rsidR="001625EE" w:rsidRDefault="001625EE" w:rsidP="00C53E24">
      <w:pPr>
        <w:pStyle w:val="ListParagraph"/>
      </w:pPr>
      <w:r>
        <w:t>The value of V</w:t>
      </w:r>
      <w:r w:rsidRPr="001625EE">
        <w:rPr>
          <w:vertAlign w:val="subscript"/>
        </w:rPr>
        <w:t>BE</w:t>
      </w:r>
      <w:r>
        <w:t xml:space="preserve"> is noted for each setting of I</w:t>
      </w:r>
      <w:r w:rsidRPr="001625EE">
        <w:rPr>
          <w:vertAlign w:val="subscript"/>
        </w:rPr>
        <w:t>B</w:t>
      </w:r>
      <w:r>
        <w:t>. This procedure is repeated for higher fixed values of V</w:t>
      </w:r>
      <w:r w:rsidRPr="001625EE">
        <w:rPr>
          <w:vertAlign w:val="subscript"/>
        </w:rPr>
        <w:t>CE</w:t>
      </w:r>
      <w:r>
        <w:t>, and the curves of I</w:t>
      </w:r>
      <w:r w:rsidRPr="001625EE">
        <w:rPr>
          <w:vertAlign w:val="subscript"/>
        </w:rPr>
        <w:t>B</w:t>
      </w:r>
      <w:r>
        <w:t xml:space="preserve"> </w:t>
      </w:r>
      <w:proofErr w:type="gramStart"/>
      <w:r>
        <w:t>Vs</w:t>
      </w:r>
      <w:proofErr w:type="gramEnd"/>
      <w:r>
        <w:t>. V</w:t>
      </w:r>
      <w:r w:rsidRPr="001625EE">
        <w:rPr>
          <w:vertAlign w:val="subscript"/>
        </w:rPr>
        <w:t>B</w:t>
      </w:r>
      <w:r w:rsidRPr="00CE63E0">
        <w:rPr>
          <w:vertAlign w:val="subscript"/>
        </w:rPr>
        <w:t>E</w:t>
      </w:r>
      <w:r>
        <w:t xml:space="preserve"> are drawn. The input characteristics thus obtained are shown in Fig.  When V</w:t>
      </w:r>
      <w:r w:rsidRPr="001625EE">
        <w:rPr>
          <w:vertAlign w:val="subscript"/>
        </w:rPr>
        <w:t xml:space="preserve">CE </w:t>
      </w:r>
      <w:r>
        <w:t>= 0, the emitter-base junction is forward biased and the junction behaves as a forward biased diode. Hence the input characteristic for V</w:t>
      </w:r>
      <w:r w:rsidRPr="001625EE">
        <w:rPr>
          <w:vertAlign w:val="subscript"/>
        </w:rPr>
        <w:t>CE</w:t>
      </w:r>
      <w:r>
        <w:t xml:space="preserve"> = 0 is similar to that of a forward-biased diode. When V</w:t>
      </w:r>
      <w:r w:rsidRPr="001625EE">
        <w:rPr>
          <w:vertAlign w:val="subscript"/>
        </w:rPr>
        <w:t>CE</w:t>
      </w:r>
      <w:r>
        <w:t xml:space="preserve"> is increased, the width of the depletion region at the reverse biased collectorbase junction will increase. Hence the effective width of the base will decrease. This effect causes a decrease in the base current I</w:t>
      </w:r>
      <w:r w:rsidRPr="001625EE">
        <w:rPr>
          <w:vertAlign w:val="subscript"/>
        </w:rPr>
        <w:t>B</w:t>
      </w:r>
      <w:r>
        <w:t>. Hence, to get the same value of I</w:t>
      </w:r>
      <w:r w:rsidR="00CE63E0">
        <w:rPr>
          <w:vertAlign w:val="subscript"/>
        </w:rPr>
        <w:t>B</w:t>
      </w:r>
      <w:r>
        <w:t xml:space="preserve"> as that for V</w:t>
      </w:r>
      <w:r w:rsidRPr="001625EE">
        <w:rPr>
          <w:vertAlign w:val="subscript"/>
        </w:rPr>
        <w:t>CE</w:t>
      </w:r>
      <w:r>
        <w:t xml:space="preserve"> = 0, V</w:t>
      </w:r>
      <w:r w:rsidRPr="001625EE">
        <w:rPr>
          <w:vertAlign w:val="subscript"/>
        </w:rPr>
        <w:t>BE</w:t>
      </w:r>
      <w:r>
        <w:t xml:space="preserve"> should be increased. Therefore, the curve shifts to the right as V</w:t>
      </w:r>
      <w:r w:rsidRPr="001625EE">
        <w:rPr>
          <w:vertAlign w:val="subscript"/>
        </w:rPr>
        <w:t>CE</w:t>
      </w:r>
      <w:r>
        <w:t xml:space="preserve"> increases.</w:t>
      </w:r>
    </w:p>
    <w:p w:rsidR="006676A1" w:rsidRDefault="006676A1" w:rsidP="006676A1">
      <w:pPr>
        <w:pStyle w:val="ListParagraph"/>
        <w:jc w:val="center"/>
      </w:pPr>
      <w:r>
        <w:rPr>
          <w:noProof/>
        </w:rPr>
        <w:drawing>
          <wp:inline distT="0" distB="0" distL="0" distR="0">
            <wp:extent cx="3371850" cy="2000250"/>
            <wp:effectExtent l="1905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srcRect/>
                    <a:stretch>
                      <a:fillRect/>
                    </a:stretch>
                  </pic:blipFill>
                  <pic:spPr bwMode="auto">
                    <a:xfrm>
                      <a:off x="0" y="0"/>
                      <a:ext cx="3371850" cy="2000250"/>
                    </a:xfrm>
                    <a:prstGeom prst="rect">
                      <a:avLst/>
                    </a:prstGeom>
                    <a:noFill/>
                    <a:ln w="9525">
                      <a:noFill/>
                      <a:miter lim="800000"/>
                      <a:headEnd/>
                      <a:tailEnd/>
                    </a:ln>
                  </pic:spPr>
                </pic:pic>
              </a:graphicData>
            </a:graphic>
          </wp:inline>
        </w:drawing>
      </w:r>
    </w:p>
    <w:p w:rsidR="006676A1" w:rsidRDefault="006676A1" w:rsidP="00C53E24">
      <w:pPr>
        <w:pStyle w:val="ListParagraph"/>
      </w:pPr>
    </w:p>
    <w:p w:rsidR="006676A1" w:rsidRDefault="006676A1" w:rsidP="006676A1">
      <w:pPr>
        <w:pStyle w:val="ListParagraph"/>
        <w:jc w:val="center"/>
      </w:pPr>
      <w:r>
        <w:t>Fig: Input Characteristics</w:t>
      </w:r>
    </w:p>
    <w:p w:rsidR="001625EE" w:rsidRDefault="001625EE" w:rsidP="00C53E24">
      <w:pPr>
        <w:pStyle w:val="ListParagraph"/>
        <w:rPr>
          <w:rFonts w:ascii="Times New Roman" w:hAnsi="Times New Roman" w:cs="Times New Roman"/>
          <w:sz w:val="24"/>
          <w:szCs w:val="24"/>
        </w:rPr>
      </w:pPr>
      <w:r>
        <w:rPr>
          <w:rFonts w:ascii="Times New Roman" w:hAnsi="Times New Roman" w:cs="Times New Roman"/>
          <w:sz w:val="24"/>
          <w:szCs w:val="24"/>
        </w:rPr>
        <w:t>Output Characteristics:</w:t>
      </w:r>
    </w:p>
    <w:p w:rsidR="001625EE" w:rsidRDefault="001625EE" w:rsidP="00C53E24">
      <w:pPr>
        <w:pStyle w:val="ListParagraph"/>
      </w:pPr>
      <w:r>
        <w:t>To determine the output characteristics, the base current I</w:t>
      </w:r>
      <w:r w:rsidRPr="001625EE">
        <w:rPr>
          <w:vertAlign w:val="subscript"/>
        </w:rPr>
        <w:t>B</w:t>
      </w:r>
      <w:r>
        <w:t xml:space="preserve"> is kept constant at a suitable value by adjusting base-emitter voltage, V</w:t>
      </w:r>
      <w:r w:rsidRPr="001625EE">
        <w:rPr>
          <w:vertAlign w:val="subscript"/>
        </w:rPr>
        <w:t>BE</w:t>
      </w:r>
      <w:r>
        <w:t>. The magnitude of collector-emitter voltage V</w:t>
      </w:r>
      <w:r w:rsidRPr="001625EE">
        <w:rPr>
          <w:vertAlign w:val="subscript"/>
        </w:rPr>
        <w:t>CE</w:t>
      </w:r>
      <w:r>
        <w:t xml:space="preserve"> is increased in suitable equal steps from zero and the collector current I</w:t>
      </w:r>
      <w:r w:rsidRPr="00CE63E0">
        <w:rPr>
          <w:vertAlign w:val="subscript"/>
        </w:rPr>
        <w:t>C</w:t>
      </w:r>
      <w:r>
        <w:t xml:space="preserve"> is noted for each setting V</w:t>
      </w:r>
      <w:r w:rsidRPr="001625EE">
        <w:rPr>
          <w:vertAlign w:val="subscript"/>
        </w:rPr>
        <w:t>CE</w:t>
      </w:r>
      <w:r>
        <w:t>. Now the curves of I</w:t>
      </w:r>
      <w:r w:rsidRPr="001625EE">
        <w:rPr>
          <w:vertAlign w:val="subscript"/>
        </w:rPr>
        <w:t>C</w:t>
      </w:r>
      <w:r>
        <w:t xml:space="preserve"> versus V</w:t>
      </w:r>
      <w:r w:rsidRPr="001625EE">
        <w:rPr>
          <w:vertAlign w:val="subscript"/>
        </w:rPr>
        <w:t>CE</w:t>
      </w:r>
      <w:r>
        <w:t xml:space="preserve"> are plotted for different constant values of I</w:t>
      </w:r>
      <w:r w:rsidRPr="001625EE">
        <w:rPr>
          <w:vertAlign w:val="subscript"/>
        </w:rPr>
        <w:t>B</w:t>
      </w:r>
      <w:r>
        <w:t>. The output characteristics thus obtained are shown in Fig</w:t>
      </w:r>
    </w:p>
    <w:p w:rsidR="006676A1" w:rsidRDefault="006676A1" w:rsidP="006676A1">
      <w:pPr>
        <w:pStyle w:val="ListParagraph"/>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3124200" cy="1952625"/>
            <wp:effectExtent l="1905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srcRect/>
                    <a:stretch>
                      <a:fillRect/>
                    </a:stretch>
                  </pic:blipFill>
                  <pic:spPr bwMode="auto">
                    <a:xfrm>
                      <a:off x="0" y="0"/>
                      <a:ext cx="3124200" cy="1952625"/>
                    </a:xfrm>
                    <a:prstGeom prst="rect">
                      <a:avLst/>
                    </a:prstGeom>
                    <a:noFill/>
                    <a:ln w="9525">
                      <a:noFill/>
                      <a:miter lim="800000"/>
                      <a:headEnd/>
                      <a:tailEnd/>
                    </a:ln>
                  </pic:spPr>
                </pic:pic>
              </a:graphicData>
            </a:graphic>
          </wp:inline>
        </w:drawing>
      </w:r>
    </w:p>
    <w:p w:rsidR="00746847" w:rsidRPr="00C53E24" w:rsidRDefault="006676A1" w:rsidP="006676A1">
      <w:pPr>
        <w:pStyle w:val="ListParagraph"/>
        <w:jc w:val="center"/>
        <w:rPr>
          <w:rFonts w:ascii="Times New Roman" w:hAnsi="Times New Roman" w:cs="Times New Roman"/>
          <w:sz w:val="24"/>
          <w:szCs w:val="24"/>
        </w:rPr>
      </w:pPr>
      <w:r>
        <w:rPr>
          <w:rFonts w:ascii="Times New Roman" w:hAnsi="Times New Roman" w:cs="Times New Roman"/>
          <w:sz w:val="24"/>
          <w:szCs w:val="24"/>
        </w:rPr>
        <w:t>Fig: Output Characteristics</w:t>
      </w:r>
    </w:p>
    <w:p w:rsidR="00746847" w:rsidRDefault="008C34C4" w:rsidP="000C4ED7">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 xml:space="preserve"> </w:t>
      </w:r>
      <w:r w:rsidR="00746847" w:rsidRPr="008C34C4">
        <w:rPr>
          <w:rFonts w:ascii="Times New Roman" w:hAnsi="Times New Roman" w:cs="Times New Roman"/>
          <w:sz w:val="24"/>
          <w:szCs w:val="24"/>
        </w:rPr>
        <w:t xml:space="preserve">Draw and explain the input and out characteristics of a BJT in common </w:t>
      </w:r>
      <w:r w:rsidR="009A40FB">
        <w:rPr>
          <w:rFonts w:ascii="Times New Roman" w:hAnsi="Times New Roman" w:cs="Times New Roman"/>
          <w:sz w:val="24"/>
          <w:szCs w:val="24"/>
        </w:rPr>
        <w:t>Collector</w:t>
      </w:r>
      <w:r w:rsidR="00C20175">
        <w:rPr>
          <w:rFonts w:ascii="Times New Roman" w:hAnsi="Times New Roman" w:cs="Times New Roman"/>
          <w:sz w:val="24"/>
          <w:szCs w:val="24"/>
        </w:rPr>
        <w:t xml:space="preserve"> </w:t>
      </w:r>
      <w:r w:rsidR="00746847" w:rsidRPr="008C34C4">
        <w:rPr>
          <w:rFonts w:ascii="Times New Roman" w:hAnsi="Times New Roman" w:cs="Times New Roman"/>
          <w:sz w:val="24"/>
          <w:szCs w:val="24"/>
        </w:rPr>
        <w:t>Configuration with the help of circuit diagram</w:t>
      </w:r>
      <w:r>
        <w:rPr>
          <w:rFonts w:ascii="Times New Roman" w:hAnsi="Times New Roman" w:cs="Times New Roman"/>
          <w:sz w:val="24"/>
          <w:szCs w:val="24"/>
        </w:rPr>
        <w:t xml:space="preserve"> </w:t>
      </w:r>
    </w:p>
    <w:p w:rsidR="001625EE" w:rsidRDefault="001625EE" w:rsidP="001625EE">
      <w:pPr>
        <w:pStyle w:val="ListParagraph"/>
      </w:pPr>
      <w:r>
        <w:t>The circuit diagram for determining the static characteristics of an NPN transistor in the common collector configuration is shown in Fig</w:t>
      </w:r>
    </w:p>
    <w:p w:rsidR="006676A1" w:rsidRDefault="006676A1" w:rsidP="006676A1">
      <w:pPr>
        <w:pStyle w:val="ListParagraph"/>
        <w:jc w:val="center"/>
      </w:pPr>
      <w:r>
        <w:rPr>
          <w:noProof/>
        </w:rPr>
        <w:drawing>
          <wp:inline distT="0" distB="0" distL="0" distR="0">
            <wp:extent cx="3886200" cy="1333500"/>
            <wp:effectExtent l="1905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3886200" cy="1333500"/>
                    </a:xfrm>
                    <a:prstGeom prst="rect">
                      <a:avLst/>
                    </a:prstGeom>
                    <a:noFill/>
                    <a:ln w="9525">
                      <a:noFill/>
                      <a:miter lim="800000"/>
                      <a:headEnd/>
                      <a:tailEnd/>
                    </a:ln>
                  </pic:spPr>
                </pic:pic>
              </a:graphicData>
            </a:graphic>
          </wp:inline>
        </w:drawing>
      </w:r>
    </w:p>
    <w:p w:rsidR="009062F9" w:rsidRDefault="009062F9" w:rsidP="009062F9">
      <w:pPr>
        <w:pStyle w:val="ListParagraph"/>
        <w:jc w:val="center"/>
      </w:pPr>
      <w:r>
        <w:t>Fig: Circuit to determine the CC characteristics</w:t>
      </w:r>
    </w:p>
    <w:p w:rsidR="00872E7C" w:rsidRDefault="00872E7C" w:rsidP="00872E7C">
      <w:pPr>
        <w:pStyle w:val="ListParagraph"/>
      </w:pPr>
      <w:r>
        <w:t>Input Characteristics:</w:t>
      </w:r>
    </w:p>
    <w:p w:rsidR="001625EE" w:rsidRDefault="001625EE" w:rsidP="001625EE">
      <w:pPr>
        <w:pStyle w:val="ListParagraph"/>
      </w:pPr>
      <w:r>
        <w:t>To determine the input characteristics, V</w:t>
      </w:r>
      <w:r w:rsidRPr="00872E7C">
        <w:rPr>
          <w:vertAlign w:val="subscript"/>
        </w:rPr>
        <w:t>EC</w:t>
      </w:r>
      <w:r>
        <w:t xml:space="preserve"> is kept at a suitable fixed value. The base-collector voltage V</w:t>
      </w:r>
      <w:r w:rsidRPr="00872E7C">
        <w:rPr>
          <w:vertAlign w:val="subscript"/>
        </w:rPr>
        <w:t>BC</w:t>
      </w:r>
      <w:r>
        <w:t xml:space="preserve"> is increased in equal steps and the corresponding increase in IB is noted. This is repeated for different fixed values of V</w:t>
      </w:r>
      <w:r w:rsidRPr="00872E7C">
        <w:rPr>
          <w:vertAlign w:val="subscript"/>
        </w:rPr>
        <w:t>EC</w:t>
      </w:r>
      <w:r>
        <w:t>. Plots of V</w:t>
      </w:r>
      <w:r w:rsidRPr="00872E7C">
        <w:rPr>
          <w:vertAlign w:val="subscript"/>
        </w:rPr>
        <w:t>BC</w:t>
      </w:r>
      <w:r>
        <w:t xml:space="preserve"> versus I</w:t>
      </w:r>
      <w:r w:rsidRPr="00872E7C">
        <w:rPr>
          <w:vertAlign w:val="subscript"/>
        </w:rPr>
        <w:t>B</w:t>
      </w:r>
      <w:r>
        <w:t xml:space="preserve"> for different values of V</w:t>
      </w:r>
      <w:r w:rsidRPr="00872E7C">
        <w:rPr>
          <w:vertAlign w:val="subscript"/>
        </w:rPr>
        <w:t>EC</w:t>
      </w:r>
      <w:r>
        <w:t xml:space="preserve"> shown in Fig. are the input characteristics.</w:t>
      </w:r>
    </w:p>
    <w:p w:rsidR="006676A1" w:rsidRDefault="006676A1" w:rsidP="006676A1">
      <w:pPr>
        <w:pStyle w:val="ListParagraph"/>
        <w:jc w:val="center"/>
      </w:pPr>
      <w:r>
        <w:rPr>
          <w:noProof/>
        </w:rPr>
        <w:drawing>
          <wp:inline distT="0" distB="0" distL="0" distR="0">
            <wp:extent cx="2143125" cy="1790700"/>
            <wp:effectExtent l="19050" t="0" r="9525"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srcRect/>
                    <a:stretch>
                      <a:fillRect/>
                    </a:stretch>
                  </pic:blipFill>
                  <pic:spPr bwMode="auto">
                    <a:xfrm>
                      <a:off x="0" y="0"/>
                      <a:ext cx="2143125" cy="1790700"/>
                    </a:xfrm>
                    <a:prstGeom prst="rect">
                      <a:avLst/>
                    </a:prstGeom>
                    <a:noFill/>
                    <a:ln w="9525">
                      <a:noFill/>
                      <a:miter lim="800000"/>
                      <a:headEnd/>
                      <a:tailEnd/>
                    </a:ln>
                  </pic:spPr>
                </pic:pic>
              </a:graphicData>
            </a:graphic>
          </wp:inline>
        </w:drawing>
      </w:r>
    </w:p>
    <w:p w:rsidR="006676A1" w:rsidRDefault="006676A1" w:rsidP="006676A1">
      <w:pPr>
        <w:pStyle w:val="ListParagraph"/>
        <w:jc w:val="center"/>
      </w:pPr>
      <w:r>
        <w:t>Fig: Input Characteristics</w:t>
      </w:r>
    </w:p>
    <w:p w:rsidR="00872E7C" w:rsidRDefault="00872E7C" w:rsidP="00872E7C">
      <w:pPr>
        <w:pStyle w:val="ListParagraph"/>
        <w:rPr>
          <w:rFonts w:ascii="Times New Roman" w:hAnsi="Times New Roman" w:cs="Times New Roman"/>
          <w:sz w:val="24"/>
          <w:szCs w:val="24"/>
        </w:rPr>
      </w:pPr>
      <w:r>
        <w:rPr>
          <w:rFonts w:ascii="Times New Roman" w:hAnsi="Times New Roman" w:cs="Times New Roman"/>
          <w:sz w:val="24"/>
          <w:szCs w:val="24"/>
        </w:rPr>
        <w:t>Output Characteristics:</w:t>
      </w:r>
    </w:p>
    <w:p w:rsidR="00872E7C" w:rsidRDefault="00872E7C" w:rsidP="00872E7C">
      <w:pPr>
        <w:pStyle w:val="ListParagraph"/>
      </w:pPr>
      <w:r>
        <w:t>To determine the output characteristics, the base current I</w:t>
      </w:r>
      <w:r w:rsidRPr="001625EE">
        <w:rPr>
          <w:vertAlign w:val="subscript"/>
        </w:rPr>
        <w:t>B</w:t>
      </w:r>
      <w:r>
        <w:t xml:space="preserve"> is kept constant at a suitable value by adjusting base-emitter voltage, </w:t>
      </w:r>
      <w:proofErr w:type="spellStart"/>
      <w:r>
        <w:t>V</w:t>
      </w:r>
      <w:r w:rsidRPr="001625EE">
        <w:rPr>
          <w:vertAlign w:val="subscript"/>
        </w:rPr>
        <w:t>B</w:t>
      </w:r>
      <w:r>
        <w:rPr>
          <w:vertAlign w:val="subscript"/>
        </w:rPr>
        <w:t>c</w:t>
      </w:r>
      <w:proofErr w:type="spellEnd"/>
      <w:r>
        <w:t>. The magnitude of collector-emitter voltage V</w:t>
      </w:r>
      <w:r>
        <w:rPr>
          <w:vertAlign w:val="subscript"/>
        </w:rPr>
        <w:t>EC</w:t>
      </w:r>
      <w:r>
        <w:t xml:space="preserve"> is increased in suitable equal steps from zero and the collector current I</w:t>
      </w:r>
      <w:r w:rsidR="00203F14">
        <w:rPr>
          <w:vertAlign w:val="subscript"/>
        </w:rPr>
        <w:t>E</w:t>
      </w:r>
      <w:r>
        <w:t xml:space="preserve"> is noted for each setting V</w:t>
      </w:r>
      <w:r w:rsidR="00203F14">
        <w:rPr>
          <w:vertAlign w:val="subscript"/>
        </w:rPr>
        <w:t>EC</w:t>
      </w:r>
      <w:r>
        <w:t>. Now the curves of I</w:t>
      </w:r>
      <w:r w:rsidR="00203F14">
        <w:rPr>
          <w:vertAlign w:val="subscript"/>
        </w:rPr>
        <w:t>E</w:t>
      </w:r>
      <w:r>
        <w:t xml:space="preserve"> versus V</w:t>
      </w:r>
      <w:r w:rsidR="00203F14">
        <w:rPr>
          <w:vertAlign w:val="subscript"/>
        </w:rPr>
        <w:t>EC</w:t>
      </w:r>
      <w:r>
        <w:t xml:space="preserve"> are plotted for different constant values of I</w:t>
      </w:r>
      <w:r w:rsidRPr="001625EE">
        <w:rPr>
          <w:vertAlign w:val="subscript"/>
        </w:rPr>
        <w:t>B</w:t>
      </w:r>
      <w:r>
        <w:t>. The output characteristics thus obtained are shown in Fig</w:t>
      </w:r>
    </w:p>
    <w:p w:rsidR="006676A1" w:rsidRDefault="006676A1" w:rsidP="006676A1">
      <w:pPr>
        <w:pStyle w:val="ListParagraph"/>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extent cx="2847975" cy="1771650"/>
            <wp:effectExtent l="19050" t="0" r="952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srcRect/>
                    <a:stretch>
                      <a:fillRect/>
                    </a:stretch>
                  </pic:blipFill>
                  <pic:spPr bwMode="auto">
                    <a:xfrm>
                      <a:off x="0" y="0"/>
                      <a:ext cx="2847975" cy="1771650"/>
                    </a:xfrm>
                    <a:prstGeom prst="rect">
                      <a:avLst/>
                    </a:prstGeom>
                    <a:noFill/>
                    <a:ln w="9525">
                      <a:noFill/>
                      <a:miter lim="800000"/>
                      <a:headEnd/>
                      <a:tailEnd/>
                    </a:ln>
                  </pic:spPr>
                </pic:pic>
              </a:graphicData>
            </a:graphic>
          </wp:inline>
        </w:drawing>
      </w:r>
    </w:p>
    <w:p w:rsidR="001625EE" w:rsidRPr="001625EE" w:rsidRDefault="0076175A" w:rsidP="0076175A">
      <w:pPr>
        <w:pStyle w:val="ListParagraph"/>
        <w:jc w:val="center"/>
        <w:rPr>
          <w:rFonts w:ascii="Times New Roman" w:hAnsi="Times New Roman" w:cs="Times New Roman"/>
          <w:sz w:val="24"/>
          <w:szCs w:val="24"/>
        </w:rPr>
      </w:pPr>
      <w:r>
        <w:rPr>
          <w:rFonts w:ascii="Times New Roman" w:hAnsi="Times New Roman" w:cs="Times New Roman"/>
          <w:sz w:val="24"/>
          <w:szCs w:val="24"/>
        </w:rPr>
        <w:t>Fig: Output Characteristics</w:t>
      </w:r>
    </w:p>
    <w:p w:rsidR="00C53E24" w:rsidRDefault="00C53E24" w:rsidP="000C4ED7">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Define amplifier? Classify and compare the three types of transistor configurations</w:t>
      </w:r>
    </w:p>
    <w:p w:rsidR="00984096" w:rsidRDefault="00212B12" w:rsidP="00984096">
      <w:pPr>
        <w:pStyle w:val="ListParagraph"/>
        <w:rPr>
          <w:rFonts w:ascii="Times New Roman" w:hAnsi="Times New Roman" w:cs="Times New Roman"/>
          <w:sz w:val="24"/>
          <w:szCs w:val="24"/>
        </w:rPr>
      </w:pPr>
      <w:r>
        <w:rPr>
          <w:rFonts w:ascii="Times New Roman" w:hAnsi="Times New Roman" w:cs="Times New Roman"/>
          <w:sz w:val="24"/>
          <w:szCs w:val="24"/>
        </w:rPr>
        <w:t xml:space="preserve">Amplifier: </w:t>
      </w:r>
      <w:r w:rsidRPr="00212B12">
        <w:rPr>
          <w:rFonts w:ascii="Times New Roman" w:hAnsi="Times New Roman" w:cs="Times New Roman"/>
          <w:sz w:val="24"/>
          <w:szCs w:val="24"/>
        </w:rPr>
        <w:t>An amplifier is an electronic device that increases the voltage, current, or power of a signal.</w:t>
      </w:r>
    </w:p>
    <w:p w:rsidR="00212B12" w:rsidRDefault="00212B12" w:rsidP="00984096">
      <w:pPr>
        <w:pStyle w:val="ListParagraph"/>
        <w:rPr>
          <w:rFonts w:ascii="Times New Roman" w:hAnsi="Times New Roman" w:cs="Times New Roman"/>
          <w:sz w:val="24"/>
          <w:szCs w:val="24"/>
        </w:rPr>
      </w:pPr>
      <w:r>
        <w:rPr>
          <w:rFonts w:ascii="Times New Roman" w:hAnsi="Times New Roman" w:cs="Times New Roman"/>
          <w:sz w:val="24"/>
          <w:szCs w:val="24"/>
        </w:rPr>
        <w:t xml:space="preserve">(Or) </w:t>
      </w:r>
      <w:r w:rsidR="00C75070" w:rsidRPr="00212B12">
        <w:rPr>
          <w:rFonts w:ascii="Times New Roman" w:hAnsi="Times New Roman" w:cs="Times New Roman"/>
          <w:sz w:val="24"/>
          <w:szCs w:val="24"/>
        </w:rPr>
        <w:t>An amplifier is an electronic device</w:t>
      </w:r>
      <w:r w:rsidR="00C75070">
        <w:rPr>
          <w:rFonts w:ascii="Times New Roman" w:hAnsi="Times New Roman" w:cs="Times New Roman"/>
          <w:sz w:val="24"/>
          <w:szCs w:val="24"/>
        </w:rPr>
        <w:t xml:space="preserve"> which strengthen the weak signal</w:t>
      </w:r>
    </w:p>
    <w:p w:rsidR="00EF2CB9" w:rsidRDefault="00EF2CB9" w:rsidP="00EF2CB9">
      <w:pPr>
        <w:pStyle w:val="ListParagraph"/>
        <w:numPr>
          <w:ilvl w:val="0"/>
          <w:numId w:val="2"/>
        </w:numPr>
        <w:rPr>
          <w:rFonts w:ascii="Times New Roman" w:hAnsi="Times New Roman" w:cs="Times New Roman"/>
          <w:sz w:val="24"/>
          <w:szCs w:val="24"/>
        </w:rPr>
      </w:pPr>
      <w:r w:rsidRPr="008C34C4">
        <w:rPr>
          <w:rFonts w:ascii="Times New Roman" w:hAnsi="Times New Roman" w:cs="Times New Roman"/>
          <w:sz w:val="24"/>
          <w:szCs w:val="24"/>
        </w:rPr>
        <w:t>Classify and compare the three types of transistor configurations</w:t>
      </w:r>
    </w:p>
    <w:p w:rsidR="00EF2CB9" w:rsidRDefault="00EF2CB9" w:rsidP="00EF2CB9">
      <w:pPr>
        <w:pStyle w:val="ListParagraph"/>
      </w:pPr>
      <w:r>
        <w:t xml:space="preserve">Depending upon the input, output and common terminal, a transistor can be connected in three configurations. </w:t>
      </w:r>
    </w:p>
    <w:p w:rsidR="00EF2CB9" w:rsidRDefault="00EF2CB9" w:rsidP="00EF2CB9">
      <w:pPr>
        <w:pStyle w:val="ListParagraph"/>
        <w:rPr>
          <w:rFonts w:ascii="Times New Roman" w:hAnsi="Times New Roman" w:cs="Times New Roman"/>
          <w:sz w:val="24"/>
          <w:szCs w:val="24"/>
        </w:rPr>
      </w:pPr>
      <w:r>
        <w:t>They are: (</w:t>
      </w:r>
      <w:proofErr w:type="spellStart"/>
      <w:r>
        <w:t>i</w:t>
      </w:r>
      <w:proofErr w:type="spellEnd"/>
      <w:r>
        <w:t>) Common base (CB) configuration, (ii) Common emitter (CE) configuration, and (iii) Common collector (CC) configuration</w:t>
      </w:r>
    </w:p>
    <w:p w:rsidR="00C75070" w:rsidRPr="00EF2CB9" w:rsidRDefault="0010738D" w:rsidP="00984096">
      <w:pPr>
        <w:pStyle w:val="ListParagraph"/>
        <w:rPr>
          <w:rFonts w:ascii="Times New Roman" w:hAnsi="Times New Roman" w:cs="Times New Roman"/>
          <w:sz w:val="24"/>
          <w:szCs w:val="24"/>
          <w:u w:val="single"/>
        </w:rPr>
      </w:pPr>
      <w:r w:rsidRPr="00EF2CB9">
        <w:rPr>
          <w:rFonts w:ascii="Times New Roman" w:hAnsi="Times New Roman" w:cs="Times New Roman"/>
          <w:sz w:val="24"/>
          <w:szCs w:val="24"/>
          <w:u w:val="single"/>
        </w:rPr>
        <w:t>Comparison of three types of transistor configurations</w:t>
      </w:r>
    </w:p>
    <w:p w:rsidR="00C75070" w:rsidRPr="00FB26A4" w:rsidRDefault="0010738D" w:rsidP="00984096">
      <w:pPr>
        <w:pStyle w:val="ListParagraph"/>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943600" cy="2419350"/>
            <wp:effectExtent l="19050" t="0" r="0" b="0"/>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srcRect/>
                    <a:stretch>
                      <a:fillRect/>
                    </a:stretch>
                  </pic:blipFill>
                  <pic:spPr bwMode="auto">
                    <a:xfrm>
                      <a:off x="0" y="0"/>
                      <a:ext cx="5943600" cy="2419350"/>
                    </a:xfrm>
                    <a:prstGeom prst="rect">
                      <a:avLst/>
                    </a:prstGeom>
                    <a:noFill/>
                    <a:ln w="9525">
                      <a:noFill/>
                      <a:miter lim="800000"/>
                      <a:headEnd/>
                      <a:tailEnd/>
                    </a:ln>
                  </pic:spPr>
                </pic:pic>
              </a:graphicData>
            </a:graphic>
          </wp:inline>
        </w:drawing>
      </w:r>
    </w:p>
    <w:sectPr w:rsidR="00C75070" w:rsidRPr="00FB26A4" w:rsidSect="001D0B92">
      <w:pgSz w:w="12240" w:h="15840"/>
      <w:pgMar w:top="990" w:right="1440" w:bottom="99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454E2D"/>
    <w:multiLevelType w:val="hybridMultilevel"/>
    <w:tmpl w:val="28E09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EA58A7"/>
    <w:multiLevelType w:val="hybridMultilevel"/>
    <w:tmpl w:val="5FF81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052C42"/>
    <w:multiLevelType w:val="hybridMultilevel"/>
    <w:tmpl w:val="AFD05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321110D"/>
    <w:multiLevelType w:val="hybridMultilevel"/>
    <w:tmpl w:val="CC788C8E"/>
    <w:lvl w:ilvl="0" w:tplc="EFC4CC58">
      <w:start w:val="1"/>
      <w:numFmt w:val="lowerLetter"/>
      <w:lvlText w:val="(%1)"/>
      <w:lvlJc w:val="left"/>
      <w:pPr>
        <w:ind w:left="3405" w:hanging="360"/>
      </w:pPr>
      <w:rPr>
        <w:rFonts w:hint="default"/>
      </w:rPr>
    </w:lvl>
    <w:lvl w:ilvl="1" w:tplc="04090019" w:tentative="1">
      <w:start w:val="1"/>
      <w:numFmt w:val="lowerLetter"/>
      <w:lvlText w:val="%2."/>
      <w:lvlJc w:val="left"/>
      <w:pPr>
        <w:ind w:left="4125" w:hanging="360"/>
      </w:pPr>
    </w:lvl>
    <w:lvl w:ilvl="2" w:tplc="0409001B" w:tentative="1">
      <w:start w:val="1"/>
      <w:numFmt w:val="lowerRoman"/>
      <w:lvlText w:val="%3."/>
      <w:lvlJc w:val="right"/>
      <w:pPr>
        <w:ind w:left="4845" w:hanging="180"/>
      </w:pPr>
    </w:lvl>
    <w:lvl w:ilvl="3" w:tplc="0409000F" w:tentative="1">
      <w:start w:val="1"/>
      <w:numFmt w:val="decimal"/>
      <w:lvlText w:val="%4."/>
      <w:lvlJc w:val="left"/>
      <w:pPr>
        <w:ind w:left="5565" w:hanging="360"/>
      </w:pPr>
    </w:lvl>
    <w:lvl w:ilvl="4" w:tplc="04090019" w:tentative="1">
      <w:start w:val="1"/>
      <w:numFmt w:val="lowerLetter"/>
      <w:lvlText w:val="%5."/>
      <w:lvlJc w:val="left"/>
      <w:pPr>
        <w:ind w:left="6285" w:hanging="360"/>
      </w:pPr>
    </w:lvl>
    <w:lvl w:ilvl="5" w:tplc="0409001B" w:tentative="1">
      <w:start w:val="1"/>
      <w:numFmt w:val="lowerRoman"/>
      <w:lvlText w:val="%6."/>
      <w:lvlJc w:val="right"/>
      <w:pPr>
        <w:ind w:left="7005" w:hanging="180"/>
      </w:pPr>
    </w:lvl>
    <w:lvl w:ilvl="6" w:tplc="0409000F" w:tentative="1">
      <w:start w:val="1"/>
      <w:numFmt w:val="decimal"/>
      <w:lvlText w:val="%7."/>
      <w:lvlJc w:val="left"/>
      <w:pPr>
        <w:ind w:left="7725" w:hanging="360"/>
      </w:pPr>
    </w:lvl>
    <w:lvl w:ilvl="7" w:tplc="04090019" w:tentative="1">
      <w:start w:val="1"/>
      <w:numFmt w:val="lowerLetter"/>
      <w:lvlText w:val="%8."/>
      <w:lvlJc w:val="left"/>
      <w:pPr>
        <w:ind w:left="8445" w:hanging="360"/>
      </w:pPr>
    </w:lvl>
    <w:lvl w:ilvl="8" w:tplc="0409001B" w:tentative="1">
      <w:start w:val="1"/>
      <w:numFmt w:val="lowerRoman"/>
      <w:lvlText w:val="%9."/>
      <w:lvlJc w:val="right"/>
      <w:pPr>
        <w:ind w:left="9165" w:hanging="180"/>
      </w:pPr>
    </w:lvl>
  </w:abstractNum>
  <w:abstractNum w:abstractNumId="4">
    <w:nsid w:val="45C7290B"/>
    <w:multiLevelType w:val="hybridMultilevel"/>
    <w:tmpl w:val="1092E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04D6345"/>
    <w:multiLevelType w:val="hybridMultilevel"/>
    <w:tmpl w:val="25CC59C6"/>
    <w:lvl w:ilvl="0" w:tplc="84764618">
      <w:start w:val="5"/>
      <w:numFmt w:val="upperRoman"/>
      <w:lvlText w:val="%1"/>
      <w:lvlJc w:val="left"/>
      <w:pPr>
        <w:ind w:left="1073" w:hanging="173"/>
      </w:pPr>
      <w:rPr>
        <w:rFonts w:hint="default"/>
        <w:spacing w:val="-1"/>
        <w:w w:val="88"/>
        <w:lang w:val="en-US" w:eastAsia="en-US" w:bidi="ar-SA"/>
      </w:rPr>
    </w:lvl>
    <w:lvl w:ilvl="1" w:tplc="85322E16">
      <w:numFmt w:val="bullet"/>
      <w:lvlText w:val=""/>
      <w:lvlJc w:val="left"/>
      <w:pPr>
        <w:ind w:left="1180" w:hanging="360"/>
      </w:pPr>
      <w:rPr>
        <w:rFonts w:ascii="Symbol" w:eastAsia="Symbol" w:hAnsi="Symbol" w:cs="Symbol" w:hint="default"/>
        <w:b w:val="0"/>
        <w:bCs w:val="0"/>
        <w:i w:val="0"/>
        <w:iCs w:val="0"/>
        <w:spacing w:val="0"/>
        <w:w w:val="99"/>
        <w:sz w:val="20"/>
        <w:szCs w:val="20"/>
        <w:lang w:val="en-US" w:eastAsia="en-US" w:bidi="ar-SA"/>
      </w:rPr>
    </w:lvl>
    <w:lvl w:ilvl="2" w:tplc="80E412C6">
      <w:numFmt w:val="bullet"/>
      <w:lvlText w:val="•"/>
      <w:lvlJc w:val="left"/>
      <w:pPr>
        <w:ind w:left="2154" w:hanging="360"/>
      </w:pPr>
      <w:rPr>
        <w:rFonts w:hint="default"/>
        <w:lang w:val="en-US" w:eastAsia="en-US" w:bidi="ar-SA"/>
      </w:rPr>
    </w:lvl>
    <w:lvl w:ilvl="3" w:tplc="8272D2E0">
      <w:numFmt w:val="bullet"/>
      <w:lvlText w:val="•"/>
      <w:lvlJc w:val="left"/>
      <w:pPr>
        <w:ind w:left="3128" w:hanging="360"/>
      </w:pPr>
      <w:rPr>
        <w:rFonts w:hint="default"/>
        <w:lang w:val="en-US" w:eastAsia="en-US" w:bidi="ar-SA"/>
      </w:rPr>
    </w:lvl>
    <w:lvl w:ilvl="4" w:tplc="7A5800D0">
      <w:numFmt w:val="bullet"/>
      <w:lvlText w:val="•"/>
      <w:lvlJc w:val="left"/>
      <w:pPr>
        <w:ind w:left="4102" w:hanging="360"/>
      </w:pPr>
      <w:rPr>
        <w:rFonts w:hint="default"/>
        <w:lang w:val="en-US" w:eastAsia="en-US" w:bidi="ar-SA"/>
      </w:rPr>
    </w:lvl>
    <w:lvl w:ilvl="5" w:tplc="66C05706">
      <w:numFmt w:val="bullet"/>
      <w:lvlText w:val="•"/>
      <w:lvlJc w:val="left"/>
      <w:pPr>
        <w:ind w:left="5076" w:hanging="360"/>
      </w:pPr>
      <w:rPr>
        <w:rFonts w:hint="default"/>
        <w:lang w:val="en-US" w:eastAsia="en-US" w:bidi="ar-SA"/>
      </w:rPr>
    </w:lvl>
    <w:lvl w:ilvl="6" w:tplc="0DE2E738">
      <w:numFmt w:val="bullet"/>
      <w:lvlText w:val="•"/>
      <w:lvlJc w:val="left"/>
      <w:pPr>
        <w:ind w:left="6050" w:hanging="360"/>
      </w:pPr>
      <w:rPr>
        <w:rFonts w:hint="default"/>
        <w:lang w:val="en-US" w:eastAsia="en-US" w:bidi="ar-SA"/>
      </w:rPr>
    </w:lvl>
    <w:lvl w:ilvl="7" w:tplc="D1BCA26C">
      <w:numFmt w:val="bullet"/>
      <w:lvlText w:val="•"/>
      <w:lvlJc w:val="left"/>
      <w:pPr>
        <w:ind w:left="7024" w:hanging="360"/>
      </w:pPr>
      <w:rPr>
        <w:rFonts w:hint="default"/>
        <w:lang w:val="en-US" w:eastAsia="en-US" w:bidi="ar-SA"/>
      </w:rPr>
    </w:lvl>
    <w:lvl w:ilvl="8" w:tplc="7ADCAFB4">
      <w:numFmt w:val="bullet"/>
      <w:lvlText w:val="•"/>
      <w:lvlJc w:val="left"/>
      <w:pPr>
        <w:ind w:left="7998" w:hanging="360"/>
      </w:pPr>
      <w:rPr>
        <w:rFonts w:hint="default"/>
        <w:lang w:val="en-US" w:eastAsia="en-US" w:bidi="ar-SA"/>
      </w:rPr>
    </w:lvl>
  </w:abstractNum>
  <w:abstractNum w:abstractNumId="6">
    <w:nsid w:val="7841163B"/>
    <w:multiLevelType w:val="hybridMultilevel"/>
    <w:tmpl w:val="28BC1814"/>
    <w:lvl w:ilvl="0" w:tplc="BFA257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 w:numId="4">
    <w:abstractNumId w:val="4"/>
  </w:num>
  <w:num w:numId="5">
    <w:abstractNumId w:val="5"/>
  </w:num>
  <w:num w:numId="6">
    <w:abstractNumId w:val="3"/>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C4ED7"/>
    <w:rsid w:val="00005A42"/>
    <w:rsid w:val="00006A74"/>
    <w:rsid w:val="00031B5B"/>
    <w:rsid w:val="000C4ED7"/>
    <w:rsid w:val="0010738D"/>
    <w:rsid w:val="00114B02"/>
    <w:rsid w:val="001329E0"/>
    <w:rsid w:val="00157A25"/>
    <w:rsid w:val="001625EE"/>
    <w:rsid w:val="00197FAB"/>
    <w:rsid w:val="001B5731"/>
    <w:rsid w:val="001D0B92"/>
    <w:rsid w:val="001D33FA"/>
    <w:rsid w:val="00203F14"/>
    <w:rsid w:val="00212B12"/>
    <w:rsid w:val="00267BC4"/>
    <w:rsid w:val="002D3B56"/>
    <w:rsid w:val="002F5BDF"/>
    <w:rsid w:val="003A4351"/>
    <w:rsid w:val="00402360"/>
    <w:rsid w:val="00465DDF"/>
    <w:rsid w:val="00483B4D"/>
    <w:rsid w:val="004D13CF"/>
    <w:rsid w:val="00543423"/>
    <w:rsid w:val="00565BAF"/>
    <w:rsid w:val="005C00C7"/>
    <w:rsid w:val="005C4B4E"/>
    <w:rsid w:val="005F3A98"/>
    <w:rsid w:val="005F72FB"/>
    <w:rsid w:val="006676A1"/>
    <w:rsid w:val="006F25D9"/>
    <w:rsid w:val="00744680"/>
    <w:rsid w:val="00744DCE"/>
    <w:rsid w:val="00746847"/>
    <w:rsid w:val="0076175A"/>
    <w:rsid w:val="0081084D"/>
    <w:rsid w:val="00845D59"/>
    <w:rsid w:val="00872E7C"/>
    <w:rsid w:val="00885255"/>
    <w:rsid w:val="008A0362"/>
    <w:rsid w:val="008C34C4"/>
    <w:rsid w:val="008C37AE"/>
    <w:rsid w:val="008D4ED9"/>
    <w:rsid w:val="008E37BF"/>
    <w:rsid w:val="009062F9"/>
    <w:rsid w:val="00984096"/>
    <w:rsid w:val="009A3C55"/>
    <w:rsid w:val="009A40FB"/>
    <w:rsid w:val="009F4DE0"/>
    <w:rsid w:val="00A003FF"/>
    <w:rsid w:val="00A317B8"/>
    <w:rsid w:val="00A35DF8"/>
    <w:rsid w:val="00AC22CF"/>
    <w:rsid w:val="00B77F15"/>
    <w:rsid w:val="00C20175"/>
    <w:rsid w:val="00C53E24"/>
    <w:rsid w:val="00C75070"/>
    <w:rsid w:val="00CA4D36"/>
    <w:rsid w:val="00CD6D01"/>
    <w:rsid w:val="00CE63E0"/>
    <w:rsid w:val="00E80686"/>
    <w:rsid w:val="00E963C9"/>
    <w:rsid w:val="00EA3F1B"/>
    <w:rsid w:val="00EB1EBF"/>
    <w:rsid w:val="00EC1435"/>
    <w:rsid w:val="00EC3E54"/>
    <w:rsid w:val="00EF2CB9"/>
    <w:rsid w:val="00F21AAE"/>
    <w:rsid w:val="00F238F5"/>
    <w:rsid w:val="00F25689"/>
    <w:rsid w:val="00F30AAD"/>
    <w:rsid w:val="00F330E8"/>
    <w:rsid w:val="00FB26A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ED7"/>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ED7"/>
    <w:pPr>
      <w:spacing w:after="0" w:line="240" w:lineRule="auto"/>
    </w:pPr>
    <w:rPr>
      <w:rFonts w:eastAsiaTheme="minorEastAsia"/>
      <w:sz w:val="20"/>
      <w:szCs w:val="20"/>
      <w:lang w:val="en-IN" w:eastAsia="en-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1"/>
    <w:qFormat/>
    <w:rsid w:val="008C34C4"/>
    <w:pPr>
      <w:ind w:left="720"/>
      <w:contextualSpacing/>
    </w:pPr>
  </w:style>
  <w:style w:type="paragraph" w:styleId="Title">
    <w:name w:val="Title"/>
    <w:basedOn w:val="Normal"/>
    <w:link w:val="TitleChar"/>
    <w:uiPriority w:val="1"/>
    <w:qFormat/>
    <w:rsid w:val="0081084D"/>
    <w:pPr>
      <w:widowControl w:val="0"/>
      <w:autoSpaceDE w:val="0"/>
      <w:autoSpaceDN w:val="0"/>
      <w:spacing w:after="0" w:line="240" w:lineRule="auto"/>
      <w:ind w:left="460" w:hanging="1047"/>
    </w:pPr>
    <w:rPr>
      <w:rFonts w:ascii="Times New Roman" w:eastAsia="Times New Roman" w:hAnsi="Times New Roman" w:cs="Times New Roman"/>
      <w:b/>
      <w:bCs/>
      <w:sz w:val="28"/>
      <w:szCs w:val="28"/>
    </w:rPr>
  </w:style>
  <w:style w:type="character" w:customStyle="1" w:styleId="TitleChar">
    <w:name w:val="Title Char"/>
    <w:basedOn w:val="DefaultParagraphFont"/>
    <w:link w:val="Title"/>
    <w:uiPriority w:val="1"/>
    <w:rsid w:val="0081084D"/>
    <w:rPr>
      <w:rFonts w:ascii="Times New Roman" w:eastAsia="Times New Roman" w:hAnsi="Times New Roman" w:cs="Times New Roman"/>
      <w:b/>
      <w:bCs/>
      <w:sz w:val="28"/>
      <w:szCs w:val="28"/>
    </w:rPr>
  </w:style>
  <w:style w:type="paragraph" w:styleId="BalloonText">
    <w:name w:val="Balloon Text"/>
    <w:basedOn w:val="Normal"/>
    <w:link w:val="BalloonTextChar"/>
    <w:uiPriority w:val="99"/>
    <w:semiHidden/>
    <w:unhideWhenUsed/>
    <w:rsid w:val="00F30A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AAD"/>
    <w:rPr>
      <w:rFonts w:ascii="Tahoma" w:eastAsiaTheme="minorEastAsia" w:hAnsi="Tahoma" w:cs="Tahoma"/>
      <w:sz w:val="16"/>
      <w:szCs w:val="16"/>
    </w:rPr>
  </w:style>
  <w:style w:type="paragraph" w:styleId="NormalWeb">
    <w:name w:val="Normal (Web)"/>
    <w:basedOn w:val="Normal"/>
    <w:uiPriority w:val="99"/>
    <w:unhideWhenUsed/>
    <w:rsid w:val="00465DD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65DDF"/>
    <w:rPr>
      <w:b/>
      <w:bCs/>
    </w:rPr>
  </w:style>
</w:styles>
</file>

<file path=word/webSettings.xml><?xml version="1.0" encoding="utf-8"?>
<w:webSettings xmlns:r="http://schemas.openxmlformats.org/officeDocument/2006/relationships" xmlns:w="http://schemas.openxmlformats.org/wordprocessingml/2006/main">
  <w:divs>
    <w:div w:id="719329642">
      <w:bodyDiv w:val="1"/>
      <w:marLeft w:val="0"/>
      <w:marRight w:val="0"/>
      <w:marTop w:val="0"/>
      <w:marBottom w:val="0"/>
      <w:divBdr>
        <w:top w:val="none" w:sz="0" w:space="0" w:color="auto"/>
        <w:left w:val="none" w:sz="0" w:space="0" w:color="auto"/>
        <w:bottom w:val="none" w:sz="0" w:space="0" w:color="auto"/>
        <w:right w:val="none" w:sz="0" w:space="0" w:color="auto"/>
      </w:divBdr>
    </w:div>
    <w:div w:id="1858500525">
      <w:bodyDiv w:val="1"/>
      <w:marLeft w:val="0"/>
      <w:marRight w:val="0"/>
      <w:marTop w:val="0"/>
      <w:marBottom w:val="0"/>
      <w:divBdr>
        <w:top w:val="none" w:sz="0" w:space="0" w:color="auto"/>
        <w:left w:val="none" w:sz="0" w:space="0" w:color="auto"/>
        <w:bottom w:val="none" w:sz="0" w:space="0" w:color="auto"/>
        <w:right w:val="none" w:sz="0" w:space="0" w:color="auto"/>
      </w:divBdr>
    </w:div>
    <w:div w:id="1993482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blog.oureducation.in/wp-content/uploads/2013/12/Zener-Diode2.gif" TargetMode="External"/><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78F181-9D6D-44C6-8D4F-B768D8A6C6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10</Pages>
  <Words>2043</Words>
  <Characters>11647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60</cp:revision>
  <dcterms:created xsi:type="dcterms:W3CDTF">2025-02-07T15:24:00Z</dcterms:created>
  <dcterms:modified xsi:type="dcterms:W3CDTF">2025-02-23T03:07:00Z</dcterms:modified>
</cp:coreProperties>
</file>