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DBMS – UNIT IV</w:t>
      </w:r>
    </w:p>
    <w:p>
      <w:pPr>
        <w:spacing w:after="60" w:before="0"/>
        <w:jc w:val="center"/>
      </w:pPr>
      <w:r>
        <w:rPr>
          <w:rFonts w:ascii="Arial" w:cs="Arial" w:eastAsia="Arial" w:hAnsi="Arial"/>
          <w:color w:val="2E5FA3"/>
          <w:sz w:val="26"/>
          <w:szCs w:val="26"/>
        </w:rPr>
        <w:t xml:space="preserve">PL/SQL Programming &amp; Database Normalization</w:t>
      </w:r>
    </w:p>
    <w:p>
      <w:pPr>
        <w:spacing w:after="240" w:before="0"/>
        <w:jc w:val="center"/>
      </w:pPr>
      <w:r>
        <w:rPr>
          <w:rFonts w:ascii="Arial" w:cs="Arial" w:eastAsia="Arial" w:hAnsi="Arial"/>
          <w:color w:val="666666"/>
          <w:sz w:val="22"/>
          <w:szCs w:val="22"/>
        </w:rPr>
        <w:t xml:space="preserve">Question Bank with Answers</w:t>
      </w:r>
    </w:p>
    <w:p>
      <w:pPr>
        <w:pBdr>
          <w:bottom w:val="single" w:color="2E5FA3" w:sz="4" w:space="1"/>
        </w:pBdr>
        <w:spacing w:after="120" w:before="120"/>
      </w:pPr>
    </w:p>
    <w:p>
      <w:pPr>
        <w:pStyle w:val="Heading1"/>
        <w:spacing w:after="160" w:before="320"/>
      </w:pPr>
      <w:r>
        <w:rPr>
          <w:rFonts w:ascii="Arial" w:cs="Arial" w:eastAsia="Arial" w:hAnsi="Arial"/>
          <w:b/>
          <w:bCs/>
          <w:color w:val="1F3864"/>
          <w:sz w:val="32"/>
          <w:szCs w:val="32"/>
        </w:rPr>
        <w:t xml:space="preserve">PART – A  (2 Marks)</w:t>
      </w:r>
    </w:p>
    <w:p>
      <w:pPr>
        <w:spacing w:after="80" w:before="200"/>
      </w:pPr>
      <w:r>
        <w:rPr>
          <w:rFonts w:ascii="Arial" w:cs="Arial" w:eastAsia="Arial" w:hAnsi="Arial"/>
          <w:b/>
          <w:bCs/>
          <w:color w:val="C00000"/>
          <w:sz w:val="22"/>
          <w:szCs w:val="22"/>
        </w:rPr>
        <w:t xml:space="preserve">Q1. </w:t>
      </w:r>
      <w:r>
        <w:rPr>
          <w:rFonts w:ascii="Arial" w:cs="Arial" w:eastAsia="Arial" w:hAnsi="Arial"/>
          <w:b/>
          <w:bCs/>
          <w:color w:val="1F3864"/>
          <w:sz w:val="22"/>
          <w:szCs w:val="22"/>
        </w:rPr>
        <w:t xml:space="preserve">Define PL/SQL. Mention any two advantages of PL/SQL.</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PL/SQL (Procedural Language / SQL) is Oracle's procedural extension to SQL that combines SQL's data manipulation power with the procedural features of programming languages like variables, loops, and conditions.</w:t>
      </w:r>
    </w:p>
    <w:p>
      <w:pPr>
        <w:spacing w:after="60" w:before="60"/>
      </w:pPr>
      <w:r>
        <w:rPr>
          <w:rFonts w:ascii="Arial" w:cs="Arial" w:eastAsia="Arial" w:hAnsi="Arial"/>
          <w:sz w:val="22"/>
          <w:szCs w:val="22"/>
        </w:rPr>
        <w:t xml:space="preserve">Advantages:</w:t>
      </w:r>
    </w:p>
    <w:p>
      <w:pPr>
        <w:pStyle w:val="ListParagraph"/>
        <w:numPr>
          <w:ilvl w:val="0"/>
          <w:numId w:val="2"/>
        </w:numPr>
        <w:spacing w:after="40" w:before="40"/>
      </w:pPr>
      <w:r>
        <w:rPr>
          <w:rFonts w:ascii="Arial" w:cs="Arial" w:eastAsia="Arial" w:hAnsi="Arial"/>
          <w:sz w:val="22"/>
          <w:szCs w:val="22"/>
        </w:rPr>
        <w:t xml:space="preserve">Supports procedural constructs like IF-ELSE, loops, and exception handling — making it more powerful than plain SQL.</w:t>
      </w:r>
    </w:p>
    <w:p>
      <w:pPr>
        <w:pStyle w:val="ListParagraph"/>
        <w:numPr>
          <w:ilvl w:val="0"/>
          <w:numId w:val="2"/>
        </w:numPr>
        <w:spacing w:after="40" w:before="40"/>
      </w:pPr>
      <w:r>
        <w:rPr>
          <w:rFonts w:ascii="Arial" w:cs="Arial" w:eastAsia="Arial" w:hAnsi="Arial"/>
          <w:sz w:val="22"/>
          <w:szCs w:val="22"/>
        </w:rPr>
        <w:t xml:space="preserve">Reduces network traffic by sending an entire block of statements to the database at once instead of one query at a time.</w:t>
      </w:r>
    </w:p>
    <w:p>
      <w:pPr>
        <w:spacing w:after="80" w:before="200"/>
      </w:pPr>
      <w:r>
        <w:rPr>
          <w:rFonts w:ascii="Arial" w:cs="Arial" w:eastAsia="Arial" w:hAnsi="Arial"/>
          <w:b/>
          <w:bCs/>
          <w:color w:val="C00000"/>
          <w:sz w:val="22"/>
          <w:szCs w:val="22"/>
        </w:rPr>
        <w:t xml:space="preserve">Q2. </w:t>
      </w:r>
      <w:r>
        <w:rPr>
          <w:rFonts w:ascii="Arial" w:cs="Arial" w:eastAsia="Arial" w:hAnsi="Arial"/>
          <w:b/>
          <w:bCs/>
          <w:color w:val="1F3864"/>
          <w:sz w:val="22"/>
          <w:szCs w:val="22"/>
        </w:rPr>
        <w:t xml:space="preserve">Write the structure of a generic PL/SQL block.</w:t>
      </w:r>
    </w:p>
    <w:p>
      <w:pPr>
        <w:spacing w:after="60" w:before="60"/>
      </w:pPr>
      <w:r>
        <w:rPr>
          <w:rFonts w:ascii="Arial" w:cs="Arial" w:eastAsia="Arial" w:hAnsi="Arial"/>
          <w:b/>
          <w:bCs/>
          <w:color w:val="375623"/>
          <w:sz w:val="22"/>
          <w:szCs w:val="22"/>
        </w:rPr>
        <w:t xml:space="preserve">Answer: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 Optional: variables, constants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         -- Mandatory: SQL and PL/SQL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     -- Optional: error handling</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          -- Mandatory: ends the block</w:t>
      </w:r>
    </w:p>
    <w:p>
      <w:pPr>
        <w:spacing w:after="80" w:before="200"/>
      </w:pPr>
      <w:r>
        <w:rPr>
          <w:rFonts w:ascii="Arial" w:cs="Arial" w:eastAsia="Arial" w:hAnsi="Arial"/>
          <w:b/>
          <w:bCs/>
          <w:color w:val="C00000"/>
          <w:sz w:val="22"/>
          <w:szCs w:val="22"/>
        </w:rPr>
        <w:t xml:space="preserve">Q3. </w:t>
      </w:r>
      <w:r>
        <w:rPr>
          <w:rFonts w:ascii="Arial" w:cs="Arial" w:eastAsia="Arial" w:hAnsi="Arial"/>
          <w:b/>
          <w:bCs/>
          <w:color w:val="1F3864"/>
          <w:sz w:val="22"/>
          <w:szCs w:val="22"/>
        </w:rPr>
        <w:t xml:space="preserve">What are literals in PL/SQL? Give one example.</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literal is a fixed, explicit value that does not change during execution. Literals can be numeric, string, Boolean, or date values.</w:t>
      </w:r>
    </w:p>
    <w:p>
      <w:pPr>
        <w:pStyle w:val="ListParagraph"/>
        <w:numPr>
          <w:ilvl w:val="0"/>
          <w:numId w:val="2"/>
        </w:numPr>
        <w:spacing w:after="40" w:before="40"/>
      </w:pPr>
      <w:r>
        <w:rPr>
          <w:rFonts w:ascii="Arial" w:cs="Arial" w:eastAsia="Arial" w:hAnsi="Arial"/>
          <w:sz w:val="22"/>
          <w:szCs w:val="22"/>
        </w:rPr>
        <w:t xml:space="preserve">Numeric literal: 42, 3.14</w:t>
      </w:r>
    </w:p>
    <w:p>
      <w:pPr>
        <w:pStyle w:val="ListParagraph"/>
        <w:numPr>
          <w:ilvl w:val="0"/>
          <w:numId w:val="2"/>
        </w:numPr>
        <w:spacing w:after="40" w:before="40"/>
      </w:pPr>
      <w:r>
        <w:rPr>
          <w:rFonts w:ascii="Arial" w:cs="Arial" w:eastAsia="Arial" w:hAnsi="Arial"/>
          <w:sz w:val="22"/>
          <w:szCs w:val="22"/>
        </w:rPr>
        <w:t xml:space="preserve">String literal: 'Hello'</w:t>
      </w:r>
    </w:p>
    <w:p>
      <w:pPr>
        <w:pStyle w:val="ListParagraph"/>
        <w:numPr>
          <w:ilvl w:val="0"/>
          <w:numId w:val="2"/>
        </w:numPr>
        <w:spacing w:after="40" w:before="40"/>
      </w:pPr>
      <w:r>
        <w:rPr>
          <w:rFonts w:ascii="Arial" w:cs="Arial" w:eastAsia="Arial" w:hAnsi="Arial"/>
          <w:sz w:val="22"/>
          <w:szCs w:val="22"/>
        </w:rPr>
        <w:t xml:space="preserve">Boolean literal: TRUE, FALSE</w:t>
      </w:r>
    </w:p>
    <w:p>
      <w:pPr>
        <w:pStyle w:val="ListParagraph"/>
        <w:numPr>
          <w:ilvl w:val="0"/>
          <w:numId w:val="2"/>
        </w:numPr>
        <w:spacing w:after="40" w:before="40"/>
      </w:pPr>
      <w:r>
        <w:rPr>
          <w:rFonts w:ascii="Arial" w:cs="Arial" w:eastAsia="Arial" w:hAnsi="Arial"/>
          <w:sz w:val="22"/>
          <w:szCs w:val="22"/>
        </w:rPr>
        <w:t xml:space="preserve">Date literal: DATE '2025-01-01'</w:t>
      </w:r>
    </w:p>
    <w:p>
      <w:pPr>
        <w:spacing w:after="80" w:before="200"/>
      </w:pPr>
      <w:r>
        <w:rPr>
          <w:rFonts w:ascii="Arial" w:cs="Arial" w:eastAsia="Arial" w:hAnsi="Arial"/>
          <w:b/>
          <w:bCs/>
          <w:color w:val="C00000"/>
          <w:sz w:val="22"/>
          <w:szCs w:val="22"/>
        </w:rPr>
        <w:t xml:space="preserve">Q4. </w:t>
      </w:r>
      <w:r>
        <w:rPr>
          <w:rFonts w:ascii="Arial" w:cs="Arial" w:eastAsia="Arial" w:hAnsi="Arial"/>
          <w:b/>
          <w:bCs/>
          <w:color w:val="1F3864"/>
          <w:sz w:val="22"/>
          <w:szCs w:val="22"/>
        </w:rPr>
        <w:t xml:space="preserve">Define functional dependency with an example.</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functional dependency (FD) X → Y means: if two rows have the same value of X, they must also have the same value of Y. In other words, X uniquely determines Y.</w:t>
      </w:r>
    </w:p>
    <w:p>
      <w:pPr>
        <w:spacing w:after="60" w:before="60"/>
      </w:pPr>
      <w:r>
        <w:rPr>
          <w:rFonts w:ascii="Arial" w:cs="Arial" w:eastAsia="Arial" w:hAnsi="Arial"/>
          <w:sz w:val="22"/>
          <w:szCs w:val="22"/>
        </w:rPr>
        <w:t xml:space="preserve">Example: In a Student table, Roll_No → Name means every Roll_No uniquely determines one Name. If Roll_No = 101, then Name is always 'Rajesh'.</w:t>
      </w:r>
    </w:p>
    <w:p>
      <w:pPr>
        <w:spacing w:after="80" w:before="200"/>
      </w:pPr>
      <w:r>
        <w:rPr>
          <w:rFonts w:ascii="Arial" w:cs="Arial" w:eastAsia="Arial" w:hAnsi="Arial"/>
          <w:b/>
          <w:bCs/>
          <w:color w:val="C00000"/>
          <w:sz w:val="22"/>
          <w:szCs w:val="22"/>
        </w:rPr>
        <w:t xml:space="preserve">Q5. </w:t>
      </w:r>
      <w:r>
        <w:rPr>
          <w:rFonts w:ascii="Arial" w:cs="Arial" w:eastAsia="Arial" w:hAnsi="Arial"/>
          <w:b/>
          <w:bCs/>
          <w:color w:val="1F3864"/>
          <w:sz w:val="22"/>
          <w:szCs w:val="22"/>
        </w:rPr>
        <w:t xml:space="preserve">What is a cursor in PL/SQL?</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cursor is a pointer or handle to the context area (private SQL area) in memory where Oracle processes a SQL query. It allows PL/SQL programs to retrieve and process query results row by row.</w:t>
      </w:r>
    </w:p>
    <w:p>
      <w:pPr>
        <w:pStyle w:val="ListParagraph"/>
        <w:numPr>
          <w:ilvl w:val="0"/>
          <w:numId w:val="2"/>
        </w:numPr>
        <w:spacing w:after="40" w:before="40"/>
      </w:pPr>
      <w:r>
        <w:rPr>
          <w:rFonts w:ascii="Arial" w:cs="Arial" w:eastAsia="Arial" w:hAnsi="Arial"/>
          <w:sz w:val="22"/>
          <w:szCs w:val="22"/>
        </w:rPr>
        <w:t xml:space="preserve">Implicit Cursor: Automatically created by Oracle for single-row DML and SELECT INTO statements.</w:t>
      </w:r>
    </w:p>
    <w:p>
      <w:pPr>
        <w:pStyle w:val="ListParagraph"/>
        <w:numPr>
          <w:ilvl w:val="0"/>
          <w:numId w:val="2"/>
        </w:numPr>
        <w:spacing w:after="40" w:before="40"/>
      </w:pPr>
      <w:r>
        <w:rPr>
          <w:rFonts w:ascii="Arial" w:cs="Arial" w:eastAsia="Arial" w:hAnsi="Arial"/>
          <w:sz w:val="22"/>
          <w:szCs w:val="22"/>
        </w:rPr>
        <w:t xml:space="preserve">Explicit Cursor: Manually declared by the programmer for multi-row SELECT queries.</w:t>
      </w:r>
    </w:p>
    <w:p>
      <w:pPr>
        <w:spacing w:after="80" w:before="200"/>
      </w:pPr>
      <w:r>
        <w:rPr>
          <w:rFonts w:ascii="Arial" w:cs="Arial" w:eastAsia="Arial" w:hAnsi="Arial"/>
          <w:b/>
          <w:bCs/>
          <w:color w:val="C00000"/>
          <w:sz w:val="22"/>
          <w:szCs w:val="22"/>
        </w:rPr>
        <w:t xml:space="preserve">Q6. </w:t>
      </w:r>
      <w:r>
        <w:rPr>
          <w:rFonts w:ascii="Arial" w:cs="Arial" w:eastAsia="Arial" w:hAnsi="Arial"/>
          <w:b/>
          <w:bCs/>
          <w:color w:val="1F3864"/>
          <w:sz w:val="22"/>
          <w:szCs w:val="22"/>
        </w:rPr>
        <w:t xml:space="preserve">What is meant by exception handling in PL/SQL?</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Exception handling in PL/SQL is the mechanism to detect and respond to runtime errors (exceptions) gracefully without terminating the program abruptly. The EXCEPTION section catches errors and allows recovery actions.</w:t>
      </w:r>
    </w:p>
    <w:p>
      <w:pPr>
        <w:spacing w:after="60" w:before="60"/>
      </w:pPr>
      <w:r>
        <w:rPr>
          <w:rFonts w:ascii="Arial" w:cs="Arial" w:eastAsia="Arial" w:hAnsi="Arial"/>
          <w:sz w:val="22"/>
          <w:szCs w:val="22"/>
        </w:rPr>
        <w:t xml:space="preserve">Example: If a SELECT INTO finds no row, it raises NO_DATA_FOUND — which can be caught in the EXCEPTION section to display a user-friendly message.</w:t>
      </w:r>
    </w:p>
    <w:p>
      <w:pPr>
        <w:spacing w:after="80" w:before="200"/>
      </w:pPr>
      <w:r>
        <w:rPr>
          <w:rFonts w:ascii="Arial" w:cs="Arial" w:eastAsia="Arial" w:hAnsi="Arial"/>
          <w:b/>
          <w:bCs/>
          <w:color w:val="C00000"/>
          <w:sz w:val="22"/>
          <w:szCs w:val="22"/>
        </w:rPr>
        <w:t xml:space="preserve">Q7. </w:t>
      </w:r>
      <w:r>
        <w:rPr>
          <w:rFonts w:ascii="Arial" w:cs="Arial" w:eastAsia="Arial" w:hAnsi="Arial"/>
          <w:b/>
          <w:bCs/>
          <w:color w:val="1F3864"/>
          <w:sz w:val="22"/>
          <w:szCs w:val="22"/>
        </w:rPr>
        <w:t xml:space="preserve">Define First Normal Form (1NF).</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relation is in First Normal Form (1NF) if and only if: every attribute (column) contains only atomic (indivisible, single) values — no repeating groups or multi-valued attributes are allowed, and each column must contain values of a single data type.</w:t>
      </w:r>
    </w:p>
    <w:p>
      <w:pPr>
        <w:spacing w:after="60" w:before="60"/>
      </w:pPr>
      <w:r>
        <w:rPr>
          <w:rFonts w:ascii="Arial" w:cs="Arial" w:eastAsia="Arial" w:hAnsi="Arial"/>
          <w:sz w:val="22"/>
          <w:szCs w:val="22"/>
        </w:rPr>
        <w:t xml:space="preserve">Example: A column 'Phone' storing '9876543210, 9123456789' violates 1NF. Split into separate rows to achieve 1NF.</w:t>
      </w:r>
    </w:p>
    <w:p>
      <w:pPr>
        <w:spacing w:after="80" w:before="200"/>
      </w:pPr>
      <w:r>
        <w:rPr>
          <w:rFonts w:ascii="Arial" w:cs="Arial" w:eastAsia="Arial" w:hAnsi="Arial"/>
          <w:b/>
          <w:bCs/>
          <w:color w:val="C00000"/>
          <w:sz w:val="22"/>
          <w:szCs w:val="22"/>
        </w:rPr>
        <w:t xml:space="preserve">Q8. </w:t>
      </w:r>
      <w:r>
        <w:rPr>
          <w:rFonts w:ascii="Arial" w:cs="Arial" w:eastAsia="Arial" w:hAnsi="Arial"/>
          <w:b/>
          <w:bCs/>
          <w:color w:val="1F3864"/>
          <w:sz w:val="22"/>
          <w:szCs w:val="22"/>
        </w:rPr>
        <w:t xml:space="preserve">What is a surrogate key?</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surrogate key is an artificial, system-generated unique identifier assigned to each row in a table — not derived from the actual business data. It has no real-world meaning and is used purely for identification purposes.</w:t>
      </w:r>
    </w:p>
    <w:p>
      <w:pPr>
        <w:spacing w:after="60" w:before="60"/>
      </w:pPr>
      <w:r>
        <w:rPr>
          <w:rFonts w:ascii="Arial" w:cs="Arial" w:eastAsia="Arial" w:hAnsi="Arial"/>
          <w:sz w:val="22"/>
          <w:szCs w:val="22"/>
        </w:rPr>
        <w:t xml:space="preserve">Example: An auto-incremented integer column (emp_id INT AUTO_INCREMENT) is a surrogate key. The natural key (employee name) may not be unique, so a surrogate key is introduced.</w:t>
      </w:r>
    </w:p>
    <w:p>
      <w:pPr>
        <w:spacing w:after="80" w:before="200"/>
      </w:pPr>
      <w:r>
        <w:rPr>
          <w:rFonts w:ascii="Arial" w:cs="Arial" w:eastAsia="Arial" w:hAnsi="Arial"/>
          <w:b/>
          <w:bCs/>
          <w:color w:val="C00000"/>
          <w:sz w:val="22"/>
          <w:szCs w:val="22"/>
        </w:rPr>
        <w:t xml:space="preserve">Q9. </w:t>
      </w:r>
      <w:r>
        <w:rPr>
          <w:rFonts w:ascii="Arial" w:cs="Arial" w:eastAsia="Arial" w:hAnsi="Arial"/>
          <w:b/>
          <w:bCs/>
          <w:color w:val="1F3864"/>
          <w:sz w:val="22"/>
          <w:szCs w:val="22"/>
        </w:rPr>
        <w:t xml:space="preserve">What is meant by lossless join decomposition?</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decomposition of a relation R into R1 and R2 is lossless join (or non-additive join) if, when we join R1 and R2 back using natural join, we get exactly the original relation R — with no extra (spurious) tuples added and no data lost.</w:t>
      </w:r>
    </w:p>
    <w:p>
      <w:pPr>
        <w:spacing w:after="60" w:before="60"/>
      </w:pPr>
      <w:r>
        <w:rPr>
          <w:rFonts w:ascii="Arial" w:cs="Arial" w:eastAsia="Arial" w:hAnsi="Arial"/>
          <w:sz w:val="22"/>
          <w:szCs w:val="22"/>
        </w:rPr>
        <w:t xml:space="preserve">Condition: The common attribute(s) between R1 and R2 must be a key in at least one of the decomposed relations.</w:t>
      </w:r>
    </w:p>
    <w:p>
      <w:pPr>
        <w:spacing w:after="80" w:before="200"/>
      </w:pPr>
      <w:r>
        <w:rPr>
          <w:rFonts w:ascii="Arial" w:cs="Arial" w:eastAsia="Arial" w:hAnsi="Arial"/>
          <w:b/>
          <w:bCs/>
          <w:color w:val="C00000"/>
          <w:sz w:val="22"/>
          <w:szCs w:val="22"/>
        </w:rPr>
        <w:t xml:space="preserve">Q10. </w:t>
      </w:r>
      <w:r>
        <w:rPr>
          <w:rFonts w:ascii="Arial" w:cs="Arial" w:eastAsia="Arial" w:hAnsi="Arial"/>
          <w:b/>
          <w:bCs/>
          <w:color w:val="1F3864"/>
          <w:sz w:val="22"/>
          <w:szCs w:val="22"/>
        </w:rPr>
        <w:t xml:space="preserve">Define Boyce–Codd Normal Form (BCNF).</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A relation is in BCNF if, for every non-trivial functional dependency X → Y, X must be a superkey (i.e., X can uniquely identify every tuple in the relation). BCNF is a stronger version of 3NF — it removes all anomalies caused by functional dependencies.</w:t>
      </w:r>
    </w:p>
    <w:p>
      <w:pPr>
        <w:spacing w:after="60" w:before="60"/>
      </w:pPr>
      <w:r>
        <w:rPr>
          <w:rFonts w:ascii="Arial" w:cs="Arial" w:eastAsia="Arial" w:hAnsi="Arial"/>
          <w:sz w:val="22"/>
          <w:szCs w:val="22"/>
        </w:rPr>
        <w:t xml:space="preserve">In simple terms: every determinant must be a candidate key.</w:t>
      </w:r>
    </w:p>
    <w:p>
      <w:pPr>
        <w:pBdr>
          <w:bottom w:val="single" w:color="2E5FA3" w:sz="4" w:space="1"/>
        </w:pBdr>
        <w:spacing w:after="120" w:before="120"/>
      </w:pPr>
    </w:p>
    <w:p>
      <w:pPr>
        <w:pStyle w:val="Heading1"/>
        <w:spacing w:after="160" w:before="320"/>
      </w:pPr>
      <w:r>
        <w:rPr>
          <w:rFonts w:ascii="Arial" w:cs="Arial" w:eastAsia="Arial" w:hAnsi="Arial"/>
          <w:b/>
          <w:bCs/>
          <w:color w:val="1F3864"/>
          <w:sz w:val="32"/>
          <w:szCs w:val="32"/>
        </w:rPr>
        <w:t xml:space="preserve">PART – B  (10 Marks)</w:t>
      </w:r>
    </w:p>
    <w:p>
      <w:pPr>
        <w:pStyle w:val="Heading2"/>
        <w:spacing w:after="120" w:before="260"/>
      </w:pPr>
      <w:r>
        <w:rPr>
          <w:rFonts w:ascii="Arial" w:cs="Arial" w:eastAsia="Arial" w:hAnsi="Arial"/>
          <w:b/>
          <w:bCs/>
          <w:color w:val="2E5FA3"/>
          <w:sz w:val="26"/>
          <w:szCs w:val="26"/>
        </w:rPr>
        <w:t xml:space="preserve">1. Advantages of PL/SQL &amp; Generic PL/SQL Block Structure</w:t>
      </w:r>
    </w:p>
    <w:p>
      <w:pPr>
        <w:spacing w:after="80" w:before="200"/>
      </w:pPr>
      <w:r>
        <w:rPr>
          <w:rFonts w:ascii="Arial" w:cs="Arial" w:eastAsia="Arial" w:hAnsi="Arial"/>
          <w:b/>
          <w:bCs/>
          <w:color w:val="17375E"/>
          <w:sz w:val="22"/>
          <w:szCs w:val="22"/>
        </w:rPr>
        <w:t xml:space="preserve">What is PL/SQL?</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PL/SQL (Procedural Language/Structured Query Language) is Oracle Corporation's procedural extension to SQL. It was introduced to overcome the limitations of SQL, which is a non-procedural, declarative language. PL/SQL combines the data querying and manipulation power of SQL with the programming constructs of conventional languages like variables, control structures, procedures, functions, and exception handling. A PL/SQL program is compiled and stored in the Oracle database, and executes entirely on the server side.</w:t>
      </w:r>
    </w:p>
    <w:p>
      <w:pPr>
        <w:spacing w:after="80" w:before="200"/>
      </w:pPr>
      <w:r>
        <w:rPr>
          <w:rFonts w:ascii="Arial" w:cs="Arial" w:eastAsia="Arial" w:hAnsi="Arial"/>
          <w:b/>
          <w:bCs/>
          <w:color w:val="17375E"/>
          <w:sz w:val="22"/>
          <w:szCs w:val="22"/>
        </w:rPr>
        <w:t xml:space="preserve">Advantages of PL/SQL</w:t>
      </w:r>
    </w:p>
    <w:p>
      <w:pPr>
        <w:pStyle w:val="ListParagraph"/>
        <w:numPr>
          <w:ilvl w:val="0"/>
          <w:numId w:val="2"/>
        </w:numPr>
        <w:spacing w:after="40" w:before="40"/>
      </w:pPr>
      <w:r>
        <w:rPr>
          <w:rFonts w:ascii="Arial" w:cs="Arial" w:eastAsia="Arial" w:hAnsi="Arial"/>
          <w:sz w:val="22"/>
          <w:szCs w:val="22"/>
        </w:rPr>
        <w:t xml:space="preserve">Block Structure: PL/SQL programs are written as blocks (DECLARE-BEGIN-EXCEPTION-END), making the code modular, organized, and easy to maintain.</w:t>
      </w:r>
    </w:p>
    <w:p>
      <w:pPr>
        <w:pStyle w:val="ListParagraph"/>
        <w:numPr>
          <w:ilvl w:val="0"/>
          <w:numId w:val="2"/>
        </w:numPr>
        <w:spacing w:after="40" w:before="40"/>
      </w:pPr>
      <w:r>
        <w:rPr>
          <w:rFonts w:ascii="Arial" w:cs="Arial" w:eastAsia="Arial" w:hAnsi="Arial"/>
          <w:sz w:val="22"/>
          <w:szCs w:val="22"/>
        </w:rPr>
        <w:t xml:space="preserve">Procedural Capabilities: Supports IF-ELSE conditions, loops, and other procedural constructs that plain SQL cannot handle.</w:t>
      </w:r>
    </w:p>
    <w:p>
      <w:pPr>
        <w:pStyle w:val="ListParagraph"/>
        <w:numPr>
          <w:ilvl w:val="0"/>
          <w:numId w:val="2"/>
        </w:numPr>
        <w:spacing w:after="40" w:before="40"/>
      </w:pPr>
      <w:r>
        <w:rPr>
          <w:rFonts w:ascii="Arial" w:cs="Arial" w:eastAsia="Arial" w:hAnsi="Arial"/>
          <w:sz w:val="22"/>
          <w:szCs w:val="22"/>
        </w:rPr>
        <w:t xml:space="preserve">Reduced Network Traffic: An entire PL/SQL block is sent to the server in one trip. With plain SQL, each query makes a separate round-trip — increasing network load.</w:t>
      </w:r>
    </w:p>
    <w:p>
      <w:pPr>
        <w:pStyle w:val="ListParagraph"/>
        <w:numPr>
          <w:ilvl w:val="0"/>
          <w:numId w:val="2"/>
        </w:numPr>
        <w:spacing w:after="40" w:before="40"/>
      </w:pPr>
      <w:r>
        <w:rPr>
          <w:rFonts w:ascii="Arial" w:cs="Arial" w:eastAsia="Arial" w:hAnsi="Arial"/>
          <w:sz w:val="22"/>
          <w:szCs w:val="22"/>
        </w:rPr>
        <w:t xml:space="preserve">Error Handling: The EXCEPTION section catches runtime errors and allows graceful recovery, preventing program crashes.</w:t>
      </w:r>
    </w:p>
    <w:p>
      <w:pPr>
        <w:pStyle w:val="ListParagraph"/>
        <w:numPr>
          <w:ilvl w:val="0"/>
          <w:numId w:val="2"/>
        </w:numPr>
        <w:spacing w:after="40" w:before="40"/>
      </w:pPr>
      <w:r>
        <w:rPr>
          <w:rFonts w:ascii="Arial" w:cs="Arial" w:eastAsia="Arial" w:hAnsi="Arial"/>
          <w:sz w:val="22"/>
          <w:szCs w:val="22"/>
        </w:rPr>
        <w:t xml:space="preserve">Tight Integration with SQL: PL/SQL seamlessly embeds SQL statements (SELECT, INSERT, UPDATE, DELETE) within its blocks.</w:t>
      </w:r>
    </w:p>
    <w:p>
      <w:pPr>
        <w:pStyle w:val="ListParagraph"/>
        <w:numPr>
          <w:ilvl w:val="0"/>
          <w:numId w:val="2"/>
        </w:numPr>
        <w:spacing w:after="40" w:before="40"/>
      </w:pPr>
      <w:r>
        <w:rPr>
          <w:rFonts w:ascii="Arial" w:cs="Arial" w:eastAsia="Arial" w:hAnsi="Arial"/>
          <w:sz w:val="22"/>
          <w:szCs w:val="22"/>
        </w:rPr>
        <w:t xml:space="preserve">Reusability: Stored procedures, functions, and packages can be reused across multiple applications.</w:t>
      </w:r>
    </w:p>
    <w:p>
      <w:pPr>
        <w:pStyle w:val="ListParagraph"/>
        <w:numPr>
          <w:ilvl w:val="0"/>
          <w:numId w:val="2"/>
        </w:numPr>
        <w:spacing w:after="40" w:before="40"/>
      </w:pPr>
      <w:r>
        <w:rPr>
          <w:rFonts w:ascii="Arial" w:cs="Arial" w:eastAsia="Arial" w:hAnsi="Arial"/>
          <w:sz w:val="22"/>
          <w:szCs w:val="22"/>
        </w:rPr>
        <w:t xml:space="preserve">Better Performance: PL/SQL blocks are compiled and cached in memory, so repeated executions are faster.</w:t>
      </w:r>
    </w:p>
    <w:p>
      <w:pPr>
        <w:pStyle w:val="ListParagraph"/>
        <w:numPr>
          <w:ilvl w:val="0"/>
          <w:numId w:val="2"/>
        </w:numPr>
        <w:spacing w:after="40" w:before="40"/>
      </w:pPr>
      <w:r>
        <w:rPr>
          <w:rFonts w:ascii="Arial" w:cs="Arial" w:eastAsia="Arial" w:hAnsi="Arial"/>
          <w:sz w:val="22"/>
          <w:szCs w:val="22"/>
        </w:rPr>
        <w:t xml:space="preserve">Security: Access to database tables can be restricted by exposing only stored procedures, hiding the underlying table structure.</w:t>
      </w:r>
    </w:p>
    <w:p>
      <w:pPr>
        <w:spacing w:after="80" w:before="200"/>
      </w:pPr>
      <w:r>
        <w:rPr>
          <w:rFonts w:ascii="Arial" w:cs="Arial" w:eastAsia="Arial" w:hAnsi="Arial"/>
          <w:b/>
          <w:bCs/>
          <w:color w:val="17375E"/>
          <w:sz w:val="22"/>
          <w:szCs w:val="22"/>
        </w:rPr>
        <w:t xml:space="preserve">Generic PL/SQL Block Structure</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PL/SQL block is the fundamental unit of a PL/SQL program. Every PL/SQL program — whether a simple anonymous block, a procedure, a function, or a trigger — is made up of PL/SQL blocks. A block has four sections: DECLARE (optional), BEGIN (mandatory), EXCEPTION (optional), and END (mandatory).</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Variable declarations, constant definitions, cursor declarations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variable_name  datatype [:= initial_value];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Executable SQL and PL/SQL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This section is mandatory</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Error handling section (optional)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exception_name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statements to handle error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Slash executes the block in SQL*Plus</w:t>
      </w:r>
    </w:p>
    <w:p>
      <w:pPr>
        <w:spacing w:after="60" w:before="60"/>
      </w:pPr>
      <w:r>
        <w:t xml:space="preserve"/>
      </w:r>
    </w:p>
    <w:p>
      <w:pPr>
        <w:spacing w:after="80" w:before="200"/>
      </w:pPr>
      <w:r>
        <w:rPr>
          <w:rFonts w:ascii="Arial" w:cs="Arial" w:eastAsia="Arial" w:hAnsi="Arial"/>
          <w:b/>
          <w:bCs/>
          <w:color w:val="17375E"/>
          <w:sz w:val="22"/>
          <w:szCs w:val="22"/>
        </w:rPr>
        <w:t xml:space="preserve">Section-wise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 variables, constants, cursors, user-defined types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all executable SQL and PL/SQL statements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runtime errors (exceptions)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Marks the end of the PL/SQL block</w:t>
            </w:r>
          </w:p>
        </w:tc>
      </w:tr>
    </w:tbl>
    <w:p>
      <w:pPr>
        <w:spacing w:after="60" w:before="60"/>
      </w:pPr>
      <w:r>
        <w:t xml:space="preserve"/>
      </w:r>
    </w:p>
    <w:p>
      <w:pPr>
        <w:spacing w:after="80" w:before="200"/>
      </w:pPr>
      <w:r>
        <w:rPr>
          <w:rFonts w:ascii="Arial" w:cs="Arial" w:eastAsia="Arial" w:hAnsi="Arial"/>
          <w:b/>
          <w:bCs/>
          <w:color w:val="17375E"/>
          <w:sz w:val="22"/>
          <w:szCs w:val="22"/>
        </w:rPr>
        <w:t xml:space="preserve">Complete Example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v_roll  NUMBER := 101;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VARCHAR2(50);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v_marks NUMBER;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SELECT name, marks INTO v_name, v_marks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FROM Student WHERE roll_no = v_roll;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DBMS_OUTPUT.PUT_LINE('Name  : ' || v_name);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DBMS_OUTPUT.PUT_LINE('Marks : ' || v_marks);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NO_DATA_FOUND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DBMS_OUTPUT.PUT_LINE('No student found with roll: ' || v_roll);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OTHERS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DBMS_OUTPUT.PUT_LINE('Error: ' || SQLERRM);</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pStyle w:val="Heading2"/>
        <w:spacing w:after="120" w:before="260"/>
      </w:pPr>
      <w:r>
        <w:rPr>
          <w:rFonts w:ascii="Arial" w:cs="Arial" w:eastAsia="Arial" w:hAnsi="Arial"/>
          <w:b/>
          <w:bCs/>
          <w:color w:val="2E5FA3"/>
          <w:sz w:val="26"/>
          <w:szCs w:val="26"/>
        </w:rPr>
        <w:t xml:space="preserve">2. PL/SQL Data Types, Variables, Constants, and Comments</w:t>
      </w:r>
    </w:p>
    <w:p>
      <w:pPr>
        <w:spacing w:after="80" w:before="200"/>
      </w:pPr>
      <w:r>
        <w:rPr>
          <w:rFonts w:ascii="Arial" w:cs="Arial" w:eastAsia="Arial" w:hAnsi="Arial"/>
          <w:b/>
          <w:bCs/>
          <w:color w:val="17375E"/>
          <w:sz w:val="22"/>
          <w:szCs w:val="22"/>
        </w:rPr>
        <w:t xml:space="preserve">Theory — Why Variables and Data Types?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In PL/SQL, variables are used to store data temporarily during program execution. Unlike SQL which deals with sets of rows, PL/SQL handles individual values and needs typed storage containers. Every variable must be declared with a data type before it is used. PL/SQL supports SQL data types as well as its own additional types.</w:t>
      </w:r>
    </w:p>
    <w:p>
      <w:pPr>
        <w:spacing w:after="80" w:before="200"/>
      </w:pPr>
      <w:r>
        <w:rPr>
          <w:rFonts w:ascii="Arial" w:cs="Arial" w:eastAsia="Arial" w:hAnsi="Arial"/>
          <w:b/>
          <w:bCs/>
          <w:color w:val="17375E"/>
          <w:sz w:val="22"/>
          <w:szCs w:val="22"/>
        </w:rPr>
        <w:t xml:space="preserve">PL/SQL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 / Example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NUMBER(p,s)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 values: NUMBER(8,2) → 99999.99</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Variable-length string up to n chars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Fixed-length string</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date and time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FALSE, or NULL</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%ROWTYPE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an entire row of a table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User-defined composite type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Inherits data type from a column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CLOB / BLOB</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character or binary objects</w:t>
            </w:r>
          </w:p>
        </w:tc>
      </w:tr>
    </w:tbl>
    <w:p>
      <w:pPr>
        <w:spacing w:after="80" w:before="200"/>
      </w:pPr>
      <w:r>
        <w:rPr>
          <w:rFonts w:ascii="Arial" w:cs="Arial" w:eastAsia="Arial" w:hAnsi="Arial"/>
          <w:b/>
          <w:bCs/>
          <w:color w:val="17375E"/>
          <w:sz w:val="22"/>
          <w:szCs w:val="22"/>
        </w:rPr>
        <w:t xml:space="preserve">Declaring Variables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Variables must be declared in the DECLARE section. The syntax is: variable_name datatype [:= default_value]; The := operator assigns a value. Variables can also be initialized using DEFAULT keyword.</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VARCHAR2(50);           -- uninitialized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v_age     NUMBER := 20;           -- initialized with :=</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v_city    VARCHAR2(30) DEFAULT 'Chennai';</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v_salary  NUMBER(10,2) := 35000.00;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%TYPE: inherits datatype from a table column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v_roll    Student.roll_no%TYPE;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%ROWTYPE: stores an entire row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v_rec     Student%ROWTYPE;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 'Rajesh';</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DBMS_OUTPUT.PUT_LINE(v_name || ' age: ' || v_age);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Constants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constant is a variable whose value is set once at declaration and cannot be changed during program execution. It is declared using the CONSTANT keyword. Constants make programs more readable and prevent accidental modification of fixed values.</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c_pi      CONSTANT NUMBER := 3.14159;</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c_tax     CONSTANT NUMBER := 0.18;   -- 18% GST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c_name    CONSTANT VARCHAR2(20) := 'SVC College';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DBMS_OUTPUT.PUT_LINE('PI = ' || c_pi);</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DBMS_OUTPUT.PUT_LINE('Tax Rate = ' || (c_tax * 100) || '%');</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Comments in PL/SQL</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Comments are non-executable lines used to explain code. PL/SQL supports two types: single-line comments using -- and multi-line comments using /* ... */. Good commenting practice makes programs easier to understand and maintain.</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v_x NUMBER := 10;   -- single-line comment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This is a multi-line comment.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Used to explain a block of code.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Display the value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DBMS_OUTPUT.PUT_LINE('Value: ' || v_x);</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pStyle w:val="Heading2"/>
        <w:spacing w:after="120" w:before="260"/>
      </w:pPr>
      <w:r>
        <w:rPr>
          <w:rFonts w:ascii="Arial" w:cs="Arial" w:eastAsia="Arial" w:hAnsi="Arial"/>
          <w:b/>
          <w:bCs/>
          <w:color w:val="2E5FA3"/>
          <w:sz w:val="26"/>
          <w:szCs w:val="26"/>
        </w:rPr>
        <w:t xml:space="preserve">3. Conditional and Iterative Control Statements in PL/SQL</w:t>
      </w:r>
    </w:p>
    <w:p>
      <w:pPr>
        <w:spacing w:after="80" w:before="200"/>
      </w:pPr>
      <w:r>
        <w:rPr>
          <w:rFonts w:ascii="Arial" w:cs="Arial" w:eastAsia="Arial" w:hAnsi="Arial"/>
          <w:b/>
          <w:bCs/>
          <w:color w:val="17375E"/>
          <w:sz w:val="22"/>
          <w:szCs w:val="22"/>
        </w:rPr>
        <w:t xml:space="preserve">Theory — Why Control Statements?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SQL alone is declarative — it cannot make decisions or repeat actions based on conditions. PL/SQL adds full procedural control flow. Control statements allow a program to choose different paths of execution (conditional) or repeat a set of statements (iterative). These are the building blocks of any complex business logic implemented in PL/SQL.</w:t>
      </w:r>
    </w:p>
    <w:p>
      <w:pPr>
        <w:spacing w:after="80" w:before="200"/>
      </w:pPr>
      <w:r>
        <w:rPr>
          <w:rFonts w:ascii="Arial" w:cs="Arial" w:eastAsia="Arial" w:hAnsi="Arial"/>
          <w:b/>
          <w:bCs/>
          <w:color w:val="17375E"/>
          <w:sz w:val="22"/>
          <w:szCs w:val="22"/>
        </w:rPr>
        <w:t xml:space="preserve">A. Conditional Statements</w:t>
      </w:r>
    </w:p>
    <w:p>
      <w:pPr>
        <w:spacing w:after="80" w:before="200"/>
      </w:pPr>
      <w:r>
        <w:rPr>
          <w:rFonts w:ascii="Arial" w:cs="Arial" w:eastAsia="Arial" w:hAnsi="Arial"/>
          <w:b/>
          <w:bCs/>
          <w:color w:val="17375E"/>
          <w:sz w:val="22"/>
          <w:szCs w:val="22"/>
        </w:rPr>
        <w:t xml:space="preserve">1. IF –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IF condition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 IF;</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v_marks NUMBER := 75;</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v_marks &gt;= 60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DBMS_OUTPUT.PUT_LINE('PASS');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2. IF – THEN – ELSE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IF condition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ELSE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 IF;</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v_marks &gt;= 50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DBMS_OUTPUT.PUT_LINE('Pass');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DBMS_OUTPUT.PUT_LINE('Fail');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3. IF – ELSIF – ELSE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v_marks NUMBER := 82;</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v_marks &gt;= 90 THEN DBMS_OUTPUT.PUT_LINE('Grade: O');</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v_marks &gt;= 80 THEN DBMS_OUTPUT.PUT_LINE('Grade: A+');</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v_marks &gt;= 70 THEN DBMS_OUTPUT.PUT_LINE('Grade: A');</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v_marks &gt;= 60 THEN DBMS_OUTPUT.PUT_LINE('Grade: B');</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ELSE                     DBMS_OUTPUT.PUT_LINE('Grade: 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4. CASE Statement</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CASE statement is a cleaner alternative to multiple IF-ELSIF chains when comparing a single expression against multiple values.</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v_grade CHAR(1) := 'A';</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CASE v_grade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'O'  THEN DBMS_OUTPUT.PUT_LINE('Outstanding');</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'A'  THEN DBMS_OUTPUT.PUT_LINE('Excellent');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'B'  THEN DBMS_OUTPUT.PUT_LINE('Good');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ELSE           DBMS_OUTPUT.PUT_LINE('Average');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CASE;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B. Iterative (Loop) Statements</w:t>
      </w:r>
    </w:p>
    <w:p>
      <w:pPr>
        <w:spacing w:after="80" w:before="200"/>
      </w:pPr>
      <w:r>
        <w:rPr>
          <w:rFonts w:ascii="Arial" w:cs="Arial" w:eastAsia="Arial" w:hAnsi="Arial"/>
          <w:b/>
          <w:bCs/>
          <w:color w:val="17375E"/>
          <w:sz w:val="22"/>
          <w:szCs w:val="22"/>
        </w:rPr>
        <w:t xml:space="preserve">1. Simple LOOP</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Runs indefinitely until an EXIT statement is encountered. Useful when the number of iterations is not known in advance.</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v_i NUMBER := 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DBMS_OUTPUT.PUT_LINE('Count: ' || v_i);</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v_i := v_i + 1;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EXIT WHEN v_i &gt; 5;   -- exit condition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2. WHILE LOOP</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condition is checked before each iteration. If the condition is false at the start, the loop body never executes.</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 v_i NUMBER := 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WHILE v_i &lt;= 5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DBMS_OUTPUT.PUT_LINE('Value: ' || v_i);</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v_i := v_i + 1;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3. FOR LOOP</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FOR loop automatically manages the loop counter. The counter variable is implicitly declared and incremented — no need for explicit increment. Ideal when the number of iterations is known in advance.</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FOR i IN 1..10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DBMS_OUTPUT.PUT_LINE('Table of 3: 3 x ' || i || ' = ' || (3*i));</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Style w:val="Heading2"/>
        <w:spacing w:after="120" w:before="260"/>
      </w:pPr>
      <w:r>
        <w:rPr>
          <w:rFonts w:ascii="Arial" w:cs="Arial" w:eastAsia="Arial" w:hAnsi="Arial"/>
          <w:b/>
          <w:bCs/>
          <w:color w:val="2E5FA3"/>
          <w:sz w:val="26"/>
          <w:szCs w:val="26"/>
        </w:rPr>
        <w:t xml:space="preserve">4. Exception Handling in PL/SQL – Predefined &amp; User-Defined</w:t>
      </w:r>
    </w:p>
    <w:p>
      <w:pPr>
        <w:spacing w:after="80" w:before="200"/>
      </w:pPr>
      <w:r>
        <w:rPr>
          <w:rFonts w:ascii="Arial" w:cs="Arial" w:eastAsia="Arial" w:hAnsi="Arial"/>
          <w:b/>
          <w:bCs/>
          <w:color w:val="17375E"/>
          <w:sz w:val="22"/>
          <w:szCs w:val="22"/>
        </w:rPr>
        <w:t xml:space="preserve">Theory — What is Exception Handling?</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An exception is a runtime error or unexpected situation that disrupts the normal flow of a PL/SQL program. Without exception handling, an error causes the program to terminate abruptly and roll back all changes. The EXCEPTION section of a PL/SQL block allows the programmer to catch such errors and take corrective action — such as logging the error, displaying a message, or performing cleanup — instead of crashing. This makes programs robust and production-safe.</w:t>
      </w:r>
    </w:p>
    <w:p>
      <w:pPr>
        <w:spacing w:after="80" w:before="200"/>
      </w:pPr>
      <w:r>
        <w:rPr>
          <w:rFonts w:ascii="Arial" w:cs="Arial" w:eastAsia="Arial" w:hAnsi="Arial"/>
          <w:b/>
          <w:bCs/>
          <w:color w:val="17375E"/>
          <w:sz w:val="22"/>
          <w:szCs w:val="22"/>
        </w:rPr>
        <w:t xml:space="preserve">Exception Handling Syntax</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normal statements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exception1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handler for exception1</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exception2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handler for exception2</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OTHERS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catches any unhandled 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DBMS_OUTPUT.PUT_LINE(SQLERRM);  -- prints error message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spacing w:after="80" w:before="200"/>
      </w:pPr>
      <w:r>
        <w:rPr>
          <w:rFonts w:ascii="Arial" w:cs="Arial" w:eastAsia="Arial" w:hAnsi="Arial"/>
          <w:b/>
          <w:bCs/>
          <w:color w:val="17375E"/>
          <w:sz w:val="22"/>
          <w:szCs w:val="22"/>
        </w:rPr>
        <w:t xml:space="preserve">A. Predefined (System-Defined) Exceptions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Oracle PL/SQL provides a set of named exceptions that are automatically raised when specific standard database errors occur. The programmer does not need to declare them — they are built into PL/SQL.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Exception 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When it is Raised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NO_DATA_FOUND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ORA-01403</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INTO returns no rows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TOO_MANY_ROWS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ORA-01422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INTO returns more than one row</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ZERO_DIVIDE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ORA-01476</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by zero</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VALUE_ERROR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ORA-06502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mismatch or conversion error</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DUP_VAL_ON_INDEX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ORA-00001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Inserting a duplicate primary key</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INVALID_NUMBER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ORA-01722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Conversion of string to number fails</w:t>
            </w:r>
          </w:p>
        </w:tc>
      </w:tr>
    </w:tbl>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VARCHAR2(50);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v_roll  NUMBER := 999;</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SELECT name INTO v_name FROM Student WHERE roll_no = v_roll;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DBMS_OUTPUT.PUT_LINE('Name: ' || v_name);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NO_DATA_FOUND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DBMS_OUTPUT.PUT_LINE('No student with roll: ' || v_roll);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ZERO_DIVIDE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DBMS_OUTPUT.PUT_LINE('Cannot divide by zero!');</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OTHERS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DBMS_OUTPUT.PUT_LINE('Unexpected error: ' || SQLERRM);</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B. User-Defined Exceptions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Sometimes predefined exceptions are not enough — the programmer may need to raise exceptions based on business logic. For example, raising an error when a student's marks are negative or a salary exceeds a limit. User-defined exceptions must be: (1) declared in the DECLARE section, (2) raised explicitly with RAISE in the BEGIN section, and (3) handled in the EXCEPTION section.</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v_marks       NUMBER := -5;</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e_neg_marks   EXCEPTION;   -- Step 1: 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v_marks &lt; 0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RAISE e_neg_marks;      -- Step 2: Raise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DBMS_OUTPUT.PUT_LINE('Marks: ' || v_marks);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e_neg_marks THEN       -- Step 3: Handle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DBMS_OUTPUT.PUT_LINE('Error: Marks cannot be negative!');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pStyle w:val="Heading2"/>
        <w:spacing w:after="120" w:before="260"/>
      </w:pPr>
      <w:r>
        <w:rPr>
          <w:rFonts w:ascii="Arial" w:cs="Arial" w:eastAsia="Arial" w:hAnsi="Arial"/>
          <w:b/>
          <w:bCs/>
          <w:color w:val="2E5FA3"/>
          <w:sz w:val="26"/>
          <w:szCs w:val="26"/>
        </w:rPr>
        <w:t xml:space="preserve">5. Procedures and Functions in PL/SQL</w:t>
      </w:r>
    </w:p>
    <w:p>
      <w:pPr>
        <w:spacing w:after="80" w:before="200"/>
      </w:pPr>
      <w:r>
        <w:rPr>
          <w:rFonts w:ascii="Arial" w:cs="Arial" w:eastAsia="Arial" w:hAnsi="Arial"/>
          <w:b/>
          <w:bCs/>
          <w:color w:val="17375E"/>
          <w:sz w:val="22"/>
          <w:szCs w:val="22"/>
        </w:rPr>
        <w:t xml:space="preserve">Theory — Subprograms in PL/SQL</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In large PL/SQL applications, writing all logic in a single block becomes unmanageable. PL/SQL supports subprograms — named PL/SQL blocks stored in the database — that can be invoked (called) multiple times from different parts of an application. This promotes reusability, modularity, and maintainability. PL/SQL offers two types of subprograms: Procedures (perform an action, no mandatory return) and Functions (always return a single value).</w:t>
      </w:r>
    </w:p>
    <w:p>
      <w:pPr>
        <w:spacing w:after="80" w:before="200"/>
      </w:pPr>
      <w:r>
        <w:rPr>
          <w:rFonts w:ascii="Arial" w:cs="Arial" w:eastAsia="Arial" w:hAnsi="Arial"/>
          <w:b/>
          <w:bCs/>
          <w:color w:val="17375E"/>
          <w:sz w:val="22"/>
          <w:szCs w:val="22"/>
        </w:rPr>
        <w:t xml:space="preserve">A. Procedures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procedure is a named PL/SQL block that performs a specific action. It may accept input parameters, produce output through OUT parameters, or both. Procedures are created using CREATE OR REPLACE PROCEDURE and stored in the database. They are called using EXECUTE or from within another PL/SQL block.</w:t>
      </w:r>
    </w:p>
    <w:p>
      <w:pPr>
        <w:spacing w:after="60" w:before="60"/>
      </w:pPr>
      <w:r>
        <w:t xml:space="preserve"/>
      </w:r>
    </w:p>
    <w:p>
      <w:pPr>
        <w:spacing w:after="60" w:before="60"/>
      </w:pPr>
      <w:r>
        <w:rPr>
          <w:rFonts w:ascii="Arial" w:cs="Arial" w:eastAsia="Arial" w:hAnsi="Arial"/>
          <w:b/>
          <w:bCs/>
          <w:color w:val="2E5FA3"/>
          <w:sz w:val="22"/>
          <w:szCs w:val="22"/>
        </w:rPr>
        <w:t xml:space="preserve">Syntax: </w:t>
      </w:r>
      <w:r>
        <w:rPr>
          <w:rFonts w:ascii="Arial" w:cs="Arial" w:eastAsia="Arial" w:hAnsi="Arial"/>
          <w:sz w:val="22"/>
          <w:szCs w:val="22"/>
        </w:rPr>
        <w:t xml:space="preserve">CREATE [OR REPLACE] PROCEDURE proc_name (param1 IN/OUT datatype, ...) IS/AS BEGIN ... END;</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Create a procedure to display student details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PROCEDURE show_student (p_roll IN NUMBER) IS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VARCHAR2(50);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v_branch VARCHAR2(30);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SELECT name, branch INTO v_name, v_branch</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FROM Student WHERE roll_no = p_roll;</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DBMS_OUTPUT.PUT_LINE('Name   : ' || v_name);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DBMS_OUTPUT.PUT_LINE('Branch : ' || v_branch);</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EXCEPTION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WHEN NO_DATA_FOUND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DBMS_OUTPUT.PUT_LINE('Student not found.');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Call the procedure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EXECUTE show_student(101);</w:t>
      </w:r>
    </w:p>
    <w:p>
      <w:pPr>
        <w:spacing w:after="80" w:before="200"/>
      </w:pPr>
      <w:r>
        <w:rPr>
          <w:rFonts w:ascii="Arial" w:cs="Arial" w:eastAsia="Arial" w:hAnsi="Arial"/>
          <w:b/>
          <w:bCs/>
          <w:color w:val="17375E"/>
          <w:sz w:val="22"/>
          <w:szCs w:val="22"/>
        </w:rPr>
        <w:t xml:space="preserve">B. Functions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function is similar to a procedure but it must always return exactly one value using the RETURN statement. Functions are used to compute and return a result. They can be called inside SQL queries as well, making them very powerful. The return type must be declared in the function header.</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Create a function to calculate the grade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FUNCTION get_grade (p_marks IN NUMBER)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RETURN VARCHAR2 IS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v_grade VARCHAR2(5);</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p_marks &gt;= 90 THEN v_grade := 'O';</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p_marks &gt;= 80 THEN v_grade := 'A+';</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p_marks &gt;= 70 THEN v_grade := 'A';</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ELSIF p_marks &gt;= 60 THEN v_grade := 'B';</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ELSE                     v_grade := 'F';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RETURN v_grade;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Call the function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DBMS_OUTPUT.PUT_LINE('Grade: ' || get_grade(85));</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Comparison: Procedure vs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Value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(via OUT params)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(RETURN)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keyword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exits block</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returns value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in SQL query?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be used directly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used in SELECT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Purpose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 an action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 and return a value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syntax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proc_name(...)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 func_name(...)</w:t>
            </w:r>
          </w:p>
        </w:tc>
      </w:tr>
    </w:tbl>
    <w:p>
      <w:pPr>
        <w:pStyle w:val="Heading2"/>
        <w:spacing w:after="120" w:before="260"/>
      </w:pPr>
      <w:r>
        <w:rPr>
          <w:rFonts w:ascii="Arial" w:cs="Arial" w:eastAsia="Arial" w:hAnsi="Arial"/>
          <w:b/>
          <w:bCs/>
          <w:color w:val="2E5FA3"/>
          <w:sz w:val="26"/>
          <w:szCs w:val="26"/>
        </w:rPr>
        <w:t xml:space="preserve">6. Cursors in PL/SQL – Implicit and Explicit</w:t>
      </w:r>
    </w:p>
    <w:p>
      <w:pPr>
        <w:spacing w:after="80" w:before="200"/>
      </w:pPr>
      <w:r>
        <w:rPr>
          <w:rFonts w:ascii="Arial" w:cs="Arial" w:eastAsia="Arial" w:hAnsi="Arial"/>
          <w:b/>
          <w:bCs/>
          <w:color w:val="17375E"/>
          <w:sz w:val="22"/>
          <w:szCs w:val="22"/>
        </w:rPr>
        <w:t xml:space="preserve">Theory — What is a Cursor?</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When Oracle executes a SQL query, it creates a private memory area called the context area to store the query result and processing information. A cursor is a pointer to this context area. Cursors are essential because PL/SQL processes data one row at a time (row-by-row), but SQL returns a full result set. A cursor provides the mechanism to iterate over the result set, retrieve one row at a time, and process it individually. There are two types: Implicit Cursors (auto-managed by Oracle) and Explicit Cursors (user-defined for multi-row queries).</w:t>
      </w:r>
    </w:p>
    <w:p>
      <w:pPr>
        <w:spacing w:after="80" w:before="200"/>
      </w:pPr>
      <w:r>
        <w:rPr>
          <w:rFonts w:ascii="Arial" w:cs="Arial" w:eastAsia="Arial" w:hAnsi="Arial"/>
          <w:b/>
          <w:bCs/>
          <w:color w:val="17375E"/>
          <w:sz w:val="22"/>
          <w:szCs w:val="22"/>
        </w:rPr>
        <w:t xml:space="preserve">A. Implicit Cursors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Oracle automatically creates an implicit cursor whenever a DML statement (INSERT, UPDATE, DELETE) or a single-row SELECT INTO is executed. The programmer does not declare or manage it. Oracle provides cursor attributes to check the result of the last executed DML operation.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SQL%FOUND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the last DML affected at least one row</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SQL%NOTFOUND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no rows were affected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SQL%ROWCOUNT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rows affected by the last DML</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SQL%ISOPEN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FALSE for implicit cursors (auto-closed)</w:t>
            </w:r>
          </w:p>
        </w:tc>
      </w:tr>
    </w:tbl>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UPDATE Student SET marks = marks + 5 WHERE branch = 'CSE';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SQL%FOUND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DBMS_OUTPUT.PUT_LINE('Rows updated: ' || SQL%ROWCOUNT);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ELSE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DBMS_OUTPUT.PUT_LINE('No rows updated.');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B. Explicit Cursors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When a SELECT query returns multiple rows, SELECT INTO fails (raises TOO_MANY_ROWS). An explicit cursor must be used. The programmer declares, opens, fetches from, and closes the cursor manually. This gives full control over result set processing.</w:t>
      </w:r>
    </w:p>
    <w:p>
      <w:pPr>
        <w:spacing w:after="60" w:before="60"/>
      </w:pPr>
      <w:r>
        <w:t xml:space="preserve"/>
      </w:r>
    </w:p>
    <w:p>
      <w:pPr>
        <w:spacing w:after="80" w:before="200"/>
      </w:pPr>
      <w:r>
        <w:rPr>
          <w:rFonts w:ascii="Arial" w:cs="Arial" w:eastAsia="Arial" w:hAnsi="Arial"/>
          <w:b/>
          <w:bCs/>
          <w:color w:val="17375E"/>
          <w:sz w:val="22"/>
          <w:szCs w:val="22"/>
        </w:rPr>
        <w:t xml:space="preserve">Explicit Cursor Life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Declare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CURSOR c IS SELECT ...</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the query in DECLARE section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Open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c;</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the query, load result set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Fetch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c INTO var;</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one row at a time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Close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c;</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Release memory and resources</w:t>
            </w:r>
          </w:p>
        </w:tc>
      </w:tr>
    </w:tbl>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CURSOR c_students IS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SELECT roll_no, name, marks FROM Student WHERE branch = 'CSE';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v_roll   Student.roll_no%TYPE;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v_name   Student.name%TYPE;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v_marks  Student.marks%TYPE;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OPEN c_students;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FETCH c_students INTO v_roll, v_name, v_marks;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EXIT WHEN c_students%NOTFOUND;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DBMS_OUTPUT.PUT_LINE(v_roll || ' | ' || v_name || ' | ' || v_marks);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CLOSE c_students;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Cursor FOR Loop (Shortcut)</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Cursor FOR Loop is the most elegant way to use explicit cursors. It automatically opens, fetches row by row, and closes the cursor. No need for OPEN, FETCH, or CLOSE statements.</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FOR rec IN (SELECT roll_no, name, marks FROM Student WHERE branch='CSE')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DBMS_OUTPUT.PUT_LINE(rec.roll_no || ' ' || rec.name);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LOOP;</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pStyle w:val="Heading2"/>
        <w:spacing w:after="120" w:before="260"/>
      </w:pPr>
      <w:r>
        <w:rPr>
          <w:rFonts w:ascii="Arial" w:cs="Arial" w:eastAsia="Arial" w:hAnsi="Arial"/>
          <w:b/>
          <w:bCs/>
          <w:color w:val="2E5FA3"/>
          <w:sz w:val="26"/>
          <w:szCs w:val="26"/>
        </w:rPr>
        <w:t xml:space="preserve">7. Triggers in PL/SQL – Types and Examples</w:t>
      </w:r>
    </w:p>
    <w:p>
      <w:pPr>
        <w:spacing w:after="80" w:before="200"/>
      </w:pPr>
      <w:r>
        <w:rPr>
          <w:rFonts w:ascii="Arial" w:cs="Arial" w:eastAsia="Arial" w:hAnsi="Arial"/>
          <w:b/>
          <w:bCs/>
          <w:color w:val="17375E"/>
          <w:sz w:val="22"/>
          <w:szCs w:val="22"/>
        </w:rPr>
        <w:t xml:space="preserve">Theory — What is a Trigger?</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trigger is a named PL/SQL block that is stored in the database and automatically executed (fired) in response to a specific database event — such as INSERT, UPDATE, or DELETE on a table. Unlike procedures and functions which are called explicitly, triggers fire automatically when the triggering event occurs. Triggers are used to enforce business rules, maintain audit trails, automatically update related tables, and prevent invalid transactions.</w:t>
      </w:r>
    </w:p>
    <w:p>
      <w:pPr>
        <w:spacing w:after="80" w:before="200"/>
      </w:pPr>
      <w:r>
        <w:rPr>
          <w:rFonts w:ascii="Arial" w:cs="Arial" w:eastAsia="Arial" w:hAnsi="Arial"/>
          <w:b/>
          <w:bCs/>
          <w:color w:val="17375E"/>
          <w:sz w:val="22"/>
          <w:szCs w:val="22"/>
        </w:rPr>
        <w:t xml:space="preserve">Trigger Syntax</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TRIGGER trigger_name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{BEFORE | AFTER | INSTEAD OF}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{INSERT | UPDATE | DELETE} [OF column]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ON table_name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[FOR EACH ROW]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[WHEN condition]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DECLARE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optional declarations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 trigger body</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Types of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before the DML event executes. Can modify :NEW values.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after the DML event. Used for audit logging.</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INSTEAD OF 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in place of the DML on views (used with views).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Row-Level 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once for each affected row (FOR EACH ROW).</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Statement-Level 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once per DML statement, regardless of rows affected.</w:t>
            </w:r>
          </w:p>
        </w:tc>
      </w:tr>
    </w:tbl>
    <w:p>
      <w:pPr>
        <w:spacing w:after="80" w:before="200"/>
      </w:pPr>
      <w:r>
        <w:rPr>
          <w:rFonts w:ascii="Arial" w:cs="Arial" w:eastAsia="Arial" w:hAnsi="Arial"/>
          <w:b/>
          <w:bCs/>
          <w:color w:val="17375E"/>
          <w:sz w:val="22"/>
          <w:szCs w:val="22"/>
        </w:rPr>
        <w:t xml:space="preserve">:OLD and :NEW Pseudo-records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In row-level triggers, PL/SQL provides two special records: :OLD holds the original column values (before the change) and :NEW holds the new column values (after the change). For INSERT, only :NEW is available. For DELETE, only :OLD is available. For UPDATE, both :OLD and :NEW are available.</w:t>
      </w:r>
    </w:p>
    <w:p>
      <w:pPr>
        <w:spacing w:after="80" w:before="200"/>
      </w:pPr>
      <w:r>
        <w:rPr>
          <w:rFonts w:ascii="Arial" w:cs="Arial" w:eastAsia="Arial" w:hAnsi="Arial"/>
          <w:b/>
          <w:bCs/>
          <w:color w:val="17375E"/>
          <w:sz w:val="22"/>
          <w:szCs w:val="22"/>
        </w:rPr>
        <w:t xml:space="preserve">Example 1 — BEFORE INSERT Trigger (validation)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TRIGGER trg_check_marks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BEFORE INSERT ON Student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FOR EACH ROW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IF :NEW.marks &lt; 0 OR :NEW.marks &gt; 100 THEN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RAISE_APPLICATION_ERROR(-20001, 'Marks must be between 0 and 100');</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END IF;</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Example 2 — AFTER UPDATE Trigger (audit log)</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First create an audit table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TABLE Salary_Audit (</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emp_id    NUMBER,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old_sal   NUMBER,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new_sal   NUMBER,</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changed_on DATE DEFAULT SYSDATE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60" w:before="60"/>
      </w:pPr>
      <w:r>
        <w:t xml:space="preserve"/>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TRIGGER trg_salary_audit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AFTER UPDATE OF salary ON Employee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FOR EACH ROW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INSERT INTO Salary_Audit VALUES</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(:OLD.emp_id, :OLD.salary, :NEW.salary, SYSDATE);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spacing w:after="80" w:before="200"/>
      </w:pPr>
      <w:r>
        <w:rPr>
          <w:rFonts w:ascii="Arial" w:cs="Arial" w:eastAsia="Arial" w:hAnsi="Arial"/>
          <w:b/>
          <w:bCs/>
          <w:color w:val="17375E"/>
          <w:sz w:val="22"/>
          <w:szCs w:val="22"/>
        </w:rPr>
        <w:t xml:space="preserve">Example 3 — INSTEAD OF Trigger (on a view)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CREATE OR REPLACE TRIGGER trg_view_insert</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INSTEAD OF INSERT ON CSE_Students_View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FOR EACH ROW</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BEGIN</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INSERT INTO Student (roll_no, name, branch)</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    VALUES (:NEW.roll_no, :NEW.name, 'CSE');</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END;</w:t>
      </w:r>
    </w:p>
    <w:p>
      <w:pPr>
        <w:pBdr>
          <w:left w:val="single" w:color="888888" w:sz="6" w:space="4"/>
        </w:pBdr>
        <w:shd w:fill="F2F2F2" w:val="clear"/>
        <w:spacing w:after="60" w:before="60"/>
        <w:ind w:left="360"/>
      </w:pPr>
      <w:r>
        <w:rPr>
          <w:rFonts w:ascii="Courier New" w:cs="Courier New" w:eastAsia="Courier New" w:hAnsi="Courier New"/>
          <w:color w:val="1a1a1a"/>
          <w:sz w:val="20"/>
          <w:szCs w:val="20"/>
        </w:rPr>
        <w:t xml:space="preserve">/</w:t>
      </w:r>
    </w:p>
    <w:p>
      <w:pPr>
        <w:pStyle w:val="Heading2"/>
        <w:spacing w:after="120" w:before="260"/>
      </w:pPr>
      <w:r>
        <w:rPr>
          <w:rFonts w:ascii="Arial" w:cs="Arial" w:eastAsia="Arial" w:hAnsi="Arial"/>
          <w:b/>
          <w:bCs/>
          <w:color w:val="2E5FA3"/>
          <w:sz w:val="26"/>
          <w:szCs w:val="26"/>
        </w:rPr>
        <w:t xml:space="preserve">8. Normalization – Purpose, 1NF, 2NF, and 3NF</w:t>
      </w:r>
    </w:p>
    <w:p>
      <w:pPr>
        <w:spacing w:after="80" w:before="200"/>
      </w:pPr>
      <w:r>
        <w:rPr>
          <w:rFonts w:ascii="Arial" w:cs="Arial" w:eastAsia="Arial" w:hAnsi="Arial"/>
          <w:b/>
          <w:bCs/>
          <w:color w:val="17375E"/>
          <w:sz w:val="22"/>
          <w:szCs w:val="22"/>
        </w:rPr>
        <w:t xml:space="preserve">Theory — What is Normalization?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Normalization is the process of organizing a relational database schema to reduce data redundancy and improve data integrity. It was proposed by Edgar F. Codd in 1970. The main goal is to decompose large, poorly designed tables into smaller, well-structured tables — while preserving all the original data. Each Normal Form (NF) imposes stricter rules than the previous one. A table satisfying a higher NF also satisfies all lower NFs.</w:t>
      </w:r>
    </w:p>
    <w:p>
      <w:pPr>
        <w:spacing w:after="80" w:before="200"/>
      </w:pPr>
      <w:r>
        <w:rPr>
          <w:rFonts w:ascii="Arial" w:cs="Arial" w:eastAsia="Arial" w:hAnsi="Arial"/>
          <w:b/>
          <w:bCs/>
          <w:color w:val="17375E"/>
          <w:sz w:val="22"/>
          <w:szCs w:val="22"/>
        </w:rPr>
        <w:t xml:space="preserve">Problems Solved by Normalization</w:t>
      </w:r>
    </w:p>
    <w:p>
      <w:pPr>
        <w:pStyle w:val="ListParagraph"/>
        <w:numPr>
          <w:ilvl w:val="0"/>
          <w:numId w:val="2"/>
        </w:numPr>
        <w:spacing w:after="40" w:before="40"/>
      </w:pPr>
      <w:r>
        <w:rPr>
          <w:rFonts w:ascii="Arial" w:cs="Arial" w:eastAsia="Arial" w:hAnsi="Arial"/>
          <w:sz w:val="22"/>
          <w:szCs w:val="22"/>
        </w:rPr>
        <w:t xml:space="preserve">Insertion Anomaly: Cannot insert data about one entity without data about another entity.</w:t>
      </w:r>
    </w:p>
    <w:p>
      <w:pPr>
        <w:pStyle w:val="ListParagraph"/>
        <w:numPr>
          <w:ilvl w:val="0"/>
          <w:numId w:val="2"/>
        </w:numPr>
        <w:spacing w:after="40" w:before="40"/>
      </w:pPr>
      <w:r>
        <w:rPr>
          <w:rFonts w:ascii="Arial" w:cs="Arial" w:eastAsia="Arial" w:hAnsi="Arial"/>
          <w:sz w:val="22"/>
          <w:szCs w:val="22"/>
        </w:rPr>
        <w:t xml:space="preserve">Deletion Anomaly: Deleting data about one entity accidentally removes data about another.</w:t>
      </w:r>
    </w:p>
    <w:p>
      <w:pPr>
        <w:pStyle w:val="ListParagraph"/>
        <w:numPr>
          <w:ilvl w:val="0"/>
          <w:numId w:val="2"/>
        </w:numPr>
        <w:spacing w:after="40" w:before="40"/>
      </w:pPr>
      <w:r>
        <w:rPr>
          <w:rFonts w:ascii="Arial" w:cs="Arial" w:eastAsia="Arial" w:hAnsi="Arial"/>
          <w:sz w:val="22"/>
          <w:szCs w:val="22"/>
        </w:rPr>
        <w:t xml:space="preserve">Update Anomaly: Updating one piece of data requires changes in multiple places — inconsistency if missed.</w:t>
      </w:r>
    </w:p>
    <w:p>
      <w:pPr>
        <w:spacing w:after="80" w:before="200"/>
      </w:pPr>
      <w:r>
        <w:rPr>
          <w:rFonts w:ascii="Arial" w:cs="Arial" w:eastAsia="Arial" w:hAnsi="Arial"/>
          <w:b/>
          <w:bCs/>
          <w:color w:val="17375E"/>
          <w:sz w:val="22"/>
          <w:szCs w:val="22"/>
        </w:rPr>
        <w:t xml:space="preserve">1. First Normal Form (1NF)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relation is in 1NF if: (a) all attributes contain only atomic (single, indivisible) values, (b) there are no repeating groups or multi-valued attributes, and (c) each column has a unique name and each row is unique. 1NF eliminates nested tables and array-like attributes.</w:t>
      </w:r>
    </w:p>
    <w:p>
      <w:pPr>
        <w:spacing w:after="60" w:before="60"/>
      </w:pPr>
      <w:r>
        <w:t xml:space="preserve"/>
      </w:r>
    </w:p>
    <w:p>
      <w:pPr>
        <w:spacing w:after="60" w:before="60"/>
      </w:pPr>
      <w:r>
        <w:rPr>
          <w:rFonts w:ascii="Arial" w:cs="Arial" w:eastAsia="Arial" w:hAnsi="Arial"/>
          <w:sz w:val="22"/>
          <w:szCs w:val="22"/>
        </w:rPr>
        <w:t xml:space="preserve">Violates 1NF (multi-valued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Phone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9876543210, 9123456789</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9000000001</w:t>
            </w:r>
          </w:p>
        </w:tc>
      </w:tr>
    </w:tbl>
    <w:p>
      <w:pPr>
        <w:spacing w:after="60" w:before="60"/>
      </w:pPr>
      <w:r>
        <w:t xml:space="preserve"/>
      </w:r>
    </w:p>
    <w:p>
      <w:pPr>
        <w:spacing w:after="60" w:before="60"/>
      </w:pPr>
      <w:r>
        <w:rPr>
          <w:rFonts w:ascii="Arial" w:cs="Arial" w:eastAsia="Arial" w:hAnsi="Arial"/>
          <w:sz w:val="22"/>
          <w:szCs w:val="22"/>
        </w:rPr>
        <w:t xml:space="preserve">After applying 1NF (split into atomic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Phone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9876543210</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9123456789</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9000000001</w:t>
            </w:r>
          </w:p>
        </w:tc>
      </w:tr>
    </w:tbl>
    <w:p>
      <w:pPr>
        <w:spacing w:after="80" w:before="200"/>
      </w:pPr>
      <w:r>
        <w:rPr>
          <w:rFonts w:ascii="Arial" w:cs="Arial" w:eastAsia="Arial" w:hAnsi="Arial"/>
          <w:b/>
          <w:bCs/>
          <w:color w:val="17375E"/>
          <w:sz w:val="22"/>
          <w:szCs w:val="22"/>
        </w:rPr>
        <w:t xml:space="preserve">2. Second Normal Form (2NF)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relation is in 2NF if: (a) it is already in 1NF, and (b) there are no partial dependencies — every non-key attribute must be fully functionally dependent on the entire primary key. Partial dependency occurs only in relations with composite (multi-column) primary keys. If a non-key attribute depends on only part of the composite key, that is a partial dependency — which violates 2NF.</w:t>
      </w:r>
    </w:p>
    <w:p>
      <w:pPr>
        <w:spacing w:after="60" w:before="60"/>
      </w:pPr>
      <w:r>
        <w:t xml:space="preserve"/>
      </w:r>
    </w:p>
    <w:p>
      <w:pPr>
        <w:spacing w:after="60" w:before="60"/>
      </w:pPr>
      <w:r>
        <w:rPr>
          <w:rFonts w:ascii="Arial" w:cs="Arial" w:eastAsia="Arial" w:hAnsi="Arial"/>
          <w:sz w:val="22"/>
          <w:szCs w:val="22"/>
        </w:rPr>
        <w:t xml:space="preserve">Violates 2NF (Student_ID, Course_ID is the PK but StudentName depends only on Student_ID):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 (PK)</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Course_ID (PK)</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t>
            </w:r>
          </w:p>
        </w:tc>
      </w:tr>
    </w:tbl>
    <w:p>
      <w:pPr>
        <w:spacing w:after="60" w:before="60"/>
      </w:pPr>
      <w:r>
        <w:t xml:space="preserve"/>
      </w:r>
    </w:p>
    <w:p>
      <w:pPr>
        <w:spacing w:after="60" w:before="60"/>
      </w:pPr>
      <w:r>
        <w:rPr>
          <w:rFonts w:ascii="Arial" w:cs="Arial" w:eastAsia="Arial" w:hAnsi="Arial"/>
          <w:sz w:val="22"/>
          <w:szCs w:val="22"/>
        </w:rPr>
        <w:t xml:space="preserve">After 2NF — split into two tables: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StudentName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r>
    </w:tbl>
    <w:p>
      <w:pPr>
        <w:spacing w:after="60" w:before="6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Course_ID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C01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t>
            </w:r>
          </w:p>
        </w:tc>
      </w:tr>
    </w:tbl>
    <w:p>
      <w:pPr>
        <w:spacing w:after="80" w:before="200"/>
      </w:pPr>
      <w:r>
        <w:rPr>
          <w:rFonts w:ascii="Arial" w:cs="Arial" w:eastAsia="Arial" w:hAnsi="Arial"/>
          <w:b/>
          <w:bCs/>
          <w:color w:val="17375E"/>
          <w:sz w:val="22"/>
          <w:szCs w:val="22"/>
        </w:rPr>
        <w:t xml:space="preserve">3. Third Normal Form (3NF)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relation is in 3NF if: (a) it is already in 2NF, and (b) there are no transitive dependencies — no non-key attribute should depend on another non-key attribute. A transitive dependency exists when: A → B → C (where A is the primary key, B and C are non-key attributes, and C depends on B transitively through A).</w:t>
      </w:r>
    </w:p>
    <w:p>
      <w:pPr>
        <w:spacing w:after="60" w:before="60"/>
      </w:pPr>
      <w:r>
        <w:t xml:space="preserve"/>
      </w:r>
    </w:p>
    <w:p>
      <w:pPr>
        <w:spacing w:after="60" w:before="60"/>
      </w:pPr>
      <w:r>
        <w:rPr>
          <w:rFonts w:ascii="Arial" w:cs="Arial" w:eastAsia="Arial" w:hAnsi="Arial"/>
          <w:sz w:val="22"/>
          <w:szCs w:val="22"/>
        </w:rPr>
        <w:t xml:space="preserve">Violates 3NF (Student_ID → Dept_ID → Dept_Name — transitive):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 (PK)</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Dept_Name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Arun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CSE</w:t>
            </w:r>
          </w:p>
        </w:tc>
      </w:tr>
    </w:tbl>
    <w:p>
      <w:pPr>
        <w:spacing w:after="60" w:before="60"/>
      </w:pPr>
      <w:r>
        <w:t xml:space="preserve"/>
      </w:r>
    </w:p>
    <w:p>
      <w:pPr>
        <w:spacing w:after="60" w:before="60"/>
      </w:pPr>
      <w:r>
        <w:rPr>
          <w:rFonts w:ascii="Arial" w:cs="Arial" w:eastAsia="Arial" w:hAnsi="Arial"/>
          <w:sz w:val="22"/>
          <w:szCs w:val="22"/>
        </w:rPr>
        <w:t xml:space="preserve">After 3NF — remove transitive dependency:</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Student_ID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Dept_ID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Rajesh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D01</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D02</w:t>
            </w:r>
          </w:p>
        </w:tc>
      </w:tr>
    </w:tbl>
    <w:p>
      <w:pPr>
        <w:spacing w:after="60" w:before="60"/>
      </w:pPr>
      <w:r>
        <w:t xml:space="preserve"/>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Dept_ID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Dept_Name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ECE</w:t>
            </w:r>
          </w:p>
        </w:tc>
      </w:tr>
    </w:tbl>
    <w:p>
      <w:pPr>
        <w:pStyle w:val="Heading2"/>
        <w:spacing w:after="120" w:before="260"/>
      </w:pPr>
      <w:r>
        <w:rPr>
          <w:rFonts w:ascii="Arial" w:cs="Arial" w:eastAsia="Arial" w:hAnsi="Arial"/>
          <w:b/>
          <w:bCs/>
          <w:color w:val="2E5FA3"/>
          <w:sz w:val="26"/>
          <w:szCs w:val="26"/>
        </w:rPr>
        <w:t xml:space="preserve">9. Lossless Join and Dependency Preserving Decomposition</w:t>
      </w:r>
    </w:p>
    <w:p>
      <w:pPr>
        <w:spacing w:after="80" w:before="200"/>
      </w:pPr>
      <w:r>
        <w:rPr>
          <w:rFonts w:ascii="Arial" w:cs="Arial" w:eastAsia="Arial" w:hAnsi="Arial"/>
          <w:b/>
          <w:bCs/>
          <w:color w:val="17375E"/>
          <w:sz w:val="22"/>
          <w:szCs w:val="22"/>
        </w:rPr>
        <w:t xml:space="preserve">Theory — Why Decompose?</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Normalization requires decomposing (splitting) a relation into two or more smaller relations. However, not every decomposition is good. A decomposition must satisfy two important properties to be considered correct and safe: (1) Lossless Join (Non-additive Join) — ensures no data is lost or spurious data is added when the decomposed relations are joined back, and (2) Dependency Preservation — ensures that all functional dependencies of the original relation can be checked/enforced in the decomposed relations without performing a join.</w:t>
      </w:r>
    </w:p>
    <w:p>
      <w:pPr>
        <w:spacing w:after="80" w:before="200"/>
      </w:pPr>
      <w:r>
        <w:rPr>
          <w:rFonts w:ascii="Arial" w:cs="Arial" w:eastAsia="Arial" w:hAnsi="Arial"/>
          <w:b/>
          <w:bCs/>
          <w:color w:val="17375E"/>
          <w:sz w:val="22"/>
          <w:szCs w:val="22"/>
        </w:rPr>
        <w:t xml:space="preserve">1. Lossless Join Decomposition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decomposition of relation R into R1 and R2 is lossless join if: R1 NATURAL JOIN R2 = R (exact original relation). No extra (spurious) tuples are generated. The condition for lossless join decomposition is: the common attributes between R1 and R2 (their intersection, R1 ∩ R2) must be a superkey in either R1 or R2.</w:t>
      </w:r>
    </w:p>
    <w:p>
      <w:pPr>
        <w:spacing w:after="60" w:before="60"/>
      </w:pPr>
      <w:r>
        <w:t xml:space="preserve"/>
      </w:r>
    </w:p>
    <w:p>
      <w:pPr>
        <w:spacing w:after="60" w:before="60"/>
      </w:pPr>
      <w:r>
        <w:rPr>
          <w:rFonts w:ascii="Arial" w:cs="Arial" w:eastAsia="Arial" w:hAnsi="Arial"/>
          <w:sz w:val="22"/>
          <w:szCs w:val="22"/>
        </w:rPr>
        <w:t xml:space="preserve">Example: Let R(A, B, C) with FD: A → B, B → C</w:t>
      </w:r>
    </w:p>
    <w:p>
      <w:pPr>
        <w:spacing w:after="60" w:before="60"/>
      </w:pPr>
      <w:r>
        <w:rPr>
          <w:rFonts w:ascii="Arial" w:cs="Arial" w:eastAsia="Arial" w:hAnsi="Arial"/>
          <w:sz w:val="22"/>
          <w:szCs w:val="22"/>
        </w:rPr>
        <w:t xml:space="preserve">Decompose into: R1(A, B) and R2(B, C)</w:t>
      </w:r>
    </w:p>
    <w:p>
      <w:pPr>
        <w:spacing w:after="60" w:before="60"/>
      </w:pPr>
      <w:r>
        <w:rPr>
          <w:rFonts w:ascii="Arial" w:cs="Arial" w:eastAsia="Arial" w:hAnsi="Arial"/>
          <w:sz w:val="22"/>
          <w:szCs w:val="22"/>
        </w:rPr>
        <w:t xml:space="preserve">R1 ∩ R2 = {B}, and B is a key in R2(B → C). So this is a lossless decomposition.</w:t>
      </w:r>
    </w:p>
    <w:p>
      <w:pPr>
        <w:spacing w:after="60" w:before="60"/>
      </w:pPr>
      <w:r>
        <w:t xml:space="preserve"/>
      </w:r>
    </w:p>
    <w:p>
      <w:pPr>
        <w:spacing w:after="60" w:before="60"/>
      </w:pPr>
      <w:r>
        <w:rPr>
          <w:rFonts w:ascii="Arial" w:cs="Arial" w:eastAsia="Arial" w:hAnsi="Arial"/>
          <w:sz w:val="22"/>
          <w:szCs w:val="22"/>
        </w:rPr>
        <w:t xml:space="preserve">Original Relation 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b1</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w:t>
            </w:r>
          </w:p>
        </w:tc>
      </w:tr>
    </w:tbl>
    <w:p>
      <w:pPr>
        <w:spacing w:after="60" w:before="60"/>
      </w:pPr>
      <w:r>
        <w:t xml:space="preserve"/>
      </w:r>
    </w:p>
    <w:p>
      <w:pPr>
        <w:spacing w:after="60" w:before="60"/>
      </w:pPr>
      <w:r>
        <w:rPr>
          <w:rFonts w:ascii="Arial" w:cs="Arial" w:eastAsia="Arial" w:hAnsi="Arial"/>
          <w:sz w:val="22"/>
          <w:szCs w:val="22"/>
        </w:rPr>
        <w:t xml:space="preserve">R1(A,B) and R2(B,C) — natural join gives back exactly R. No spurious tuples. Hence LOSSLESS.</w:t>
      </w:r>
    </w:p>
    <w:p>
      <w:pPr>
        <w:spacing w:after="80" w:before="200"/>
      </w:pPr>
      <w:r>
        <w:rPr>
          <w:rFonts w:ascii="Arial" w:cs="Arial" w:eastAsia="Arial" w:hAnsi="Arial"/>
          <w:b/>
          <w:bCs/>
          <w:color w:val="17375E"/>
          <w:sz w:val="22"/>
          <w:szCs w:val="22"/>
        </w:rPr>
        <w:t xml:space="preserve">2. Dependency Preserving Decomposition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decomposition is dependency preserving if every functional dependency of the original relation R can be verified (enforced) in at least one of the decomposed relations — without needing to join them back. If a dependency is 'lost' (i.e., it spans across decomposed relations and cannot be checked without a join), enforcing it becomes expensive and impractical.</w:t>
      </w:r>
    </w:p>
    <w:p>
      <w:pPr>
        <w:spacing w:after="60" w:before="60"/>
      </w:pPr>
      <w:r>
        <w:t xml:space="preserve"/>
      </w:r>
    </w:p>
    <w:p>
      <w:pPr>
        <w:spacing w:after="60" w:before="60"/>
      </w:pPr>
      <w:r>
        <w:rPr>
          <w:rFonts w:ascii="Arial" w:cs="Arial" w:eastAsia="Arial" w:hAnsi="Arial"/>
          <w:sz w:val="22"/>
          <w:szCs w:val="22"/>
        </w:rPr>
        <w:t xml:space="preserve">Example: R(Student_ID, Course_ID, Instructor) with FDs:</w:t>
      </w:r>
    </w:p>
    <w:p>
      <w:pPr>
        <w:pStyle w:val="ListParagraph"/>
        <w:numPr>
          <w:ilvl w:val="0"/>
          <w:numId w:val="2"/>
        </w:numPr>
        <w:spacing w:after="40" w:before="40"/>
      </w:pPr>
      <w:r>
        <w:rPr>
          <w:rFonts w:ascii="Arial" w:cs="Arial" w:eastAsia="Arial" w:hAnsi="Arial"/>
          <w:sz w:val="22"/>
          <w:szCs w:val="22"/>
        </w:rPr>
        <w:t xml:space="preserve">Student_ID, Course_ID → Instructor</w:t>
      </w:r>
    </w:p>
    <w:p>
      <w:pPr>
        <w:pStyle w:val="ListParagraph"/>
        <w:numPr>
          <w:ilvl w:val="0"/>
          <w:numId w:val="2"/>
        </w:numPr>
        <w:spacing w:after="40" w:before="40"/>
      </w:pPr>
      <w:r>
        <w:rPr>
          <w:rFonts w:ascii="Arial" w:cs="Arial" w:eastAsia="Arial" w:hAnsi="Arial"/>
          <w:sz w:val="22"/>
          <w:szCs w:val="22"/>
        </w:rPr>
        <w:t xml:space="preserve">Instructor → Course_ID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Decomposition 1 (Lossless AND Dependency Preserving):</w:t>
      </w:r>
    </w:p>
    <w:p>
      <w:pPr>
        <w:pStyle w:val="ListParagraph"/>
        <w:numPr>
          <w:ilvl w:val="0"/>
          <w:numId w:val="2"/>
        </w:numPr>
        <w:spacing w:after="40" w:before="40"/>
      </w:pPr>
      <w:r>
        <w:rPr>
          <w:rFonts w:ascii="Arial" w:cs="Arial" w:eastAsia="Arial" w:hAnsi="Arial"/>
          <w:sz w:val="22"/>
          <w:szCs w:val="22"/>
        </w:rPr>
        <w:t xml:space="preserve">R1(Student_ID, Instructor) and R2(Instructor, Course_ID)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Decomposition 2 (Lossless but NOT Dependency Preserving):</w:t>
      </w:r>
    </w:p>
    <w:p>
      <w:pPr>
        <w:pStyle w:val="ListParagraph"/>
        <w:numPr>
          <w:ilvl w:val="0"/>
          <w:numId w:val="2"/>
        </w:numPr>
        <w:spacing w:after="40" w:before="40"/>
      </w:pPr>
      <w:r>
        <w:rPr>
          <w:rFonts w:ascii="Arial" w:cs="Arial" w:eastAsia="Arial" w:hAnsi="Arial"/>
          <w:sz w:val="22"/>
          <w:szCs w:val="22"/>
        </w:rPr>
        <w:t xml:space="preserve">R1(Student_ID, Course_ID) and R2(Student_ID, Instructor) — the dependency Instructor → Course_ID cannot be checked without joining R1 and R2.</w:t>
      </w:r>
    </w:p>
    <w:p>
      <w:pPr>
        <w:spacing w:after="60" w:before="60"/>
      </w:pPr>
      <w:r>
        <w:t xml:space="preserve"/>
      </w:r>
    </w:p>
    <w:p>
      <w:pPr>
        <w:spacing w:after="60" w:before="60"/>
      </w:pPr>
      <w:r>
        <w:rPr>
          <w:rFonts w:ascii="Arial" w:cs="Arial" w:eastAsia="Arial" w:hAnsi="Arial"/>
          <w:sz w:val="22"/>
          <w:szCs w:val="22"/>
        </w:rPr>
        <w:t xml:space="preserve">Note: BCNF always guarantees lossless join but may not preserve all dependencies. 3NF guarantees both lossless join and dependency preservation.</w:t>
      </w:r>
    </w:p>
    <w:p>
      <w:pPr>
        <w:pStyle w:val="Heading2"/>
        <w:spacing w:after="120" w:before="260"/>
      </w:pPr>
      <w:r>
        <w:rPr>
          <w:rFonts w:ascii="Arial" w:cs="Arial" w:eastAsia="Arial" w:hAnsi="Arial"/>
          <w:b/>
          <w:bCs/>
          <w:color w:val="2E5FA3"/>
          <w:sz w:val="26"/>
          <w:szCs w:val="26"/>
        </w:rPr>
        <w:t xml:space="preserve">10. BCNF, 4NF, 5NF and Multivalued Dependencies</w:t>
      </w:r>
    </w:p>
    <w:p>
      <w:pPr>
        <w:spacing w:after="80" w:before="200"/>
      </w:pPr>
      <w:r>
        <w:rPr>
          <w:rFonts w:ascii="Arial" w:cs="Arial" w:eastAsia="Arial" w:hAnsi="Arial"/>
          <w:b/>
          <w:bCs/>
          <w:color w:val="17375E"/>
          <w:sz w:val="22"/>
          <w:szCs w:val="22"/>
        </w:rPr>
        <w:t xml:space="preserve">1. Boyce–Codd Normal Form (BCNF)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BCNF (also called 3.5NF) is a stronger version of 3NF. A relation is in BCNF if for every non-trivial functional dependency X → Y, X must be a superkey. In 3NF, a non-key attribute can determine another non-key attribute if it is a prime attribute. BCNF eliminates this exception. Every relation in BCNF is also in 3NF, but the converse is not always true. BCNF guarantees lossless join decomposition but may not always preserve all functional dependencies.</w:t>
      </w:r>
    </w:p>
    <w:p>
      <w:pPr>
        <w:spacing w:after="60" w:before="60"/>
      </w:pPr>
      <w:r>
        <w:t xml:space="preserve"/>
      </w:r>
    </w:p>
    <w:p>
      <w:pPr>
        <w:spacing w:after="60" w:before="60"/>
      </w:pPr>
      <w:r>
        <w:rPr>
          <w:rFonts w:ascii="Arial" w:cs="Arial" w:eastAsia="Arial" w:hAnsi="Arial"/>
          <w:sz w:val="22"/>
          <w:szCs w:val="22"/>
        </w:rPr>
        <w:t xml:space="preserve">Example of 3NF but NOT BCNF:</w:t>
      </w:r>
    </w:p>
    <w:p>
      <w:pPr>
        <w:spacing w:after="60" w:before="60"/>
      </w:pPr>
      <w:r>
        <w:rPr>
          <w:rFonts w:ascii="Arial" w:cs="Arial" w:eastAsia="Arial" w:hAnsi="Arial"/>
          <w:sz w:val="22"/>
          <w:szCs w:val="22"/>
        </w:rPr>
        <w:t xml:space="preserve">Relation: Booking(Student, Course, Instructor)</w:t>
      </w:r>
    </w:p>
    <w:p>
      <w:pPr>
        <w:pStyle w:val="ListParagraph"/>
        <w:numPr>
          <w:ilvl w:val="0"/>
          <w:numId w:val="2"/>
        </w:numPr>
        <w:spacing w:after="40" w:before="40"/>
      </w:pPr>
      <w:r>
        <w:rPr>
          <w:rFonts w:ascii="Arial" w:cs="Arial" w:eastAsia="Arial" w:hAnsi="Arial"/>
          <w:sz w:val="22"/>
          <w:szCs w:val="22"/>
        </w:rPr>
        <w:t xml:space="preserve">Each student registers for a course with one instructor: Student, Course → Instructor</w:t>
      </w:r>
    </w:p>
    <w:p>
      <w:pPr>
        <w:pStyle w:val="ListParagraph"/>
        <w:numPr>
          <w:ilvl w:val="0"/>
          <w:numId w:val="2"/>
        </w:numPr>
        <w:spacing w:after="40" w:before="40"/>
      </w:pPr>
      <w:r>
        <w:rPr>
          <w:rFonts w:ascii="Arial" w:cs="Arial" w:eastAsia="Arial" w:hAnsi="Arial"/>
          <w:sz w:val="22"/>
          <w:szCs w:val="22"/>
        </w:rPr>
        <w:t xml:space="preserve">Each instructor teaches only one course: Instructor → Course</w:t>
      </w:r>
    </w:p>
    <w:p>
      <w:pPr>
        <w:spacing w:after="60" w:before="60"/>
      </w:pPr>
      <w:r>
        <w:rPr>
          <w:rFonts w:ascii="Arial" w:cs="Arial" w:eastAsia="Arial" w:hAnsi="Arial"/>
          <w:sz w:val="22"/>
          <w:szCs w:val="22"/>
        </w:rPr>
        <w:t xml:space="preserve">Candidate keys: {Student, Course} and {Student, Instructor}</w:t>
      </w:r>
    </w:p>
    <w:p>
      <w:pPr>
        <w:spacing w:after="60" w:before="60"/>
      </w:pPr>
      <w:r>
        <w:rPr>
          <w:rFonts w:ascii="Arial" w:cs="Arial" w:eastAsia="Arial" w:hAnsi="Arial"/>
          <w:sz w:val="22"/>
          <w:szCs w:val="22"/>
        </w:rPr>
        <w:t xml:space="preserve">The FD Instructor → Course — here Instructor is NOT a superkey → violates BCNF.</w:t>
      </w:r>
    </w:p>
    <w:p>
      <w:pPr>
        <w:spacing w:after="60" w:before="60"/>
      </w:pPr>
      <w:r>
        <w:t xml:space="preserve"/>
      </w:r>
    </w:p>
    <w:p>
      <w:pPr>
        <w:spacing w:after="60" w:before="60"/>
      </w:pPr>
      <w:r>
        <w:rPr>
          <w:rFonts w:ascii="Arial" w:cs="Arial" w:eastAsia="Arial" w:hAnsi="Arial"/>
          <w:sz w:val="22"/>
          <w:szCs w:val="22"/>
        </w:rPr>
        <w:t xml:space="preserve">BCNF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R1(Instructor, Course)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R2(Student, Instructor)</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Instructor → Course (Instructor is key here)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 Instructor → (both are key)</w:t>
            </w:r>
          </w:p>
        </w:tc>
      </w:tr>
    </w:tbl>
    <w:p>
      <w:pPr>
        <w:spacing w:after="80" w:before="200"/>
      </w:pPr>
      <w:r>
        <w:rPr>
          <w:rFonts w:ascii="Arial" w:cs="Arial" w:eastAsia="Arial" w:hAnsi="Arial"/>
          <w:b/>
          <w:bCs/>
          <w:color w:val="17375E"/>
          <w:sz w:val="22"/>
          <w:szCs w:val="22"/>
        </w:rPr>
        <w:t xml:space="preserve">2. Fourth Normal Form (4NF)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4NF deals with multivalued dependencies (MVD) — a more subtle form of redundancy that BCNF does not address. A relation is in 4NF if it is in BCNF and has no non-trivial multivalued dependencies.</w:t>
      </w:r>
    </w:p>
    <w:p>
      <w:pPr>
        <w:spacing w:after="80" w:before="200"/>
      </w:pPr>
      <w:r>
        <w:rPr>
          <w:rFonts w:ascii="Arial" w:cs="Arial" w:eastAsia="Arial" w:hAnsi="Arial"/>
          <w:b/>
          <w:bCs/>
          <w:color w:val="17375E"/>
          <w:sz w:val="22"/>
          <w:szCs w:val="22"/>
        </w:rPr>
        <w:t xml:space="preserve">Multivalued Dependency (MVD)</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multivalued dependency X -&gt;-&gt; Y (X multidetermines Y) exists when: for a given value of X, there is a set of values of Y that is independent of all other attributes in the relation. In other words, X determines a set (not just one value) of Y values. The notation is X -&gt;-&gt; Y.</w:t>
      </w:r>
    </w:p>
    <w:p>
      <w:pPr>
        <w:spacing w:after="60" w:before="60"/>
      </w:pPr>
      <w:r>
        <w:t xml:space="preserve"/>
      </w:r>
    </w:p>
    <w:p>
      <w:pPr>
        <w:spacing w:after="60" w:before="60"/>
      </w:pPr>
      <w:r>
        <w:rPr>
          <w:rFonts w:ascii="Arial" w:cs="Arial" w:eastAsia="Arial" w:hAnsi="Arial"/>
          <w:sz w:val="22"/>
          <w:szCs w:val="22"/>
        </w:rPr>
        <w:t xml:space="preserve">Example: Employee(Emp_ID, Skill, Hobby)</w:t>
      </w:r>
    </w:p>
    <w:p>
      <w:pPr>
        <w:spacing w:after="60" w:before="60"/>
      </w:pPr>
      <w:r>
        <w:rPr>
          <w:rFonts w:ascii="Arial" w:cs="Arial" w:eastAsia="Arial" w:hAnsi="Arial"/>
          <w:sz w:val="22"/>
          <w:szCs w:val="22"/>
        </w:rPr>
        <w:t xml:space="preserve">An employee can have multiple skills AND multiple hobbies, independent of each other.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Emp_ID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Hobby</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Cricket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Chess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Cricket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Chess</w:t>
            </w:r>
          </w:p>
        </w:tc>
      </w:tr>
    </w:tbl>
    <w:p>
      <w:pPr>
        <w:spacing w:after="60" w:before="60"/>
      </w:pPr>
      <w:r>
        <w:t xml:space="preserve"/>
      </w:r>
    </w:p>
    <w:p>
      <w:pPr>
        <w:spacing w:after="60" w:before="60"/>
      </w:pPr>
      <w:r>
        <w:rPr>
          <w:rFonts w:ascii="Arial" w:cs="Arial" w:eastAsia="Arial" w:hAnsi="Arial"/>
          <w:sz w:val="22"/>
          <w:szCs w:val="22"/>
        </w:rPr>
        <w:t xml:space="preserve">Here Emp_ID -&gt;-&gt; Skill and Emp_ID -&gt;-&gt; Hobby (independent of each other) → violates 4NF.</w:t>
      </w:r>
    </w:p>
    <w:p>
      <w:pPr>
        <w:spacing w:after="60" w:before="60"/>
      </w:pPr>
      <w:r>
        <w:rPr>
          <w:rFonts w:ascii="Arial" w:cs="Arial" w:eastAsia="Arial" w:hAnsi="Arial"/>
          <w:sz w:val="22"/>
          <w:szCs w:val="22"/>
        </w:rPr>
        <w:t xml:space="preserve">4NF Decomposition — split into two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R1(Emp_ID, Skill)</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R2(Emp_ID, Hobby)</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 | Java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 | Cricket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 | Python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E01 | Chess</w:t>
            </w:r>
          </w:p>
        </w:tc>
      </w:tr>
    </w:tbl>
    <w:p>
      <w:pPr>
        <w:spacing w:after="60" w:before="60"/>
      </w:pPr>
      <w:r>
        <w:t xml:space="preserve"/>
      </w:r>
    </w:p>
    <w:p>
      <w:pPr>
        <w:spacing w:after="60" w:before="60"/>
      </w:pPr>
      <w:r>
        <w:rPr>
          <w:rFonts w:ascii="Arial" w:cs="Arial" w:eastAsia="Arial" w:hAnsi="Arial"/>
          <w:sz w:val="22"/>
          <w:szCs w:val="22"/>
        </w:rPr>
        <w:t xml:space="preserve">Now each table has only one MVD → no more redundancy.</w:t>
      </w:r>
    </w:p>
    <w:p>
      <w:pPr>
        <w:spacing w:after="80" w:before="200"/>
      </w:pPr>
      <w:r>
        <w:rPr>
          <w:rFonts w:ascii="Arial" w:cs="Arial" w:eastAsia="Arial" w:hAnsi="Arial"/>
          <w:b/>
          <w:bCs/>
          <w:color w:val="17375E"/>
          <w:sz w:val="22"/>
          <w:szCs w:val="22"/>
        </w:rPr>
        <w:t xml:space="preserve">3. Fifth Normal Form (5NF) — Project-Join Normal Form (PJNF)</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5NF (also known as Project-Join Normal Form) deals with join dependencies. A relation is in 5NF if it cannot be decomposed into any smaller relations without losing information. 5NF eliminates redundancy caused by join dependencies, which are a generalization of multivalued dependencies. In 5NF, every join dependency in the relation is implied by the candidate keys. 5NF is very rarely encountered in practice and is mostly of theoretical importance.</w:t>
      </w:r>
    </w:p>
    <w:p>
      <w:pPr>
        <w:spacing w:after="60" w:before="60"/>
      </w:pPr>
      <w:r>
        <w:t xml:space="preserve"/>
      </w:r>
    </w:p>
    <w:p>
      <w:pPr>
        <w:spacing w:after="60" w:before="60"/>
      </w:pPr>
      <w:r>
        <w:rPr>
          <w:rFonts w:ascii="Arial" w:cs="Arial" w:eastAsia="Arial" w:hAnsi="Arial"/>
          <w:sz w:val="22"/>
          <w:szCs w:val="22"/>
        </w:rPr>
        <w:t xml:space="preserve">Example: Supplier(Supplier, Part, Project) — a supplier supplies a part for a project.</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If the following constraint holds: whenever (S, Pa) and (Pa, Pr) and (S, Pr) exist, then (S, Pa, Pr) must exist — this is a join dependency. The table may need to be decomposed into three binary tables to eliminate the join dependency and achieve 5NF.</w:t>
      </w:r>
    </w:p>
    <w:p>
      <w:pPr>
        <w:spacing w:after="80" w:before="200"/>
      </w:pPr>
      <w:r>
        <w:rPr>
          <w:rFonts w:ascii="Arial" w:cs="Arial" w:eastAsia="Arial" w:hAnsi="Arial"/>
          <w:b/>
          <w:bCs/>
          <w:color w:val="17375E"/>
          <w:sz w:val="22"/>
          <w:szCs w:val="22"/>
        </w:rPr>
        <w:t xml:space="preserve">Normal Forms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Normal Form</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Eliminates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atomic values, no repeating groups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Multi-valued attributes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1NF + No partial dependencies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FDs on composite keys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2NF + No transitive dependencies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Transitive FDs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every X→Y, X must be a superkey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FD anomalies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BCNF + No non-trivial MVDs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Multivalued dependency redundancy</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5NF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4NF + No non-trivial join dependencies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dependency redundancy</w:t>
            </w:r>
          </w:p>
        </w:tc>
      </w:tr>
    </w:tbl>
    <w:p>
      <w:pPr>
        <w:pBdr>
          <w:bottom w:val="single" w:color="2E5FA3" w:sz="4" w:space="1"/>
        </w:pBdr>
        <w:spacing w:after="120" w:before="120"/>
      </w:pPr>
    </w:p>
    <w:p>
      <w:pPr>
        <w:spacing w:after="0" w:before="160"/>
        <w:jc w:val="center"/>
      </w:pPr>
      <w:r>
        <w:rPr>
          <w:rFonts w:ascii="Arial" w:cs="Arial" w:eastAsia="Arial" w:hAnsi="Arial"/>
          <w:i/>
          <w:iCs/>
          <w:color w:val="888888"/>
          <w:sz w:val="20"/>
          <w:szCs w:val="20"/>
        </w:rPr>
        <w:t xml:space="preserve">— End of DBMS Unit IV Q&amp;A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2026-04-05T10:56:22.732Z</dcterms:created>
  <dcterms:modified xsi:type="dcterms:W3CDTF">2026-04-05T10:56:22.732Z</dcterms:modified>
</cp:coreProperties>
</file>

<file path=docProps/custom.xml><?xml version="1.0" encoding="utf-8"?>
<Properties xmlns="http://schemas.openxmlformats.org/officeDocument/2006/custom-properties" xmlns:vt="http://schemas.openxmlformats.org/officeDocument/2006/docPropsVTypes"/>
</file>