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Arial" w:cs="Arial"/>
          <w:b/>
          <w:bCs/>
          <w:color w:val="1F3864"/>
          <w:sz w:val="40"/>
          <w:szCs w:val="40"/>
        </w:rPr>
        <w:tab/>
        <w:t>DBMS – UNIT V</w:t>
      </w:r>
    </w:p>
    <w:p>
      <w:pPr>
        <w:pStyle w:val="Normal"/>
        <w:spacing w:before="0" w:after="60"/>
        <w:jc w:val="center"/>
        <w:rPr/>
      </w:pPr>
      <w:r>
        <w:rPr>
          <w:rFonts w:eastAsia="Arial" w:cs="Arial"/>
          <w:color w:val="2E5FA3"/>
          <w:sz w:val="26"/>
          <w:szCs w:val="26"/>
        </w:rPr>
        <w:t>Transaction Management &amp; Concurrency Control</w:t>
      </w:r>
    </w:p>
    <w:p>
      <w:pPr>
        <w:pStyle w:val="Normal"/>
        <w:spacing w:before="0" w:after="240"/>
        <w:jc w:val="center"/>
        <w:rPr/>
      </w:pPr>
      <w:r>
        <w:rPr>
          <w:rFonts w:eastAsia="Arial" w:cs="Arial"/>
          <w:color w:val="666666"/>
          <w:sz w:val="22"/>
          <w:szCs w:val="22"/>
        </w:rPr>
        <w:t>Question Bank with Answers</w:t>
      </w:r>
    </w:p>
    <w:p>
      <w:pPr>
        <w:pStyle w:val="Normal"/>
        <w:pBdr>
          <w:bottom w:val="single" w:sz="4" w:space="1" w:color="2E5FA3"/>
        </w:pBdr>
        <w:spacing w:before="120" w:after="120"/>
        <w:rPr/>
      </w:pPr>
      <w:r>
        <w:rPr/>
      </w:r>
    </w:p>
    <w:p>
      <w:pPr>
        <w:pStyle w:val="Heading1"/>
        <w:spacing w:before="320" w:after="160"/>
        <w:rPr/>
      </w:pPr>
      <w:r>
        <w:rPr>
          <w:rFonts w:eastAsia="Arial" w:cs="Arial" w:ascii="Arial" w:hAnsi="Arial"/>
          <w:b/>
          <w:bCs/>
          <w:color w:val="1F3864"/>
          <w:sz w:val="32"/>
          <w:szCs w:val="32"/>
        </w:rPr>
        <w:t>PART – A  (2 Marks)</w:t>
      </w:r>
    </w:p>
    <w:p>
      <w:pPr>
        <w:pStyle w:val="Normal"/>
        <w:spacing w:before="200" w:after="80"/>
        <w:rPr/>
      </w:pPr>
      <w:r>
        <w:rPr>
          <w:rFonts w:eastAsia="Arial" w:cs="Arial"/>
          <w:b/>
          <w:bCs/>
          <w:color w:val="C00000"/>
          <w:sz w:val="22"/>
          <w:szCs w:val="22"/>
        </w:rPr>
        <w:t xml:space="preserve">Q1. </w:t>
      </w:r>
      <w:r>
        <w:rPr>
          <w:rFonts w:eastAsia="Arial" w:cs="Arial"/>
          <w:b/>
          <w:bCs/>
          <w:color w:val="1F3864"/>
          <w:sz w:val="22"/>
          <w:szCs w:val="22"/>
        </w:rPr>
        <w:t>Define a transaction in DBMS.</w:t>
      </w:r>
    </w:p>
    <w:p>
      <w:pPr>
        <w:pStyle w:val="Normal"/>
        <w:spacing w:before="60" w:after="60"/>
        <w:rPr/>
      </w:pPr>
      <w:r>
        <w:rPr>
          <w:rFonts w:eastAsia="Arial" w:cs="Arial"/>
          <w:b/>
          <w:bCs/>
          <w:color w:val="375623"/>
          <w:sz w:val="22"/>
          <w:szCs w:val="22"/>
        </w:rPr>
        <w:t>Answer:</w:t>
      </w:r>
    </w:p>
    <w:p>
      <w:pPr>
        <w:pStyle w:val="Normal"/>
        <w:spacing w:before="60" w:after="60"/>
        <w:rPr/>
      </w:pPr>
      <w:r>
        <w:rPr>
          <w:rFonts w:eastAsia="Arial" w:cs="Arial"/>
          <w:sz w:val="22"/>
          <w:szCs w:val="22"/>
        </w:rPr>
        <w:t>A transaction is a logical unit of work that consists of one or more database operations (SELECT, INSERT, UPDATE, DELETE) that must be executed atomically — either all operations succeed and are committed, or none of them take effect (rolled back). Transactions maintain database consistency and integrity.</w:t>
      </w:r>
    </w:p>
    <w:p>
      <w:pPr>
        <w:pStyle w:val="Normal"/>
        <w:spacing w:before="200" w:after="80"/>
        <w:rPr/>
      </w:pPr>
      <w:r>
        <w:rPr>
          <w:rFonts w:eastAsia="Arial" w:cs="Arial"/>
          <w:b/>
          <w:bCs/>
          <w:color w:val="C00000"/>
          <w:sz w:val="22"/>
          <w:szCs w:val="22"/>
        </w:rPr>
        <w:t xml:space="preserve">Q2. </w:t>
      </w:r>
      <w:r>
        <w:rPr>
          <w:rFonts w:eastAsia="Arial" w:cs="Arial"/>
          <w:b/>
          <w:bCs/>
          <w:color w:val="1F3864"/>
          <w:sz w:val="22"/>
          <w:szCs w:val="22"/>
        </w:rPr>
        <w:t>List the states of a transaction with their names.</w:t>
      </w:r>
    </w:p>
    <w:p>
      <w:pPr>
        <w:pStyle w:val="Normal"/>
        <w:spacing w:before="60" w:after="60"/>
        <w:rPr/>
      </w:pPr>
      <w:r>
        <w:rPr>
          <w:rFonts w:eastAsia="Arial" w:cs="Arial"/>
          <w:b/>
          <w:bCs/>
          <w:color w:val="375623"/>
          <w:sz w:val="22"/>
          <w:szCs w:val="22"/>
        </w:rPr>
        <w:t>Answer:</w:t>
      </w:r>
    </w:p>
    <w:p>
      <w:pPr>
        <w:pStyle w:val="ListParagraph"/>
        <w:numPr>
          <w:ilvl w:val="0"/>
          <w:numId w:val="3"/>
        </w:numPr>
        <w:spacing w:before="40" w:after="40"/>
        <w:rPr/>
      </w:pPr>
      <w:r>
        <w:rPr>
          <w:rFonts w:eastAsia="Arial" w:cs="Arial"/>
          <w:sz w:val="22"/>
          <w:szCs w:val="22"/>
        </w:rPr>
        <w:t>Active – Transaction is executing.</w:t>
      </w:r>
    </w:p>
    <w:p>
      <w:pPr>
        <w:pStyle w:val="ListParagraph"/>
        <w:numPr>
          <w:ilvl w:val="0"/>
          <w:numId w:val="1"/>
        </w:numPr>
        <w:spacing w:before="40" w:after="40"/>
        <w:rPr/>
      </w:pPr>
      <w:r>
        <w:rPr>
          <w:rFonts w:eastAsia="Arial" w:cs="Arial"/>
          <w:sz w:val="22"/>
          <w:szCs w:val="22"/>
        </w:rPr>
        <w:t>Partially Committed – Last statement executed, but not yet written to disk.</w:t>
      </w:r>
    </w:p>
    <w:p>
      <w:pPr>
        <w:pStyle w:val="ListParagraph"/>
        <w:numPr>
          <w:ilvl w:val="0"/>
          <w:numId w:val="1"/>
        </w:numPr>
        <w:spacing w:before="40" w:after="40"/>
        <w:rPr/>
      </w:pPr>
      <w:r>
        <w:rPr>
          <w:rFonts w:eastAsia="Arial" w:cs="Arial"/>
          <w:sz w:val="22"/>
          <w:szCs w:val="22"/>
        </w:rPr>
        <w:t>Committed – Transaction completed successfully; changes are permanent.</w:t>
      </w:r>
    </w:p>
    <w:p>
      <w:pPr>
        <w:pStyle w:val="ListParagraph"/>
        <w:numPr>
          <w:ilvl w:val="0"/>
          <w:numId w:val="1"/>
        </w:numPr>
        <w:spacing w:before="40" w:after="40"/>
        <w:rPr/>
      </w:pPr>
      <w:r>
        <w:rPr>
          <w:rFonts w:eastAsia="Arial" w:cs="Arial"/>
          <w:sz w:val="22"/>
          <w:szCs w:val="22"/>
        </w:rPr>
        <w:t>Failed – Normal execution cannot proceed; an error occurred.</w:t>
      </w:r>
    </w:p>
    <w:p>
      <w:pPr>
        <w:pStyle w:val="ListParagraph"/>
        <w:numPr>
          <w:ilvl w:val="0"/>
          <w:numId w:val="1"/>
        </w:numPr>
        <w:spacing w:before="40" w:after="40"/>
        <w:rPr/>
      </w:pPr>
      <w:r>
        <w:rPr>
          <w:rFonts w:eastAsia="Arial" w:cs="Arial"/>
          <w:sz w:val="22"/>
          <w:szCs w:val="22"/>
        </w:rPr>
        <w:t>Aborted – Transaction rolled back; database restored to its state before the transaction.</w:t>
      </w:r>
    </w:p>
    <w:p>
      <w:pPr>
        <w:pStyle w:val="Normal"/>
        <w:spacing w:before="200" w:after="80"/>
        <w:rPr/>
      </w:pPr>
      <w:r>
        <w:rPr>
          <w:rFonts w:eastAsia="Arial" w:cs="Arial"/>
          <w:b/>
          <w:bCs/>
          <w:color w:val="C00000"/>
          <w:sz w:val="22"/>
          <w:szCs w:val="22"/>
        </w:rPr>
        <w:t xml:space="preserve">Q3. </w:t>
      </w:r>
      <w:r>
        <w:rPr>
          <w:rFonts w:eastAsia="Arial" w:cs="Arial"/>
          <w:b/>
          <w:bCs/>
          <w:color w:val="1F3864"/>
          <w:sz w:val="22"/>
          <w:szCs w:val="22"/>
        </w:rPr>
        <w:t>What does ACID stand for in transaction management?</w:t>
      </w:r>
    </w:p>
    <w:p>
      <w:pPr>
        <w:pStyle w:val="Normal"/>
        <w:spacing w:before="60" w:after="60"/>
        <w:rPr/>
      </w:pPr>
      <w:r>
        <w:rPr>
          <w:rFonts w:eastAsia="Arial" w:cs="Arial"/>
          <w:b/>
          <w:bCs/>
          <w:color w:val="375623"/>
          <w:sz w:val="22"/>
          <w:szCs w:val="22"/>
        </w:rPr>
        <w:t>Answer:</w:t>
      </w:r>
    </w:p>
    <w:p>
      <w:pPr>
        <w:pStyle w:val="ListParagraph"/>
        <w:numPr>
          <w:ilvl w:val="0"/>
          <w:numId w:val="1"/>
        </w:numPr>
        <w:spacing w:before="40" w:after="40"/>
        <w:rPr/>
      </w:pPr>
      <w:r>
        <w:rPr>
          <w:rFonts w:eastAsia="Arial" w:cs="Arial"/>
          <w:sz w:val="22"/>
          <w:szCs w:val="22"/>
        </w:rPr>
        <w:t>A – Atomicity: All or nothing — the transaction either fully completes or fully rolls back.</w:t>
      </w:r>
    </w:p>
    <w:p>
      <w:pPr>
        <w:pStyle w:val="ListParagraph"/>
        <w:numPr>
          <w:ilvl w:val="0"/>
          <w:numId w:val="1"/>
        </w:numPr>
        <w:spacing w:before="40" w:after="40"/>
        <w:rPr/>
      </w:pPr>
      <w:r>
        <w:rPr>
          <w:rFonts w:eastAsia="Arial" w:cs="Arial"/>
          <w:sz w:val="22"/>
          <w:szCs w:val="22"/>
        </w:rPr>
        <w:t>C – Consistency: Transaction takes the database from one consistent state to another.</w:t>
      </w:r>
    </w:p>
    <w:p>
      <w:pPr>
        <w:pStyle w:val="ListParagraph"/>
        <w:numPr>
          <w:ilvl w:val="0"/>
          <w:numId w:val="1"/>
        </w:numPr>
        <w:spacing w:before="40" w:after="40"/>
        <w:rPr/>
      </w:pPr>
      <w:r>
        <w:rPr>
          <w:rFonts w:eastAsia="Arial" w:cs="Arial"/>
          <w:sz w:val="22"/>
          <w:szCs w:val="22"/>
        </w:rPr>
        <w:t>I – Isolation: Concurrent transactions execute as if they are alone — intermediate states are hidden.</w:t>
      </w:r>
    </w:p>
    <w:p>
      <w:pPr>
        <w:pStyle w:val="ListParagraph"/>
        <w:numPr>
          <w:ilvl w:val="0"/>
          <w:numId w:val="1"/>
        </w:numPr>
        <w:spacing w:before="40" w:after="40"/>
        <w:rPr/>
      </w:pPr>
      <w:r>
        <w:rPr>
          <w:rFonts w:eastAsia="Arial" w:cs="Arial"/>
          <w:sz w:val="22"/>
          <w:szCs w:val="22"/>
        </w:rPr>
        <w:t>D – Durability: Once committed, changes are permanent even after system failure.</w:t>
      </w:r>
    </w:p>
    <w:p>
      <w:pPr>
        <w:pStyle w:val="Normal"/>
        <w:spacing w:before="200" w:after="80"/>
        <w:rPr/>
      </w:pPr>
      <w:r>
        <w:rPr>
          <w:rFonts w:eastAsia="Arial" w:cs="Arial"/>
          <w:b/>
          <w:bCs/>
          <w:color w:val="C00000"/>
          <w:sz w:val="22"/>
          <w:szCs w:val="22"/>
        </w:rPr>
        <w:t xml:space="preserve">Q4. </w:t>
      </w:r>
      <w:r>
        <w:rPr>
          <w:rFonts w:eastAsia="Arial" w:cs="Arial"/>
          <w:b/>
          <w:bCs/>
          <w:color w:val="1F3864"/>
          <w:sz w:val="22"/>
          <w:szCs w:val="22"/>
        </w:rPr>
        <w:t>Define serializability in concurrent execution.</w:t>
      </w:r>
    </w:p>
    <w:p>
      <w:pPr>
        <w:pStyle w:val="Normal"/>
        <w:spacing w:before="60" w:after="60"/>
        <w:rPr/>
      </w:pPr>
      <w:r>
        <w:rPr>
          <w:rFonts w:eastAsia="Arial" w:cs="Arial"/>
          <w:b/>
          <w:bCs/>
          <w:color w:val="375623"/>
          <w:sz w:val="22"/>
          <w:szCs w:val="22"/>
        </w:rPr>
        <w:t>Answer:</w:t>
      </w:r>
    </w:p>
    <w:p>
      <w:pPr>
        <w:pStyle w:val="Normal"/>
        <w:spacing w:before="60" w:after="60"/>
        <w:rPr/>
      </w:pPr>
      <w:r>
        <w:rPr>
          <w:rFonts w:eastAsia="Arial" w:cs="Arial"/>
          <w:sz w:val="22"/>
          <w:szCs w:val="22"/>
        </w:rPr>
        <w:t>Serializability is the criterion for ensuring that a concurrent (interleaved) schedule of transactions produces the same result as some serial (one-at-a-time) execution of those transactions. A schedule is serializable if it is equivalent to at least one serial schedule of the same transactions, ensuring correctness of concurrent execution.</w:t>
      </w:r>
    </w:p>
    <w:p>
      <w:pPr>
        <w:pStyle w:val="Normal"/>
        <w:spacing w:before="200" w:after="80"/>
        <w:rPr/>
      </w:pPr>
      <w:r>
        <w:rPr>
          <w:rFonts w:eastAsia="Arial" w:cs="Arial"/>
          <w:b/>
          <w:bCs/>
          <w:color w:val="C00000"/>
          <w:sz w:val="22"/>
          <w:szCs w:val="22"/>
        </w:rPr>
        <w:t xml:space="preserve">Q5. </w:t>
      </w:r>
      <w:r>
        <w:rPr>
          <w:rFonts w:eastAsia="Arial" w:cs="Arial"/>
          <w:b/>
          <w:bCs/>
          <w:color w:val="1F3864"/>
          <w:sz w:val="22"/>
          <w:szCs w:val="22"/>
        </w:rPr>
        <w:t>What is a schedule in DBMS?</w:t>
      </w:r>
    </w:p>
    <w:p>
      <w:pPr>
        <w:pStyle w:val="Normal"/>
        <w:spacing w:before="60" w:after="60"/>
        <w:rPr/>
      </w:pPr>
      <w:r>
        <w:rPr>
          <w:rFonts w:eastAsia="Arial" w:cs="Arial"/>
          <w:b/>
          <w:bCs/>
          <w:color w:val="375623"/>
          <w:sz w:val="22"/>
          <w:szCs w:val="22"/>
        </w:rPr>
        <w:t>Answer:</w:t>
      </w:r>
    </w:p>
    <w:p>
      <w:pPr>
        <w:pStyle w:val="Normal"/>
        <w:spacing w:before="60" w:after="60"/>
        <w:rPr/>
      </w:pPr>
      <w:r>
        <w:rPr>
          <w:rFonts w:eastAsia="Arial" w:cs="Arial"/>
          <w:sz w:val="22"/>
          <w:szCs w:val="22"/>
        </w:rPr>
        <w:t>A schedule is a sequence that represents the order in which the operations (read, write, commit, abort) of multiple concurrent transactions are executed. A serial schedule runs one transaction completely before the next. An interleaved schedule mixes operations of different transactions.</w:t>
      </w:r>
    </w:p>
    <w:p>
      <w:pPr>
        <w:pStyle w:val="Normal"/>
        <w:spacing w:before="200" w:after="80"/>
        <w:rPr/>
      </w:pPr>
      <w:r>
        <w:rPr>
          <w:rFonts w:eastAsia="Arial" w:cs="Arial"/>
          <w:b/>
          <w:bCs/>
          <w:color w:val="C00000"/>
          <w:sz w:val="22"/>
          <w:szCs w:val="22"/>
        </w:rPr>
        <w:t xml:space="preserve">Q6. </w:t>
      </w:r>
      <w:r>
        <w:rPr>
          <w:rFonts w:eastAsia="Arial" w:cs="Arial"/>
          <w:b/>
          <w:bCs/>
          <w:color w:val="1F3864"/>
          <w:sz w:val="22"/>
          <w:szCs w:val="22"/>
        </w:rPr>
        <w:t>What is meant by recoverability of a schedule?</w:t>
      </w:r>
    </w:p>
    <w:p>
      <w:pPr>
        <w:pStyle w:val="Normal"/>
        <w:spacing w:before="60" w:after="60"/>
        <w:rPr/>
      </w:pPr>
      <w:r>
        <w:rPr>
          <w:rFonts w:eastAsia="Arial" w:cs="Arial"/>
          <w:b/>
          <w:bCs/>
          <w:color w:val="375623"/>
          <w:sz w:val="22"/>
          <w:szCs w:val="22"/>
        </w:rPr>
        <w:t>Answer:</w:t>
      </w:r>
    </w:p>
    <w:p>
      <w:pPr>
        <w:pStyle w:val="Normal"/>
        <w:spacing w:before="60" w:after="60"/>
        <w:rPr/>
      </w:pPr>
      <w:r>
        <w:rPr>
          <w:rFonts w:eastAsia="Arial" w:cs="Arial"/>
          <w:sz w:val="22"/>
          <w:szCs w:val="22"/>
        </w:rPr>
        <w:t>A schedule is recoverable if, for every pair of transactions Ti and Tj, if Tj reads a data item written by Ti, then Ti must commit before Tj commits. This ensures that if Ti aborts, Tj can also be rolled back — preventing a situation where a committed transaction depended on data from an aborted one (dirty read).</w:t>
      </w:r>
    </w:p>
    <w:p>
      <w:pPr>
        <w:pStyle w:val="Normal"/>
        <w:spacing w:before="200" w:after="80"/>
        <w:rPr/>
      </w:pPr>
      <w:r>
        <w:rPr>
          <w:rFonts w:eastAsia="Arial" w:cs="Arial"/>
          <w:b/>
          <w:bCs/>
          <w:color w:val="C00000"/>
          <w:sz w:val="22"/>
          <w:szCs w:val="22"/>
        </w:rPr>
        <w:t xml:space="preserve">Q7. </w:t>
      </w:r>
      <w:r>
        <w:rPr>
          <w:rFonts w:eastAsia="Arial" w:cs="Arial"/>
          <w:b/>
          <w:bCs/>
          <w:color w:val="1F3864"/>
          <w:sz w:val="22"/>
          <w:szCs w:val="22"/>
        </w:rPr>
        <w:t>Define deadlock in the context of transactions.</w:t>
      </w:r>
    </w:p>
    <w:p>
      <w:pPr>
        <w:pStyle w:val="Normal"/>
        <w:spacing w:before="60" w:after="60"/>
        <w:rPr/>
      </w:pPr>
      <w:r>
        <w:rPr>
          <w:rFonts w:eastAsia="Arial" w:cs="Arial"/>
          <w:b/>
          <w:bCs/>
          <w:color w:val="375623"/>
          <w:sz w:val="22"/>
          <w:szCs w:val="22"/>
        </w:rPr>
        <w:t>Answer:</w:t>
      </w:r>
    </w:p>
    <w:p>
      <w:pPr>
        <w:pStyle w:val="Normal"/>
        <w:spacing w:before="60" w:after="60"/>
        <w:rPr/>
      </w:pPr>
      <w:r>
        <w:rPr>
          <w:rFonts w:eastAsia="Arial" w:cs="Arial"/>
          <w:sz w:val="22"/>
          <w:szCs w:val="22"/>
        </w:rPr>
        <w:t>A deadlock is a situation where two or more transactions are blocked indefinitely, each waiting for the other to release a lock on a resource. Since each transaction holds a lock on a resource needed by another, none of them can proceed — creating a circular wait. Example: T1 holds lock on A and waits for B; T2 holds lock on B and waits for A.</w:t>
      </w:r>
    </w:p>
    <w:p>
      <w:pPr>
        <w:pStyle w:val="Normal"/>
        <w:spacing w:before="200" w:after="80"/>
        <w:rPr/>
      </w:pPr>
      <w:r>
        <w:rPr>
          <w:rFonts w:eastAsia="Arial" w:cs="Arial"/>
          <w:b/>
          <w:bCs/>
          <w:color w:val="C00000"/>
          <w:sz w:val="22"/>
          <w:szCs w:val="22"/>
        </w:rPr>
        <w:t xml:space="preserve">Q8. </w:t>
      </w:r>
      <w:r>
        <w:rPr>
          <w:rFonts w:eastAsia="Arial" w:cs="Arial"/>
          <w:b/>
          <w:bCs/>
          <w:color w:val="1F3864"/>
          <w:sz w:val="22"/>
          <w:szCs w:val="22"/>
        </w:rPr>
        <w:t>What is a lock-based concurrency control protocol?</w:t>
      </w:r>
    </w:p>
    <w:p>
      <w:pPr>
        <w:pStyle w:val="Normal"/>
        <w:spacing w:before="60" w:after="60"/>
        <w:rPr/>
      </w:pPr>
      <w:r>
        <w:rPr>
          <w:rFonts w:eastAsia="Arial" w:cs="Arial"/>
          <w:b/>
          <w:bCs/>
          <w:color w:val="375623"/>
          <w:sz w:val="22"/>
          <w:szCs w:val="22"/>
        </w:rPr>
        <w:t>Answer:</w:t>
      </w:r>
    </w:p>
    <w:p>
      <w:pPr>
        <w:pStyle w:val="Normal"/>
        <w:spacing w:before="60" w:after="60"/>
        <w:rPr/>
      </w:pPr>
      <w:r>
        <w:rPr>
          <w:rFonts w:eastAsia="Arial" w:cs="Arial"/>
          <w:sz w:val="22"/>
          <w:szCs w:val="22"/>
        </w:rPr>
        <w:t>A lock-based protocol controls concurrent access to data items by requiring transactions to acquire locks before reading or writing. A shared lock (S-lock) allows reading; an exclusive lock (X-lock) allows reading and writing. Other transactions are blocked until the lock is released, preventing conflicts and ensuring serializability.</w:t>
      </w:r>
    </w:p>
    <w:p>
      <w:pPr>
        <w:pStyle w:val="Normal"/>
        <w:spacing w:before="200" w:after="80"/>
        <w:rPr/>
      </w:pPr>
      <w:r>
        <w:rPr>
          <w:rFonts w:eastAsia="Arial" w:cs="Arial"/>
          <w:b/>
          <w:bCs/>
          <w:color w:val="C00000"/>
          <w:sz w:val="22"/>
          <w:szCs w:val="22"/>
        </w:rPr>
        <w:t xml:space="preserve">Q9. </w:t>
      </w:r>
      <w:r>
        <w:rPr>
          <w:rFonts w:eastAsia="Arial" w:cs="Arial"/>
          <w:b/>
          <w:bCs/>
          <w:color w:val="1F3864"/>
          <w:sz w:val="22"/>
          <w:szCs w:val="22"/>
        </w:rPr>
        <w:t>What is the purpose of timestamp ordering protocol?</w:t>
      </w:r>
    </w:p>
    <w:p>
      <w:pPr>
        <w:pStyle w:val="Normal"/>
        <w:spacing w:before="60" w:after="60"/>
        <w:rPr/>
      </w:pPr>
      <w:r>
        <w:rPr>
          <w:rFonts w:eastAsia="Arial" w:cs="Arial"/>
          <w:b/>
          <w:bCs/>
          <w:color w:val="375623"/>
          <w:sz w:val="22"/>
          <w:szCs w:val="22"/>
        </w:rPr>
        <w:t>Answer:</w:t>
      </w:r>
    </w:p>
    <w:p>
      <w:pPr>
        <w:pStyle w:val="Normal"/>
        <w:spacing w:before="60" w:after="60"/>
        <w:rPr/>
      </w:pPr>
      <w:r>
        <w:rPr>
          <w:rFonts w:eastAsia="Arial" w:cs="Arial"/>
          <w:sz w:val="22"/>
          <w:szCs w:val="22"/>
        </w:rPr>
        <w:t>The timestamp ordering protocol is a non-locking concurrency control method. Each transaction is assigned a unique timestamp when it starts. Read and write operations are permitted only if they follow the correct timestamp order — ensuring that the execution is equivalent to a serial schedule ordered by timestamps. It eliminates deadlocks since no locks are used.</w:t>
      </w:r>
    </w:p>
    <w:p>
      <w:pPr>
        <w:pStyle w:val="Normal"/>
        <w:spacing w:before="200" w:after="80"/>
        <w:rPr/>
      </w:pPr>
      <w:r>
        <w:rPr>
          <w:rFonts w:eastAsia="Arial" w:cs="Arial"/>
          <w:b/>
          <w:bCs/>
          <w:color w:val="C00000"/>
          <w:sz w:val="22"/>
          <w:szCs w:val="22"/>
        </w:rPr>
        <w:t xml:space="preserve">Q10. </w:t>
      </w:r>
      <w:r>
        <w:rPr>
          <w:rFonts w:eastAsia="Arial" w:cs="Arial"/>
          <w:b/>
          <w:bCs/>
          <w:color w:val="1F3864"/>
          <w:sz w:val="22"/>
          <w:szCs w:val="22"/>
        </w:rPr>
        <w:t>Define failure classification in DBMS.</w:t>
      </w:r>
    </w:p>
    <w:p>
      <w:pPr>
        <w:pStyle w:val="Normal"/>
        <w:spacing w:before="60" w:after="60"/>
        <w:rPr/>
      </w:pPr>
      <w:r>
        <w:rPr>
          <w:rFonts w:eastAsia="Arial" w:cs="Arial"/>
          <w:b/>
          <w:bCs/>
          <w:color w:val="375623"/>
          <w:sz w:val="22"/>
          <w:szCs w:val="22"/>
        </w:rPr>
        <w:t>Answer:</w:t>
      </w:r>
    </w:p>
    <w:p>
      <w:pPr>
        <w:pStyle w:val="ListParagraph"/>
        <w:numPr>
          <w:ilvl w:val="0"/>
          <w:numId w:val="1"/>
        </w:numPr>
        <w:spacing w:before="40" w:after="40"/>
        <w:rPr/>
      </w:pPr>
      <w:r>
        <w:rPr>
          <w:rFonts w:eastAsia="Arial" w:cs="Arial"/>
          <w:sz w:val="22"/>
          <w:szCs w:val="22"/>
        </w:rPr>
        <w:t>Transaction Failure: Logical error (e.g., bad input) or system error (deadlock) causing a transaction to abort.</w:t>
      </w:r>
    </w:p>
    <w:p>
      <w:pPr>
        <w:pStyle w:val="ListParagraph"/>
        <w:numPr>
          <w:ilvl w:val="0"/>
          <w:numId w:val="1"/>
        </w:numPr>
        <w:spacing w:before="40" w:after="40"/>
        <w:rPr/>
      </w:pPr>
      <w:r>
        <w:rPr>
          <w:rFonts w:eastAsia="Arial" w:cs="Arial"/>
          <w:sz w:val="22"/>
          <w:szCs w:val="22"/>
        </w:rPr>
        <w:t>System Crash: Hardware/software failure causing loss of volatile (main) memory, but disk data is intact.</w:t>
      </w:r>
    </w:p>
    <w:p>
      <w:pPr>
        <w:pStyle w:val="ListParagraph"/>
        <w:numPr>
          <w:ilvl w:val="0"/>
          <w:numId w:val="1"/>
        </w:numPr>
        <w:spacing w:before="40" w:after="40"/>
        <w:rPr/>
      </w:pPr>
      <w:r>
        <w:rPr>
          <w:rFonts w:eastAsia="Arial" w:cs="Arial"/>
          <w:sz w:val="22"/>
          <w:szCs w:val="22"/>
        </w:rPr>
        <w:t>Disk Failure: Physical damage to disk causing permanent loss of stored data.</w:t>
      </w:r>
    </w:p>
    <w:p>
      <w:pPr>
        <w:pStyle w:val="Normal"/>
        <w:pBdr>
          <w:bottom w:val="single" w:sz="4" w:space="1" w:color="2E5FA3"/>
        </w:pBdr>
        <w:spacing w:before="120" w:after="120"/>
        <w:rPr/>
      </w:pPr>
      <w:r>
        <w:rPr/>
      </w:r>
    </w:p>
    <w:p>
      <w:pPr>
        <w:pStyle w:val="Heading1"/>
        <w:spacing w:before="320" w:after="160"/>
        <w:rPr/>
      </w:pPr>
      <w:r>
        <w:rPr>
          <w:rFonts w:eastAsia="Arial" w:cs="Arial" w:ascii="Arial" w:hAnsi="Arial"/>
          <w:b/>
          <w:bCs/>
          <w:color w:val="1F3864"/>
          <w:sz w:val="32"/>
          <w:szCs w:val="32"/>
        </w:rPr>
        <w:t>PART – B  (10 Marks)</w:t>
      </w:r>
    </w:p>
    <w:p>
      <w:pPr>
        <w:pStyle w:val="Heading2"/>
        <w:spacing w:before="260" w:after="120"/>
        <w:rPr/>
      </w:pPr>
      <w:r>
        <w:rPr>
          <w:rFonts w:eastAsia="Arial" w:cs="Arial" w:ascii="Arial" w:hAnsi="Arial"/>
          <w:b/>
          <w:bCs/>
          <w:color w:val="2E5FA3"/>
          <w:sz w:val="26"/>
          <w:szCs w:val="26"/>
        </w:rPr>
        <w:t>1. Transaction States and State Diagram</w:t>
      </w:r>
    </w:p>
    <w:p>
      <w:pPr>
        <w:pStyle w:val="Normal"/>
        <w:spacing w:before="200" w:after="80"/>
        <w:rPr/>
      </w:pPr>
      <w:r>
        <w:rPr>
          <w:rFonts w:eastAsia="Arial" w:cs="Arial"/>
          <w:b/>
          <w:bCs/>
          <w:color w:val="17375E"/>
          <w:sz w:val="22"/>
          <w:szCs w:val="22"/>
        </w:rPr>
        <w:t>What is a Transaction?</w:t>
      </w:r>
    </w:p>
    <w:p>
      <w:pPr>
        <w:pStyle w:val="Normal"/>
        <w:pBdr>
          <w:left w:val="single" w:sz="6" w:space="4" w:color="2E5FA3"/>
        </w:pBdr>
        <w:shd w:val="clear" w:fill="EEF4FB"/>
        <w:spacing w:before="80" w:after="80"/>
        <w:ind w:start="280"/>
        <w:rPr/>
      </w:pPr>
      <w:r>
        <w:rPr>
          <w:rFonts w:eastAsia="Arial" w:cs="Arial"/>
          <w:i/>
          <w:iCs/>
          <w:color w:val="17375E"/>
          <w:sz w:val="22"/>
          <w:szCs w:val="22"/>
        </w:rPr>
        <w:t>A transaction is a sequence of read and write operations on a database that represents a single logical unit of work. Every transaction must be treated as an indivisible unit — either it completes entirely, or it has no effect at all. The database system tracks each transaction through a series of well-defined states from the moment it begins until it either successfully commits or is rolled back (aborted).</w:t>
      </w:r>
    </w:p>
    <w:p>
      <w:pPr>
        <w:pStyle w:val="Normal"/>
        <w:spacing w:before="200" w:after="80"/>
        <w:rPr/>
      </w:pPr>
      <w:r>
        <w:rPr>
          <w:rFonts w:eastAsia="Arial" w:cs="Arial"/>
          <w:b/>
          <w:bCs/>
          <w:color w:val="17375E"/>
          <w:sz w:val="22"/>
          <w:szCs w:val="22"/>
        </w:rPr>
        <w:t>Transaction States</w:t>
      </w:r>
    </w:p>
    <w:tbl>
      <w:tblPr>
        <w:tblW w:w="9360" w:type="dxa"/>
        <w:jc w:val="start"/>
        <w:tblInd w:w="0" w:type="dxa"/>
        <w:tblLayout w:type="fixed"/>
        <w:tblCellMar>
          <w:top w:w="80" w:type="dxa"/>
          <w:start w:w="120" w:type="dxa"/>
          <w:bottom w:w="80" w:type="dxa"/>
          <w:end w:w="120" w:type="dxa"/>
        </w:tblCellMar>
      </w:tblPr>
      <w:tblGrid>
        <w:gridCol w:w="2500"/>
        <w:gridCol w:w="6860"/>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State</w:t>
            </w:r>
          </w:p>
        </w:tc>
        <w:tc>
          <w:tcPr>
            <w:tcW w:w="68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Description</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Active</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The initial state. Transaction is currently executing its read/write operations.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Partially Committed</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The final statement of the transaction has been executed but changes are still in main memory (not yet written to disk).</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Committed</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All changes have been successfully written to disk. The transaction is complete and permanent. Cannot be undone.</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Failed</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Normal execution cannot continue due to a logical error or system error. The transaction must be aborted.</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Aborted</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The transaction has been rolled back — all its effects are undone. The database is restored to the state before the transaction started.</w:t>
            </w:r>
          </w:p>
        </w:tc>
      </w:tr>
    </w:tbl>
    <w:p>
      <w:pPr>
        <w:pStyle w:val="Normal"/>
        <w:spacing w:before="50" w:after="50"/>
        <w:rPr/>
      </w:pPr>
      <w:r>
        <w:rPr/>
      </w:r>
    </w:p>
    <w:p>
      <w:pPr>
        <w:pStyle w:val="Normal"/>
        <w:spacing w:before="200" w:after="80"/>
        <w:rPr/>
      </w:pPr>
      <w:r>
        <w:rPr>
          <w:rFonts w:eastAsia="Arial" w:cs="Arial"/>
          <w:b/>
          <w:bCs/>
          <w:color w:val="17375E"/>
          <w:sz w:val="22"/>
          <w:szCs w:val="22"/>
        </w:rPr>
        <w:t>State Transition Diagram</w:t>
      </w:r>
    </w:p>
    <w:p>
      <w:pPr>
        <w:pStyle w:val="Normal"/>
        <w:pBdr>
          <w:left w:val="single" w:sz="6" w:space="4" w:color="2E5FA3"/>
        </w:pBdr>
        <w:shd w:val="clear" w:fill="EEF4FB"/>
        <w:spacing w:before="80" w:after="80"/>
        <w:ind w:start="280"/>
        <w:rPr/>
      </w:pPr>
      <w:r>
        <w:rPr>
          <w:rFonts w:eastAsia="Arial" w:cs="Arial"/>
          <w:i/>
          <w:iCs/>
          <w:color w:val="17375E"/>
          <w:sz w:val="22"/>
          <w:szCs w:val="22"/>
        </w:rPr>
        <w:t>The state diagram shows how a transaction moves between states. A transaction starts in Active, moves to Partially Committed after its last operation, then to Committed on successful disk write. If any error occurs, it moves to Failed, then Aborted. After abort, the system may restart the transaction (if not a logical error) or kill it.</w:t>
      </w:r>
    </w:p>
    <w:p>
      <w:pPr>
        <w:pStyle w:val="Normal"/>
        <w:spacing w:before="50" w:after="50"/>
        <w:rPr/>
      </w:pPr>
      <w:r>
        <w:rPr/>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[BEGIN]</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v</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ACTIVE |  &lt;-------- (transaction executing)</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last op done  |      |  error occurs</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v      v</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PARTIALLY     |  | FAILED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COMMITTED     |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          | rollback</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write ok   |           | write    v</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v           | fails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+-----&gt; | ABORTED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COMMITTED |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restart OR kill</w:t>
      </w:r>
    </w:p>
    <w:p>
      <w:pPr>
        <w:pStyle w:val="Normal"/>
        <w:spacing w:before="50" w:after="50"/>
        <w:rPr/>
      </w:pPr>
      <w:r>
        <w:rPr/>
      </w:r>
    </w:p>
    <w:p>
      <w:pPr>
        <w:pStyle w:val="Normal"/>
        <w:spacing w:before="200" w:after="80"/>
        <w:rPr/>
      </w:pPr>
      <w:r>
        <w:rPr>
          <w:rFonts w:eastAsia="Arial" w:cs="Arial"/>
          <w:b/>
          <w:bCs/>
          <w:color w:val="17375E"/>
          <w:sz w:val="22"/>
          <w:szCs w:val="22"/>
        </w:rPr>
        <w:t>Explanation of Key Transitions</w:t>
      </w:r>
    </w:p>
    <w:p>
      <w:pPr>
        <w:pStyle w:val="ListParagraph"/>
        <w:numPr>
          <w:ilvl w:val="0"/>
          <w:numId w:val="1"/>
        </w:numPr>
        <w:spacing w:before="40" w:after="40"/>
        <w:rPr/>
      </w:pPr>
      <w:r>
        <w:rPr>
          <w:rFonts w:eastAsia="Arial" w:cs="Arial"/>
          <w:sz w:val="22"/>
          <w:szCs w:val="22"/>
        </w:rPr>
        <w:t>Active → Partially Committed: When the transaction's last SQL statement finishes executing.</w:t>
      </w:r>
    </w:p>
    <w:p>
      <w:pPr>
        <w:pStyle w:val="ListParagraph"/>
        <w:numPr>
          <w:ilvl w:val="0"/>
          <w:numId w:val="1"/>
        </w:numPr>
        <w:spacing w:before="40" w:after="40"/>
        <w:rPr/>
      </w:pPr>
      <w:r>
        <w:rPr>
          <w:rFonts w:eastAsia="Arial" w:cs="Arial"/>
          <w:sz w:val="22"/>
          <w:szCs w:val="22"/>
        </w:rPr>
        <w:t>Partially Committed → Committed: When changes are safely written to disk (made durable).</w:t>
      </w:r>
    </w:p>
    <w:p>
      <w:pPr>
        <w:pStyle w:val="ListParagraph"/>
        <w:numPr>
          <w:ilvl w:val="0"/>
          <w:numId w:val="1"/>
        </w:numPr>
        <w:spacing w:before="40" w:after="40"/>
        <w:rPr/>
      </w:pPr>
      <w:r>
        <w:rPr>
          <w:rFonts w:eastAsia="Arial" w:cs="Arial"/>
          <w:sz w:val="22"/>
          <w:szCs w:val="22"/>
        </w:rPr>
        <w:t>Active → Failed: When a runtime error or constraint violation occurs.</w:t>
      </w:r>
    </w:p>
    <w:p>
      <w:pPr>
        <w:pStyle w:val="ListParagraph"/>
        <w:numPr>
          <w:ilvl w:val="0"/>
          <w:numId w:val="1"/>
        </w:numPr>
        <w:spacing w:before="40" w:after="40"/>
        <w:rPr/>
      </w:pPr>
      <w:r>
        <w:rPr>
          <w:rFonts w:eastAsia="Arial" w:cs="Arial"/>
          <w:sz w:val="22"/>
          <w:szCs w:val="22"/>
        </w:rPr>
        <w:t>Partially Committed → Failed: When the write to disk fails (e.g., power failure).</w:t>
      </w:r>
    </w:p>
    <w:p>
      <w:pPr>
        <w:pStyle w:val="ListParagraph"/>
        <w:numPr>
          <w:ilvl w:val="0"/>
          <w:numId w:val="1"/>
        </w:numPr>
        <w:spacing w:before="40" w:after="40"/>
        <w:rPr/>
      </w:pPr>
      <w:r>
        <w:rPr>
          <w:rFonts w:eastAsia="Arial" w:cs="Arial"/>
          <w:sz w:val="22"/>
          <w:szCs w:val="22"/>
        </w:rPr>
        <w:t>Failed → Aborted: When the system rolls back all changes made by the transaction.</w:t>
      </w:r>
    </w:p>
    <w:p>
      <w:pPr>
        <w:pStyle w:val="ListParagraph"/>
        <w:numPr>
          <w:ilvl w:val="0"/>
          <w:numId w:val="1"/>
        </w:numPr>
        <w:spacing w:before="40" w:after="40"/>
        <w:rPr/>
      </w:pPr>
      <w:r>
        <w:rPr>
          <w:rFonts w:eastAsia="Arial" w:cs="Arial"/>
          <w:sz w:val="22"/>
          <w:szCs w:val="22"/>
        </w:rPr>
        <w:t>Aborted → Active: When the system automatically restarts a failed transaction (if caused by hardware issues, not logic errors).</w:t>
      </w:r>
    </w:p>
    <w:p>
      <w:pPr>
        <w:pStyle w:val="Heading2"/>
        <w:spacing w:before="260" w:after="120"/>
        <w:rPr/>
      </w:pPr>
      <w:r>
        <w:rPr>
          <w:rFonts w:eastAsia="Arial" w:cs="Arial" w:ascii="Arial" w:hAnsi="Arial"/>
          <w:b/>
          <w:bCs/>
          <w:color w:val="2E5FA3"/>
          <w:sz w:val="26"/>
          <w:szCs w:val="26"/>
        </w:rPr>
        <w:t>2. ACID Properties of Transactions</w:t>
      </w:r>
    </w:p>
    <w:p>
      <w:pPr>
        <w:pStyle w:val="Normal"/>
        <w:spacing w:before="200" w:after="80"/>
        <w:rPr/>
      </w:pPr>
      <w:r>
        <w:rPr>
          <w:rFonts w:eastAsia="Arial" w:cs="Arial"/>
          <w:b/>
          <w:bCs/>
          <w:color w:val="17375E"/>
          <w:sz w:val="22"/>
          <w:szCs w:val="22"/>
        </w:rPr>
        <w:t>Why ACID?</w:t>
      </w:r>
    </w:p>
    <w:p>
      <w:pPr>
        <w:pStyle w:val="Normal"/>
        <w:pBdr>
          <w:left w:val="single" w:sz="6" w:space="4" w:color="2E5FA3"/>
        </w:pBdr>
        <w:shd w:val="clear" w:fill="EEF4FB"/>
        <w:spacing w:before="80" w:after="80"/>
        <w:ind w:start="280"/>
        <w:rPr/>
      </w:pPr>
      <w:r>
        <w:rPr>
          <w:rFonts w:eastAsia="Arial" w:cs="Arial"/>
          <w:i/>
          <w:iCs/>
          <w:color w:val="17375E"/>
          <w:sz w:val="22"/>
          <w:szCs w:val="22"/>
        </w:rPr>
        <w:t>When multiple transactions execute concurrently and system failures can occur at any time, the database must guarantee that data remains correct and consistent. The ACID properties — Atomicity, Consistency, Isolation, and Durability — are the four fundamental guarantees that a DBMS must provide for every transaction. Together, they ensure that even in the presence of failures and concurrency, the database always moves from one valid state to another.</w:t>
      </w:r>
    </w:p>
    <w:p>
      <w:pPr>
        <w:pStyle w:val="Normal"/>
        <w:spacing w:before="200" w:after="80"/>
        <w:rPr/>
      </w:pPr>
      <w:r>
        <w:rPr>
          <w:rFonts w:eastAsia="Arial" w:cs="Arial"/>
          <w:b/>
          <w:bCs/>
          <w:color w:val="17375E"/>
          <w:sz w:val="22"/>
          <w:szCs w:val="22"/>
        </w:rPr>
        <w:t>1. Atomicity</w:t>
      </w:r>
    </w:p>
    <w:p>
      <w:pPr>
        <w:pStyle w:val="Normal"/>
        <w:pBdr>
          <w:left w:val="single" w:sz="6" w:space="4" w:color="2E5FA3"/>
        </w:pBdr>
        <w:shd w:val="clear" w:fill="EEF4FB"/>
        <w:spacing w:before="80" w:after="80"/>
        <w:ind w:start="280"/>
        <w:rPr/>
      </w:pPr>
      <w:r>
        <w:rPr>
          <w:rFonts w:eastAsia="Arial" w:cs="Arial"/>
          <w:i/>
          <w:iCs/>
          <w:color w:val="17375E"/>
          <w:sz w:val="22"/>
          <w:szCs w:val="22"/>
        </w:rPr>
        <w:t>Atomicity means that a transaction is treated as a single, indivisible unit. Either all of its operations are executed and their effects are permanently recorded (committed), or none of them take effect (rolled back). There is no partial transaction — the transaction succeeds completely or fails completely.</w:t>
      </w:r>
    </w:p>
    <w:p>
      <w:pPr>
        <w:pStyle w:val="Normal"/>
        <w:spacing w:before="50" w:after="50"/>
        <w:rPr/>
      </w:pPr>
      <w:r>
        <w:rPr/>
      </w:r>
    </w:p>
    <w:p>
      <w:pPr>
        <w:pStyle w:val="Normal"/>
        <w:spacing w:before="60" w:after="60"/>
        <w:rPr/>
      </w:pPr>
      <w:r>
        <w:rPr>
          <w:rFonts w:eastAsia="Arial" w:cs="Arial"/>
          <w:sz w:val="22"/>
          <w:szCs w:val="22"/>
        </w:rPr>
        <w:t>Example: Bank Transfer — Transfer Rs. 5000 from Account A to Account B.</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BEGIN TRANSACTION;</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UPDATE Account SET balance = balance - 5000 WHERE acc_id = 'A';  -- Debit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UPDATE Account SET balance = balance + 5000 WHERE acc_id = 'B';  -- Credit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COMMIT;</w:t>
      </w:r>
    </w:p>
    <w:p>
      <w:pPr>
        <w:pStyle w:val="Normal"/>
        <w:spacing w:before="60" w:after="60"/>
        <w:rPr/>
      </w:pPr>
      <w:r>
        <w:rPr>
          <w:rFonts w:eastAsia="Arial" w:cs="Arial"/>
          <w:sz w:val="22"/>
          <w:szCs w:val="22"/>
        </w:rPr>
        <w:t>If the system crashes after the debit but before the credit, atomicity ensures the debit is also rolled back — so no money is lost from the system.</w:t>
      </w:r>
    </w:p>
    <w:p>
      <w:pPr>
        <w:pStyle w:val="Normal"/>
        <w:spacing w:before="200" w:after="80"/>
        <w:rPr/>
      </w:pPr>
      <w:r>
        <w:rPr>
          <w:rFonts w:eastAsia="Arial" w:cs="Arial"/>
          <w:b/>
          <w:bCs/>
          <w:color w:val="17375E"/>
          <w:sz w:val="22"/>
          <w:szCs w:val="22"/>
        </w:rPr>
        <w:t>2. Consistency</w:t>
      </w:r>
    </w:p>
    <w:p>
      <w:pPr>
        <w:pStyle w:val="Normal"/>
        <w:pBdr>
          <w:left w:val="single" w:sz="6" w:space="4" w:color="2E5FA3"/>
        </w:pBdr>
        <w:shd w:val="clear" w:fill="EEF4FB"/>
        <w:spacing w:before="80" w:after="80"/>
        <w:ind w:start="280"/>
        <w:rPr/>
      </w:pPr>
      <w:r>
        <w:rPr>
          <w:rFonts w:eastAsia="Arial" w:cs="Arial"/>
          <w:i/>
          <w:iCs/>
          <w:color w:val="17375E"/>
          <w:sz w:val="22"/>
          <w:szCs w:val="22"/>
        </w:rPr>
        <w:t>Consistency ensures that a transaction takes the database from one valid (consistent) state to another valid state. All integrity constraints, business rules, and relationships must be satisfied both before and after the transaction. The database must never be left in an inconsistent or invalid state.</w:t>
      </w:r>
    </w:p>
    <w:p>
      <w:pPr>
        <w:pStyle w:val="Normal"/>
        <w:spacing w:before="50" w:after="50"/>
        <w:rPr/>
      </w:pPr>
      <w:r>
        <w:rPr/>
      </w:r>
    </w:p>
    <w:p>
      <w:pPr>
        <w:pStyle w:val="Normal"/>
        <w:spacing w:before="60" w:after="60"/>
        <w:rPr/>
      </w:pPr>
      <w:r>
        <w:rPr>
          <w:rFonts w:eastAsia="Arial" w:cs="Arial"/>
          <w:sz w:val="22"/>
          <w:szCs w:val="22"/>
        </w:rPr>
        <w:t>Example: If the rule is that total balance in the bank must always remain Rs. 1,00,000, then a transfer transaction must not violate this — the sum of all balances before and after must be equal. Consistency is partly the programmer's responsibility and partly enforced by the DBMS.</w:t>
      </w:r>
    </w:p>
    <w:p>
      <w:pPr>
        <w:pStyle w:val="Normal"/>
        <w:spacing w:before="200" w:after="80"/>
        <w:rPr/>
      </w:pPr>
      <w:r>
        <w:rPr>
          <w:rFonts w:eastAsia="Arial" w:cs="Arial"/>
          <w:b/>
          <w:bCs/>
          <w:color w:val="17375E"/>
          <w:sz w:val="22"/>
          <w:szCs w:val="22"/>
        </w:rPr>
        <w:t>3. Isolation</w:t>
      </w:r>
    </w:p>
    <w:p>
      <w:pPr>
        <w:pStyle w:val="Normal"/>
        <w:pBdr>
          <w:left w:val="single" w:sz="6" w:space="4" w:color="2E5FA3"/>
        </w:pBdr>
        <w:shd w:val="clear" w:fill="EEF4FB"/>
        <w:spacing w:before="80" w:after="80"/>
        <w:ind w:start="280"/>
        <w:rPr/>
      </w:pPr>
      <w:r>
        <w:rPr>
          <w:rFonts w:eastAsia="Arial" w:cs="Arial"/>
          <w:i/>
          <w:iCs/>
          <w:color w:val="17375E"/>
          <w:sz w:val="22"/>
          <w:szCs w:val="22"/>
        </w:rPr>
        <w:t>Isolation means that the intermediate state of a transaction is not visible to other concurrently executing transactions. Each transaction appears to execute as if it is the only transaction in the system. Even though multiple transactions may execute simultaneously, the result must be as if they executed one after another (serially).</w:t>
      </w:r>
    </w:p>
    <w:p>
      <w:pPr>
        <w:pStyle w:val="Normal"/>
        <w:spacing w:before="50" w:after="50"/>
        <w:rPr/>
      </w:pPr>
      <w:r>
        <w:rPr/>
      </w:r>
    </w:p>
    <w:p>
      <w:pPr>
        <w:pStyle w:val="Normal"/>
        <w:spacing w:before="60" w:after="60"/>
        <w:rPr/>
      </w:pPr>
      <w:r>
        <w:rPr>
          <w:rFonts w:eastAsia="Arial" w:cs="Arial"/>
          <w:sz w:val="22"/>
          <w:szCs w:val="22"/>
        </w:rPr>
        <w:t>Example: If T1 is transferring money and T2 is checking the balance, T2 should not see the half-completed state where money has been debited from A but not yet credited to B. The isolation level controls the degree of visibility.</w:t>
      </w:r>
    </w:p>
    <w:p>
      <w:pPr>
        <w:pStyle w:val="Normal"/>
        <w:spacing w:before="200" w:after="80"/>
        <w:rPr/>
      </w:pPr>
      <w:r>
        <w:rPr>
          <w:rFonts w:eastAsia="Arial" w:cs="Arial"/>
          <w:b/>
          <w:bCs/>
          <w:color w:val="17375E"/>
          <w:sz w:val="22"/>
          <w:szCs w:val="22"/>
        </w:rPr>
        <w:t>4. Durability</w:t>
      </w:r>
    </w:p>
    <w:p>
      <w:pPr>
        <w:pStyle w:val="Normal"/>
        <w:pBdr>
          <w:left w:val="single" w:sz="6" w:space="4" w:color="2E5FA3"/>
        </w:pBdr>
        <w:shd w:val="clear" w:fill="EEF4FB"/>
        <w:spacing w:before="80" w:after="80"/>
        <w:ind w:start="280"/>
        <w:rPr/>
      </w:pPr>
      <w:r>
        <w:rPr>
          <w:rFonts w:eastAsia="Arial" w:cs="Arial"/>
          <w:i/>
          <w:iCs/>
          <w:color w:val="17375E"/>
          <w:sz w:val="22"/>
          <w:szCs w:val="22"/>
        </w:rPr>
        <w:t>Durability guarantees that once a transaction has been committed, its changes are permanent — they persist even if the system crashes immediately after. The DBMS achieves this by writing committed data to non-volatile storage (disk) and maintaining a write-ahead log (WAL) so that committed transactions can be recovered after a crash.</w:t>
      </w:r>
    </w:p>
    <w:p>
      <w:pPr>
        <w:pStyle w:val="Normal"/>
        <w:spacing w:before="50" w:after="50"/>
        <w:rPr/>
      </w:pPr>
      <w:r>
        <w:rPr/>
      </w:r>
    </w:p>
    <w:p>
      <w:pPr>
        <w:pStyle w:val="Normal"/>
        <w:spacing w:before="60" w:after="60"/>
        <w:rPr/>
      </w:pPr>
      <w:r>
        <w:rPr>
          <w:rFonts w:eastAsia="Arial" w:cs="Arial"/>
          <w:sz w:val="22"/>
          <w:szCs w:val="22"/>
        </w:rPr>
        <w:t>Example: After a bank transfer is committed, even if the server crashes the next second, when it restarts, the transfer is still reflected. The DBMS uses transaction logs to redo committed operations after a crash.</w:t>
      </w:r>
    </w:p>
    <w:tbl>
      <w:tblPr>
        <w:tblW w:w="9360" w:type="dxa"/>
        <w:jc w:val="start"/>
        <w:tblInd w:w="0" w:type="dxa"/>
        <w:tblLayout w:type="fixed"/>
        <w:tblCellMar>
          <w:top w:w="80" w:type="dxa"/>
          <w:start w:w="120" w:type="dxa"/>
          <w:bottom w:w="80" w:type="dxa"/>
          <w:end w:w="120" w:type="dxa"/>
        </w:tblCellMar>
      </w:tblPr>
      <w:tblGrid>
        <w:gridCol w:w="1799"/>
        <w:gridCol w:w="2500"/>
        <w:gridCol w:w="2501"/>
        <w:gridCol w:w="2560"/>
      </w:tblGrid>
      <w:tr>
        <w:trPr>
          <w:tblHeader w:val="true"/>
        </w:trPr>
        <w:tc>
          <w:tcPr>
            <w:tcW w:w="1799"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Property</w:t>
            </w:r>
          </w:p>
        </w:tc>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Guarantee</w:t>
            </w:r>
          </w:p>
        </w:tc>
        <w:tc>
          <w:tcPr>
            <w:tcW w:w="2501"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Who ensures it</w:t>
            </w:r>
          </w:p>
        </w:tc>
        <w:tc>
          <w:tcPr>
            <w:tcW w:w="25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Mechanism</w:t>
            </w:r>
          </w:p>
        </w:tc>
      </w:tr>
      <w:tr>
        <w:trPr/>
        <w:tc>
          <w:tcPr>
            <w:tcW w:w="17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Atomicity</w:t>
            </w:r>
          </w:p>
        </w:tc>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All or nothing</w:t>
            </w:r>
          </w:p>
        </w:tc>
        <w:tc>
          <w:tcPr>
            <w:tcW w:w="250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DBMS (Recovery Manager)</w:t>
            </w:r>
          </w:p>
        </w:tc>
        <w:tc>
          <w:tcPr>
            <w:tcW w:w="25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Undo log / Rollback</w:t>
            </w:r>
          </w:p>
        </w:tc>
      </w:tr>
      <w:tr>
        <w:trPr/>
        <w:tc>
          <w:tcPr>
            <w:tcW w:w="17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Consistency</w:t>
            </w:r>
          </w:p>
        </w:tc>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Valid state always</w:t>
            </w:r>
          </w:p>
        </w:tc>
        <w:tc>
          <w:tcPr>
            <w:tcW w:w="250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DBMS + Developer</w:t>
            </w:r>
          </w:p>
        </w:tc>
        <w:tc>
          <w:tcPr>
            <w:tcW w:w="25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Constraints, triggers</w:t>
            </w:r>
          </w:p>
        </w:tc>
      </w:tr>
      <w:tr>
        <w:trPr/>
        <w:tc>
          <w:tcPr>
            <w:tcW w:w="17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Isolation</w:t>
            </w:r>
          </w:p>
        </w:tc>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No dirty reads</w:t>
            </w:r>
          </w:p>
        </w:tc>
        <w:tc>
          <w:tcPr>
            <w:tcW w:w="250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DBMS (Concurrency Manager)</w:t>
            </w:r>
          </w:p>
        </w:tc>
        <w:tc>
          <w:tcPr>
            <w:tcW w:w="25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Locks / MVCC</w:t>
            </w:r>
          </w:p>
        </w:tc>
      </w:tr>
      <w:tr>
        <w:trPr/>
        <w:tc>
          <w:tcPr>
            <w:tcW w:w="17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Durability</w:t>
            </w:r>
          </w:p>
        </w:tc>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Committed = permanent</w:t>
            </w:r>
          </w:p>
        </w:tc>
        <w:tc>
          <w:tcPr>
            <w:tcW w:w="250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DBMS (Recovery Manager)</w:t>
            </w:r>
          </w:p>
        </w:tc>
        <w:tc>
          <w:tcPr>
            <w:tcW w:w="25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Redo log / Write-ahead log</w:t>
            </w:r>
          </w:p>
        </w:tc>
      </w:tr>
    </w:tbl>
    <w:p>
      <w:pPr>
        <w:pStyle w:val="Heading2"/>
        <w:spacing w:before="260" w:after="120"/>
        <w:rPr/>
      </w:pPr>
      <w:r>
        <w:rPr>
          <w:rFonts w:eastAsia="Arial" w:cs="Arial" w:ascii="Arial" w:hAnsi="Arial"/>
          <w:b/>
          <w:bCs/>
          <w:color w:val="2E5FA3"/>
          <w:sz w:val="26"/>
          <w:szCs w:val="26"/>
        </w:rPr>
        <w:t>3. Concurrent Execution of Transactions</w:t>
      </w:r>
    </w:p>
    <w:p>
      <w:pPr>
        <w:pStyle w:val="Normal"/>
        <w:spacing w:before="200" w:after="80"/>
        <w:rPr/>
      </w:pPr>
      <w:r>
        <w:rPr>
          <w:rFonts w:eastAsia="Arial" w:cs="Arial"/>
          <w:b/>
          <w:bCs/>
          <w:color w:val="17375E"/>
          <w:sz w:val="22"/>
          <w:szCs w:val="22"/>
        </w:rPr>
        <w:t>What is Concurrent Execution?</w:t>
      </w:r>
    </w:p>
    <w:p>
      <w:pPr>
        <w:pStyle w:val="Normal"/>
        <w:pBdr>
          <w:left w:val="single" w:sz="6" w:space="4" w:color="2E5FA3"/>
        </w:pBdr>
        <w:shd w:val="clear" w:fill="EEF4FB"/>
        <w:spacing w:before="80" w:after="80"/>
        <w:ind w:start="280"/>
        <w:rPr/>
      </w:pPr>
      <w:r>
        <w:rPr>
          <w:rFonts w:eastAsia="Arial" w:cs="Arial"/>
          <w:i/>
          <w:iCs/>
          <w:color w:val="17375E"/>
          <w:sz w:val="22"/>
          <w:szCs w:val="22"/>
        </w:rPr>
        <w:t>Concurrent execution means multiple transactions are executed in an interleaved (overlapping) fashion — the CPU switches between transactions, executing a few operations of one, then switching to another. This is the normal mode of operation in any multi-user database system. Without concurrency, users would have to wait for each other's transactions to complete before starting their own — making the system very slow.</w:t>
      </w:r>
    </w:p>
    <w:p>
      <w:pPr>
        <w:pStyle w:val="Normal"/>
        <w:spacing w:before="200" w:after="80"/>
        <w:rPr/>
      </w:pPr>
      <w:r>
        <w:rPr>
          <w:rFonts w:eastAsia="Arial" w:cs="Arial"/>
          <w:b/>
          <w:bCs/>
          <w:color w:val="17375E"/>
          <w:sz w:val="22"/>
          <w:szCs w:val="22"/>
        </w:rPr>
        <w:t>Advantages of Concurrent Execution</w:t>
      </w:r>
    </w:p>
    <w:p>
      <w:pPr>
        <w:pStyle w:val="ListParagraph"/>
        <w:numPr>
          <w:ilvl w:val="0"/>
          <w:numId w:val="1"/>
        </w:numPr>
        <w:spacing w:before="40" w:after="40"/>
        <w:rPr/>
      </w:pPr>
      <w:r>
        <w:rPr>
          <w:rFonts w:eastAsia="Arial" w:cs="Arial"/>
          <w:sz w:val="22"/>
          <w:szCs w:val="22"/>
        </w:rPr>
        <w:t>Improved Throughput: Multiple transactions can share CPU and I/O time, increasing the total number of transactions processed per second.</w:t>
      </w:r>
    </w:p>
    <w:p>
      <w:pPr>
        <w:pStyle w:val="ListParagraph"/>
        <w:numPr>
          <w:ilvl w:val="0"/>
          <w:numId w:val="1"/>
        </w:numPr>
        <w:spacing w:before="40" w:after="40"/>
        <w:rPr/>
      </w:pPr>
      <w:r>
        <w:rPr>
          <w:rFonts w:eastAsia="Arial" w:cs="Arial"/>
          <w:sz w:val="22"/>
          <w:szCs w:val="22"/>
        </w:rPr>
        <w:t>Reduced Waiting Time: Short transactions don't have to wait for long transactions to finish — they can run in between.</w:t>
      </w:r>
    </w:p>
    <w:p>
      <w:pPr>
        <w:pStyle w:val="ListParagraph"/>
        <w:numPr>
          <w:ilvl w:val="0"/>
          <w:numId w:val="1"/>
        </w:numPr>
        <w:spacing w:before="40" w:after="40"/>
        <w:rPr/>
      </w:pPr>
      <w:r>
        <w:rPr>
          <w:rFonts w:eastAsia="Arial" w:cs="Arial"/>
          <w:sz w:val="22"/>
          <w:szCs w:val="22"/>
        </w:rPr>
        <w:t>Better Resource Utilization: While one transaction waits for disk I/O, another can use the CPU — no resource sits idle.</w:t>
      </w:r>
    </w:p>
    <w:p>
      <w:pPr>
        <w:pStyle w:val="ListParagraph"/>
        <w:numPr>
          <w:ilvl w:val="0"/>
          <w:numId w:val="1"/>
        </w:numPr>
        <w:spacing w:before="40" w:after="40"/>
        <w:rPr/>
      </w:pPr>
      <w:r>
        <w:rPr>
          <w:rFonts w:eastAsia="Arial" w:cs="Arial"/>
          <w:sz w:val="22"/>
          <w:szCs w:val="22"/>
        </w:rPr>
        <w:t>Improved Response Time: Interactive users get faster responses since transactions don't queue up behind each other.</w:t>
      </w:r>
    </w:p>
    <w:p>
      <w:pPr>
        <w:pStyle w:val="Normal"/>
        <w:spacing w:before="200" w:after="80"/>
        <w:rPr/>
      </w:pPr>
      <w:r>
        <w:rPr>
          <w:rFonts w:eastAsia="Arial" w:cs="Arial"/>
          <w:b/>
          <w:bCs/>
          <w:color w:val="17375E"/>
          <w:sz w:val="22"/>
          <w:szCs w:val="22"/>
        </w:rPr>
        <w:t>Problems of Concurrent Execution</w:t>
      </w:r>
    </w:p>
    <w:p>
      <w:pPr>
        <w:pStyle w:val="Normal"/>
        <w:pBdr>
          <w:left w:val="single" w:sz="6" w:space="4" w:color="2E5FA3"/>
        </w:pBdr>
        <w:shd w:val="clear" w:fill="EEF4FB"/>
        <w:spacing w:before="80" w:after="80"/>
        <w:ind w:start="280"/>
        <w:rPr/>
      </w:pPr>
      <w:r>
        <w:rPr>
          <w:rFonts w:eastAsia="Arial" w:cs="Arial"/>
          <w:i/>
          <w:iCs/>
          <w:color w:val="17375E"/>
          <w:sz w:val="22"/>
          <w:szCs w:val="22"/>
        </w:rPr>
        <w:t>When transactions execute concurrently without proper control, several data inconsistency problems can arise. These are called concurrency problems or anomalies.</w:t>
      </w:r>
    </w:p>
    <w:p>
      <w:pPr>
        <w:pStyle w:val="Normal"/>
        <w:spacing w:before="50" w:after="50"/>
        <w:rPr/>
      </w:pPr>
      <w:r>
        <w:rPr/>
      </w:r>
    </w:p>
    <w:p>
      <w:pPr>
        <w:pStyle w:val="Normal"/>
        <w:spacing w:before="200" w:after="80"/>
        <w:rPr/>
      </w:pPr>
      <w:r>
        <w:rPr>
          <w:rFonts w:eastAsia="Arial" w:cs="Arial"/>
          <w:b/>
          <w:bCs/>
          <w:color w:val="17375E"/>
          <w:sz w:val="22"/>
          <w:szCs w:val="22"/>
        </w:rPr>
        <w:t>1. Lost Update Problem</w:t>
      </w:r>
    </w:p>
    <w:p>
      <w:pPr>
        <w:pStyle w:val="Normal"/>
        <w:spacing w:before="60" w:after="60"/>
        <w:rPr/>
      </w:pPr>
      <w:r>
        <w:rPr>
          <w:rFonts w:eastAsia="Arial" w:cs="Arial"/>
          <w:sz w:val="22"/>
          <w:szCs w:val="22"/>
        </w:rPr>
        <w:t>Two transactions read the same value and both update it — one update overwrites (loses) the other.</w:t>
      </w:r>
    </w:p>
    <w:tbl>
      <w:tblPr>
        <w:tblW w:w="9360" w:type="dxa"/>
        <w:jc w:val="start"/>
        <w:tblInd w:w="0" w:type="dxa"/>
        <w:tblLayout w:type="fixed"/>
        <w:tblCellMar>
          <w:top w:w="80" w:type="dxa"/>
          <w:start w:w="120" w:type="dxa"/>
          <w:bottom w:w="80" w:type="dxa"/>
          <w:end w:w="120" w:type="dxa"/>
        </w:tblCellMar>
      </w:tblPr>
      <w:tblGrid>
        <w:gridCol w:w="1500"/>
        <w:gridCol w:w="3929"/>
        <w:gridCol w:w="3931"/>
      </w:tblGrid>
      <w:tr>
        <w:trPr>
          <w:tblHeader w:val="true"/>
        </w:trPr>
        <w:tc>
          <w:tcPr>
            <w:tcW w:w="1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Time</w:t>
            </w:r>
          </w:p>
        </w:tc>
        <w:tc>
          <w:tcPr>
            <w:tcW w:w="3929"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T1</w:t>
            </w:r>
          </w:p>
        </w:tc>
        <w:tc>
          <w:tcPr>
            <w:tcW w:w="3931"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T2</w:t>
            </w:r>
          </w:p>
        </w:tc>
      </w:tr>
      <w:tr>
        <w:trPr/>
        <w:tc>
          <w:tcPr>
            <w:tcW w:w="1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t1</w:t>
            </w:r>
          </w:p>
        </w:tc>
        <w:tc>
          <w:tcPr>
            <w:tcW w:w="39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Read(X) = 100</w:t>
            </w:r>
          </w:p>
        </w:tc>
        <w:tc>
          <w:tcPr>
            <w:tcW w:w="39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
          </w:p>
        </w:tc>
      </w:tr>
      <w:tr>
        <w:trPr/>
        <w:tc>
          <w:tcPr>
            <w:tcW w:w="1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t2</w:t>
            </w:r>
          </w:p>
        </w:tc>
        <w:tc>
          <w:tcPr>
            <w:tcW w:w="39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39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Read(X) = 100</w:t>
            </w:r>
          </w:p>
        </w:tc>
      </w:tr>
      <w:tr>
        <w:trPr/>
        <w:tc>
          <w:tcPr>
            <w:tcW w:w="1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t3</w:t>
            </w:r>
          </w:p>
        </w:tc>
        <w:tc>
          <w:tcPr>
            <w:tcW w:w="39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X = X - 20 = 80</w:t>
            </w:r>
          </w:p>
        </w:tc>
        <w:tc>
          <w:tcPr>
            <w:tcW w:w="39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
          </w:p>
        </w:tc>
      </w:tr>
      <w:tr>
        <w:trPr/>
        <w:tc>
          <w:tcPr>
            <w:tcW w:w="1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t4</w:t>
            </w:r>
          </w:p>
        </w:tc>
        <w:tc>
          <w:tcPr>
            <w:tcW w:w="39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39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X = X + 50 = 150</w:t>
            </w:r>
          </w:p>
        </w:tc>
      </w:tr>
      <w:tr>
        <w:trPr/>
        <w:tc>
          <w:tcPr>
            <w:tcW w:w="1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t5</w:t>
            </w:r>
          </w:p>
        </w:tc>
        <w:tc>
          <w:tcPr>
            <w:tcW w:w="39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Write(X) = 80</w:t>
            </w:r>
          </w:p>
        </w:tc>
        <w:tc>
          <w:tcPr>
            <w:tcW w:w="39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
          </w:p>
        </w:tc>
      </w:tr>
      <w:tr>
        <w:trPr/>
        <w:tc>
          <w:tcPr>
            <w:tcW w:w="1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t6</w:t>
            </w:r>
          </w:p>
        </w:tc>
        <w:tc>
          <w:tcPr>
            <w:tcW w:w="39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39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Write(X) = 150   ← T1's update LOST</w:t>
            </w:r>
          </w:p>
        </w:tc>
      </w:tr>
    </w:tbl>
    <w:p>
      <w:pPr>
        <w:pStyle w:val="Normal"/>
        <w:spacing w:before="50" w:after="50"/>
        <w:rPr/>
      </w:pPr>
      <w:r>
        <w:rPr/>
      </w:r>
    </w:p>
    <w:p>
      <w:pPr>
        <w:pStyle w:val="Normal"/>
        <w:spacing w:before="200" w:after="80"/>
        <w:rPr/>
      </w:pPr>
      <w:r>
        <w:rPr>
          <w:rFonts w:eastAsia="Arial" w:cs="Arial"/>
          <w:b/>
          <w:bCs/>
          <w:color w:val="17375E"/>
          <w:sz w:val="22"/>
          <w:szCs w:val="22"/>
        </w:rPr>
        <w:t>2. Dirty Read Problem (Temporary Update)</w:t>
      </w:r>
    </w:p>
    <w:p>
      <w:pPr>
        <w:pStyle w:val="Normal"/>
        <w:spacing w:before="60" w:after="60"/>
        <w:rPr/>
      </w:pPr>
      <w:r>
        <w:rPr>
          <w:rFonts w:eastAsia="Arial" w:cs="Arial"/>
          <w:sz w:val="22"/>
          <w:szCs w:val="22"/>
        </w:rPr>
        <w:t>T2 reads a value written by T1, but T1 later aborts — T2 has read a value that never officially existed.</w:t>
      </w:r>
    </w:p>
    <w:tbl>
      <w:tblPr>
        <w:tblW w:w="9360" w:type="dxa"/>
        <w:jc w:val="start"/>
        <w:tblInd w:w="0" w:type="dxa"/>
        <w:tblLayout w:type="fixed"/>
        <w:tblCellMar>
          <w:top w:w="80" w:type="dxa"/>
          <w:start w:w="120" w:type="dxa"/>
          <w:bottom w:w="80" w:type="dxa"/>
          <w:end w:w="120" w:type="dxa"/>
        </w:tblCellMar>
      </w:tblPr>
      <w:tblGrid>
        <w:gridCol w:w="1500"/>
        <w:gridCol w:w="3929"/>
        <w:gridCol w:w="3931"/>
      </w:tblGrid>
      <w:tr>
        <w:trPr>
          <w:tblHeader w:val="true"/>
        </w:trPr>
        <w:tc>
          <w:tcPr>
            <w:tcW w:w="1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Time</w:t>
            </w:r>
          </w:p>
        </w:tc>
        <w:tc>
          <w:tcPr>
            <w:tcW w:w="3929"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T1</w:t>
            </w:r>
          </w:p>
        </w:tc>
        <w:tc>
          <w:tcPr>
            <w:tcW w:w="3931"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T2</w:t>
            </w:r>
          </w:p>
        </w:tc>
      </w:tr>
      <w:tr>
        <w:trPr/>
        <w:tc>
          <w:tcPr>
            <w:tcW w:w="1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t1</w:t>
            </w:r>
          </w:p>
        </w:tc>
        <w:tc>
          <w:tcPr>
            <w:tcW w:w="39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Write(X) = 200</w:t>
            </w:r>
          </w:p>
        </w:tc>
        <w:tc>
          <w:tcPr>
            <w:tcW w:w="39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
          </w:p>
        </w:tc>
      </w:tr>
      <w:tr>
        <w:trPr/>
        <w:tc>
          <w:tcPr>
            <w:tcW w:w="1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t2</w:t>
            </w:r>
          </w:p>
        </w:tc>
        <w:tc>
          <w:tcPr>
            <w:tcW w:w="39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39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Read(X) = 200  ← dirty read</w:t>
            </w:r>
          </w:p>
        </w:tc>
      </w:tr>
      <w:tr>
        <w:trPr/>
        <w:tc>
          <w:tcPr>
            <w:tcW w:w="1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t3</w:t>
            </w:r>
          </w:p>
        </w:tc>
        <w:tc>
          <w:tcPr>
            <w:tcW w:w="39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ABORT (X goes back to 100)</w:t>
            </w:r>
          </w:p>
        </w:tc>
        <w:tc>
          <w:tcPr>
            <w:tcW w:w="39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
          </w:p>
        </w:tc>
      </w:tr>
      <w:tr>
        <w:trPr/>
        <w:tc>
          <w:tcPr>
            <w:tcW w:w="1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t4</w:t>
            </w:r>
          </w:p>
        </w:tc>
        <w:tc>
          <w:tcPr>
            <w:tcW w:w="39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39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Uses X=200 (wrong!)</w:t>
            </w:r>
          </w:p>
        </w:tc>
      </w:tr>
    </w:tbl>
    <w:p>
      <w:pPr>
        <w:pStyle w:val="Normal"/>
        <w:spacing w:before="50" w:after="50"/>
        <w:rPr/>
      </w:pPr>
      <w:r>
        <w:rPr/>
      </w:r>
    </w:p>
    <w:p>
      <w:pPr>
        <w:pStyle w:val="Normal"/>
        <w:spacing w:before="200" w:after="80"/>
        <w:rPr/>
      </w:pPr>
      <w:r>
        <w:rPr>
          <w:rFonts w:eastAsia="Arial" w:cs="Arial"/>
          <w:b/>
          <w:bCs/>
          <w:color w:val="17375E"/>
          <w:sz w:val="22"/>
          <w:szCs w:val="22"/>
        </w:rPr>
        <w:t>3. Unrepeatable Read</w:t>
      </w:r>
    </w:p>
    <w:p>
      <w:pPr>
        <w:pStyle w:val="Normal"/>
        <w:spacing w:before="60" w:after="60"/>
        <w:rPr/>
      </w:pPr>
      <w:r>
        <w:rPr>
          <w:rFonts w:eastAsia="Arial" w:cs="Arial"/>
          <w:sz w:val="22"/>
          <w:szCs w:val="22"/>
        </w:rPr>
        <w:t>T1 reads X twice, but T2 updates X in between — T1 gets different values for the same read.</w:t>
      </w:r>
    </w:p>
    <w:p>
      <w:pPr>
        <w:pStyle w:val="Normal"/>
        <w:spacing w:before="200" w:after="80"/>
        <w:rPr/>
      </w:pPr>
      <w:r>
        <w:rPr>
          <w:rFonts w:eastAsia="Arial" w:cs="Arial"/>
          <w:b/>
          <w:bCs/>
          <w:color w:val="17375E"/>
          <w:sz w:val="22"/>
          <w:szCs w:val="22"/>
        </w:rPr>
        <w:t>4. Phantom Read</w:t>
      </w:r>
    </w:p>
    <w:p>
      <w:pPr>
        <w:pStyle w:val="Normal"/>
        <w:spacing w:before="60" w:after="60"/>
        <w:rPr/>
      </w:pPr>
      <w:r>
        <w:rPr>
          <w:rFonts w:eastAsia="Arial" w:cs="Arial"/>
          <w:sz w:val="22"/>
          <w:szCs w:val="22"/>
        </w:rPr>
        <w:t>T1 executes a query twice; T2 inserts new rows satisfying T1's condition in between — T1 sees different sets of rows on repeated queries.</w:t>
      </w:r>
    </w:p>
    <w:p>
      <w:pPr>
        <w:pStyle w:val="Heading2"/>
        <w:spacing w:before="260" w:after="120"/>
        <w:rPr/>
      </w:pPr>
      <w:r>
        <w:rPr>
          <w:rFonts w:eastAsia="Arial" w:cs="Arial" w:ascii="Arial" w:hAnsi="Arial"/>
          <w:b/>
          <w:bCs/>
          <w:color w:val="2E5FA3"/>
          <w:sz w:val="26"/>
          <w:szCs w:val="26"/>
        </w:rPr>
        <w:t>4. Serializability and Conflict Serializability</w:t>
      </w:r>
    </w:p>
    <w:p>
      <w:pPr>
        <w:pStyle w:val="Normal"/>
        <w:spacing w:before="200" w:after="80"/>
        <w:rPr/>
      </w:pPr>
      <w:r>
        <w:rPr>
          <w:rFonts w:eastAsia="Arial" w:cs="Arial"/>
          <w:b/>
          <w:bCs/>
          <w:color w:val="17375E"/>
          <w:sz w:val="22"/>
          <w:szCs w:val="22"/>
        </w:rPr>
        <w:t>What is Serializability?</w:t>
      </w:r>
    </w:p>
    <w:p>
      <w:pPr>
        <w:pStyle w:val="Normal"/>
        <w:pBdr>
          <w:left w:val="single" w:sz="6" w:space="4" w:color="2E5FA3"/>
        </w:pBdr>
        <w:shd w:val="clear" w:fill="EEF4FB"/>
        <w:spacing w:before="80" w:after="80"/>
        <w:ind w:start="280"/>
        <w:rPr/>
      </w:pPr>
      <w:r>
        <w:rPr>
          <w:rFonts w:eastAsia="Arial" w:cs="Arial"/>
          <w:i/>
          <w:iCs/>
          <w:color w:val="17375E"/>
          <w:sz w:val="22"/>
          <w:szCs w:val="22"/>
        </w:rPr>
        <w:t>Since concurrent execution can cause data inconsistency, we need a way to ensure correctness. Serializability is the standard criterion: a concurrent schedule is correct if its outcome is identical to the outcome of some serial execution of the same transactions. A serial schedule is always correct (no interleaving = no conflicts) — so if a concurrent schedule is equivalent to a serial one, it is also correct. The most important and widely used form is Conflict Serializability.</w:t>
      </w:r>
    </w:p>
    <w:p>
      <w:pPr>
        <w:pStyle w:val="Normal"/>
        <w:spacing w:before="200" w:after="80"/>
        <w:rPr/>
      </w:pPr>
      <w:r>
        <w:rPr>
          <w:rFonts w:eastAsia="Arial" w:cs="Arial"/>
          <w:b/>
          <w:bCs/>
          <w:color w:val="17375E"/>
          <w:sz w:val="22"/>
          <w:szCs w:val="22"/>
        </w:rPr>
        <w:t>Conflicting Operations</w:t>
      </w:r>
    </w:p>
    <w:p>
      <w:pPr>
        <w:pStyle w:val="Normal"/>
        <w:pBdr>
          <w:left w:val="single" w:sz="6" w:space="4" w:color="2E5FA3"/>
        </w:pBdr>
        <w:shd w:val="clear" w:fill="EEF4FB"/>
        <w:spacing w:before="80" w:after="80"/>
        <w:ind w:start="280"/>
        <w:rPr/>
      </w:pPr>
      <w:r>
        <w:rPr>
          <w:rFonts w:eastAsia="Arial" w:cs="Arial"/>
          <w:i/>
          <w:iCs/>
          <w:color w:val="17375E"/>
          <w:sz w:val="22"/>
          <w:szCs w:val="22"/>
        </w:rPr>
        <w:t>Two operations conflict if: (1) they belong to different transactions, (2) they access the same data item, and (3) at least one of them is a write. Non-conflicting operations can be freely swapped without changing the result.</w:t>
      </w:r>
    </w:p>
    <w:p>
      <w:pPr>
        <w:pStyle w:val="Normal"/>
        <w:spacing w:before="50" w:after="50"/>
        <w:rPr/>
      </w:pPr>
      <w:r>
        <w:rPr/>
      </w:r>
    </w:p>
    <w:tbl>
      <w:tblPr>
        <w:tblW w:w="9360" w:type="dxa"/>
        <w:jc w:val="start"/>
        <w:tblInd w:w="0" w:type="dxa"/>
        <w:tblLayout w:type="fixed"/>
        <w:tblCellMar>
          <w:top w:w="80" w:type="dxa"/>
          <w:start w:w="120" w:type="dxa"/>
          <w:bottom w:w="80" w:type="dxa"/>
          <w:end w:w="120" w:type="dxa"/>
        </w:tblCellMar>
      </w:tblPr>
      <w:tblGrid>
        <w:gridCol w:w="2000"/>
        <w:gridCol w:w="2500"/>
        <w:gridCol w:w="4860"/>
      </w:tblGrid>
      <w:tr>
        <w:trPr>
          <w:tblHeader w:val="true"/>
        </w:trPr>
        <w:tc>
          <w:tcPr>
            <w:tcW w:w="20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Op 1</w:t>
            </w:r>
          </w:p>
        </w:tc>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Op 2</w:t>
            </w:r>
          </w:p>
        </w:tc>
        <w:tc>
          <w:tcPr>
            <w:tcW w:w="48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Conflict?</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Read(X) by Ti</w:t>
            </w:r>
          </w:p>
        </w:tc>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Read(X) by Tj</w:t>
            </w:r>
          </w:p>
        </w:tc>
        <w:tc>
          <w:tcPr>
            <w:tcW w:w="48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NO — both only read, no change</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Read(X) by Ti</w:t>
            </w:r>
          </w:p>
        </w:tc>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Write(X) by Tj</w:t>
            </w:r>
          </w:p>
        </w:tc>
        <w:tc>
          <w:tcPr>
            <w:tcW w:w="48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YES — Tj's write changes what Ti reads</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Write(X) by Ti</w:t>
            </w:r>
          </w:p>
        </w:tc>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Read(X) by Tj</w:t>
            </w:r>
          </w:p>
        </w:tc>
        <w:tc>
          <w:tcPr>
            <w:tcW w:w="48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YES — Ti's write changes what Tj reads</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Write(X) by Ti</w:t>
            </w:r>
          </w:p>
        </w:tc>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Write(X) by Tj</w:t>
            </w:r>
          </w:p>
        </w:tc>
        <w:tc>
          <w:tcPr>
            <w:tcW w:w="48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YES — order determines final value of X</w:t>
            </w:r>
          </w:p>
        </w:tc>
      </w:tr>
    </w:tbl>
    <w:p>
      <w:pPr>
        <w:pStyle w:val="Normal"/>
        <w:spacing w:before="200" w:after="80"/>
        <w:rPr/>
      </w:pPr>
      <w:r>
        <w:rPr>
          <w:rFonts w:eastAsia="Arial" w:cs="Arial"/>
          <w:b/>
          <w:bCs/>
          <w:color w:val="17375E"/>
          <w:sz w:val="22"/>
          <w:szCs w:val="22"/>
        </w:rPr>
        <w:t>Conflict Serializability</w:t>
      </w:r>
    </w:p>
    <w:p>
      <w:pPr>
        <w:pStyle w:val="Normal"/>
        <w:pBdr>
          <w:left w:val="single" w:sz="6" w:space="4" w:color="2E5FA3"/>
        </w:pBdr>
        <w:shd w:val="clear" w:fill="EEF4FB"/>
        <w:spacing w:before="80" w:after="80"/>
        <w:ind w:start="280"/>
        <w:rPr/>
      </w:pPr>
      <w:r>
        <w:rPr>
          <w:rFonts w:eastAsia="Arial" w:cs="Arial"/>
          <w:i/>
          <w:iCs/>
          <w:color w:val="17375E"/>
          <w:sz w:val="22"/>
          <w:szCs w:val="22"/>
        </w:rPr>
        <w:t>A schedule S is conflict serializable if it can be transformed into a serial schedule by swapping pairs of non-conflicting operations. The standard method to check conflict serializability is to draw a Precedence Graph (also called a Serialization Graph).</w:t>
      </w:r>
    </w:p>
    <w:p>
      <w:pPr>
        <w:pStyle w:val="Normal"/>
        <w:spacing w:before="200" w:after="80"/>
        <w:rPr/>
      </w:pPr>
      <w:r>
        <w:rPr>
          <w:rFonts w:eastAsia="Arial" w:cs="Arial"/>
          <w:b/>
          <w:bCs/>
          <w:color w:val="17375E"/>
          <w:sz w:val="22"/>
          <w:szCs w:val="22"/>
        </w:rPr>
        <w:t>Precedence Graph (Serialization Graph)</w:t>
      </w:r>
    </w:p>
    <w:p>
      <w:pPr>
        <w:pStyle w:val="ListParagraph"/>
        <w:numPr>
          <w:ilvl w:val="0"/>
          <w:numId w:val="1"/>
        </w:numPr>
        <w:spacing w:before="40" w:after="40"/>
        <w:rPr/>
      </w:pPr>
      <w:r>
        <w:rPr>
          <w:rFonts w:eastAsia="Arial" w:cs="Arial"/>
          <w:sz w:val="22"/>
          <w:szCs w:val="22"/>
        </w:rPr>
        <w:t>Create one node for each transaction.</w:t>
      </w:r>
    </w:p>
    <w:p>
      <w:pPr>
        <w:pStyle w:val="ListParagraph"/>
        <w:numPr>
          <w:ilvl w:val="0"/>
          <w:numId w:val="1"/>
        </w:numPr>
        <w:spacing w:before="40" w:after="40"/>
        <w:rPr/>
      </w:pPr>
      <w:r>
        <w:rPr>
          <w:rFonts w:eastAsia="Arial" w:cs="Arial"/>
          <w:sz w:val="22"/>
          <w:szCs w:val="22"/>
        </w:rPr>
        <w:t>Draw an edge Ti → Tj if an operation of Ti conflicts with an operation of Tj AND Ti's operation appears first in the schedule.</w:t>
      </w:r>
    </w:p>
    <w:p>
      <w:pPr>
        <w:pStyle w:val="ListParagraph"/>
        <w:numPr>
          <w:ilvl w:val="0"/>
          <w:numId w:val="1"/>
        </w:numPr>
        <w:spacing w:before="40" w:after="40"/>
        <w:rPr/>
      </w:pPr>
      <w:r>
        <w:rPr>
          <w:rFonts w:eastAsia="Arial" w:cs="Arial"/>
          <w:sz w:val="22"/>
          <w:szCs w:val="22"/>
        </w:rPr>
        <w:t>If the graph has NO cycle → the schedule is conflict serializable.</w:t>
      </w:r>
    </w:p>
    <w:p>
      <w:pPr>
        <w:pStyle w:val="ListParagraph"/>
        <w:numPr>
          <w:ilvl w:val="0"/>
          <w:numId w:val="1"/>
        </w:numPr>
        <w:spacing w:before="40" w:after="40"/>
        <w:rPr/>
      </w:pPr>
      <w:r>
        <w:rPr>
          <w:rFonts w:eastAsia="Arial" w:cs="Arial"/>
          <w:sz w:val="22"/>
          <w:szCs w:val="22"/>
        </w:rPr>
        <w:t>If the graph HAS a cycle → the schedule is NOT conflict serializable.</w:t>
      </w:r>
    </w:p>
    <w:p>
      <w:pPr>
        <w:pStyle w:val="Normal"/>
        <w:spacing w:before="50" w:after="50"/>
        <w:rPr/>
      </w:pPr>
      <w:r>
        <w:rPr/>
      </w:r>
    </w:p>
    <w:p>
      <w:pPr>
        <w:pStyle w:val="Normal"/>
        <w:spacing w:before="200" w:after="80"/>
        <w:rPr/>
      </w:pPr>
      <w:r>
        <w:rPr>
          <w:rFonts w:eastAsia="Arial" w:cs="Arial"/>
          <w:b/>
          <w:bCs/>
          <w:color w:val="17375E"/>
          <w:sz w:val="22"/>
          <w:szCs w:val="22"/>
        </w:rPr>
        <w:t>Example</w:t>
      </w:r>
    </w:p>
    <w:p>
      <w:pPr>
        <w:pStyle w:val="Normal"/>
        <w:spacing w:before="60" w:after="60"/>
        <w:rPr/>
      </w:pPr>
      <w:r>
        <w:rPr>
          <w:rFonts w:eastAsia="Arial" w:cs="Arial"/>
          <w:sz w:val="22"/>
          <w:szCs w:val="22"/>
        </w:rPr>
        <w:t>Schedule S:  R1(A), R2(A), W1(A), R2(B), W2(B), W1(B)</w:t>
      </w:r>
    </w:p>
    <w:p>
      <w:pPr>
        <w:pStyle w:val="Normal"/>
        <w:spacing w:before="60" w:after="60"/>
        <w:rPr/>
      </w:pPr>
      <w:r>
        <w:rPr>
          <w:rFonts w:eastAsia="Arial" w:cs="Arial"/>
          <w:sz w:val="22"/>
          <w:szCs w:val="22"/>
        </w:rPr>
        <w:t>(T1 reads A, T2 reads A, T1 writes A, T2 reads B, T2 writes B, T1 writes B)</w:t>
      </w:r>
    </w:p>
    <w:p>
      <w:pPr>
        <w:pStyle w:val="Normal"/>
        <w:spacing w:before="50" w:after="50"/>
        <w:rPr/>
      </w:pPr>
      <w:r>
        <w:rPr/>
      </w:r>
    </w:p>
    <w:p>
      <w:pPr>
        <w:pStyle w:val="Normal"/>
        <w:spacing w:before="60" w:after="60"/>
        <w:rPr/>
      </w:pPr>
      <w:r>
        <w:rPr>
          <w:rFonts w:eastAsia="Arial" w:cs="Arial"/>
          <w:sz w:val="22"/>
          <w:szCs w:val="22"/>
        </w:rPr>
        <w:t>Step 1 — Find conflicts:</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R2(A) and W1(A) → T2 reads A before T1 writes A  → edge T2 → T1</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W1(A) and W2(B) → W1(A) comes before W2(B), different items → no conflict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W1(A) and R2(B) → different items → no conflict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R2(B) and W1(B) → T2 reads B, T1 writes B — T2 first → edge T2 → T1</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W2(B) and W1(B) → T2 writes B before T1 → edge T2 → T1</w:t>
      </w:r>
    </w:p>
    <w:p>
      <w:pPr>
        <w:pStyle w:val="Normal"/>
        <w:spacing w:before="50" w:after="50"/>
        <w:rPr/>
      </w:pPr>
      <w:r>
        <w:rPr/>
      </w:r>
    </w:p>
    <w:p>
      <w:pPr>
        <w:pStyle w:val="Normal"/>
        <w:spacing w:before="60" w:after="60"/>
        <w:rPr/>
      </w:pPr>
      <w:r>
        <w:rPr>
          <w:rFonts w:eastAsia="Arial" w:cs="Arial"/>
          <w:sz w:val="22"/>
          <w:szCs w:val="22"/>
        </w:rPr>
        <w:t>Step 2 — Draw Precedence Graph:</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T1  &lt;---  T2</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(T2 → T1 only — NO cycle)</w:t>
      </w:r>
    </w:p>
    <w:p>
      <w:pPr>
        <w:pStyle w:val="Normal"/>
        <w:spacing w:before="50" w:after="50"/>
        <w:rPr/>
      </w:pPr>
      <w:r>
        <w:rPr/>
      </w:r>
    </w:p>
    <w:p>
      <w:pPr>
        <w:pStyle w:val="Normal"/>
        <w:spacing w:before="60" w:after="60"/>
        <w:rPr/>
      </w:pPr>
      <w:r>
        <w:rPr>
          <w:rFonts w:eastAsia="Arial" w:cs="Arial"/>
          <w:sz w:val="22"/>
          <w:szCs w:val="22"/>
        </w:rPr>
        <w:t>Step 3 — Conclusion: No cycle exists → Schedule S is CONFLICT SERIALIZABLE.</w:t>
      </w:r>
    </w:p>
    <w:p>
      <w:pPr>
        <w:pStyle w:val="Normal"/>
        <w:spacing w:before="60" w:after="60"/>
        <w:rPr/>
      </w:pPr>
      <w:r>
        <w:rPr>
          <w:rFonts w:eastAsia="Arial" w:cs="Arial"/>
          <w:sz w:val="22"/>
          <w:szCs w:val="22"/>
        </w:rPr>
        <w:t>Equivalent serial schedule: T2 → T1 (T2 executes first, then T1).</w:t>
      </w:r>
    </w:p>
    <w:p>
      <w:pPr>
        <w:pStyle w:val="Heading2"/>
        <w:spacing w:before="260" w:after="120"/>
        <w:rPr/>
      </w:pPr>
      <w:r>
        <w:rPr>
          <w:rFonts w:eastAsia="Arial" w:cs="Arial" w:ascii="Arial" w:hAnsi="Arial"/>
          <w:b/>
          <w:bCs/>
          <w:color w:val="2E5FA3"/>
          <w:sz w:val="26"/>
          <w:szCs w:val="26"/>
        </w:rPr>
        <w:t>5. Recoverable Schedules – Recoverable, Cascadeless, Strict</w:t>
      </w:r>
    </w:p>
    <w:p>
      <w:pPr>
        <w:pStyle w:val="Normal"/>
        <w:spacing w:before="200" w:after="80"/>
        <w:rPr/>
      </w:pPr>
      <w:r>
        <w:rPr>
          <w:rFonts w:eastAsia="Arial" w:cs="Arial"/>
          <w:b/>
          <w:bCs/>
          <w:color w:val="17375E"/>
          <w:sz w:val="22"/>
          <w:szCs w:val="22"/>
        </w:rPr>
        <w:t>Why Recoverability?</w:t>
      </w:r>
    </w:p>
    <w:p>
      <w:pPr>
        <w:pStyle w:val="Normal"/>
        <w:pBdr>
          <w:left w:val="single" w:sz="6" w:space="4" w:color="2E5FA3"/>
        </w:pBdr>
        <w:shd w:val="clear" w:fill="EEF4FB"/>
        <w:spacing w:before="80" w:after="80"/>
        <w:ind w:start="280"/>
        <w:rPr/>
      </w:pPr>
      <w:r>
        <w:rPr>
          <w:rFonts w:eastAsia="Arial" w:cs="Arial"/>
          <w:i/>
          <w:iCs/>
          <w:color w:val="17375E"/>
          <w:sz w:val="22"/>
          <w:szCs w:val="22"/>
        </w:rPr>
        <w:t>Even if a schedule is serializable, it may still have recovery problems — situations where the database cannot be correctly restored after a failure. Recoverability deals with ensuring that the database can always be recovered to a consistent state, even if some transactions abort. There are three levels of recoverability, each stricter than the previous.</w:t>
      </w:r>
    </w:p>
    <w:p>
      <w:pPr>
        <w:pStyle w:val="Normal"/>
        <w:spacing w:before="200" w:after="80"/>
        <w:rPr/>
      </w:pPr>
      <w:r>
        <w:rPr>
          <w:rFonts w:eastAsia="Arial" w:cs="Arial"/>
          <w:b/>
          <w:bCs/>
          <w:color w:val="17375E"/>
          <w:sz w:val="22"/>
          <w:szCs w:val="22"/>
        </w:rPr>
        <w:t>1. Recoverable Schedule</w:t>
      </w:r>
    </w:p>
    <w:p>
      <w:pPr>
        <w:pStyle w:val="Normal"/>
        <w:pBdr>
          <w:left w:val="single" w:sz="6" w:space="4" w:color="2E5FA3"/>
        </w:pBdr>
        <w:shd w:val="clear" w:fill="EEF4FB"/>
        <w:spacing w:before="80" w:after="80"/>
        <w:ind w:start="280"/>
        <w:rPr/>
      </w:pPr>
      <w:r>
        <w:rPr>
          <w:rFonts w:eastAsia="Arial" w:cs="Arial"/>
          <w:i/>
          <w:iCs/>
          <w:color w:val="17375E"/>
          <w:sz w:val="22"/>
          <w:szCs w:val="22"/>
        </w:rPr>
        <w:t>A schedule is recoverable if: whenever a transaction Tj reads a data item written by Ti, Ti must commit before Tj commits. This ensures that a committed transaction never depended on an aborted transaction's data.</w:t>
      </w:r>
    </w:p>
    <w:p>
      <w:pPr>
        <w:pStyle w:val="Normal"/>
        <w:spacing w:before="50" w:after="50"/>
        <w:rPr/>
      </w:pPr>
      <w:r>
        <w:rPr/>
      </w:r>
    </w:p>
    <w:tbl>
      <w:tblPr>
        <w:tblW w:w="9360" w:type="dxa"/>
        <w:jc w:val="start"/>
        <w:tblInd w:w="0" w:type="dxa"/>
        <w:tblLayout w:type="fixed"/>
        <w:tblCellMar>
          <w:top w:w="80" w:type="dxa"/>
          <w:start w:w="120" w:type="dxa"/>
          <w:bottom w:w="80" w:type="dxa"/>
          <w:end w:w="120" w:type="dxa"/>
        </w:tblCellMar>
      </w:tblPr>
      <w:tblGrid>
        <w:gridCol w:w="1500"/>
        <w:gridCol w:w="3929"/>
        <w:gridCol w:w="3931"/>
      </w:tblGrid>
      <w:tr>
        <w:trPr>
          <w:tblHeader w:val="true"/>
        </w:trPr>
        <w:tc>
          <w:tcPr>
            <w:tcW w:w="1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Time</w:t>
            </w:r>
          </w:p>
        </w:tc>
        <w:tc>
          <w:tcPr>
            <w:tcW w:w="3929"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T1</w:t>
            </w:r>
          </w:p>
        </w:tc>
        <w:tc>
          <w:tcPr>
            <w:tcW w:w="3931"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T2</w:t>
            </w:r>
          </w:p>
        </w:tc>
      </w:tr>
      <w:tr>
        <w:trPr/>
        <w:tc>
          <w:tcPr>
            <w:tcW w:w="1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t1</w:t>
            </w:r>
          </w:p>
        </w:tc>
        <w:tc>
          <w:tcPr>
            <w:tcW w:w="39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Write(A)</w:t>
            </w:r>
          </w:p>
        </w:tc>
        <w:tc>
          <w:tcPr>
            <w:tcW w:w="39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
          </w:p>
        </w:tc>
      </w:tr>
      <w:tr>
        <w:trPr/>
        <w:tc>
          <w:tcPr>
            <w:tcW w:w="1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t2</w:t>
            </w:r>
          </w:p>
        </w:tc>
        <w:tc>
          <w:tcPr>
            <w:tcW w:w="39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39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Read(A)  ← reads T1's value</w:t>
            </w:r>
          </w:p>
        </w:tc>
      </w:tr>
      <w:tr>
        <w:trPr/>
        <w:tc>
          <w:tcPr>
            <w:tcW w:w="1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t3</w:t>
            </w:r>
          </w:p>
        </w:tc>
        <w:tc>
          <w:tcPr>
            <w:tcW w:w="39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COMMIT   ← T1 commits first</w:t>
            </w:r>
          </w:p>
        </w:tc>
        <w:tc>
          <w:tcPr>
            <w:tcW w:w="39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
          </w:p>
        </w:tc>
      </w:tr>
      <w:tr>
        <w:trPr/>
        <w:tc>
          <w:tcPr>
            <w:tcW w:w="1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t4</w:t>
            </w:r>
          </w:p>
        </w:tc>
        <w:tc>
          <w:tcPr>
            <w:tcW w:w="39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39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COMMIT   ← T2 commits after T1</w:t>
            </w:r>
          </w:p>
        </w:tc>
      </w:tr>
    </w:tbl>
    <w:p>
      <w:pPr>
        <w:pStyle w:val="Normal"/>
        <w:spacing w:before="50" w:after="50"/>
        <w:rPr/>
      </w:pPr>
      <w:r>
        <w:rPr/>
      </w:r>
    </w:p>
    <w:p>
      <w:pPr>
        <w:pStyle w:val="Normal"/>
        <w:spacing w:before="60" w:after="60"/>
        <w:rPr/>
      </w:pPr>
      <w:r>
        <w:rPr>
          <w:rFonts w:eastAsia="Arial" w:cs="Arial"/>
          <w:sz w:val="22"/>
          <w:szCs w:val="22"/>
        </w:rPr>
        <w:t>This is recoverable — T1 commits before T2. If T1 had aborted, T2 would be rolled back too (cascading rollback).</w:t>
      </w:r>
    </w:p>
    <w:p>
      <w:pPr>
        <w:pStyle w:val="Normal"/>
        <w:spacing w:before="200" w:after="80"/>
        <w:rPr/>
      </w:pPr>
      <w:r>
        <w:rPr>
          <w:rFonts w:eastAsia="Arial" w:cs="Arial"/>
          <w:b/>
          <w:bCs/>
          <w:color w:val="17375E"/>
          <w:sz w:val="22"/>
          <w:szCs w:val="22"/>
        </w:rPr>
        <w:t>2. Cascadeless Schedule</w:t>
      </w:r>
    </w:p>
    <w:p>
      <w:pPr>
        <w:pStyle w:val="Normal"/>
        <w:pBdr>
          <w:left w:val="single" w:sz="6" w:space="4" w:color="2E5FA3"/>
        </w:pBdr>
        <w:shd w:val="clear" w:fill="EEF4FB"/>
        <w:spacing w:before="80" w:after="80"/>
        <w:ind w:start="280"/>
        <w:rPr/>
      </w:pPr>
      <w:r>
        <w:rPr>
          <w:rFonts w:eastAsia="Arial" w:cs="Arial"/>
          <w:i/>
          <w:iCs/>
          <w:color w:val="17375E"/>
          <w:sz w:val="22"/>
          <w:szCs w:val="22"/>
        </w:rPr>
        <w:t>A cascadeless (cascade-free) schedule avoids cascading rollbacks: a transaction can read a data item written by another transaction ONLY AFTER the writer has committed. This prevents the chain reaction of rollbacks. All cascadeless schedules are also recoverable.</w:t>
      </w:r>
    </w:p>
    <w:p>
      <w:pPr>
        <w:pStyle w:val="Normal"/>
        <w:spacing w:before="50" w:after="50"/>
        <w:rPr/>
      </w:pPr>
      <w:r>
        <w:rPr/>
      </w:r>
    </w:p>
    <w:p>
      <w:pPr>
        <w:pStyle w:val="Normal"/>
        <w:spacing w:before="60" w:after="60"/>
        <w:rPr/>
      </w:pPr>
      <w:r>
        <w:rPr>
          <w:rFonts w:eastAsia="Arial" w:cs="Arial"/>
          <w:sz w:val="22"/>
          <w:szCs w:val="22"/>
        </w:rPr>
        <w:t>Rule: Tj can read a data item written by Ti only AFTER Ti commits.</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T1: Write(A) ... COMMIT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T2:              Read(A) ...  ← T2 reads AFTER T1 commits → cascadeless</w:t>
      </w:r>
    </w:p>
    <w:p>
      <w:pPr>
        <w:pStyle w:val="Normal"/>
        <w:spacing w:before="60" w:after="60"/>
        <w:rPr/>
      </w:pPr>
      <w:r>
        <w:rPr>
          <w:rFonts w:eastAsia="Arial" w:cs="Arial"/>
          <w:sz w:val="22"/>
          <w:szCs w:val="22"/>
        </w:rPr>
        <w:t>If T1 aborts (before commit), T2 simply doesn't read A — no cascading rollback.</w:t>
      </w:r>
    </w:p>
    <w:p>
      <w:pPr>
        <w:pStyle w:val="Normal"/>
        <w:spacing w:before="200" w:after="80"/>
        <w:rPr/>
      </w:pPr>
      <w:r>
        <w:rPr>
          <w:rFonts w:eastAsia="Arial" w:cs="Arial"/>
          <w:b/>
          <w:bCs/>
          <w:color w:val="17375E"/>
          <w:sz w:val="22"/>
          <w:szCs w:val="22"/>
        </w:rPr>
        <w:t>3. Strict Schedule</w:t>
      </w:r>
    </w:p>
    <w:p>
      <w:pPr>
        <w:pStyle w:val="Normal"/>
        <w:pBdr>
          <w:left w:val="single" w:sz="6" w:space="4" w:color="2E5FA3"/>
        </w:pBdr>
        <w:shd w:val="clear" w:fill="EEF4FB"/>
        <w:spacing w:before="80" w:after="80"/>
        <w:ind w:start="280"/>
        <w:rPr/>
      </w:pPr>
      <w:r>
        <w:rPr>
          <w:rFonts w:eastAsia="Arial" w:cs="Arial"/>
          <w:i/>
          <w:iCs/>
          <w:color w:val="17375E"/>
          <w:sz w:val="22"/>
          <w:szCs w:val="22"/>
        </w:rPr>
        <w:t>A strict schedule is the most restrictive: a transaction cannot read OR write a data item written by another transaction until the writer commits or aborts. Strict schedules make recovery very simple — to undo an aborted transaction, just restore the before-image (original value) without worrying about other transactions. All strict schedules are cascadeless.</w:t>
      </w:r>
    </w:p>
    <w:p>
      <w:pPr>
        <w:pStyle w:val="Normal"/>
        <w:spacing w:before="50" w:after="50"/>
        <w:rPr/>
      </w:pPr>
      <w:r>
        <w:rPr/>
      </w:r>
    </w:p>
    <w:p>
      <w:pPr>
        <w:pStyle w:val="Normal"/>
        <w:spacing w:before="60" w:after="60"/>
        <w:rPr/>
      </w:pPr>
      <w:r>
        <w:rPr>
          <w:rFonts w:eastAsia="Arial" w:cs="Arial"/>
          <w:sz w:val="22"/>
          <w:szCs w:val="22"/>
        </w:rPr>
        <w:t>Rule: Tj cannot read or write A until Ti (which last wrote A) commits or aborts.</w:t>
      </w:r>
    </w:p>
    <w:p>
      <w:pPr>
        <w:pStyle w:val="Normal"/>
        <w:spacing w:before="50" w:after="50"/>
        <w:rPr/>
      </w:pPr>
      <w:r>
        <w:rPr/>
      </w:r>
    </w:p>
    <w:tbl>
      <w:tblPr>
        <w:tblW w:w="9360" w:type="dxa"/>
        <w:jc w:val="start"/>
        <w:tblInd w:w="0" w:type="dxa"/>
        <w:tblLayout w:type="fixed"/>
        <w:tblCellMar>
          <w:top w:w="80" w:type="dxa"/>
          <w:start w:w="120" w:type="dxa"/>
          <w:bottom w:w="80" w:type="dxa"/>
          <w:end w:w="120" w:type="dxa"/>
        </w:tblCellMar>
      </w:tblPr>
      <w:tblGrid>
        <w:gridCol w:w="2500"/>
        <w:gridCol w:w="2199"/>
        <w:gridCol w:w="2201"/>
        <w:gridCol w:w="2460"/>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Property</w:t>
            </w:r>
          </w:p>
        </w:tc>
        <w:tc>
          <w:tcPr>
            <w:tcW w:w="2199"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Recoverable</w:t>
            </w:r>
          </w:p>
        </w:tc>
        <w:tc>
          <w:tcPr>
            <w:tcW w:w="2201"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Cascadeless</w:t>
            </w:r>
          </w:p>
        </w:tc>
        <w:tc>
          <w:tcPr>
            <w:tcW w:w="24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Strict</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Read dirty data?</w:t>
            </w:r>
          </w:p>
        </w:tc>
        <w:tc>
          <w:tcPr>
            <w:tcW w:w="21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YES (but commit order fixed)</w:t>
            </w:r>
          </w:p>
        </w:tc>
        <w:tc>
          <w:tcPr>
            <w:tcW w:w="220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NO</w:t>
            </w:r>
          </w:p>
        </w:tc>
        <w:tc>
          <w:tcPr>
            <w:tcW w:w="24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NO</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Write dirty data?</w:t>
            </w:r>
          </w:p>
        </w:tc>
        <w:tc>
          <w:tcPr>
            <w:tcW w:w="21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YES</w:t>
            </w:r>
          </w:p>
        </w:tc>
        <w:tc>
          <w:tcPr>
            <w:tcW w:w="220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YES</w:t>
            </w:r>
          </w:p>
        </w:tc>
        <w:tc>
          <w:tcPr>
            <w:tcW w:w="24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NO</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Cascading rollback?</w:t>
            </w:r>
          </w:p>
        </w:tc>
        <w:tc>
          <w:tcPr>
            <w:tcW w:w="21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Possible</w:t>
            </w:r>
          </w:p>
        </w:tc>
        <w:tc>
          <w:tcPr>
            <w:tcW w:w="220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Never</w:t>
            </w:r>
          </w:p>
        </w:tc>
        <w:tc>
          <w:tcPr>
            <w:tcW w:w="24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Never</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Recovery complexity</w:t>
            </w:r>
          </w:p>
        </w:tc>
        <w:tc>
          <w:tcPr>
            <w:tcW w:w="21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Hard</w:t>
            </w:r>
          </w:p>
        </w:tc>
        <w:tc>
          <w:tcPr>
            <w:tcW w:w="220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Moderate</w:t>
            </w:r>
          </w:p>
        </w:tc>
        <w:tc>
          <w:tcPr>
            <w:tcW w:w="24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Easy</w:t>
            </w:r>
          </w:p>
        </w:tc>
      </w:tr>
    </w:tbl>
    <w:p>
      <w:pPr>
        <w:pStyle w:val="Normal"/>
        <w:spacing w:before="50" w:after="50"/>
        <w:rPr/>
      </w:pPr>
      <w:r>
        <w:rPr/>
      </w:r>
    </w:p>
    <w:p>
      <w:pPr>
        <w:pStyle w:val="Normal"/>
        <w:pBdr>
          <w:left w:val="single" w:sz="6" w:space="4" w:color="2E5FA3"/>
        </w:pBdr>
        <w:shd w:val="clear" w:fill="EEF4FB"/>
        <w:spacing w:before="80" w:after="80"/>
        <w:ind w:start="280"/>
        <w:rPr/>
      </w:pPr>
      <w:r>
        <w:rPr>
          <w:rFonts w:eastAsia="Arial" w:cs="Arial"/>
          <w:i/>
          <w:iCs/>
          <w:color w:val="17375E"/>
          <w:sz w:val="22"/>
          <w:szCs w:val="22"/>
        </w:rPr>
        <w:t>Hierarchy: Strict ⊂ Cascadeless ⊂ Recoverable. Every strict schedule is cascadeless and recoverable, but not vice versa.</w:t>
      </w:r>
    </w:p>
    <w:p>
      <w:pPr>
        <w:pStyle w:val="Heading2"/>
        <w:spacing w:before="260" w:after="120"/>
        <w:rPr/>
      </w:pPr>
      <w:r>
        <w:rPr>
          <w:rFonts w:eastAsia="Arial" w:cs="Arial" w:ascii="Arial" w:hAnsi="Arial"/>
          <w:b/>
          <w:bCs/>
          <w:color w:val="2E5FA3"/>
          <w:sz w:val="26"/>
          <w:szCs w:val="26"/>
        </w:rPr>
        <w:t>6. Lock-Based Concurrency Control &amp; Two-Phase Locking (2PL)</w:t>
      </w:r>
    </w:p>
    <w:p>
      <w:pPr>
        <w:pStyle w:val="Normal"/>
        <w:spacing w:before="200" w:after="80"/>
        <w:rPr/>
      </w:pPr>
      <w:r>
        <w:rPr>
          <w:rFonts w:eastAsia="Arial" w:cs="Arial"/>
          <w:b/>
          <w:bCs/>
          <w:color w:val="17375E"/>
          <w:sz w:val="22"/>
          <w:szCs w:val="22"/>
        </w:rPr>
        <w:t>What is Locking?</w:t>
      </w:r>
    </w:p>
    <w:p>
      <w:pPr>
        <w:pStyle w:val="Normal"/>
        <w:pBdr>
          <w:left w:val="single" w:sz="6" w:space="4" w:color="2E5FA3"/>
        </w:pBdr>
        <w:shd w:val="clear" w:fill="EEF4FB"/>
        <w:spacing w:before="80" w:after="80"/>
        <w:ind w:start="280"/>
        <w:rPr/>
      </w:pPr>
      <w:r>
        <w:rPr>
          <w:rFonts w:eastAsia="Arial" w:cs="Arial"/>
          <w:i/>
          <w:iCs/>
          <w:color w:val="17375E"/>
          <w:sz w:val="22"/>
          <w:szCs w:val="22"/>
        </w:rPr>
        <w:t>A lock is a mechanism that restricts access to a data item when it is being used by a transaction. Before accessing a data item, a transaction must first acquire the appropriate lock. Other transactions that need conflicting access are forced to wait. Lock-based protocols are the most widely used concurrency control mechanism in real-world DBMS (like MySQL InnoDB, Oracle, PostgreSQL).</w:t>
      </w:r>
    </w:p>
    <w:p>
      <w:pPr>
        <w:pStyle w:val="Normal"/>
        <w:spacing w:before="200" w:after="80"/>
        <w:rPr/>
      </w:pPr>
      <w:r>
        <w:rPr>
          <w:rFonts w:eastAsia="Arial" w:cs="Arial"/>
          <w:b/>
          <w:bCs/>
          <w:color w:val="17375E"/>
          <w:sz w:val="22"/>
          <w:szCs w:val="22"/>
        </w:rPr>
        <w:t>Types of Locks</w:t>
      </w:r>
    </w:p>
    <w:tbl>
      <w:tblPr>
        <w:tblW w:w="9360" w:type="dxa"/>
        <w:jc w:val="start"/>
        <w:tblInd w:w="0" w:type="dxa"/>
        <w:tblLayout w:type="fixed"/>
        <w:tblCellMar>
          <w:top w:w="80" w:type="dxa"/>
          <w:start w:w="120" w:type="dxa"/>
          <w:bottom w:w="80" w:type="dxa"/>
          <w:end w:w="120" w:type="dxa"/>
        </w:tblCellMar>
      </w:tblPr>
      <w:tblGrid>
        <w:gridCol w:w="2000"/>
        <w:gridCol w:w="3000"/>
        <w:gridCol w:w="4360"/>
      </w:tblGrid>
      <w:tr>
        <w:trPr>
          <w:tblHeader w:val="true"/>
        </w:trPr>
        <w:tc>
          <w:tcPr>
            <w:tcW w:w="20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Lock Type</w:t>
            </w:r>
          </w:p>
        </w:tc>
        <w:tc>
          <w:tcPr>
            <w:tcW w:w="30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Permission</w:t>
            </w:r>
          </w:p>
        </w:tc>
        <w:tc>
          <w:tcPr>
            <w:tcW w:w="43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Compatibility</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Shared Lock (S)</w:t>
            </w:r>
          </w:p>
        </w:tc>
        <w:tc>
          <w:tcPr>
            <w:tcW w:w="30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Read only</w:t>
            </w:r>
          </w:p>
        </w:tc>
        <w:tc>
          <w:tcPr>
            <w:tcW w:w="43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Multiple transactions can hold S-lock on same item simultaneously</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Exclusive Lock (X)</w:t>
            </w:r>
          </w:p>
        </w:tc>
        <w:tc>
          <w:tcPr>
            <w:tcW w:w="30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Read and Write</w:t>
            </w:r>
          </w:p>
        </w:tc>
        <w:tc>
          <w:tcPr>
            <w:tcW w:w="43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Only ONE transaction can hold X-lock; no other lock allowed</w:t>
            </w:r>
          </w:p>
        </w:tc>
      </w:tr>
    </w:tbl>
    <w:p>
      <w:pPr>
        <w:pStyle w:val="Normal"/>
        <w:spacing w:before="50" w:after="50"/>
        <w:rPr/>
      </w:pPr>
      <w:r>
        <w:rPr/>
      </w:r>
    </w:p>
    <w:p>
      <w:pPr>
        <w:pStyle w:val="Normal"/>
        <w:spacing w:before="200" w:after="80"/>
        <w:rPr/>
      </w:pPr>
      <w:r>
        <w:rPr>
          <w:rFonts w:eastAsia="Arial" w:cs="Arial"/>
          <w:b/>
          <w:bCs/>
          <w:color w:val="17375E"/>
          <w:sz w:val="22"/>
          <w:szCs w:val="22"/>
        </w:rPr>
        <w:t>Lock Compatibility Matrix</w:t>
      </w:r>
    </w:p>
    <w:tbl>
      <w:tblPr>
        <w:tblW w:w="6000" w:type="dxa"/>
        <w:jc w:val="start"/>
        <w:tblInd w:w="0" w:type="dxa"/>
        <w:tblLayout w:type="fixed"/>
        <w:tblCellMar>
          <w:top w:w="80" w:type="dxa"/>
          <w:start w:w="120" w:type="dxa"/>
          <w:bottom w:w="80" w:type="dxa"/>
          <w:end w:w="120" w:type="dxa"/>
        </w:tblCellMar>
      </w:tblPr>
      <w:tblGrid>
        <w:gridCol w:w="2000"/>
        <w:gridCol w:w="2000"/>
        <w:gridCol w:w="2000"/>
      </w:tblGrid>
      <w:tr>
        <w:trPr>
          <w:tblHeader w:val="true"/>
        </w:trPr>
        <w:tc>
          <w:tcPr>
            <w:tcW w:w="20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Request →</w:t>
            </w:r>
          </w:p>
        </w:tc>
        <w:tc>
          <w:tcPr>
            <w:tcW w:w="20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S (Shared)</w:t>
            </w:r>
          </w:p>
        </w:tc>
        <w:tc>
          <w:tcPr>
            <w:tcW w:w="20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X (Exclusive)</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S held by another</w:t>
            </w:r>
          </w:p>
        </w:tc>
        <w:tc>
          <w:tcPr>
            <w:tcW w:w="20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COMPATIBLE (wait NO)</w:t>
            </w:r>
          </w:p>
        </w:tc>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INCOMPATIBLE (wait YES)</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X held by another</w:t>
            </w:r>
          </w:p>
        </w:tc>
        <w:tc>
          <w:tcPr>
            <w:tcW w:w="20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INCOMPATIBLE (wait YES)</w:t>
            </w:r>
          </w:p>
        </w:tc>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INCOMPATIBLE (wait YES)</w:t>
            </w:r>
          </w:p>
        </w:tc>
      </w:tr>
    </w:tbl>
    <w:p>
      <w:pPr>
        <w:pStyle w:val="Normal"/>
        <w:spacing w:before="200" w:after="80"/>
        <w:rPr/>
      </w:pPr>
      <w:r>
        <w:rPr>
          <w:rFonts w:eastAsia="Arial" w:cs="Arial"/>
          <w:b/>
          <w:bCs/>
          <w:color w:val="17375E"/>
          <w:sz w:val="22"/>
          <w:szCs w:val="22"/>
        </w:rPr>
        <w:t>Two-Phase Locking Protocol (2PL)</w:t>
      </w:r>
    </w:p>
    <w:p>
      <w:pPr>
        <w:pStyle w:val="Normal"/>
        <w:pBdr>
          <w:left w:val="single" w:sz="6" w:space="4" w:color="2E5FA3"/>
        </w:pBdr>
        <w:shd w:val="clear" w:fill="EEF4FB"/>
        <w:spacing w:before="80" w:after="80"/>
        <w:ind w:start="280"/>
        <w:rPr/>
      </w:pPr>
      <w:r>
        <w:rPr>
          <w:rFonts w:eastAsia="Arial" w:cs="Arial"/>
          <w:i/>
          <w:iCs/>
          <w:color w:val="17375E"/>
          <w:sz w:val="22"/>
          <w:szCs w:val="22"/>
        </w:rPr>
        <w:t>The Two-Phase Locking (2PL) protocol is the most important lock-based protocol for ensuring conflict serializability. It states that every transaction must follow two distinct phases: a Growing Phase and a Shrinking Phase. Once a transaction releases any lock (entering the shrinking phase), it can NEVER acquire a new lock.</w:t>
      </w:r>
    </w:p>
    <w:p>
      <w:pPr>
        <w:pStyle w:val="Normal"/>
        <w:spacing w:before="50" w:after="50"/>
        <w:rPr/>
      </w:pPr>
      <w:r>
        <w:rPr/>
      </w:r>
    </w:p>
    <w:tbl>
      <w:tblPr>
        <w:tblW w:w="9360" w:type="dxa"/>
        <w:jc w:val="start"/>
        <w:tblInd w:w="0" w:type="dxa"/>
        <w:tblLayout w:type="fixed"/>
        <w:tblCellMar>
          <w:top w:w="80" w:type="dxa"/>
          <w:start w:w="120" w:type="dxa"/>
          <w:bottom w:w="80" w:type="dxa"/>
          <w:end w:w="120" w:type="dxa"/>
        </w:tblCellMar>
      </w:tblPr>
      <w:tblGrid>
        <w:gridCol w:w="2500"/>
        <w:gridCol w:w="6860"/>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Phase</w:t>
            </w:r>
          </w:p>
        </w:tc>
        <w:tc>
          <w:tcPr>
            <w:tcW w:w="68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Description</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Phase 1: Growing Phase</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Transaction acquires locks (S or X) as needed. No locks are released in this phase.</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Phase 2: Shrinking Phase</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Transaction releases locks. No new locks can be acquired after the first release.</w:t>
            </w:r>
          </w:p>
        </w:tc>
      </w:tr>
    </w:tbl>
    <w:p>
      <w:pPr>
        <w:pStyle w:val="Normal"/>
        <w:spacing w:before="50" w:after="50"/>
        <w:rPr/>
      </w:pPr>
      <w:r>
        <w:rPr/>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T1:  lock-S(A) ... lock-X(B) ... read(A) ... write(B) ... unlock(A) ... unlock(B)</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Growing Phase ------| Lock Point |---- Shrinking Phase ----|</w:t>
      </w:r>
    </w:p>
    <w:p>
      <w:pPr>
        <w:pStyle w:val="Normal"/>
        <w:spacing w:before="50" w:after="50"/>
        <w:rPr/>
      </w:pPr>
      <w:r>
        <w:rPr/>
      </w:r>
    </w:p>
    <w:p>
      <w:pPr>
        <w:pStyle w:val="Normal"/>
        <w:spacing w:before="60" w:after="60"/>
        <w:rPr/>
      </w:pPr>
      <w:r>
        <w:rPr>
          <w:rFonts w:eastAsia="Arial" w:cs="Arial"/>
          <w:sz w:val="22"/>
          <w:szCs w:val="22"/>
        </w:rPr>
        <w:t>The Lock Point is the moment where the transaction holds its maximum number of locks. The order of lock points determines the equivalent serial order.</w:t>
      </w:r>
    </w:p>
    <w:p>
      <w:pPr>
        <w:pStyle w:val="Normal"/>
        <w:spacing w:before="200" w:after="80"/>
        <w:rPr/>
      </w:pPr>
      <w:r>
        <w:rPr>
          <w:rFonts w:eastAsia="Arial" w:cs="Arial"/>
          <w:b/>
          <w:bCs/>
          <w:color w:val="17375E"/>
          <w:sz w:val="22"/>
          <w:szCs w:val="22"/>
        </w:rPr>
        <w:t>Variants of 2PL</w:t>
      </w:r>
    </w:p>
    <w:tbl>
      <w:tblPr>
        <w:tblW w:w="9360" w:type="dxa"/>
        <w:jc w:val="start"/>
        <w:tblInd w:w="0" w:type="dxa"/>
        <w:tblLayout w:type="fixed"/>
        <w:tblCellMar>
          <w:top w:w="80" w:type="dxa"/>
          <w:start w:w="120" w:type="dxa"/>
          <w:bottom w:w="80" w:type="dxa"/>
          <w:end w:w="120" w:type="dxa"/>
        </w:tblCellMar>
      </w:tblPr>
      <w:tblGrid>
        <w:gridCol w:w="2500"/>
        <w:gridCol w:w="6860"/>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Variant</w:t>
            </w:r>
          </w:p>
        </w:tc>
        <w:tc>
          <w:tcPr>
            <w:tcW w:w="68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Description</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Basic 2PL</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Locks released any time in shrinking phase. Ensures serializability.</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Strict 2PL</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All exclusive (X) locks held until commit/abort. Prevents cascading rollbacks.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Rigorous 2PL</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All locks (S and X) held until commit/abort. Easiest to implement.</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Conservative 2PL</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All locks acquired before transaction starts. Deadlock-free but impractical.</w:t>
            </w:r>
          </w:p>
        </w:tc>
      </w:tr>
    </w:tbl>
    <w:p>
      <w:pPr>
        <w:pStyle w:val="Normal"/>
        <w:spacing w:before="50" w:after="50"/>
        <w:rPr/>
      </w:pPr>
      <w:r>
        <w:rPr/>
      </w:r>
    </w:p>
    <w:p>
      <w:pPr>
        <w:pStyle w:val="Normal"/>
        <w:spacing w:before="60" w:after="60"/>
        <w:rPr/>
      </w:pPr>
      <w:r>
        <w:rPr>
          <w:rFonts w:eastAsia="Arial" w:cs="Arial"/>
          <w:sz w:val="22"/>
          <w:szCs w:val="22"/>
        </w:rPr>
        <w:t>Note: Basic 2PL guarantees serializability but does NOT prevent deadlocks or cascading rollbacks. Strict 2PL is used in practice.</w:t>
      </w:r>
    </w:p>
    <w:p>
      <w:pPr>
        <w:pStyle w:val="Heading2"/>
        <w:spacing w:before="260" w:after="120"/>
        <w:rPr/>
      </w:pPr>
      <w:r>
        <w:rPr>
          <w:rFonts w:eastAsia="Arial" w:cs="Arial" w:ascii="Arial" w:hAnsi="Arial"/>
          <w:b/>
          <w:bCs/>
          <w:color w:val="2E5FA3"/>
          <w:sz w:val="26"/>
          <w:szCs w:val="26"/>
        </w:rPr>
        <w:t>7. Timestamp-Based Concurrency Control Protocol</w:t>
      </w:r>
    </w:p>
    <w:p>
      <w:pPr>
        <w:pStyle w:val="Normal"/>
        <w:spacing w:before="200" w:after="80"/>
        <w:rPr/>
      </w:pPr>
      <w:r>
        <w:rPr>
          <w:rFonts w:eastAsia="Arial" w:cs="Arial"/>
          <w:b/>
          <w:bCs/>
          <w:color w:val="17375E"/>
          <w:sz w:val="22"/>
          <w:szCs w:val="22"/>
        </w:rPr>
        <w:t>What is Timestamp Ordering?</w:t>
      </w:r>
    </w:p>
    <w:p>
      <w:pPr>
        <w:pStyle w:val="Normal"/>
        <w:pBdr>
          <w:left w:val="single" w:sz="6" w:space="4" w:color="2E5FA3"/>
        </w:pBdr>
        <w:shd w:val="clear" w:fill="EEF4FB"/>
        <w:spacing w:before="80" w:after="80"/>
        <w:ind w:start="280"/>
        <w:rPr/>
      </w:pPr>
      <w:r>
        <w:rPr>
          <w:rFonts w:eastAsia="Arial" w:cs="Arial"/>
          <w:i/>
          <w:iCs/>
          <w:color w:val="17375E"/>
          <w:sz w:val="22"/>
          <w:szCs w:val="22"/>
        </w:rPr>
        <w:t>The timestamp-based concurrency control protocol is an alternative to locking. Instead of using locks to coordinate access, each transaction is assigned a unique timestamp when it begins. The protocol ensures that all read and write operations on data items follow the timestamp order — effectively simulating a serial execution where transactions execute in timestamp order. Since no locks are used, deadlocks are impossible.</w:t>
      </w:r>
    </w:p>
    <w:p>
      <w:pPr>
        <w:pStyle w:val="Normal"/>
        <w:spacing w:before="200" w:after="80"/>
        <w:rPr/>
      </w:pPr>
      <w:r>
        <w:rPr>
          <w:rFonts w:eastAsia="Arial" w:cs="Arial"/>
          <w:b/>
          <w:bCs/>
          <w:color w:val="17375E"/>
          <w:sz w:val="22"/>
          <w:szCs w:val="22"/>
        </w:rPr>
        <w:t>Timestamps</w:t>
      </w:r>
    </w:p>
    <w:p>
      <w:pPr>
        <w:pStyle w:val="ListParagraph"/>
        <w:numPr>
          <w:ilvl w:val="0"/>
          <w:numId w:val="1"/>
        </w:numPr>
        <w:spacing w:before="40" w:after="40"/>
        <w:rPr/>
      </w:pPr>
      <w:r>
        <w:rPr>
          <w:rFonts w:eastAsia="Arial" w:cs="Arial"/>
          <w:sz w:val="22"/>
          <w:szCs w:val="22"/>
        </w:rPr>
        <w:t>TS(Ti) — the timestamp of transaction Ti, assigned at the start.</w:t>
      </w:r>
    </w:p>
    <w:p>
      <w:pPr>
        <w:pStyle w:val="ListParagraph"/>
        <w:numPr>
          <w:ilvl w:val="0"/>
          <w:numId w:val="1"/>
        </w:numPr>
        <w:spacing w:before="40" w:after="40"/>
        <w:rPr/>
      </w:pPr>
      <w:r>
        <w:rPr>
          <w:rFonts w:eastAsia="Arial" w:cs="Arial"/>
          <w:sz w:val="22"/>
          <w:szCs w:val="22"/>
        </w:rPr>
        <w:t>R-timestamp(X) — the largest timestamp of any transaction that successfully read X.</w:t>
      </w:r>
    </w:p>
    <w:p>
      <w:pPr>
        <w:pStyle w:val="ListParagraph"/>
        <w:numPr>
          <w:ilvl w:val="0"/>
          <w:numId w:val="1"/>
        </w:numPr>
        <w:spacing w:before="40" w:after="40"/>
        <w:rPr/>
      </w:pPr>
      <w:r>
        <w:rPr>
          <w:rFonts w:eastAsia="Arial" w:cs="Arial"/>
          <w:sz w:val="22"/>
          <w:szCs w:val="22"/>
        </w:rPr>
        <w:t>W-timestamp(X) — the largest timestamp of any transaction that successfully wrote X.</w:t>
      </w:r>
    </w:p>
    <w:p>
      <w:pPr>
        <w:pStyle w:val="Normal"/>
        <w:spacing w:before="200" w:after="80"/>
        <w:rPr/>
      </w:pPr>
      <w:r>
        <w:rPr>
          <w:rFonts w:eastAsia="Arial" w:cs="Arial"/>
          <w:b/>
          <w:bCs/>
          <w:color w:val="17375E"/>
          <w:sz w:val="22"/>
          <w:szCs w:val="22"/>
        </w:rPr>
        <w:t>Protocol Rules</w:t>
      </w:r>
    </w:p>
    <w:p>
      <w:pPr>
        <w:pStyle w:val="Normal"/>
        <w:pBdr>
          <w:left w:val="single" w:sz="6" w:space="4" w:color="2E5FA3"/>
        </w:pBdr>
        <w:shd w:val="clear" w:fill="EEF4FB"/>
        <w:spacing w:before="80" w:after="80"/>
        <w:ind w:start="280"/>
        <w:rPr/>
      </w:pPr>
      <w:r>
        <w:rPr>
          <w:rFonts w:eastAsia="Arial" w:cs="Arial"/>
          <w:i/>
          <w:iCs/>
          <w:color w:val="17375E"/>
          <w:sz w:val="22"/>
          <w:szCs w:val="22"/>
        </w:rPr>
        <w:t>When transaction Ti issues a read or write, the system checks the timestamps to decide whether to proceed or abort. The goal is to ensure that older transactions always appear to execute before newer ones.</w:t>
      </w:r>
    </w:p>
    <w:p>
      <w:pPr>
        <w:pStyle w:val="Normal"/>
        <w:spacing w:before="50" w:after="50"/>
        <w:rPr/>
      </w:pPr>
      <w:r>
        <w:rPr/>
      </w:r>
    </w:p>
    <w:p>
      <w:pPr>
        <w:pStyle w:val="Normal"/>
        <w:spacing w:before="200" w:after="80"/>
        <w:rPr/>
      </w:pPr>
      <w:r>
        <w:rPr>
          <w:rFonts w:eastAsia="Arial" w:cs="Arial"/>
          <w:b/>
          <w:bCs/>
          <w:color w:val="17375E"/>
          <w:sz w:val="22"/>
          <w:szCs w:val="22"/>
        </w:rPr>
        <w:t>For Read(X) by Ti:</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Condition</w:t>
            </w:r>
          </w:p>
        </w:tc>
        <w:tc>
          <w:tcPr>
            <w:tcW w:w="6361"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Action</w:t>
            </w:r>
          </w:p>
        </w:tc>
      </w:tr>
      <w:tr>
        <w:trPr/>
        <w:tc>
          <w:tcPr>
            <w:tcW w:w="29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TS(Ti) &lt; W-timestamp(X)</w:t>
            </w:r>
          </w:p>
        </w:tc>
        <w:tc>
          <w:tcPr>
            <w:tcW w:w="63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Ti is too old — it's trying to read a value that was already overwritten by a newer transaction. ABORT Ti and restart with a newer timestamp.</w:t>
            </w:r>
          </w:p>
        </w:tc>
      </w:tr>
      <w:tr>
        <w:trPr/>
        <w:tc>
          <w:tcPr>
            <w:tcW w:w="29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TS(Ti) &gt;= W-timestamp(X)</w:t>
            </w:r>
          </w:p>
        </w:tc>
        <w:tc>
          <w:tcPr>
            <w:tcW w:w="63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Allow the read. Update R-timestamp(X) = max(R-timestamp(X), TS(Ti)).</w:t>
            </w:r>
          </w:p>
        </w:tc>
      </w:tr>
    </w:tbl>
    <w:p>
      <w:pPr>
        <w:pStyle w:val="Normal"/>
        <w:spacing w:before="50" w:after="50"/>
        <w:rPr/>
      </w:pPr>
      <w:r>
        <w:rPr/>
      </w:r>
    </w:p>
    <w:p>
      <w:pPr>
        <w:pStyle w:val="Normal"/>
        <w:spacing w:before="200" w:after="80"/>
        <w:rPr/>
      </w:pPr>
      <w:r>
        <w:rPr>
          <w:rFonts w:eastAsia="Arial" w:cs="Arial"/>
          <w:b/>
          <w:bCs/>
          <w:color w:val="17375E"/>
          <w:sz w:val="22"/>
          <w:szCs w:val="22"/>
        </w:rPr>
        <w:t>For Write(X) by Ti:</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Condition</w:t>
            </w:r>
          </w:p>
        </w:tc>
        <w:tc>
          <w:tcPr>
            <w:tcW w:w="6361"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Action</w:t>
            </w:r>
          </w:p>
        </w:tc>
      </w:tr>
      <w:tr>
        <w:trPr/>
        <w:tc>
          <w:tcPr>
            <w:tcW w:w="29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TS(Ti) &lt; R-timestamp(X)</w:t>
            </w:r>
          </w:p>
        </w:tc>
        <w:tc>
          <w:tcPr>
            <w:tcW w:w="63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A newer transaction already read X. Ti's write is outdated. ABORT Ti.</w:t>
            </w:r>
          </w:p>
        </w:tc>
      </w:tr>
      <w:tr>
        <w:trPr/>
        <w:tc>
          <w:tcPr>
            <w:tcW w:w="29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TS(Ti) &lt; W-timestamp(X)</w:t>
            </w:r>
          </w:p>
        </w:tc>
        <w:tc>
          <w:tcPr>
            <w:tcW w:w="63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A newer transaction already wrote X. Ti's write is outdated. ABORT Ti (or ignore — Thomas Write Rule).</w:t>
            </w:r>
          </w:p>
        </w:tc>
      </w:tr>
      <w:tr>
        <w:trPr/>
        <w:tc>
          <w:tcPr>
            <w:tcW w:w="29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Otherwise</w:t>
            </w:r>
          </w:p>
        </w:tc>
        <w:tc>
          <w:tcPr>
            <w:tcW w:w="63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Allow the write. Update W-timestamp(X) = TS(Ti).</w:t>
            </w:r>
          </w:p>
        </w:tc>
      </w:tr>
    </w:tbl>
    <w:p>
      <w:pPr>
        <w:pStyle w:val="Normal"/>
        <w:spacing w:before="50" w:after="50"/>
        <w:rPr/>
      </w:pPr>
      <w:r>
        <w:rPr/>
      </w:r>
    </w:p>
    <w:p>
      <w:pPr>
        <w:pStyle w:val="Normal"/>
        <w:spacing w:before="200" w:after="80"/>
        <w:rPr/>
      </w:pPr>
      <w:r>
        <w:rPr>
          <w:rFonts w:eastAsia="Arial" w:cs="Arial"/>
          <w:b/>
          <w:bCs/>
          <w:color w:val="17375E"/>
          <w:sz w:val="22"/>
          <w:szCs w:val="22"/>
        </w:rPr>
        <w:t>Example</w:t>
      </w:r>
    </w:p>
    <w:p>
      <w:pPr>
        <w:pStyle w:val="Normal"/>
        <w:spacing w:before="60" w:after="60"/>
        <w:rPr/>
      </w:pPr>
      <w:r>
        <w:rPr>
          <w:rFonts w:eastAsia="Arial" w:cs="Arial"/>
          <w:sz w:val="22"/>
          <w:szCs w:val="22"/>
        </w:rPr>
        <w:t>Transactions: T1 (TS=1), T2 (TS=2). Initial: R-ts(X)=0, W-ts(X)=0</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T2: Write(X) → TS(T2)=2 &gt;= R-ts(X)=0 and W-ts(X)=0 → ALLOWED. W-ts(X)=2</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T1: Read(X)  → TS(T1)=1 &lt; W-ts(X)=2  → T1 is trying to read overwritten data → ABORT T1</w:t>
      </w:r>
    </w:p>
    <w:p>
      <w:pPr>
        <w:pStyle w:val="Normal"/>
        <w:spacing w:before="50" w:after="50"/>
        <w:rPr/>
      </w:pPr>
      <w:r>
        <w:rPr/>
      </w:r>
    </w:p>
    <w:p>
      <w:pPr>
        <w:pStyle w:val="Normal"/>
        <w:spacing w:before="60" w:after="60"/>
        <w:rPr/>
      </w:pPr>
      <w:r>
        <w:rPr>
          <w:rFonts w:eastAsia="Arial" w:cs="Arial"/>
          <w:sz w:val="22"/>
          <w:szCs w:val="22"/>
        </w:rPr>
        <w:t>T1 is aborted and restarted with a new timestamp (say TS=3). This maintains correct timestamp order.</w:t>
      </w:r>
    </w:p>
    <w:p>
      <w:pPr>
        <w:pStyle w:val="Normal"/>
        <w:spacing w:before="200" w:after="80"/>
        <w:rPr/>
      </w:pPr>
      <w:r>
        <w:rPr>
          <w:rFonts w:eastAsia="Arial" w:cs="Arial"/>
          <w:b/>
          <w:bCs/>
          <w:color w:val="17375E"/>
          <w:sz w:val="22"/>
          <w:szCs w:val="22"/>
        </w:rPr>
        <w:t>Advantages and Disadvantages</w:t>
      </w:r>
    </w:p>
    <w:tbl>
      <w:tblPr>
        <w:tblW w:w="9360" w:type="dxa"/>
        <w:jc w:val="start"/>
        <w:tblInd w:w="0" w:type="dxa"/>
        <w:tblLayout w:type="fixed"/>
        <w:tblCellMar>
          <w:top w:w="80" w:type="dxa"/>
          <w:start w:w="120" w:type="dxa"/>
          <w:bottom w:w="80" w:type="dxa"/>
          <w:end w:w="120" w:type="dxa"/>
        </w:tblCellMar>
      </w:tblPr>
      <w:tblGrid>
        <w:gridCol w:w="4680"/>
        <w:gridCol w:w="4680"/>
      </w:tblGrid>
      <w:tr>
        <w:trPr>
          <w:tblHeader w:val="true"/>
        </w:trPr>
        <w:tc>
          <w:tcPr>
            <w:tcW w:w="468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Advantages</w:t>
            </w:r>
          </w:p>
        </w:tc>
        <w:tc>
          <w:tcPr>
            <w:tcW w:w="468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Disadvantages</w:t>
            </w:r>
          </w:p>
        </w:tc>
      </w:tr>
      <w:tr>
        <w:trPr/>
        <w:tc>
          <w:tcPr>
            <w:tcW w:w="468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No deadlocks (no locks used)</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Starvation possible (transactions keep aborting)</w:t>
            </w:r>
          </w:p>
        </w:tc>
      </w:tr>
      <w:tr>
        <w:trPr/>
        <w:tc>
          <w:tcPr>
            <w:tcW w:w="468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Guarantees conflict serializability</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High abort rate under heavy concurrency</w:t>
            </w:r>
          </w:p>
        </w:tc>
      </w:tr>
      <w:tr>
        <w:trPr/>
        <w:tc>
          <w:tcPr>
            <w:tcW w:w="468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Simple to implement conceptually</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Does not prevent cascading rollbacks by default</w:t>
            </w:r>
          </w:p>
        </w:tc>
      </w:tr>
    </w:tbl>
    <w:p>
      <w:pPr>
        <w:pStyle w:val="Heading2"/>
        <w:spacing w:before="260" w:after="120"/>
        <w:rPr/>
      </w:pPr>
      <w:r>
        <w:rPr>
          <w:rFonts w:eastAsia="Arial" w:cs="Arial" w:ascii="Arial" w:hAnsi="Arial"/>
          <w:b/>
          <w:bCs/>
          <w:color w:val="2E5FA3"/>
          <w:sz w:val="26"/>
          <w:szCs w:val="26"/>
        </w:rPr>
        <w:t>8. Optimistic Concurrency Control &amp; Comparison with Lock-Based</w:t>
      </w:r>
    </w:p>
    <w:p>
      <w:pPr>
        <w:pStyle w:val="Normal"/>
        <w:spacing w:before="200" w:after="80"/>
        <w:rPr/>
      </w:pPr>
      <w:r>
        <w:rPr>
          <w:rFonts w:eastAsia="Arial" w:cs="Arial"/>
          <w:b/>
          <w:bCs/>
          <w:color w:val="17375E"/>
          <w:sz w:val="22"/>
          <w:szCs w:val="22"/>
        </w:rPr>
        <w:t>What is Optimistic Concurrency Control (OCC)?</w:t>
      </w:r>
    </w:p>
    <w:p>
      <w:pPr>
        <w:pStyle w:val="Normal"/>
        <w:pBdr>
          <w:left w:val="single" w:sz="6" w:space="4" w:color="2E5FA3"/>
        </w:pBdr>
        <w:shd w:val="clear" w:fill="EEF4FB"/>
        <w:spacing w:before="80" w:after="80"/>
        <w:ind w:start="280"/>
        <w:rPr/>
      </w:pPr>
      <w:r>
        <w:rPr>
          <w:rFonts w:eastAsia="Arial" w:cs="Arial"/>
          <w:i/>
          <w:iCs/>
          <w:color w:val="17375E"/>
          <w:sz w:val="22"/>
          <w:szCs w:val="22"/>
        </w:rPr>
        <w:t>Optimistic Concurrency Control (OCC), also called validation-based concurrency control, is based on the assumption that conflicts between transactions are rare. Instead of locking data before access (pessimistic approach), OCC allows transactions to execute freely without any restrictions — and only checks for conflicts at the end, before committing. If a conflict is detected, the transaction is rolled back. OCC is ideal for read-heavy workloads where conflicts are infrequent.</w:t>
      </w:r>
    </w:p>
    <w:p>
      <w:pPr>
        <w:pStyle w:val="Normal"/>
        <w:spacing w:before="200" w:after="80"/>
        <w:rPr/>
      </w:pPr>
      <w:r>
        <w:rPr>
          <w:rFonts w:eastAsia="Arial" w:cs="Arial"/>
          <w:b/>
          <w:bCs/>
          <w:color w:val="17375E"/>
          <w:sz w:val="22"/>
          <w:szCs w:val="22"/>
        </w:rPr>
        <w:t>Three Phases of OCC</w:t>
      </w:r>
    </w:p>
    <w:tbl>
      <w:tblPr>
        <w:tblW w:w="9360" w:type="dxa"/>
        <w:jc w:val="start"/>
        <w:tblInd w:w="0" w:type="dxa"/>
        <w:tblLayout w:type="fixed"/>
        <w:tblCellMar>
          <w:top w:w="80" w:type="dxa"/>
          <w:start w:w="120" w:type="dxa"/>
          <w:bottom w:w="80" w:type="dxa"/>
          <w:end w:w="120" w:type="dxa"/>
        </w:tblCellMar>
      </w:tblPr>
      <w:tblGrid>
        <w:gridCol w:w="2000"/>
        <w:gridCol w:w="2500"/>
        <w:gridCol w:w="4860"/>
      </w:tblGrid>
      <w:tr>
        <w:trPr>
          <w:tblHeader w:val="true"/>
        </w:trPr>
        <w:tc>
          <w:tcPr>
            <w:tcW w:w="20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Phase</w:t>
            </w:r>
          </w:p>
        </w:tc>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Name</w:t>
            </w:r>
          </w:p>
        </w:tc>
        <w:tc>
          <w:tcPr>
            <w:tcW w:w="48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What happens</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1</w:t>
            </w:r>
          </w:p>
        </w:tc>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Read Phase</w:t>
            </w:r>
          </w:p>
        </w:tc>
        <w:tc>
          <w:tcPr>
            <w:tcW w:w="48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Transaction reads data from database, performs computations, and makes changes to a LOCAL COPY (private workspace). No actual database updates yet.</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2</w:t>
            </w:r>
          </w:p>
        </w:tc>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Validation Phase</w:t>
            </w:r>
          </w:p>
        </w:tc>
        <w:tc>
          <w:tcPr>
            <w:tcW w:w="48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Before committing, the system checks if any other committed transaction has written to the same data items that this transaction read or wrote. If no conflict → proceed. If conflict → ABORT.</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3</w:t>
            </w:r>
          </w:p>
        </w:tc>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Write Phase</w:t>
            </w:r>
          </w:p>
        </w:tc>
        <w:tc>
          <w:tcPr>
            <w:tcW w:w="48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If validation succeeds, the transaction's local changes are written to the actual database. The changes become visible to other transactions.</w:t>
            </w:r>
          </w:p>
        </w:tc>
      </w:tr>
    </w:tbl>
    <w:p>
      <w:pPr>
        <w:pStyle w:val="Normal"/>
        <w:spacing w:before="50" w:after="50"/>
        <w:rPr/>
      </w:pPr>
      <w:r>
        <w:rPr/>
      </w:r>
    </w:p>
    <w:p>
      <w:pPr>
        <w:pStyle w:val="Normal"/>
        <w:spacing w:before="200" w:after="80"/>
        <w:rPr/>
      </w:pPr>
      <w:r>
        <w:rPr>
          <w:rFonts w:eastAsia="Arial" w:cs="Arial"/>
          <w:b/>
          <w:bCs/>
          <w:color w:val="17375E"/>
          <w:sz w:val="22"/>
          <w:szCs w:val="22"/>
        </w:rPr>
        <w:t>Validation Condition</w:t>
      </w:r>
    </w:p>
    <w:p>
      <w:pPr>
        <w:pStyle w:val="Normal"/>
        <w:pBdr>
          <w:left w:val="single" w:sz="6" w:space="4" w:color="2E5FA3"/>
        </w:pBdr>
        <w:shd w:val="clear" w:fill="EEF4FB"/>
        <w:spacing w:before="80" w:after="80"/>
        <w:ind w:start="280"/>
        <w:rPr/>
      </w:pPr>
      <w:r>
        <w:rPr>
          <w:rFonts w:eastAsia="Arial" w:cs="Arial"/>
          <w:i/>
          <w:iCs/>
          <w:color w:val="17375E"/>
          <w:sz w:val="22"/>
          <w:szCs w:val="22"/>
        </w:rPr>
        <w:t>Transaction Tj passes validation against earlier transaction Ti if one of these conditions holds: (1) Ti completes its write phase before Tj begins its read phase (no overlap), (2) Ti completes its write phase before Tj starts its write phase, AND the write-set of Ti does not intersect the read-set of Tj, or (3) Ti completes its read phase before Tj does, AND the write-set of Ti does not intersect the read-set or write-set of Tj.</w:t>
      </w:r>
    </w:p>
    <w:p>
      <w:pPr>
        <w:pStyle w:val="Normal"/>
        <w:spacing w:before="200" w:after="80"/>
        <w:rPr/>
      </w:pPr>
      <w:r>
        <w:rPr>
          <w:rFonts w:eastAsia="Arial" w:cs="Arial"/>
          <w:b/>
          <w:bCs/>
          <w:color w:val="17375E"/>
          <w:sz w:val="22"/>
          <w:szCs w:val="22"/>
        </w:rPr>
        <w:t>Comparison: Optimistic vs Lock-Based Concurrency Control</w:t>
      </w:r>
    </w:p>
    <w:tbl>
      <w:tblPr>
        <w:tblW w:w="9360" w:type="dxa"/>
        <w:jc w:val="start"/>
        <w:tblInd w:w="0" w:type="dxa"/>
        <w:tblLayout w:type="fixed"/>
        <w:tblCellMar>
          <w:top w:w="80" w:type="dxa"/>
          <w:start w:w="120" w:type="dxa"/>
          <w:bottom w:w="80" w:type="dxa"/>
          <w:end w:w="120" w:type="dxa"/>
        </w:tblCellMar>
      </w:tblPr>
      <w:tblGrid>
        <w:gridCol w:w="2500"/>
        <w:gridCol w:w="3429"/>
        <w:gridCol w:w="3431"/>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Feature</w:t>
            </w:r>
          </w:p>
        </w:tc>
        <w:tc>
          <w:tcPr>
            <w:tcW w:w="3429"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Lock-Based (2PL)</w:t>
            </w:r>
          </w:p>
        </w:tc>
        <w:tc>
          <w:tcPr>
            <w:tcW w:w="3431"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Optimistic (OCC)</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Conflict assumption</w:t>
            </w:r>
          </w:p>
        </w:tc>
        <w:tc>
          <w:tcPr>
            <w:tcW w:w="34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Pessimistic (conflicts expected)</w:t>
            </w:r>
          </w:p>
        </w:tc>
        <w:tc>
          <w:tcPr>
            <w:tcW w:w="34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Optimistic (conflicts rare)</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Locking</w:t>
            </w:r>
          </w:p>
        </w:tc>
        <w:tc>
          <w:tcPr>
            <w:tcW w:w="34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Locks acquired before access</w:t>
            </w:r>
          </w:p>
        </w:tc>
        <w:tc>
          <w:tcPr>
            <w:tcW w:w="34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No locks at all</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Deadlock</w:t>
            </w:r>
          </w:p>
        </w:tc>
        <w:tc>
          <w:tcPr>
            <w:tcW w:w="34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Possible</w:t>
            </w:r>
          </w:p>
        </w:tc>
        <w:tc>
          <w:tcPr>
            <w:tcW w:w="34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Impossible</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Abort cost</w:t>
            </w:r>
          </w:p>
        </w:tc>
        <w:tc>
          <w:tcPr>
            <w:tcW w:w="34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Low (detected early)</w:t>
            </w:r>
          </w:p>
        </w:tc>
        <w:tc>
          <w:tcPr>
            <w:tcW w:w="34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High (abort after full execution)</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Best for</w:t>
            </w:r>
          </w:p>
        </w:tc>
        <w:tc>
          <w:tcPr>
            <w:tcW w:w="34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Write-heavy workloads</w:t>
            </w:r>
          </w:p>
        </w:tc>
        <w:tc>
          <w:tcPr>
            <w:tcW w:w="34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Read-heavy, low-conflict workloads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Overhead</w:t>
            </w:r>
          </w:p>
        </w:tc>
        <w:tc>
          <w:tcPr>
            <w:tcW w:w="34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Lock management overhead</w:t>
            </w:r>
          </w:p>
        </w:tc>
        <w:tc>
          <w:tcPr>
            <w:tcW w:w="34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Validation overhead at commit</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Starvation</w:t>
            </w:r>
          </w:p>
        </w:tc>
        <w:tc>
          <w:tcPr>
            <w:tcW w:w="34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Possible (lock waiting)</w:t>
            </w:r>
          </w:p>
        </w:tc>
        <w:tc>
          <w:tcPr>
            <w:tcW w:w="34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Possible (repeated aborts)</w:t>
            </w:r>
          </w:p>
        </w:tc>
      </w:tr>
    </w:tbl>
    <w:p>
      <w:pPr>
        <w:pStyle w:val="Heading2"/>
        <w:spacing w:before="260" w:after="120"/>
        <w:rPr/>
      </w:pPr>
      <w:r>
        <w:rPr>
          <w:rFonts w:eastAsia="Arial" w:cs="Arial" w:ascii="Arial" w:hAnsi="Arial"/>
          <w:b/>
          <w:bCs/>
          <w:color w:val="2E5FA3"/>
          <w:sz w:val="26"/>
          <w:szCs w:val="26"/>
        </w:rPr>
        <w:t>9. Deadlock – Prevention, Avoidance, Detection, and Recovery</w:t>
      </w:r>
    </w:p>
    <w:p>
      <w:pPr>
        <w:pStyle w:val="Normal"/>
        <w:spacing w:before="200" w:after="80"/>
        <w:rPr/>
      </w:pPr>
      <w:r>
        <w:rPr>
          <w:rFonts w:eastAsia="Arial" w:cs="Arial"/>
          <w:b/>
          <w:bCs/>
          <w:color w:val="17375E"/>
          <w:sz w:val="22"/>
          <w:szCs w:val="22"/>
        </w:rPr>
        <w:t>What is Deadlock?</w:t>
      </w:r>
    </w:p>
    <w:p>
      <w:pPr>
        <w:pStyle w:val="Normal"/>
        <w:pBdr>
          <w:left w:val="single" w:sz="6" w:space="4" w:color="2E5FA3"/>
        </w:pBdr>
        <w:shd w:val="clear" w:fill="EEF4FB"/>
        <w:spacing w:before="80" w:after="80"/>
        <w:ind w:start="280"/>
        <w:rPr/>
      </w:pPr>
      <w:r>
        <w:rPr>
          <w:rFonts w:eastAsia="Arial" w:cs="Arial"/>
          <w:i/>
          <w:iCs/>
          <w:color w:val="17375E"/>
          <w:sz w:val="22"/>
          <w:szCs w:val="22"/>
        </w:rPr>
        <w:t>A deadlock in transaction processing is a situation where two or more transactions are each waiting for a lock held by another transaction in the set — forming a circular chain of waiting. Since each transaction is waiting for another, none can proceed. The DBMS must detect and break deadlocks, or prevent them from forming in the first place.</w:t>
      </w:r>
    </w:p>
    <w:p>
      <w:pPr>
        <w:pStyle w:val="Normal"/>
        <w:spacing w:before="50" w:after="50"/>
        <w:rPr/>
      </w:pPr>
      <w:r>
        <w:rPr/>
      </w:r>
    </w:p>
    <w:p>
      <w:pPr>
        <w:pStyle w:val="Normal"/>
        <w:spacing w:before="60" w:after="60"/>
        <w:rPr/>
      </w:pPr>
      <w:r>
        <w:rPr>
          <w:rFonts w:eastAsia="Arial" w:cs="Arial"/>
          <w:sz w:val="22"/>
          <w:szCs w:val="22"/>
        </w:rPr>
        <w:t>Classic Deadlock Scenario:</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T1: lock-X(A) → waiting for lock-X(B)</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T2: lock-X(B) → waiting for lock-X(A)</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Result: T1 waits for T2, T2 waits for T1 → DEADLOCK</w:t>
      </w:r>
    </w:p>
    <w:p>
      <w:pPr>
        <w:pStyle w:val="Normal"/>
        <w:spacing w:before="200" w:after="80"/>
        <w:rPr/>
      </w:pPr>
      <w:r>
        <w:rPr>
          <w:rFonts w:eastAsia="Arial" w:cs="Arial"/>
          <w:b/>
          <w:bCs/>
          <w:color w:val="17375E"/>
          <w:sz w:val="22"/>
          <w:szCs w:val="22"/>
        </w:rPr>
        <w:t>1. Deadlock Prevention</w:t>
      </w:r>
    </w:p>
    <w:p>
      <w:pPr>
        <w:pStyle w:val="Normal"/>
        <w:pBdr>
          <w:left w:val="single" w:sz="6" w:space="4" w:color="2E5FA3"/>
        </w:pBdr>
        <w:shd w:val="clear" w:fill="EEF4FB"/>
        <w:spacing w:before="80" w:after="80"/>
        <w:ind w:start="280"/>
        <w:rPr/>
      </w:pPr>
      <w:r>
        <w:rPr>
          <w:rFonts w:eastAsia="Arial" w:cs="Arial"/>
          <w:i/>
          <w:iCs/>
          <w:color w:val="17375E"/>
          <w:sz w:val="22"/>
          <w:szCs w:val="22"/>
        </w:rPr>
        <w:t>Deadlock prevention eliminates one of the four conditions for deadlock by imposing restrictions on transactions. The most common prevention techniques use timestamps.</w:t>
      </w:r>
    </w:p>
    <w:p>
      <w:pPr>
        <w:pStyle w:val="Normal"/>
        <w:spacing w:before="50" w:after="50"/>
        <w:rPr/>
      </w:pPr>
      <w:r>
        <w:rPr/>
      </w:r>
    </w:p>
    <w:p>
      <w:pPr>
        <w:pStyle w:val="Normal"/>
        <w:spacing w:before="200" w:after="80"/>
        <w:rPr/>
      </w:pPr>
      <w:r>
        <w:rPr>
          <w:rFonts w:eastAsia="Arial" w:cs="Arial"/>
          <w:b/>
          <w:bCs/>
          <w:color w:val="17375E"/>
          <w:sz w:val="22"/>
          <w:szCs w:val="22"/>
        </w:rPr>
        <w:t>Wait-Die Scheme (Non-preemptive)</w:t>
      </w:r>
    </w:p>
    <w:p>
      <w:pPr>
        <w:pStyle w:val="ListParagraph"/>
        <w:numPr>
          <w:ilvl w:val="0"/>
          <w:numId w:val="1"/>
        </w:numPr>
        <w:spacing w:before="40" w:after="40"/>
        <w:rPr/>
      </w:pPr>
      <w:r>
        <w:rPr>
          <w:rFonts w:eastAsia="Arial" w:cs="Arial"/>
          <w:sz w:val="22"/>
          <w:szCs w:val="22"/>
        </w:rPr>
        <w:t>If Ti is older than Tj (TS(Ti) &lt; TS(Tj)): Ti WAITS for Tj to release the lock.</w:t>
      </w:r>
    </w:p>
    <w:p>
      <w:pPr>
        <w:pStyle w:val="ListParagraph"/>
        <w:numPr>
          <w:ilvl w:val="0"/>
          <w:numId w:val="1"/>
        </w:numPr>
        <w:spacing w:before="40" w:after="40"/>
        <w:rPr/>
      </w:pPr>
      <w:r>
        <w:rPr>
          <w:rFonts w:eastAsia="Arial" w:cs="Arial"/>
          <w:sz w:val="22"/>
          <w:szCs w:val="22"/>
        </w:rPr>
        <w:t>If Ti is younger than Tj (TS(Ti) &gt; TS(Tj)): Ti DIES (aborts and restarts later).</w:t>
      </w:r>
    </w:p>
    <w:p>
      <w:pPr>
        <w:pStyle w:val="Normal"/>
        <w:spacing w:before="60" w:after="60"/>
        <w:rPr/>
      </w:pPr>
      <w:r>
        <w:rPr>
          <w:rFonts w:eastAsia="Arial" w:cs="Arial"/>
          <w:sz w:val="22"/>
          <w:szCs w:val="22"/>
        </w:rPr>
        <w:t>Older transactions wait; younger ones die. An old transaction never dies — no starvation for old transactions.</w:t>
      </w:r>
    </w:p>
    <w:p>
      <w:pPr>
        <w:pStyle w:val="Normal"/>
        <w:spacing w:before="200" w:after="80"/>
        <w:rPr/>
      </w:pPr>
      <w:r>
        <w:rPr>
          <w:rFonts w:eastAsia="Arial" w:cs="Arial"/>
          <w:b/>
          <w:bCs/>
          <w:color w:val="17375E"/>
          <w:sz w:val="22"/>
          <w:szCs w:val="22"/>
        </w:rPr>
        <w:t>Wound-Wait Scheme (Preemptive)</w:t>
      </w:r>
    </w:p>
    <w:p>
      <w:pPr>
        <w:pStyle w:val="ListParagraph"/>
        <w:numPr>
          <w:ilvl w:val="0"/>
          <w:numId w:val="1"/>
        </w:numPr>
        <w:spacing w:before="40" w:after="40"/>
        <w:rPr/>
      </w:pPr>
      <w:r>
        <w:rPr>
          <w:rFonts w:eastAsia="Arial" w:cs="Arial"/>
          <w:sz w:val="22"/>
          <w:szCs w:val="22"/>
        </w:rPr>
        <w:t>If Ti is older than Tj: Ti WOUNDS Tj (forces Tj to abort and restart).</w:t>
      </w:r>
    </w:p>
    <w:p>
      <w:pPr>
        <w:pStyle w:val="ListParagraph"/>
        <w:numPr>
          <w:ilvl w:val="0"/>
          <w:numId w:val="1"/>
        </w:numPr>
        <w:spacing w:before="40" w:after="40"/>
        <w:rPr/>
      </w:pPr>
      <w:r>
        <w:rPr>
          <w:rFonts w:eastAsia="Arial" w:cs="Arial"/>
          <w:sz w:val="22"/>
          <w:szCs w:val="22"/>
        </w:rPr>
        <w:t>If Ti is younger than Tj: Ti WAITS for Tj.</w:t>
      </w:r>
    </w:p>
    <w:p>
      <w:pPr>
        <w:pStyle w:val="Normal"/>
        <w:spacing w:before="60" w:after="60"/>
        <w:rPr/>
      </w:pPr>
      <w:r>
        <w:rPr>
          <w:rFonts w:eastAsia="Arial" w:cs="Arial"/>
          <w:sz w:val="22"/>
          <w:szCs w:val="22"/>
        </w:rPr>
        <w:t>Older transactions preempt younger ones. A young transaction never preempts an old one.</w:t>
      </w:r>
    </w:p>
    <w:p>
      <w:pPr>
        <w:pStyle w:val="Normal"/>
        <w:spacing w:before="50" w:after="50"/>
        <w:rPr/>
      </w:pPr>
      <w:r>
        <w:rPr/>
      </w:r>
    </w:p>
    <w:tbl>
      <w:tblPr>
        <w:tblW w:w="9360" w:type="dxa"/>
        <w:jc w:val="start"/>
        <w:tblInd w:w="0" w:type="dxa"/>
        <w:tblLayout w:type="fixed"/>
        <w:tblCellMar>
          <w:top w:w="80" w:type="dxa"/>
          <w:start w:w="120" w:type="dxa"/>
          <w:bottom w:w="80" w:type="dxa"/>
          <w:end w:w="120" w:type="dxa"/>
        </w:tblCellMar>
      </w:tblPr>
      <w:tblGrid>
        <w:gridCol w:w="2500"/>
        <w:gridCol w:w="3429"/>
        <w:gridCol w:w="3431"/>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Comparison</w:t>
            </w:r>
          </w:p>
        </w:tc>
        <w:tc>
          <w:tcPr>
            <w:tcW w:w="3429"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Wait-Die</w:t>
            </w:r>
          </w:p>
        </w:tc>
        <w:tc>
          <w:tcPr>
            <w:tcW w:w="3431"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Wound-Wait</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Older requests lock held by Younger</w:t>
            </w:r>
          </w:p>
        </w:tc>
        <w:tc>
          <w:tcPr>
            <w:tcW w:w="34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OLD WAITS</w:t>
            </w:r>
          </w:p>
        </w:tc>
        <w:tc>
          <w:tcPr>
            <w:tcW w:w="34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YOUNG ABORTS (wounded)</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Younger requests lock held by Older</w:t>
            </w:r>
          </w:p>
        </w:tc>
        <w:tc>
          <w:tcPr>
            <w:tcW w:w="34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YOUNG ABORTS</w:t>
            </w:r>
          </w:p>
        </w:tc>
        <w:tc>
          <w:tcPr>
            <w:tcW w:w="34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YOUNG WAITS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Type</w:t>
            </w:r>
          </w:p>
        </w:tc>
        <w:tc>
          <w:tcPr>
            <w:tcW w:w="342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Non-preemptive</w:t>
            </w:r>
          </w:p>
        </w:tc>
        <w:tc>
          <w:tcPr>
            <w:tcW w:w="343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Preemptive</w:t>
            </w:r>
          </w:p>
        </w:tc>
      </w:tr>
    </w:tbl>
    <w:p>
      <w:pPr>
        <w:pStyle w:val="Normal"/>
        <w:spacing w:before="200" w:after="80"/>
        <w:rPr/>
      </w:pPr>
      <w:r>
        <w:rPr>
          <w:rFonts w:eastAsia="Arial" w:cs="Arial"/>
          <w:b/>
          <w:bCs/>
          <w:color w:val="17375E"/>
          <w:sz w:val="22"/>
          <w:szCs w:val="22"/>
        </w:rPr>
        <w:t>2. Deadlock Avoidance</w:t>
      </w:r>
    </w:p>
    <w:p>
      <w:pPr>
        <w:pStyle w:val="Normal"/>
        <w:pBdr>
          <w:left w:val="single" w:sz="6" w:space="4" w:color="2E5FA3"/>
        </w:pBdr>
        <w:shd w:val="clear" w:fill="EEF4FB"/>
        <w:spacing w:before="80" w:after="80"/>
        <w:ind w:start="280"/>
        <w:rPr/>
      </w:pPr>
      <w:r>
        <w:rPr>
          <w:rFonts w:eastAsia="Arial" w:cs="Arial"/>
          <w:i/>
          <w:iCs/>
          <w:color w:val="17375E"/>
          <w:sz w:val="22"/>
          <w:szCs w:val="22"/>
        </w:rPr>
        <w:t>Avoidance allows transactions to run freely but checks before granting each lock whether doing so could lead to a deadlock. If granting a lock might cause a deadlock, the transaction must wait. The Wait-For Graph method is used for avoidance.</w:t>
      </w:r>
    </w:p>
    <w:p>
      <w:pPr>
        <w:pStyle w:val="Normal"/>
        <w:spacing w:before="50" w:after="50"/>
        <w:rPr/>
      </w:pPr>
      <w:r>
        <w:rPr/>
      </w:r>
    </w:p>
    <w:p>
      <w:pPr>
        <w:pStyle w:val="Normal"/>
        <w:spacing w:before="60" w:after="60"/>
        <w:rPr/>
      </w:pPr>
      <w:r>
        <w:rPr>
          <w:rFonts w:eastAsia="Arial" w:cs="Arial"/>
          <w:b/>
          <w:bCs/>
          <w:color w:val="2E5FA3"/>
          <w:sz w:val="22"/>
          <w:szCs w:val="22"/>
        </w:rPr>
        <w:t xml:space="preserve">Wait-For Graph: </w:t>
      </w:r>
      <w:r>
        <w:rPr>
          <w:rFonts w:eastAsia="Arial" w:cs="Arial"/>
          <w:sz w:val="22"/>
          <w:szCs w:val="22"/>
        </w:rPr>
        <w:t>Create a directed graph where Ti → Tj means Ti is waiting for a lock held by Tj. If a cycle forms in this graph → deadlock exists or is imminent → deny the lock request.</w:t>
      </w:r>
    </w:p>
    <w:p>
      <w:pPr>
        <w:pStyle w:val="Normal"/>
        <w:spacing w:before="200" w:after="80"/>
        <w:rPr/>
      </w:pPr>
      <w:r>
        <w:rPr>
          <w:rFonts w:eastAsia="Arial" w:cs="Arial"/>
          <w:b/>
          <w:bCs/>
          <w:color w:val="17375E"/>
          <w:sz w:val="22"/>
          <w:szCs w:val="22"/>
        </w:rPr>
        <w:t>3. Deadlock Detection</w:t>
      </w:r>
    </w:p>
    <w:p>
      <w:pPr>
        <w:pStyle w:val="Normal"/>
        <w:pBdr>
          <w:left w:val="single" w:sz="6" w:space="4" w:color="2E5FA3"/>
        </w:pBdr>
        <w:shd w:val="clear" w:fill="EEF4FB"/>
        <w:spacing w:before="80" w:after="80"/>
        <w:ind w:start="280"/>
        <w:rPr/>
      </w:pPr>
      <w:r>
        <w:rPr>
          <w:rFonts w:eastAsia="Arial" w:cs="Arial"/>
          <w:i/>
          <w:iCs/>
          <w:color w:val="17375E"/>
          <w:sz w:val="22"/>
          <w:szCs w:val="22"/>
        </w:rPr>
        <w:t>Instead of preventing deadlocks, the system allows them to form and periodically checks for them using the Wait-For Graph. The system runs a cycle-detection algorithm at regular intervals. When a cycle is detected, the system selects one of the transactions in the cycle as the victim and aborts it to break the deadlock.</w:t>
      </w:r>
    </w:p>
    <w:p>
      <w:pPr>
        <w:pStyle w:val="Normal"/>
        <w:spacing w:before="50" w:after="50"/>
        <w:rPr/>
      </w:pPr>
      <w:r>
        <w:rPr/>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Wait-For Graph (Deadlock detected):</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T1 → T2 → T3 → T1   ← CYCLE = DEADLOCK</w:t>
      </w:r>
    </w:p>
    <w:p>
      <w:pPr>
        <w:pStyle w:val="Normal"/>
        <w:spacing w:before="50" w:after="50"/>
        <w:rPr/>
      </w:pPr>
      <w:r>
        <w:rPr/>
      </w:r>
    </w:p>
    <w:p>
      <w:pPr>
        <w:pStyle w:val="Normal"/>
        <w:spacing w:before="60" w:after="60"/>
        <w:rPr/>
      </w:pPr>
      <w:r>
        <w:rPr>
          <w:rFonts w:eastAsia="Arial" w:cs="Arial"/>
          <w:sz w:val="22"/>
          <w:szCs w:val="22"/>
        </w:rPr>
        <w:t>Victim selection criteria: choose the transaction that has done the least work (fewest operations), holds the fewest locks, or has the lowest priority.</w:t>
      </w:r>
    </w:p>
    <w:p>
      <w:pPr>
        <w:pStyle w:val="Normal"/>
        <w:spacing w:before="200" w:after="80"/>
        <w:rPr/>
      </w:pPr>
      <w:r>
        <w:rPr>
          <w:rFonts w:eastAsia="Arial" w:cs="Arial"/>
          <w:b/>
          <w:bCs/>
          <w:color w:val="17375E"/>
          <w:sz w:val="22"/>
          <w:szCs w:val="22"/>
        </w:rPr>
        <w:t>4. Deadlock Recovery</w:t>
      </w:r>
    </w:p>
    <w:p>
      <w:pPr>
        <w:pStyle w:val="Normal"/>
        <w:pBdr>
          <w:left w:val="single" w:sz="6" w:space="4" w:color="2E5FA3"/>
        </w:pBdr>
        <w:shd w:val="clear" w:fill="EEF4FB"/>
        <w:spacing w:before="80" w:after="80"/>
        <w:ind w:start="280"/>
        <w:rPr/>
      </w:pPr>
      <w:r>
        <w:rPr>
          <w:rFonts w:eastAsia="Arial" w:cs="Arial"/>
          <w:i/>
          <w:iCs/>
          <w:color w:val="17375E"/>
          <w:sz w:val="22"/>
          <w:szCs w:val="22"/>
        </w:rPr>
        <w:t>Once a deadlock is detected and a victim is selected, the system must recover from it. This involves aborting the victim transaction and rolling back its changes.</w:t>
      </w:r>
    </w:p>
    <w:p>
      <w:pPr>
        <w:pStyle w:val="Normal"/>
        <w:spacing w:before="50" w:after="50"/>
        <w:rPr/>
      </w:pPr>
      <w:r>
        <w:rPr/>
      </w:r>
    </w:p>
    <w:p>
      <w:pPr>
        <w:pStyle w:val="ListParagraph"/>
        <w:numPr>
          <w:ilvl w:val="0"/>
          <w:numId w:val="1"/>
        </w:numPr>
        <w:spacing w:before="40" w:after="40"/>
        <w:rPr/>
      </w:pPr>
      <w:r>
        <w:rPr>
          <w:rFonts w:eastAsia="Arial" w:cs="Arial"/>
          <w:sz w:val="22"/>
          <w:szCs w:val="22"/>
        </w:rPr>
        <w:t>Total Rollback: Abort the victim completely and restart it from scratch.</w:t>
      </w:r>
    </w:p>
    <w:p>
      <w:pPr>
        <w:pStyle w:val="ListParagraph"/>
        <w:numPr>
          <w:ilvl w:val="0"/>
          <w:numId w:val="1"/>
        </w:numPr>
        <w:spacing w:before="40" w:after="40"/>
        <w:rPr/>
      </w:pPr>
      <w:r>
        <w:rPr>
          <w:rFonts w:eastAsia="Arial" w:cs="Arial"/>
          <w:sz w:val="22"/>
          <w:szCs w:val="22"/>
        </w:rPr>
        <w:t>Partial Rollback: Roll back only as far as needed to break the deadlock cycle (requires checkpoints).</w:t>
      </w:r>
    </w:p>
    <w:p>
      <w:pPr>
        <w:pStyle w:val="ListParagraph"/>
        <w:numPr>
          <w:ilvl w:val="0"/>
          <w:numId w:val="1"/>
        </w:numPr>
        <w:spacing w:before="40" w:after="40"/>
        <w:rPr/>
      </w:pPr>
      <w:r>
        <w:rPr>
          <w:rFonts w:eastAsia="Arial" w:cs="Arial"/>
          <w:sz w:val="22"/>
          <w:szCs w:val="22"/>
        </w:rPr>
        <w:t>Starvation Prevention: Keep track of how many times a transaction has been chosen as victim; avoid always picking the same transaction.</w:t>
      </w:r>
    </w:p>
    <w:p>
      <w:pPr>
        <w:pStyle w:val="Heading2"/>
        <w:spacing w:before="260" w:after="120"/>
        <w:rPr/>
      </w:pPr>
      <w:r>
        <w:rPr>
          <w:rFonts w:eastAsia="Arial" w:cs="Arial" w:ascii="Arial" w:hAnsi="Arial"/>
          <w:b/>
          <w:bCs/>
          <w:color w:val="2E5FA3"/>
          <w:sz w:val="26"/>
          <w:szCs w:val="26"/>
        </w:rPr>
        <w:t>10. Storage Structures, Atomicity, and Recovery Algorithm</w:t>
      </w:r>
    </w:p>
    <w:p>
      <w:pPr>
        <w:pStyle w:val="Normal"/>
        <w:spacing w:before="200" w:after="80"/>
        <w:rPr/>
      </w:pPr>
      <w:r>
        <w:rPr>
          <w:rFonts w:eastAsia="Arial" w:cs="Arial"/>
          <w:b/>
          <w:bCs/>
          <w:color w:val="17375E"/>
          <w:sz w:val="22"/>
          <w:szCs w:val="22"/>
        </w:rPr>
        <w:t>Storage Structures</w:t>
      </w:r>
    </w:p>
    <w:p>
      <w:pPr>
        <w:pStyle w:val="Normal"/>
        <w:pBdr>
          <w:left w:val="single" w:sz="6" w:space="4" w:color="2E5FA3"/>
        </w:pBdr>
        <w:shd w:val="clear" w:fill="EEF4FB"/>
        <w:spacing w:before="80" w:after="80"/>
        <w:ind w:start="280"/>
        <w:rPr/>
      </w:pPr>
      <w:r>
        <w:rPr>
          <w:rFonts w:eastAsia="Arial" w:cs="Arial"/>
          <w:i/>
          <w:iCs/>
          <w:color w:val="17375E"/>
          <w:sz w:val="22"/>
          <w:szCs w:val="22"/>
        </w:rPr>
        <w:t>Understanding storage is essential for database recovery. Database data exists across different levels of storage, each with different volatility (whether data survives failures) and access speed.</w:t>
      </w:r>
    </w:p>
    <w:p>
      <w:pPr>
        <w:pStyle w:val="Normal"/>
        <w:spacing w:before="50" w:after="50"/>
        <w:rPr/>
      </w:pPr>
      <w:r>
        <w:rPr/>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Storage Type</w:t>
            </w:r>
          </w:p>
        </w:tc>
        <w:tc>
          <w:tcPr>
            <w:tcW w:w="2999"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Volatility</w:t>
            </w:r>
          </w:p>
        </w:tc>
        <w:tc>
          <w:tcPr>
            <w:tcW w:w="3861"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Examples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Volatile Storage</w:t>
            </w:r>
          </w:p>
        </w:tc>
        <w:tc>
          <w:tcPr>
            <w:tcW w:w="29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Lost on crash</w:t>
            </w:r>
          </w:p>
        </w:tc>
        <w:tc>
          <w:tcPr>
            <w:tcW w:w="386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Main memory (RAM), CPU cache</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Non-volatile Storage</w:t>
            </w:r>
          </w:p>
        </w:tc>
        <w:tc>
          <w:tcPr>
            <w:tcW w:w="29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Survives crashes</w:t>
            </w:r>
          </w:p>
        </w:tc>
        <w:tc>
          <w:tcPr>
            <w:tcW w:w="386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Disk (HDD/SSD), Flash drives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Stable Storage</w:t>
            </w:r>
          </w:p>
        </w:tc>
        <w:tc>
          <w:tcPr>
            <w:tcW w:w="29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Never lost (theoretically)</w:t>
            </w:r>
          </w:p>
        </w:tc>
        <w:tc>
          <w:tcPr>
            <w:tcW w:w="386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RAID, replicated disks, backup tapes</w:t>
            </w:r>
          </w:p>
        </w:tc>
      </w:tr>
    </w:tbl>
    <w:p>
      <w:pPr>
        <w:pStyle w:val="Normal"/>
        <w:spacing w:before="50" w:after="50"/>
        <w:rPr/>
      </w:pPr>
      <w:r>
        <w:rPr/>
      </w:r>
    </w:p>
    <w:p>
      <w:pPr>
        <w:pStyle w:val="Normal"/>
        <w:pBdr>
          <w:left w:val="single" w:sz="6" w:space="4" w:color="2E5FA3"/>
        </w:pBdr>
        <w:shd w:val="clear" w:fill="EEF4FB"/>
        <w:spacing w:before="80" w:after="80"/>
        <w:ind w:start="280"/>
        <w:rPr/>
      </w:pPr>
      <w:r>
        <w:rPr>
          <w:rFonts w:eastAsia="Arial" w:cs="Arial"/>
          <w:i/>
          <w:iCs/>
          <w:color w:val="17375E"/>
          <w:sz w:val="22"/>
          <w:szCs w:val="22"/>
        </w:rPr>
        <w:t>Recovery is possible only because committed changes are written to non-volatile storage. The key insight is: if a change is only in main memory when a crash occurs, it is lost. Recovery algorithms use logs stored on stable storage to reconstruct the correct database state after a crash.</w:t>
      </w:r>
    </w:p>
    <w:p>
      <w:pPr>
        <w:pStyle w:val="Normal"/>
        <w:spacing w:before="200" w:after="80"/>
        <w:rPr/>
      </w:pPr>
      <w:r>
        <w:rPr>
          <w:rFonts w:eastAsia="Arial" w:cs="Arial"/>
          <w:b/>
          <w:bCs/>
          <w:color w:val="17375E"/>
          <w:sz w:val="22"/>
          <w:szCs w:val="22"/>
        </w:rPr>
        <w:t>Atomicity and Recovery</w:t>
      </w:r>
    </w:p>
    <w:p>
      <w:pPr>
        <w:pStyle w:val="Normal"/>
        <w:pBdr>
          <w:left w:val="single" w:sz="6" w:space="4" w:color="2E5FA3"/>
        </w:pBdr>
        <w:shd w:val="clear" w:fill="EEF4FB"/>
        <w:spacing w:before="80" w:after="80"/>
        <w:ind w:start="280"/>
        <w:rPr/>
      </w:pPr>
      <w:r>
        <w:rPr>
          <w:rFonts w:eastAsia="Arial" w:cs="Arial"/>
          <w:i/>
          <w:iCs/>
          <w:color w:val="17375E"/>
          <w:sz w:val="22"/>
          <w:szCs w:val="22"/>
        </w:rPr>
        <w:t>Atomicity — the 'all or nothing' property — is implemented through the database's recovery mechanism. The recovery manager uses a Write-Ahead Log (WAL) to ensure atomicity. The fundamental rule of WAL is: before any data item is written to disk, the corresponding log record must be written to the log (on stable storage) first. This ensures that if a crash occurs, the log can be used to redo committed changes or undo uncommitted ones.</w:t>
      </w:r>
    </w:p>
    <w:p>
      <w:pPr>
        <w:pStyle w:val="Normal"/>
        <w:spacing w:before="200" w:after="80"/>
        <w:rPr/>
      </w:pPr>
      <w:r>
        <w:rPr>
          <w:rFonts w:eastAsia="Arial" w:cs="Arial"/>
          <w:b/>
          <w:bCs/>
          <w:color w:val="17375E"/>
          <w:sz w:val="22"/>
          <w:szCs w:val="22"/>
        </w:rPr>
        <w:t>The Log (Write-Ahead Log)</w:t>
      </w:r>
    </w:p>
    <w:p>
      <w:pPr>
        <w:pStyle w:val="Normal"/>
        <w:spacing w:before="60" w:after="60"/>
        <w:rPr/>
      </w:pPr>
      <w:r>
        <w:rPr>
          <w:rFonts w:eastAsia="Arial" w:cs="Arial"/>
          <w:sz w:val="22"/>
          <w:szCs w:val="22"/>
        </w:rPr>
        <w:t>The log is a sequence of log records stored on stable storage. Each record captures one operation:</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&lt;Ti, start&gt;                    -- Ti has begun</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&lt;Ti, X, old_value, new_value&gt;  -- Ti wrote X (old = before, new = after)</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&lt;Ti, commit&gt;                   -- Ti committed successfully</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&lt;Ti, abort&gt;                    -- Ti aborted</w:t>
      </w:r>
    </w:p>
    <w:p>
      <w:pPr>
        <w:pStyle w:val="Normal"/>
        <w:spacing w:before="50" w:after="50"/>
        <w:rPr/>
      </w:pPr>
      <w:r>
        <w:rPr/>
      </w:r>
    </w:p>
    <w:p>
      <w:pPr>
        <w:pStyle w:val="Normal"/>
        <w:spacing w:before="60" w:after="60"/>
        <w:rPr/>
      </w:pPr>
      <w:r>
        <w:rPr>
          <w:rFonts w:eastAsia="Arial" w:cs="Arial"/>
          <w:sz w:val="22"/>
          <w:szCs w:val="22"/>
        </w:rPr>
        <w:t>Checkpoints:</w:t>
      </w:r>
    </w:p>
    <w:p>
      <w:pPr>
        <w:pStyle w:val="Normal"/>
        <w:pBdr>
          <w:left w:val="single" w:sz="6" w:space="4" w:color="2E5FA3"/>
        </w:pBdr>
        <w:shd w:val="clear" w:fill="EEF4FB"/>
        <w:spacing w:before="80" w:after="80"/>
        <w:ind w:start="280"/>
        <w:rPr/>
      </w:pPr>
      <w:r>
        <w:rPr>
          <w:rFonts w:eastAsia="Arial" w:cs="Arial"/>
          <w:i/>
          <w:iCs/>
          <w:color w:val="17375E"/>
          <w:sz w:val="22"/>
          <w:szCs w:val="22"/>
        </w:rPr>
        <w:t>A checkpoint is a special log record that periodically marks a point where all committed transactions have had their changes written to disk. During recovery, the system only needs to examine log records after the last checkpoint — significantly reducing recovery time.</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&lt;checkpoint&gt;  -- all changes before this point are safely on disk</w:t>
      </w:r>
    </w:p>
    <w:p>
      <w:pPr>
        <w:pStyle w:val="Normal"/>
        <w:spacing w:before="200" w:after="80"/>
        <w:rPr/>
      </w:pPr>
      <w:r>
        <w:rPr>
          <w:rFonts w:eastAsia="Arial" w:cs="Arial"/>
          <w:b/>
          <w:bCs/>
          <w:color w:val="17375E"/>
          <w:sz w:val="22"/>
          <w:szCs w:val="22"/>
        </w:rPr>
        <w:t>Recovery Algorithm (ARIES — based approach)</w:t>
      </w:r>
    </w:p>
    <w:p>
      <w:pPr>
        <w:pStyle w:val="Normal"/>
        <w:pBdr>
          <w:left w:val="single" w:sz="6" w:space="4" w:color="2E5FA3"/>
        </w:pBdr>
        <w:shd w:val="clear" w:fill="EEF4FB"/>
        <w:spacing w:before="80" w:after="80"/>
        <w:ind w:start="280"/>
        <w:rPr/>
      </w:pPr>
      <w:r>
        <w:rPr>
          <w:rFonts w:eastAsia="Arial" w:cs="Arial"/>
          <w:i/>
          <w:iCs/>
          <w:color w:val="17375E"/>
          <w:sz w:val="22"/>
          <w:szCs w:val="22"/>
        </w:rPr>
        <w:t>The standard database recovery algorithm follows three phases: Analysis, Redo, and Undo. This is the basis for recovery in most real-world DBMS (IBM DB2, SQL Server, PostgreSQL, etc.).</w:t>
      </w:r>
    </w:p>
    <w:p>
      <w:pPr>
        <w:pStyle w:val="Normal"/>
        <w:spacing w:before="50" w:after="50"/>
        <w:rPr/>
      </w:pPr>
      <w:r>
        <w:rPr/>
      </w:r>
    </w:p>
    <w:p>
      <w:pPr>
        <w:pStyle w:val="Normal"/>
        <w:spacing w:before="200" w:after="80"/>
        <w:rPr/>
      </w:pPr>
      <w:r>
        <w:rPr>
          <w:rFonts w:eastAsia="Arial" w:cs="Arial"/>
          <w:b/>
          <w:bCs/>
          <w:color w:val="17375E"/>
          <w:sz w:val="22"/>
          <w:szCs w:val="22"/>
        </w:rPr>
        <w:t>Phase 1 — Analysis Phase</w:t>
      </w:r>
    </w:p>
    <w:p>
      <w:pPr>
        <w:pStyle w:val="ListParagraph"/>
        <w:numPr>
          <w:ilvl w:val="0"/>
          <w:numId w:val="1"/>
        </w:numPr>
        <w:spacing w:before="40" w:after="40"/>
        <w:rPr/>
      </w:pPr>
      <w:r>
        <w:rPr>
          <w:rFonts w:eastAsia="Arial" w:cs="Arial"/>
          <w:sz w:val="22"/>
          <w:szCs w:val="22"/>
        </w:rPr>
        <w:t>Scan the log forward from the last checkpoint to the end.</w:t>
      </w:r>
    </w:p>
    <w:p>
      <w:pPr>
        <w:pStyle w:val="ListParagraph"/>
        <w:numPr>
          <w:ilvl w:val="0"/>
          <w:numId w:val="1"/>
        </w:numPr>
        <w:spacing w:before="40" w:after="40"/>
        <w:rPr/>
      </w:pPr>
      <w:r>
        <w:rPr>
          <w:rFonts w:eastAsia="Arial" w:cs="Arial"/>
          <w:sz w:val="22"/>
          <w:szCs w:val="22"/>
        </w:rPr>
        <w:t>Identify which transactions were active at the time of crash (neither committed nor aborted in the log).</w:t>
      </w:r>
    </w:p>
    <w:p>
      <w:pPr>
        <w:pStyle w:val="ListParagraph"/>
        <w:numPr>
          <w:ilvl w:val="0"/>
          <w:numId w:val="1"/>
        </w:numPr>
        <w:spacing w:before="40" w:after="40"/>
        <w:rPr/>
      </w:pPr>
      <w:r>
        <w:rPr>
          <w:rFonts w:eastAsia="Arial" w:cs="Arial"/>
          <w:sz w:val="22"/>
          <w:szCs w:val="22"/>
        </w:rPr>
        <w:t>Build: (a) a list of committed transactions and (b) a list of transactions to be undone (loser transactions).</w:t>
      </w:r>
    </w:p>
    <w:p>
      <w:pPr>
        <w:pStyle w:val="Normal"/>
        <w:spacing w:before="200" w:after="80"/>
        <w:rPr/>
      </w:pPr>
      <w:r>
        <w:rPr>
          <w:rFonts w:eastAsia="Arial" w:cs="Arial"/>
          <w:b/>
          <w:bCs/>
          <w:color w:val="17375E"/>
          <w:sz w:val="22"/>
          <w:szCs w:val="22"/>
        </w:rPr>
        <w:t>Phase 2 — Redo Phase (REDO all committed changes)</w:t>
      </w:r>
    </w:p>
    <w:p>
      <w:pPr>
        <w:pStyle w:val="ListParagraph"/>
        <w:numPr>
          <w:ilvl w:val="0"/>
          <w:numId w:val="1"/>
        </w:numPr>
        <w:spacing w:before="40" w:after="40"/>
        <w:rPr/>
      </w:pPr>
      <w:r>
        <w:rPr>
          <w:rFonts w:eastAsia="Arial" w:cs="Arial"/>
          <w:sz w:val="22"/>
          <w:szCs w:val="22"/>
        </w:rPr>
        <w:t>Scan the log forward from the checkpoint.</w:t>
      </w:r>
    </w:p>
    <w:p>
      <w:pPr>
        <w:pStyle w:val="ListParagraph"/>
        <w:numPr>
          <w:ilvl w:val="0"/>
          <w:numId w:val="1"/>
        </w:numPr>
        <w:spacing w:before="40" w:after="40"/>
        <w:rPr/>
      </w:pPr>
      <w:r>
        <w:rPr>
          <w:rFonts w:eastAsia="Arial" w:cs="Arial"/>
          <w:sz w:val="22"/>
          <w:szCs w:val="22"/>
        </w:rPr>
        <w:t>For every update log record of a committed transaction, reapply the change to the database.</w:t>
      </w:r>
    </w:p>
    <w:p>
      <w:pPr>
        <w:pStyle w:val="ListParagraph"/>
        <w:numPr>
          <w:ilvl w:val="0"/>
          <w:numId w:val="1"/>
        </w:numPr>
        <w:spacing w:before="40" w:after="40"/>
        <w:rPr/>
      </w:pPr>
      <w:r>
        <w:rPr>
          <w:rFonts w:eastAsia="Arial" w:cs="Arial"/>
          <w:sz w:val="22"/>
          <w:szCs w:val="22"/>
        </w:rPr>
        <w:t>This ensures all committed transactions are reflected in the database, even if they had not been written to disk before the crash.</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For each &lt;Ti, X, old, new&gt; where Ti committed:</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Write new_value to X   -- REDO the write</w:t>
      </w:r>
    </w:p>
    <w:p>
      <w:pPr>
        <w:pStyle w:val="Normal"/>
        <w:spacing w:before="200" w:after="80"/>
        <w:rPr/>
      </w:pPr>
      <w:r>
        <w:rPr>
          <w:rFonts w:eastAsia="Arial" w:cs="Arial"/>
          <w:b/>
          <w:bCs/>
          <w:color w:val="17375E"/>
          <w:sz w:val="22"/>
          <w:szCs w:val="22"/>
        </w:rPr>
        <w:t>Phase 3 — Undo Phase (UNDO all uncommitted changes)</w:t>
      </w:r>
    </w:p>
    <w:p>
      <w:pPr>
        <w:pStyle w:val="ListParagraph"/>
        <w:numPr>
          <w:ilvl w:val="0"/>
          <w:numId w:val="1"/>
        </w:numPr>
        <w:spacing w:before="40" w:after="40"/>
        <w:rPr/>
      </w:pPr>
      <w:r>
        <w:rPr>
          <w:rFonts w:eastAsia="Arial" w:cs="Arial"/>
          <w:sz w:val="22"/>
          <w:szCs w:val="22"/>
        </w:rPr>
        <w:t>Scan the log backward from the end.</w:t>
      </w:r>
    </w:p>
    <w:p>
      <w:pPr>
        <w:pStyle w:val="ListParagraph"/>
        <w:numPr>
          <w:ilvl w:val="0"/>
          <w:numId w:val="1"/>
        </w:numPr>
        <w:spacing w:before="40" w:after="40"/>
        <w:rPr/>
      </w:pPr>
      <w:r>
        <w:rPr>
          <w:rFonts w:eastAsia="Arial" w:cs="Arial"/>
          <w:sz w:val="22"/>
          <w:szCs w:val="22"/>
        </w:rPr>
        <w:t>For every update log record of an uncommitted (loser) transaction, reverse the change (restore old value).</w:t>
      </w:r>
    </w:p>
    <w:p>
      <w:pPr>
        <w:pStyle w:val="ListParagraph"/>
        <w:numPr>
          <w:ilvl w:val="0"/>
          <w:numId w:val="1"/>
        </w:numPr>
        <w:spacing w:before="40" w:after="40"/>
        <w:rPr/>
      </w:pPr>
      <w:r>
        <w:rPr>
          <w:rFonts w:eastAsia="Arial" w:cs="Arial"/>
          <w:sz w:val="22"/>
          <w:szCs w:val="22"/>
        </w:rPr>
        <w:t>Write a compensation log record (CLR) for each undone operation.</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For each &lt;Ti, X, old, new&gt; where Ti did NOT commit: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Write old_value to X   -- UNDO the write</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Write &lt;Ti, X, new, old&gt; to log  -- Compensation Log Record (CLR)</w:t>
      </w:r>
    </w:p>
    <w:p>
      <w:pPr>
        <w:pStyle w:val="Normal"/>
        <w:spacing w:before="50" w:after="50"/>
        <w:rPr/>
      </w:pPr>
      <w:r>
        <w:rPr/>
      </w:r>
    </w:p>
    <w:p>
      <w:pPr>
        <w:pStyle w:val="Normal"/>
        <w:spacing w:before="200" w:after="80"/>
        <w:rPr/>
      </w:pPr>
      <w:r>
        <w:rPr>
          <w:rFonts w:eastAsia="Arial" w:cs="Arial"/>
          <w:b/>
          <w:bCs/>
          <w:color w:val="17375E"/>
          <w:sz w:val="22"/>
          <w:szCs w:val="22"/>
        </w:rPr>
        <w:t>Recovery Summary</w:t>
      </w:r>
    </w:p>
    <w:tbl>
      <w:tblPr>
        <w:tblW w:w="9360" w:type="dxa"/>
        <w:jc w:val="start"/>
        <w:tblInd w:w="0" w:type="dxa"/>
        <w:tblLayout w:type="fixed"/>
        <w:tblCellMar>
          <w:top w:w="80" w:type="dxa"/>
          <w:start w:w="120" w:type="dxa"/>
          <w:bottom w:w="80" w:type="dxa"/>
          <w:end w:w="120" w:type="dxa"/>
        </w:tblCellMar>
      </w:tblPr>
      <w:tblGrid>
        <w:gridCol w:w="1799"/>
        <w:gridCol w:w="2001"/>
        <w:gridCol w:w="5560"/>
      </w:tblGrid>
      <w:tr>
        <w:trPr>
          <w:tblHeader w:val="true"/>
        </w:trPr>
        <w:tc>
          <w:tcPr>
            <w:tcW w:w="1799"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Phase</w:t>
            </w:r>
          </w:p>
        </w:tc>
        <w:tc>
          <w:tcPr>
            <w:tcW w:w="2001"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Direction</w:t>
            </w:r>
          </w:p>
        </w:tc>
        <w:tc>
          <w:tcPr>
            <w:tcW w:w="55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Action</w:t>
            </w:r>
          </w:p>
        </w:tc>
      </w:tr>
      <w:tr>
        <w:trPr/>
        <w:tc>
          <w:tcPr>
            <w:tcW w:w="17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1. Analysis</w:t>
            </w:r>
          </w:p>
        </w:tc>
        <w:tc>
          <w:tcPr>
            <w:tcW w:w="20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Forward from checkpoint</w:t>
            </w:r>
          </w:p>
        </w:tc>
        <w:tc>
          <w:tcPr>
            <w:tcW w:w="55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Identify winners (committed) and losers (not committed)</w:t>
            </w:r>
          </w:p>
        </w:tc>
      </w:tr>
      <w:tr>
        <w:trPr/>
        <w:tc>
          <w:tcPr>
            <w:tcW w:w="17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2. Redo</w:t>
            </w:r>
          </w:p>
        </w:tc>
        <w:tc>
          <w:tcPr>
            <w:tcW w:w="20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Forward from checkpoint</w:t>
            </w:r>
          </w:p>
        </w:tc>
        <w:tc>
          <w:tcPr>
            <w:tcW w:w="55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Reapply all changes of winners to ensure durability</w:t>
            </w:r>
          </w:p>
        </w:tc>
      </w:tr>
      <w:tr>
        <w:trPr/>
        <w:tc>
          <w:tcPr>
            <w:tcW w:w="17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3. Undo</w:t>
            </w:r>
          </w:p>
        </w:tc>
        <w:tc>
          <w:tcPr>
            <w:tcW w:w="20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Backward from end</w:t>
            </w:r>
          </w:p>
        </w:tc>
        <w:tc>
          <w:tcPr>
            <w:tcW w:w="55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Reverse all changes of losers to ensure atomicity</w:t>
            </w:r>
          </w:p>
        </w:tc>
      </w:tr>
    </w:tbl>
    <w:p>
      <w:pPr>
        <w:pStyle w:val="Normal"/>
        <w:spacing w:before="50" w:after="50"/>
        <w:rPr/>
      </w:pPr>
      <w:r>
        <w:rPr/>
      </w:r>
    </w:p>
    <w:p>
      <w:pPr>
        <w:pStyle w:val="Normal"/>
        <w:pBdr>
          <w:left w:val="single" w:sz="6" w:space="4" w:color="2E5FA3"/>
        </w:pBdr>
        <w:shd w:val="clear" w:fill="EEF4FB"/>
        <w:spacing w:before="80" w:after="80"/>
        <w:ind w:start="280"/>
        <w:rPr/>
      </w:pPr>
      <w:r>
        <w:rPr>
          <w:rFonts w:eastAsia="Arial" w:cs="Arial"/>
          <w:i/>
          <w:iCs/>
          <w:color w:val="17375E"/>
          <w:sz w:val="22"/>
          <w:szCs w:val="22"/>
        </w:rPr>
        <w:t>After the three phases, the database is guaranteed to be in a consistent state — all committed transactions are reflected (Durability), and all uncommitted transactions have been rolled back (Atomicity). This is how ACID properties are maintained even after a crash.</w:t>
      </w:r>
    </w:p>
    <w:p>
      <w:pPr>
        <w:pStyle w:val="Normal"/>
        <w:pBdr>
          <w:bottom w:val="single" w:sz="4" w:space="1" w:color="2E5FA3"/>
        </w:pBdr>
        <w:spacing w:before="120" w:after="120"/>
        <w:rPr/>
      </w:pPr>
      <w:r>
        <w:rPr/>
      </w:r>
    </w:p>
    <w:p>
      <w:pPr>
        <w:pStyle w:val="Normal"/>
        <w:spacing w:before="160" w:after="0"/>
        <w:jc w:val="center"/>
        <w:rPr/>
      </w:pPr>
      <w:r>
        <w:rPr>
          <w:rFonts w:eastAsia="Arial" w:cs="Arial"/>
          <w:i/>
          <w:iCs/>
          <w:color w:val="888888"/>
          <w:sz w:val="20"/>
          <w:szCs w:val="20"/>
        </w:rPr>
        <w:t xml:space="preserve">— </w:t>
      </w:r>
      <w:r>
        <w:rPr>
          <w:rFonts w:eastAsia="Arial" w:cs="Arial"/>
          <w:i/>
          <w:iCs/>
          <w:color w:val="888888"/>
          <w:sz w:val="20"/>
          <w:szCs w:val="20"/>
        </w:rPr>
        <w:t>End of DBMS Unit V Q&amp;A —</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20" w:after="160"/>
      <w:outlineLvl w:val="0"/>
    </w:pPr>
    <w:rPr>
      <w:rFonts w:ascii="Arial" w:hAnsi="Arial" w:eastAsia="Arial" w:cs="Arial"/>
      <w:b/>
      <w:bCs/>
      <w:color w:val="1F3864"/>
      <w:sz w:val="32"/>
      <w:szCs w:val="32"/>
    </w:rPr>
  </w:style>
  <w:style w:type="paragraph" w:styleId="Heading2">
    <w:name w:val="heading 2"/>
    <w:basedOn w:val="Heading"/>
    <w:qFormat/>
    <w:pPr>
      <w:spacing w:before="260" w:after="120"/>
      <w:outlineLvl w:val="1"/>
    </w:pPr>
    <w:rPr>
      <w:rFonts w:ascii="Arial" w:hAnsi="Arial" w:eastAsia="Arial" w:cs="Arial"/>
      <w:b/>
      <w:bCs/>
      <w:color w:val="2E5FA3"/>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LibreOffice/26.2.1.2$Linux_X86_64 LibreOffice_project/620$Build-2</Application>
  <AppVersion>15.0000</AppVersion>
  <Pages>14</Pages>
  <Words>4730</Words>
  <Characters>25084</Characters>
  <CharactersWithSpaces>29936</CharactersWithSpaces>
  <Paragraphs>492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2026-04-05T11:02:29Z</dcterms:created>
  <dc:creator>Un-named</dc:creator>
  <dc:description/>
  <dc:language>en-IN</dc:language>
  <cp:lastModifiedBy/>
  <dcterms:modified xsi:type="dcterms:W3CDTF">2026-04-05T22:29:56Z</dcterms:modified>
  <cp:revision>2</cp:revision>
  <dc:subject/>
  <dc:title/>
</cp:coreProperties>
</file>