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fontTable.xml" ContentType="application/vnd.openxmlformats-officedocument.wordprocessingml.fontTable+xml"/>
  <Override PartName="/word/settings.xml" ContentType="application/vnd.openxmlformats-officedocument.wordprocessingml.settings+xml"/>
  <Override PartName="/word/theme/theme1.xml" ContentType="application/vnd.openxmlformats-officedocument.them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spacing w:before="1800" w:after="200"/>
        <w:jc w:val="center"/>
        <w:rPr/>
      </w:pPr>
      <w:r>
        <w:rPr>
          <w:b/>
          <w:bCs/>
          <w:color w:val="1F3864"/>
          <w:sz w:val="28"/>
          <w:szCs w:val="28"/>
        </w:rPr>
        <w:t>SRI VENKATESWARA COLLEGE OF ENGINEERING AND TECHNOLOGY</w:t>
      </w:r>
    </w:p>
    <w:p>
      <w:pPr>
        <w:pStyle w:val="Normal"/>
        <w:spacing w:before="0" w:after="200"/>
        <w:jc w:val="center"/>
        <w:rPr/>
      </w:pPr>
      <w:r>
        <w:rPr>
          <w:b/>
          <w:bCs/>
          <w:color w:val="2E5090"/>
          <w:sz w:val="24"/>
          <w:szCs w:val="24"/>
        </w:rPr>
        <w:t>(AUTONOMOUS) — II B.Tech II Semester</w:t>
      </w:r>
    </w:p>
    <w:p>
      <w:pPr>
        <w:pStyle w:val="Normal"/>
        <w:spacing w:before="0" w:after="200"/>
        <w:jc w:val="center"/>
        <w:rPr/>
      </w:pPr>
      <w:r>
        <w:rPr>
          <w:b/>
          <w:bCs/>
          <w:color w:val="1F3864"/>
          <w:sz w:val="38"/>
          <w:szCs w:val="38"/>
        </w:rPr>
        <w:t>23ACS12: DATABASE MANAGEMENT SYSTEMS</w:t>
      </w:r>
    </w:p>
    <w:p>
      <w:pPr>
        <w:pStyle w:val="Normal"/>
        <w:spacing w:before="0" w:after="200"/>
        <w:jc w:val="center"/>
        <w:rPr/>
      </w:pPr>
      <w:r>
        <w:rPr>
          <w:b/>
          <w:bCs/>
          <w:color w:val="2E5090"/>
          <w:sz w:val="28"/>
          <w:szCs w:val="28"/>
        </w:rPr>
        <w:t>Question Bank with Answers — Units IV &amp; V</w:t>
      </w:r>
    </w:p>
    <w:p>
      <w:pPr>
        <w:pStyle w:val="Normal"/>
        <w:spacing w:before="0" w:after="200"/>
        <w:jc w:val="center"/>
        <w:rPr/>
      </w:pPr>
      <w:r>
        <w:rPr>
          <w:i/>
          <w:iCs/>
          <w:color w:val="555555"/>
          <w:sz w:val="22"/>
          <w:szCs w:val="22"/>
        </w:rPr>
        <w:t>PL/SQL, Normalization, Transactions, Concurrency &amp; Recovery</w:t>
      </w:r>
    </w:p>
    <w:p>
      <w:pPr>
        <w:pStyle w:val="Normal"/>
        <w:rPr/>
      </w:pPr>
      <w:r>
        <w:rPr/>
      </w:r>
      <w:r>
        <w:br w:type="page"/>
      </w:r>
    </w:p>
    <w:p>
      <w:pPr>
        <w:pStyle w:val="Heading1"/>
        <w:spacing w:before="0" w:after="200"/>
        <w:rPr/>
      </w:pPr>
      <w:r>
        <w:rPr>
          <w:b/>
          <w:bCs/>
          <w:color w:val="1F3864"/>
          <w:sz w:val="34"/>
          <w:szCs w:val="34"/>
        </w:rPr>
        <w:t>UNIT - IV: PL/SQL Programming &amp; Normalization</w:t>
      </w:r>
    </w:p>
    <w:p>
      <w:pPr>
        <w:pStyle w:val="Heading2"/>
        <w:rPr/>
      </w:pPr>
      <w:r>
        <w:rPr>
          <w:b/>
          <w:bCs/>
          <w:color w:val="2E5090"/>
          <w:sz w:val="28"/>
          <w:szCs w:val="28"/>
        </w:rPr>
        <w:t>Part A — 2 Mark Questions &amp; Answers</w:t>
      </w:r>
    </w:p>
    <w:p>
      <w:pPr>
        <w:pStyle w:val="Normal"/>
        <w:pBdr>
          <w:left w:val="single" w:sz="8" w:space="6" w:color="2E5090"/>
        </w:pBdr>
        <w:shd w:val="clear" w:fill="EEF3FF"/>
        <w:spacing w:before="200" w:after="80"/>
        <w:ind w:start="100"/>
        <w:rPr/>
      </w:pPr>
      <w:r>
        <w:rPr>
          <w:b/>
          <w:bCs/>
          <w:color w:val="1F3864"/>
          <w:sz w:val="24"/>
          <w:szCs w:val="24"/>
        </w:rPr>
        <w:t xml:space="preserve">Q1. </w:t>
      </w:r>
      <w:r>
        <w:rPr>
          <w:b/>
          <w:bCs/>
          <w:color w:val="1A1A1A"/>
          <w:sz w:val="23"/>
          <w:szCs w:val="23"/>
        </w:rPr>
        <w:t>Define PL/SQL. Mention any two advantages of PL/SQL.</w:t>
      </w:r>
      <w:r>
        <w:rPr>
          <w:i/>
          <w:iCs/>
          <w:color w:val="777777"/>
          <w:sz w:val="20"/>
          <w:szCs w:val="20"/>
        </w:rPr>
        <w:t xml:space="preserve">   [2 Marks]</w:t>
      </w:r>
    </w:p>
    <w:p>
      <w:pPr>
        <w:pStyle w:val="Normal"/>
        <w:spacing w:before="60" w:after="60"/>
        <w:rPr/>
      </w:pPr>
      <w:r>
        <w:rPr>
          <w:b/>
          <w:bCs/>
          <w:color w:val="2E5090"/>
          <w:sz w:val="22"/>
          <w:szCs w:val="22"/>
        </w:rPr>
        <w:t xml:space="preserve">✎ </w:t>
      </w:r>
      <w:r>
        <w:rPr>
          <w:b/>
          <w:bCs/>
          <w:color w:val="2E5090"/>
          <w:sz w:val="22"/>
          <w:szCs w:val="22"/>
        </w:rPr>
        <w:t>Answer:</w:t>
      </w:r>
    </w:p>
    <w:p>
      <w:pPr>
        <w:pStyle w:val="Normal"/>
        <w:spacing w:before="0" w:after="80"/>
        <w:rPr/>
      </w:pPr>
      <w:r>
        <w:rPr>
          <w:sz w:val="22"/>
          <w:szCs w:val="22"/>
        </w:rPr>
        <w:t>PL/SQL (Procedural Language extension to SQL) is Oracle's procedural extension to SQL. It combines SQL's data retrieval power with the programming features of a procedural language — variables, loops, conditions, and error handling — all running inside the database server itself.</w:t>
      </w:r>
    </w:p>
    <w:p>
      <w:pPr>
        <w:pStyle w:val="Normal"/>
        <w:spacing w:before="0" w:after="80"/>
        <w:rPr/>
      </w:pPr>
      <w:r>
        <w:rPr>
          <w:sz w:val="22"/>
          <w:szCs w:val="22"/>
        </w:rPr>
        <w:t>Two advantages: (1) Better Performance — PL/SQL sends an entire block of statements to the database in ONE network trip instead of one trip per SQL statement, dramatically reducing network overhead in loops and complex operations. (2) Built-in Exception Handling — PL/SQL provides a dedicated EXCEPTION section to catch and handle runtime errors gracefully, preventing crashes and data corruption.</w:t>
      </w:r>
    </w:p>
    <w:p>
      <w:pPr>
        <w:pStyle w:val="Normal"/>
        <w:pBdr>
          <w:left w:val="single" w:sz="8" w:space="6" w:color="2E5090"/>
        </w:pBdr>
        <w:shd w:val="clear" w:fill="EEF3FF"/>
        <w:spacing w:before="200" w:after="80"/>
        <w:ind w:start="100"/>
        <w:rPr/>
      </w:pPr>
      <w:r>
        <w:rPr>
          <w:b/>
          <w:bCs/>
          <w:color w:val="1F3864"/>
          <w:sz w:val="24"/>
          <w:szCs w:val="24"/>
        </w:rPr>
        <w:t xml:space="preserve">Q2. </w:t>
      </w:r>
      <w:r>
        <w:rPr>
          <w:b/>
          <w:bCs/>
          <w:color w:val="1A1A1A"/>
          <w:sz w:val="23"/>
          <w:szCs w:val="23"/>
        </w:rPr>
        <w:t>Write the structure of a generic PL/SQL block.</w:t>
      </w:r>
      <w:r>
        <w:rPr>
          <w:i/>
          <w:iCs/>
          <w:color w:val="777777"/>
          <w:sz w:val="20"/>
          <w:szCs w:val="20"/>
        </w:rPr>
        <w:t xml:space="preserve">   [2 Marks]</w:t>
      </w:r>
    </w:p>
    <w:p>
      <w:pPr>
        <w:pStyle w:val="Normal"/>
        <w:spacing w:before="60" w:after="60"/>
        <w:rPr/>
      </w:pPr>
      <w:r>
        <w:rPr>
          <w:b/>
          <w:bCs/>
          <w:color w:val="2E5090"/>
          <w:sz w:val="22"/>
          <w:szCs w:val="22"/>
        </w:rPr>
        <w:t xml:space="preserve">✎ </w:t>
      </w:r>
      <w:r>
        <w:rPr>
          <w:b/>
          <w:bCs/>
          <w:color w:val="2E5090"/>
          <w:sz w:val="22"/>
          <w:szCs w:val="22"/>
        </w:rPr>
        <w:t>Answer:</w:t>
      </w:r>
    </w:p>
    <w:p>
      <w:pPr>
        <w:pStyle w:val="Normal"/>
        <w:shd w:val="clear" w:fill="F5F5F5"/>
        <w:spacing w:before="0" w:after="0"/>
        <w:ind w:start="360"/>
        <w:rPr/>
      </w:pPr>
      <w:r>
        <w:rPr>
          <w:rFonts w:eastAsia="Courier New" w:cs="Courier New" w:ascii="Courier New" w:hAnsi="Courier New"/>
          <w:sz w:val="18"/>
          <w:szCs w:val="18"/>
        </w:rPr>
        <w:t>DECLARE</w:t>
      </w:r>
    </w:p>
    <w:p>
      <w:pPr>
        <w:pStyle w:val="Normal"/>
        <w:shd w:val="clear" w:fill="F5F5F5"/>
        <w:spacing w:before="0" w:after="0"/>
        <w:ind w:start="360"/>
        <w:rPr/>
      </w:pPr>
      <w:r>
        <w:rPr>
          <w:rFonts w:eastAsia="Courier New" w:cs="Courier New" w:ascii="Courier New" w:hAnsi="Courier New"/>
          <w:sz w:val="18"/>
          <w:szCs w:val="18"/>
        </w:rPr>
        <w:t xml:space="preserve">    </w:t>
      </w:r>
      <w:r>
        <w:rPr>
          <w:rFonts w:eastAsia="Courier New" w:cs="Courier New" w:ascii="Courier New" w:hAnsi="Courier New"/>
          <w:sz w:val="18"/>
          <w:szCs w:val="18"/>
        </w:rPr>
        <w:t>-- (Optional) Variable and constant declarations</w:t>
      </w:r>
    </w:p>
    <w:p>
      <w:pPr>
        <w:pStyle w:val="Normal"/>
        <w:shd w:val="clear" w:fill="F5F5F5"/>
        <w:spacing w:before="0" w:after="0"/>
        <w:ind w:start="360"/>
        <w:rPr/>
      </w:pPr>
      <w:r>
        <w:rPr>
          <w:rFonts w:eastAsia="Courier New" w:cs="Courier New" w:ascii="Courier New" w:hAnsi="Courier New"/>
          <w:sz w:val="18"/>
          <w:szCs w:val="18"/>
        </w:rPr>
        <w:t xml:space="preserve">    </w:t>
      </w:r>
      <w:r>
        <w:rPr>
          <w:rFonts w:eastAsia="Courier New" w:cs="Courier New" w:ascii="Courier New" w:hAnsi="Courier New"/>
          <w:sz w:val="18"/>
          <w:szCs w:val="18"/>
        </w:rPr>
        <w:t>variable_name  datatype;</w:t>
      </w:r>
    </w:p>
    <w:p>
      <w:pPr>
        <w:pStyle w:val="Normal"/>
        <w:shd w:val="clear" w:fill="F5F5F5"/>
        <w:spacing w:before="0" w:after="0"/>
        <w:ind w:start="360"/>
        <w:rPr/>
      </w:pPr>
      <w:r>
        <w:rPr>
          <w:rFonts w:eastAsia="Courier New" w:cs="Courier New" w:ascii="Courier New" w:hAnsi="Courier New"/>
          <w:sz w:val="18"/>
          <w:szCs w:val="18"/>
        </w:rPr>
        <w:t>BEGIN</w:t>
      </w:r>
    </w:p>
    <w:p>
      <w:pPr>
        <w:pStyle w:val="Normal"/>
        <w:shd w:val="clear" w:fill="F5F5F5"/>
        <w:spacing w:before="0" w:after="0"/>
        <w:ind w:start="360"/>
        <w:rPr/>
      </w:pPr>
      <w:r>
        <w:rPr>
          <w:rFonts w:eastAsia="Courier New" w:cs="Courier New" w:ascii="Courier New" w:hAnsi="Courier New"/>
          <w:sz w:val="18"/>
          <w:szCs w:val="18"/>
        </w:rPr>
        <w:t xml:space="preserve">    </w:t>
      </w:r>
      <w:r>
        <w:rPr>
          <w:rFonts w:eastAsia="Courier New" w:cs="Courier New" w:ascii="Courier New" w:hAnsi="Courier New"/>
          <w:sz w:val="18"/>
          <w:szCs w:val="18"/>
        </w:rPr>
        <w:t>-- (Mandatory) Executable statements</w:t>
      </w:r>
    </w:p>
    <w:p>
      <w:pPr>
        <w:pStyle w:val="Normal"/>
        <w:shd w:val="clear" w:fill="F5F5F5"/>
        <w:spacing w:before="0" w:after="0"/>
        <w:ind w:start="360"/>
        <w:rPr/>
      </w:pPr>
      <w:r>
        <w:rPr>
          <w:rFonts w:eastAsia="Courier New" w:cs="Courier New" w:ascii="Courier New" w:hAnsi="Courier New"/>
          <w:sz w:val="18"/>
          <w:szCs w:val="18"/>
        </w:rPr>
        <w:t xml:space="preserve">    </w:t>
      </w:r>
      <w:r>
        <w:rPr>
          <w:rFonts w:eastAsia="Courier New" w:cs="Courier New" w:ascii="Courier New" w:hAnsi="Courier New"/>
          <w:sz w:val="18"/>
          <w:szCs w:val="18"/>
        </w:rPr>
        <w:t>SQL statements;</w:t>
      </w:r>
    </w:p>
    <w:p>
      <w:pPr>
        <w:pStyle w:val="Normal"/>
        <w:shd w:val="clear" w:fill="F5F5F5"/>
        <w:spacing w:before="0" w:after="0"/>
        <w:ind w:start="360"/>
        <w:rPr/>
      </w:pPr>
      <w:r>
        <w:rPr>
          <w:rFonts w:eastAsia="Courier New" w:cs="Courier New" w:ascii="Courier New" w:hAnsi="Courier New"/>
          <w:sz w:val="18"/>
          <w:szCs w:val="18"/>
        </w:rPr>
        <w:t xml:space="preserve">    </w:t>
      </w:r>
      <w:r>
        <w:rPr>
          <w:rFonts w:eastAsia="Courier New" w:cs="Courier New" w:ascii="Courier New" w:hAnsi="Courier New"/>
          <w:sz w:val="18"/>
          <w:szCs w:val="18"/>
        </w:rPr>
        <w:t>procedural statements;</w:t>
      </w:r>
    </w:p>
    <w:p>
      <w:pPr>
        <w:pStyle w:val="Normal"/>
        <w:shd w:val="clear" w:fill="F5F5F5"/>
        <w:spacing w:before="0" w:after="0"/>
        <w:ind w:start="360"/>
        <w:rPr/>
      </w:pPr>
      <w:r>
        <w:rPr>
          <w:rFonts w:eastAsia="Courier New" w:cs="Courier New" w:ascii="Courier New" w:hAnsi="Courier New"/>
          <w:sz w:val="18"/>
          <w:szCs w:val="18"/>
        </w:rPr>
        <w:t>EXCEPTION</w:t>
      </w:r>
    </w:p>
    <w:p>
      <w:pPr>
        <w:pStyle w:val="Normal"/>
        <w:shd w:val="clear" w:fill="F5F5F5"/>
        <w:spacing w:before="0" w:after="0"/>
        <w:ind w:start="360"/>
        <w:rPr/>
      </w:pPr>
      <w:r>
        <w:rPr>
          <w:rFonts w:eastAsia="Courier New" w:cs="Courier New" w:ascii="Courier New" w:hAnsi="Courier New"/>
          <w:sz w:val="18"/>
          <w:szCs w:val="18"/>
        </w:rPr>
        <w:t xml:space="preserve">    </w:t>
      </w:r>
      <w:r>
        <w:rPr>
          <w:rFonts w:eastAsia="Courier New" w:cs="Courier New" w:ascii="Courier New" w:hAnsi="Courier New"/>
          <w:sz w:val="18"/>
          <w:szCs w:val="18"/>
        </w:rPr>
        <w:t>-- (Optional) Error handling</w:t>
      </w:r>
    </w:p>
    <w:p>
      <w:pPr>
        <w:pStyle w:val="Normal"/>
        <w:shd w:val="clear" w:fill="F5F5F5"/>
        <w:spacing w:before="0" w:after="0"/>
        <w:ind w:start="360"/>
        <w:rPr/>
      </w:pPr>
      <w:r>
        <w:rPr>
          <w:rFonts w:eastAsia="Courier New" w:cs="Courier New" w:ascii="Courier New" w:hAnsi="Courier New"/>
          <w:sz w:val="18"/>
          <w:szCs w:val="18"/>
        </w:rPr>
        <w:t xml:space="preserve">    </w:t>
      </w:r>
      <w:r>
        <w:rPr>
          <w:rFonts w:eastAsia="Courier New" w:cs="Courier New" w:ascii="Courier New" w:hAnsi="Courier New"/>
          <w:sz w:val="18"/>
          <w:szCs w:val="18"/>
        </w:rPr>
        <w:t>WHEN exception_name THEN</w:t>
      </w:r>
    </w:p>
    <w:p>
      <w:pPr>
        <w:pStyle w:val="Normal"/>
        <w:shd w:val="clear" w:fill="F5F5F5"/>
        <w:spacing w:before="0" w:after="0"/>
        <w:ind w:start="360"/>
        <w:rPr/>
      </w:pPr>
      <w:r>
        <w:rPr>
          <w:rFonts w:eastAsia="Courier New" w:cs="Courier New" w:ascii="Courier New" w:hAnsi="Courier New"/>
          <w:sz w:val="18"/>
          <w:szCs w:val="18"/>
        </w:rPr>
        <w:t xml:space="preserve">        </w:t>
      </w:r>
      <w:r>
        <w:rPr>
          <w:rFonts w:eastAsia="Courier New" w:cs="Courier New" w:ascii="Courier New" w:hAnsi="Courier New"/>
          <w:sz w:val="18"/>
          <w:szCs w:val="18"/>
        </w:rPr>
        <w:t>error_handling_code;</w:t>
      </w:r>
    </w:p>
    <w:p>
      <w:pPr>
        <w:pStyle w:val="Normal"/>
        <w:shd w:val="clear" w:fill="F5F5F5"/>
        <w:spacing w:before="0" w:after="0"/>
        <w:ind w:start="360"/>
        <w:rPr/>
      </w:pPr>
      <w:r>
        <w:rPr>
          <w:rFonts w:eastAsia="Courier New" w:cs="Courier New" w:ascii="Courier New" w:hAnsi="Courier New"/>
          <w:sz w:val="18"/>
          <w:szCs w:val="18"/>
        </w:rPr>
        <w:t>END;</w:t>
      </w:r>
    </w:p>
    <w:p>
      <w:pPr>
        <w:pStyle w:val="Normal"/>
        <w:shd w:val="clear" w:fill="F5F5F5"/>
        <w:spacing w:before="0" w:after="0"/>
        <w:ind w:start="360"/>
        <w:rPr/>
      </w:pPr>
      <w:r>
        <w:rPr>
          <w:rFonts w:eastAsia="Courier New" w:cs="Courier New" w:ascii="Courier New" w:hAnsi="Courier New"/>
          <w:sz w:val="18"/>
          <w:szCs w:val="18"/>
        </w:rPr>
        <w:t>/</w:t>
      </w:r>
    </w:p>
    <w:p>
      <w:pPr>
        <w:pStyle w:val="Normal"/>
        <w:spacing w:before="0" w:after="80"/>
        <w:rPr/>
      </w:pPr>
      <w:r>
        <w:rPr>
          <w:sz w:val="22"/>
          <w:szCs w:val="22"/>
        </w:rPr>
        <w:t>DECLARE and EXCEPTION sections are optional; BEGIN...END block is mandatory. Every PL/SQL block ends with a forward slash (/) in SQL*Plus to signal execution.</w:t>
      </w:r>
    </w:p>
    <w:p>
      <w:pPr>
        <w:pStyle w:val="Normal"/>
        <w:pBdr>
          <w:left w:val="single" w:sz="8" w:space="6" w:color="2E5090"/>
        </w:pBdr>
        <w:shd w:val="clear" w:fill="EEF3FF"/>
        <w:spacing w:before="200" w:after="80"/>
        <w:ind w:start="100"/>
        <w:rPr/>
      </w:pPr>
      <w:r>
        <w:rPr>
          <w:b/>
          <w:bCs/>
          <w:color w:val="1F3864"/>
          <w:sz w:val="24"/>
          <w:szCs w:val="24"/>
        </w:rPr>
        <w:t xml:space="preserve">Q3. </w:t>
      </w:r>
      <w:r>
        <w:rPr>
          <w:b/>
          <w:bCs/>
          <w:color w:val="1A1A1A"/>
          <w:sz w:val="23"/>
          <w:szCs w:val="23"/>
        </w:rPr>
        <w:t>What are literals in PL/SQL? Give one example.</w:t>
      </w:r>
      <w:r>
        <w:rPr>
          <w:i/>
          <w:iCs/>
          <w:color w:val="777777"/>
          <w:sz w:val="20"/>
          <w:szCs w:val="20"/>
        </w:rPr>
        <w:t xml:space="preserve">   [2 Marks]</w:t>
      </w:r>
    </w:p>
    <w:p>
      <w:pPr>
        <w:pStyle w:val="Normal"/>
        <w:spacing w:before="60" w:after="60"/>
        <w:rPr/>
      </w:pPr>
      <w:r>
        <w:rPr>
          <w:b/>
          <w:bCs/>
          <w:color w:val="2E5090"/>
          <w:sz w:val="22"/>
          <w:szCs w:val="22"/>
        </w:rPr>
        <w:t xml:space="preserve">✎ </w:t>
      </w:r>
      <w:r>
        <w:rPr>
          <w:b/>
          <w:bCs/>
          <w:color w:val="2E5090"/>
          <w:sz w:val="22"/>
          <w:szCs w:val="22"/>
        </w:rPr>
        <w:t>Answer:</w:t>
      </w:r>
    </w:p>
    <w:p>
      <w:pPr>
        <w:pStyle w:val="Normal"/>
        <w:spacing w:before="0" w:after="80"/>
        <w:rPr>
          <w:sz w:val="22"/>
          <w:szCs w:val="22"/>
        </w:rPr>
      </w:pPr>
      <w:r>
        <w:rPr>
          <w:sz w:val="22"/>
          <w:szCs w:val="22"/>
        </w:rPr>
        <w:t>Literals are fixed, hardcoded constant values written directly in PL/SQL code — they don't come from variables or queries.</w:t>
      </w:r>
    </w:p>
    <w:p>
      <w:pPr>
        <w:pStyle w:val="Normal"/>
        <w:spacing w:before="0" w:after="80"/>
        <w:rPr>
          <w:sz w:val="22"/>
          <w:szCs w:val="22"/>
        </w:rPr>
      </w:pPr>
      <w:r>
        <w:rPr>
          <w:sz w:val="22"/>
          <w:szCs w:val="22"/>
        </w:rPr>
        <w:t>Types:</w:t>
      </w:r>
    </w:p>
    <w:p>
      <w:pPr>
        <w:pStyle w:val="Normal"/>
        <w:spacing w:before="0" w:after="80"/>
        <w:rPr>
          <w:sz w:val="22"/>
          <w:szCs w:val="22"/>
        </w:rPr>
      </w:pPr>
      <w:r>
        <w:rPr>
          <w:sz w:val="22"/>
          <w:szCs w:val="22"/>
        </w:rPr>
        <w:t>(1) Numeric literals: 42, 3.14, -100;</w:t>
      </w:r>
    </w:p>
    <w:p>
      <w:pPr>
        <w:pStyle w:val="Normal"/>
        <w:spacing w:before="0" w:after="80"/>
        <w:rPr>
          <w:sz w:val="22"/>
          <w:szCs w:val="22"/>
        </w:rPr>
      </w:pPr>
      <w:r>
        <w:rPr>
          <w:sz w:val="22"/>
          <w:szCs w:val="22"/>
        </w:rPr>
        <w:t>(2) Character literals: 'Hello', 'CSE' (always in single quotes);</w:t>
      </w:r>
    </w:p>
    <w:p>
      <w:pPr>
        <w:pStyle w:val="Normal"/>
        <w:bidi w:val="0"/>
        <w:spacing w:before="0" w:after="80"/>
        <w:rPr>
          <w:sz w:val="22"/>
          <w:szCs w:val="22"/>
        </w:rPr>
      </w:pPr>
      <w:r>
        <w:rPr>
          <w:sz w:val="22"/>
          <w:szCs w:val="22"/>
        </w:rPr>
        <w:t xml:space="preserve">(3) Boolean literals: TRUE, FALSE, NULL; </w:t>
      </w:r>
    </w:p>
    <w:p>
      <w:pPr>
        <w:pStyle w:val="Normal"/>
        <w:bidi w:val="0"/>
        <w:spacing w:before="0" w:after="80"/>
        <w:rPr>
          <w:sz w:val="22"/>
          <w:szCs w:val="22"/>
        </w:rPr>
      </w:pPr>
      <w:r>
        <w:rPr>
          <w:sz w:val="22"/>
          <w:szCs w:val="22"/>
        </w:rPr>
        <w:t>(4) Date literals: DATE '2024-01-15'.</w:t>
      </w:r>
    </w:p>
    <w:p>
      <w:pPr>
        <w:pStyle w:val="Normal"/>
        <w:spacing w:before="0" w:after="80"/>
        <w:rPr/>
      </w:pPr>
      <w:r>
        <w:rPr>
          <w:sz w:val="22"/>
          <w:szCs w:val="22"/>
        </w:rPr>
        <w:t>Example: v_name := 'Ravi Kumar'; — here 'Ravi Kumar' is a character literal. v_salary := 50000; — here 50000 is a numeric literal. Literals are the simplest data values in any program.</w:t>
      </w:r>
    </w:p>
    <w:p>
      <w:pPr>
        <w:pStyle w:val="Normal"/>
        <w:pBdr>
          <w:left w:val="single" w:sz="8" w:space="6" w:color="2E5090"/>
        </w:pBdr>
        <w:shd w:val="clear" w:fill="EEF3FF"/>
        <w:spacing w:before="200" w:after="80"/>
        <w:ind w:start="100"/>
        <w:rPr/>
      </w:pPr>
      <w:r>
        <w:rPr>
          <w:b/>
          <w:bCs/>
          <w:color w:val="1F3864"/>
          <w:sz w:val="24"/>
          <w:szCs w:val="24"/>
        </w:rPr>
        <w:t xml:space="preserve">Q4. </w:t>
      </w:r>
      <w:r>
        <w:rPr>
          <w:b/>
          <w:bCs/>
          <w:color w:val="1A1A1A"/>
          <w:sz w:val="23"/>
          <w:szCs w:val="23"/>
        </w:rPr>
        <w:t>Define functional dependency with an example.</w:t>
      </w:r>
      <w:r>
        <w:rPr>
          <w:i/>
          <w:iCs/>
          <w:color w:val="777777"/>
          <w:sz w:val="20"/>
          <w:szCs w:val="20"/>
        </w:rPr>
        <w:t xml:space="preserve">   [2 Marks]</w:t>
      </w:r>
    </w:p>
    <w:p>
      <w:pPr>
        <w:pStyle w:val="Normal"/>
        <w:spacing w:before="60" w:after="60"/>
        <w:rPr/>
      </w:pPr>
      <w:r>
        <w:rPr>
          <w:b/>
          <w:bCs/>
          <w:color w:val="2E5090"/>
          <w:sz w:val="22"/>
          <w:szCs w:val="22"/>
        </w:rPr>
        <w:t xml:space="preserve">✎ </w:t>
      </w:r>
      <w:r>
        <w:rPr>
          <w:b/>
          <w:bCs/>
          <w:color w:val="2E5090"/>
          <w:sz w:val="22"/>
          <w:szCs w:val="22"/>
        </w:rPr>
        <w:t>Answer:</w:t>
      </w:r>
    </w:p>
    <w:p>
      <w:pPr>
        <w:pStyle w:val="Normal"/>
        <w:spacing w:before="0" w:after="80"/>
        <w:rPr/>
      </w:pPr>
      <w:r>
        <w:rPr>
          <w:sz w:val="22"/>
          <w:szCs w:val="22"/>
        </w:rPr>
        <w:t>A functional dependency (FD) X → Y means: knowing the value of X uniquely determines the value of Y. Read as 'X functionally determines Y'. If two rows have the same X value, they MUST have the same Y value.</w:t>
      </w:r>
    </w:p>
    <w:p>
      <w:pPr>
        <w:pStyle w:val="Normal"/>
        <w:spacing w:before="0" w:after="80"/>
        <w:rPr/>
      </w:pPr>
      <w:r>
        <w:rPr>
          <w:sz w:val="22"/>
          <w:szCs w:val="22"/>
        </w:rPr>
        <w:t>Example: In an Employee table — EmpID → Name (knowing EmpID=101 always gives the same Name 'Ravi'). DeptID → DeptName (each department ID maps to exactly one department name). But Name does NOT determine EmpID — two employees can share the same name. FDs are the mathematical basis of normalization.</w:t>
      </w:r>
    </w:p>
    <w:p>
      <w:pPr>
        <w:pStyle w:val="Normal"/>
        <w:pBdr>
          <w:left w:val="single" w:sz="8" w:space="6" w:color="2E5090"/>
        </w:pBdr>
        <w:shd w:val="clear" w:fill="EEF3FF"/>
        <w:spacing w:before="200" w:after="80"/>
        <w:ind w:start="100"/>
        <w:rPr/>
      </w:pPr>
      <w:r>
        <w:rPr>
          <w:b/>
          <w:bCs/>
          <w:color w:val="1F3864"/>
          <w:sz w:val="24"/>
          <w:szCs w:val="24"/>
        </w:rPr>
        <w:t xml:space="preserve">Q5. </w:t>
      </w:r>
      <w:r>
        <w:rPr>
          <w:b/>
          <w:bCs/>
          <w:color w:val="1A1A1A"/>
          <w:sz w:val="23"/>
          <w:szCs w:val="23"/>
        </w:rPr>
        <w:t>What is a cursor in PL/SQL?</w:t>
      </w:r>
      <w:r>
        <w:rPr>
          <w:i/>
          <w:iCs/>
          <w:color w:val="777777"/>
          <w:sz w:val="20"/>
          <w:szCs w:val="20"/>
        </w:rPr>
        <w:t xml:space="preserve">   [2 Marks]</w:t>
      </w:r>
    </w:p>
    <w:p>
      <w:pPr>
        <w:pStyle w:val="Normal"/>
        <w:spacing w:before="60" w:after="60"/>
        <w:rPr/>
      </w:pPr>
      <w:r>
        <w:rPr>
          <w:b/>
          <w:bCs/>
          <w:color w:val="2E5090"/>
          <w:sz w:val="22"/>
          <w:szCs w:val="22"/>
        </w:rPr>
        <w:t xml:space="preserve">✎ </w:t>
      </w:r>
      <w:r>
        <w:rPr>
          <w:b/>
          <w:bCs/>
          <w:color w:val="2E5090"/>
          <w:sz w:val="22"/>
          <w:szCs w:val="22"/>
        </w:rPr>
        <w:t>Answer:</w:t>
      </w:r>
    </w:p>
    <w:p>
      <w:pPr>
        <w:pStyle w:val="Normal"/>
        <w:spacing w:before="0" w:after="80"/>
        <w:rPr/>
      </w:pPr>
      <w:r>
        <w:rPr>
          <w:sz w:val="22"/>
          <w:szCs w:val="22"/>
        </w:rPr>
        <w:t>A cursor is a named pointer (or memory area) created by Oracle to hold the result set of a SQL query and allow PL/SQL to process rows one at a time. SQL returns sets; PL/SQL processes one row at a time — cursors bridge this gap.</w:t>
      </w:r>
    </w:p>
    <w:p>
      <w:pPr>
        <w:pStyle w:val="Normal"/>
        <w:spacing w:before="0" w:after="80"/>
        <w:rPr/>
      </w:pPr>
      <w:r>
        <w:rPr>
          <w:sz w:val="22"/>
          <w:szCs w:val="22"/>
        </w:rPr>
        <w:t>Two types: (1) Implicit Cursor — automatically created by Oracle for every single-row SELECT INTO and every DML statement; you access it through SQL%ROWCOUNT, SQL%FOUND attributes. (2) Explicit Cursor — manually declared by the programmer for multi-row SELECT queries; requires DECLARE → OPEN → FETCH → CLOSE steps.</w:t>
      </w:r>
    </w:p>
    <w:p>
      <w:pPr>
        <w:pStyle w:val="Normal"/>
        <w:pBdr>
          <w:left w:val="single" w:sz="8" w:space="6" w:color="2E5090"/>
        </w:pBdr>
        <w:shd w:val="clear" w:fill="EEF3FF"/>
        <w:spacing w:before="200" w:after="80"/>
        <w:ind w:start="100"/>
        <w:rPr/>
      </w:pPr>
      <w:r>
        <w:rPr>
          <w:b/>
          <w:bCs/>
          <w:color w:val="1F3864"/>
          <w:sz w:val="24"/>
          <w:szCs w:val="24"/>
        </w:rPr>
        <w:t xml:space="preserve">Q6. </w:t>
      </w:r>
      <w:r>
        <w:rPr>
          <w:b/>
          <w:bCs/>
          <w:color w:val="1A1A1A"/>
          <w:sz w:val="23"/>
          <w:szCs w:val="23"/>
        </w:rPr>
        <w:t>What is meant by exception handling in PL/SQL?</w:t>
      </w:r>
      <w:r>
        <w:rPr>
          <w:i/>
          <w:iCs/>
          <w:color w:val="777777"/>
          <w:sz w:val="20"/>
          <w:szCs w:val="20"/>
        </w:rPr>
        <w:t xml:space="preserve">   [2 Marks]</w:t>
      </w:r>
    </w:p>
    <w:p>
      <w:pPr>
        <w:pStyle w:val="Normal"/>
        <w:spacing w:before="60" w:after="60"/>
        <w:rPr/>
      </w:pPr>
      <w:r>
        <w:rPr>
          <w:b/>
          <w:bCs/>
          <w:color w:val="2E5090"/>
          <w:sz w:val="22"/>
          <w:szCs w:val="22"/>
        </w:rPr>
        <w:t xml:space="preserve">✎ </w:t>
      </w:r>
      <w:r>
        <w:rPr>
          <w:b/>
          <w:bCs/>
          <w:color w:val="2E5090"/>
          <w:sz w:val="22"/>
          <w:szCs w:val="22"/>
        </w:rPr>
        <w:t>Answer:</w:t>
      </w:r>
    </w:p>
    <w:p>
      <w:pPr>
        <w:pStyle w:val="Normal"/>
        <w:spacing w:before="0" w:after="80"/>
        <w:rPr/>
      </w:pPr>
      <w:r>
        <w:rPr>
          <w:sz w:val="22"/>
          <w:szCs w:val="22"/>
        </w:rPr>
        <w:t>Exception handling is PL/SQL's mechanism to catch and respond to runtime errors so the program doesn't crash abruptly. When an error (exception) occurs, control jumps from the BEGIN section to the EXCEPTION section where it is handled gracefully.</w:t>
      </w:r>
    </w:p>
    <w:p>
      <w:pPr>
        <w:pStyle w:val="Normal"/>
        <w:spacing w:before="0" w:after="80"/>
        <w:rPr/>
      </w:pPr>
      <w:r>
        <w:rPr>
          <w:sz w:val="22"/>
          <w:szCs w:val="22"/>
        </w:rPr>
        <w:t>Two types of exceptions: (1) Predefined — built-in Oracle errors automatically raised: NO_DATA_FOUND (SELECT INTO returned no rows), TOO_MANY_ROWS, ZERO_DIVIDE, DUP_VAL_ON_INDEX; (2) User-defined — programmer declares and raises custom exceptions for business rule violations using RAISE.</w:t>
      </w:r>
    </w:p>
    <w:p>
      <w:pPr>
        <w:pStyle w:val="Normal"/>
        <w:pBdr>
          <w:left w:val="single" w:sz="8" w:space="6" w:color="2E5090"/>
        </w:pBdr>
        <w:shd w:val="clear" w:fill="EEF3FF"/>
        <w:spacing w:before="200" w:after="80"/>
        <w:ind w:start="100"/>
        <w:rPr/>
      </w:pPr>
      <w:r>
        <w:rPr>
          <w:b/>
          <w:bCs/>
          <w:color w:val="1F3864"/>
          <w:sz w:val="24"/>
          <w:szCs w:val="24"/>
        </w:rPr>
        <w:t xml:space="preserve">Q7. </w:t>
      </w:r>
      <w:r>
        <w:rPr>
          <w:b/>
          <w:bCs/>
          <w:color w:val="1A1A1A"/>
          <w:sz w:val="23"/>
          <w:szCs w:val="23"/>
        </w:rPr>
        <w:t>Define First Normal Form (1NF).</w:t>
      </w:r>
      <w:r>
        <w:rPr>
          <w:i/>
          <w:iCs/>
          <w:color w:val="777777"/>
          <w:sz w:val="20"/>
          <w:szCs w:val="20"/>
        </w:rPr>
        <w:t xml:space="preserve">   [2 Marks]</w:t>
      </w:r>
    </w:p>
    <w:p>
      <w:pPr>
        <w:pStyle w:val="Normal"/>
        <w:spacing w:before="60" w:after="60"/>
        <w:rPr/>
      </w:pPr>
      <w:r>
        <w:rPr>
          <w:b/>
          <w:bCs/>
          <w:color w:val="2E5090"/>
          <w:sz w:val="22"/>
          <w:szCs w:val="22"/>
        </w:rPr>
        <w:t xml:space="preserve">✎ </w:t>
      </w:r>
      <w:r>
        <w:rPr>
          <w:b/>
          <w:bCs/>
          <w:color w:val="2E5090"/>
          <w:sz w:val="22"/>
          <w:szCs w:val="22"/>
        </w:rPr>
        <w:t>Answer:</w:t>
      </w:r>
    </w:p>
    <w:p>
      <w:pPr>
        <w:pStyle w:val="Normal"/>
        <w:spacing w:before="0" w:after="80"/>
        <w:rPr/>
      </w:pPr>
      <w:r>
        <w:rPr>
          <w:sz w:val="22"/>
          <w:szCs w:val="22"/>
        </w:rPr>
        <w:t>A relation is in First Normal Form (1NF) if all attribute values are ATOMIC — meaning each cell contains exactly one single, indivisible value. No repeating groups and no multi-valued attributes are allowed.</w:t>
      </w:r>
    </w:p>
    <w:p>
      <w:pPr>
        <w:pStyle w:val="Normal"/>
        <w:spacing w:before="0" w:after="80"/>
        <w:rPr/>
      </w:pPr>
      <w:r>
        <w:rPr>
          <w:sz w:val="22"/>
          <w:szCs w:val="22"/>
        </w:rPr>
        <w:t>Violation example: A cell containing 'DBMS, OS, CN' (a list of courses) violates 1NF — it stores multiple values in one cell. Fix: create one row per value. Easy memory rule: '1NF = one value per cell, always.' 1NF is the starting point for all normalization — a relation must be in 1NF before applying higher normal forms.</w:t>
      </w:r>
    </w:p>
    <w:p>
      <w:pPr>
        <w:pStyle w:val="Normal"/>
        <w:pBdr>
          <w:left w:val="single" w:sz="8" w:space="6" w:color="2E5090"/>
        </w:pBdr>
        <w:shd w:val="clear" w:fill="EEF3FF"/>
        <w:spacing w:before="200" w:after="80"/>
        <w:ind w:start="100"/>
        <w:rPr/>
      </w:pPr>
      <w:r>
        <w:rPr>
          <w:b/>
          <w:bCs/>
          <w:color w:val="1F3864"/>
          <w:sz w:val="24"/>
          <w:szCs w:val="24"/>
        </w:rPr>
        <w:t xml:space="preserve">Q8. </w:t>
      </w:r>
      <w:r>
        <w:rPr>
          <w:b/>
          <w:bCs/>
          <w:color w:val="1A1A1A"/>
          <w:sz w:val="23"/>
          <w:szCs w:val="23"/>
        </w:rPr>
        <w:t>What is a surrogate key?</w:t>
      </w:r>
      <w:r>
        <w:rPr>
          <w:i/>
          <w:iCs/>
          <w:color w:val="777777"/>
          <w:sz w:val="20"/>
          <w:szCs w:val="20"/>
        </w:rPr>
        <w:t xml:space="preserve">   [2 Marks]</w:t>
      </w:r>
    </w:p>
    <w:p>
      <w:pPr>
        <w:pStyle w:val="Normal"/>
        <w:spacing w:before="60" w:after="60"/>
        <w:rPr/>
      </w:pPr>
      <w:r>
        <w:rPr>
          <w:b/>
          <w:bCs/>
          <w:color w:val="2E5090"/>
          <w:sz w:val="22"/>
          <w:szCs w:val="22"/>
        </w:rPr>
        <w:t xml:space="preserve">✎ </w:t>
      </w:r>
      <w:r>
        <w:rPr>
          <w:b/>
          <w:bCs/>
          <w:color w:val="2E5090"/>
          <w:sz w:val="22"/>
          <w:szCs w:val="22"/>
        </w:rPr>
        <w:t>Answer:</w:t>
      </w:r>
    </w:p>
    <w:p>
      <w:pPr>
        <w:pStyle w:val="Normal"/>
        <w:spacing w:before="0" w:after="80"/>
        <w:rPr/>
      </w:pPr>
      <w:r>
        <w:rPr>
          <w:sz w:val="22"/>
          <w:szCs w:val="22"/>
        </w:rPr>
        <w:t>A surrogate key is an artificial, system-generated key invented purely to identify rows — it has no real-world or business meaning. It is typically an auto-incrementing integer automatically assigned by the DBMS.</w:t>
      </w:r>
    </w:p>
    <w:p>
      <w:pPr>
        <w:pStyle w:val="Normal"/>
        <w:spacing w:before="0" w:after="80"/>
        <w:rPr/>
      </w:pPr>
      <w:r>
        <w:rPr>
          <w:sz w:val="22"/>
          <w:szCs w:val="22"/>
        </w:rPr>
        <w:t>Why use it: Sometimes there is no suitable natural key (unique, stable, non-null business attribute). Instead of using a long composite key, we create a short integer surrogate. Example: OrderID that auto-increments as 1, 2, 3... — has no meaning in the real world but perfectly identifies each order row. Advantages: always unique, never changes, short (fast for indexing and joining), simple.</w:t>
      </w:r>
    </w:p>
    <w:p>
      <w:pPr>
        <w:pStyle w:val="Normal"/>
        <w:pBdr>
          <w:left w:val="single" w:sz="8" w:space="6" w:color="2E5090"/>
        </w:pBdr>
        <w:shd w:val="clear" w:fill="EEF3FF"/>
        <w:spacing w:before="200" w:after="80"/>
        <w:ind w:start="100"/>
        <w:rPr/>
      </w:pPr>
      <w:r>
        <w:rPr>
          <w:b/>
          <w:bCs/>
          <w:color w:val="1F3864"/>
          <w:sz w:val="24"/>
          <w:szCs w:val="24"/>
        </w:rPr>
        <w:t xml:space="preserve">Q9. </w:t>
      </w:r>
      <w:r>
        <w:rPr>
          <w:b/>
          <w:bCs/>
          <w:color w:val="1A1A1A"/>
          <w:sz w:val="23"/>
          <w:szCs w:val="23"/>
        </w:rPr>
        <w:t>What is meant by lossless join decomposition?</w:t>
      </w:r>
      <w:r>
        <w:rPr>
          <w:i/>
          <w:iCs/>
          <w:color w:val="777777"/>
          <w:sz w:val="20"/>
          <w:szCs w:val="20"/>
        </w:rPr>
        <w:t xml:space="preserve">   [2 Marks]</w:t>
      </w:r>
    </w:p>
    <w:p>
      <w:pPr>
        <w:pStyle w:val="Normal"/>
        <w:spacing w:before="60" w:after="60"/>
        <w:rPr/>
      </w:pPr>
      <w:r>
        <w:rPr>
          <w:b/>
          <w:bCs/>
          <w:color w:val="2E5090"/>
          <w:sz w:val="22"/>
          <w:szCs w:val="22"/>
        </w:rPr>
        <w:t xml:space="preserve">✎ </w:t>
      </w:r>
      <w:r>
        <w:rPr>
          <w:b/>
          <w:bCs/>
          <w:color w:val="2E5090"/>
          <w:sz w:val="22"/>
          <w:szCs w:val="22"/>
        </w:rPr>
        <w:t>Answer:</w:t>
      </w:r>
    </w:p>
    <w:p>
      <w:pPr>
        <w:pStyle w:val="Normal"/>
        <w:spacing w:before="0" w:after="80"/>
        <w:rPr/>
      </w:pPr>
      <w:r>
        <w:rPr>
          <w:sz w:val="22"/>
          <w:szCs w:val="22"/>
        </w:rPr>
        <w:t>When a relation is split (decomposed) into smaller relations during normalization, the decomposition is LOSSLESS if we can perfectly reconstruct the original relation by joining the smaller ones back together — no extra (spurious) rows appear and no original rows are lost.</w:t>
      </w:r>
    </w:p>
    <w:p>
      <w:pPr>
        <w:pStyle w:val="Normal"/>
        <w:spacing w:before="0" w:after="80"/>
        <w:rPr/>
      </w:pPr>
      <w:r>
        <w:rPr>
          <w:sz w:val="22"/>
          <w:szCs w:val="22"/>
        </w:rPr>
        <w:t>A decomposition R into R1 and R2 is lossless if the common attribute(s) R1∩R2 form a key in at least one of R1 or R2. If extra rows appear when you JOIN back, the decomposition is LOSSY — data integrity has been damaged. Lossless join is a MANDATORY property of any good normalization decomposition.</w:t>
      </w:r>
    </w:p>
    <w:p>
      <w:pPr>
        <w:pStyle w:val="Normal"/>
        <w:pBdr>
          <w:left w:val="single" w:sz="8" w:space="6" w:color="2E5090"/>
        </w:pBdr>
        <w:shd w:val="clear" w:fill="EEF3FF"/>
        <w:spacing w:before="200" w:after="80"/>
        <w:ind w:start="100"/>
        <w:rPr/>
      </w:pPr>
      <w:r>
        <w:rPr>
          <w:b/>
          <w:bCs/>
          <w:color w:val="1F3864"/>
          <w:sz w:val="24"/>
          <w:szCs w:val="24"/>
        </w:rPr>
        <w:t xml:space="preserve">Q10. </w:t>
      </w:r>
      <w:r>
        <w:rPr>
          <w:b/>
          <w:bCs/>
          <w:color w:val="1A1A1A"/>
          <w:sz w:val="23"/>
          <w:szCs w:val="23"/>
        </w:rPr>
        <w:t>Define Boyce–Codd Normal Form (BCNF).</w:t>
      </w:r>
      <w:r>
        <w:rPr>
          <w:i/>
          <w:iCs/>
          <w:color w:val="777777"/>
          <w:sz w:val="20"/>
          <w:szCs w:val="20"/>
        </w:rPr>
        <w:t xml:space="preserve">   [2 Marks]</w:t>
      </w:r>
    </w:p>
    <w:p>
      <w:pPr>
        <w:pStyle w:val="Normal"/>
        <w:spacing w:before="60" w:after="60"/>
        <w:rPr/>
      </w:pPr>
      <w:r>
        <w:rPr>
          <w:b/>
          <w:bCs/>
          <w:color w:val="2E5090"/>
          <w:sz w:val="22"/>
          <w:szCs w:val="22"/>
        </w:rPr>
        <w:t xml:space="preserve">✎ </w:t>
      </w:r>
      <w:r>
        <w:rPr>
          <w:b/>
          <w:bCs/>
          <w:color w:val="2E5090"/>
          <w:sz w:val="22"/>
          <w:szCs w:val="22"/>
        </w:rPr>
        <w:t>Answer:</w:t>
      </w:r>
    </w:p>
    <w:p>
      <w:pPr>
        <w:pStyle w:val="Normal"/>
        <w:spacing w:before="0" w:after="80"/>
        <w:rPr/>
      </w:pPr>
      <w:r>
        <w:rPr>
          <w:sz w:val="22"/>
          <w:szCs w:val="22"/>
        </w:rPr>
        <w:t>Boyce-Codd Normal Form (BCNF) is a stronger version of 3NF. A relation is in BCNF if: for every non-trivial functional dependency X → Y, X must be a SUPERKEY (X must uniquely identify all rows).</w:t>
      </w:r>
    </w:p>
    <w:p>
      <w:pPr>
        <w:pStyle w:val="Normal"/>
        <w:spacing w:before="0" w:after="80"/>
        <w:rPr/>
      </w:pPr>
      <w:r>
        <w:rPr>
          <w:sz w:val="22"/>
          <w:szCs w:val="22"/>
        </w:rPr>
        <w:t>Simple rule: 'Every determinant must be a candidate key.' BCNF removes ALL redundancy caused by functional dependencies — even anomalies that 3NF might allow (when there are multiple overlapping candidate keys). If a relation is in BCNF, it is automatically in 3NF, 2NF, and 1NF. BCNF is the target for most practical database designs.</w:t>
      </w:r>
    </w:p>
    <w:p>
      <w:pPr>
        <w:pStyle w:val="Normal"/>
        <w:spacing w:before="0" w:after="60"/>
        <w:rPr/>
      </w:pPr>
      <w:r>
        <w:rPr/>
      </w:r>
    </w:p>
    <w:p>
      <w:pPr>
        <w:pStyle w:val="Heading2"/>
        <w:rPr/>
      </w:pPr>
      <w:r>
        <w:rPr>
          <w:b/>
          <w:bCs/>
          <w:color w:val="2E5090"/>
          <w:sz w:val="28"/>
          <w:szCs w:val="28"/>
        </w:rPr>
        <w:t>Part B — 10 Mark Questions &amp; Answers</w:t>
      </w:r>
    </w:p>
    <w:p>
      <w:pPr>
        <w:pStyle w:val="Normal"/>
        <w:pBdr>
          <w:left w:val="single" w:sz="8" w:space="6" w:color="2E5090"/>
        </w:pBdr>
        <w:shd w:val="clear" w:fill="EEF3FF"/>
        <w:spacing w:before="200" w:after="80"/>
        <w:ind w:start="100"/>
        <w:rPr/>
      </w:pPr>
      <w:r>
        <w:rPr>
          <w:b/>
          <w:bCs/>
          <w:color w:val="1F3864"/>
          <w:sz w:val="24"/>
          <w:szCs w:val="24"/>
        </w:rPr>
        <w:t xml:space="preserve">Q1. </w:t>
      </w:r>
      <w:r>
        <w:rPr>
          <w:b/>
          <w:bCs/>
          <w:color w:val="1A1A1A"/>
          <w:sz w:val="23"/>
          <w:szCs w:val="23"/>
        </w:rPr>
        <w:t>Explain the advantages of PL/SQL. Describe the generic PL/SQL block with syntax and example.</w:t>
      </w:r>
      <w:r>
        <w:rPr>
          <w:i/>
          <w:iCs/>
          <w:color w:val="777777"/>
          <w:sz w:val="20"/>
          <w:szCs w:val="20"/>
        </w:rPr>
        <w:t xml:space="preserve">   [10 Marks]</w:t>
      </w:r>
    </w:p>
    <w:p>
      <w:pPr>
        <w:pStyle w:val="Normal"/>
        <w:spacing w:before="60" w:after="60"/>
        <w:rPr/>
      </w:pPr>
      <w:r>
        <w:rPr>
          <w:b/>
          <w:bCs/>
          <w:color w:val="2E5090"/>
          <w:sz w:val="22"/>
          <w:szCs w:val="22"/>
        </w:rPr>
        <w:t xml:space="preserve">✎ </w:t>
      </w:r>
      <w:r>
        <w:rPr>
          <w:b/>
          <w:bCs/>
          <w:color w:val="2E5090"/>
          <w:sz w:val="22"/>
          <w:szCs w:val="22"/>
        </w:rPr>
        <w:t>Answer:</w:t>
      </w:r>
    </w:p>
    <w:p>
      <w:pPr>
        <w:pStyle w:val="Normal"/>
        <w:spacing w:before="0" w:after="80"/>
        <w:rPr/>
      </w:pPr>
      <w:r>
        <w:rPr>
          <w:sz w:val="22"/>
          <w:szCs w:val="22"/>
        </w:rPr>
        <w:t>PL/SQL (Procedural Language/SQL) is Oracle's powerful server-side programming language that runs INSIDE the database server. It combines SQL's data manipulation capabilities with full procedural programming features. Understanding why PL/SQL exists helps understand what problems it solves that plain SQL cannot.</w:t>
      </w:r>
    </w:p>
    <w:p>
      <w:pPr>
        <w:pStyle w:val="Normal"/>
        <w:spacing w:before="0" w:after="60"/>
        <w:rPr/>
      </w:pPr>
      <w:r>
        <w:rPr>
          <w:b/>
          <w:bCs/>
          <w:sz w:val="22"/>
          <w:szCs w:val="22"/>
        </w:rPr>
        <w:t>Advantages of PL/SQL:</w:t>
      </w:r>
    </w:p>
    <w:p>
      <w:pPr>
        <w:pStyle w:val="Normal"/>
        <w:spacing w:before="0" w:after="60"/>
        <w:rPr/>
      </w:pPr>
      <w:r>
        <w:rPr>
          <w:b/>
          <w:bCs/>
          <w:sz w:val="22"/>
          <w:szCs w:val="22"/>
        </w:rPr>
        <w:t>1. Improved Performance — Fewer Network Trips:</w:t>
      </w:r>
    </w:p>
    <w:p>
      <w:pPr>
        <w:pStyle w:val="Normal"/>
        <w:spacing w:before="0" w:after="80"/>
        <w:rPr/>
      </w:pPr>
      <w:r>
        <w:rPr>
          <w:sz w:val="22"/>
          <w:szCs w:val="22"/>
        </w:rPr>
        <w:t>In plain SQL, every statement is sent separately to the database — each is one network round trip. In a loop processing 1000 rows, that's 1000 trips. PL/SQL sends an ENTIRE BLOCK of code — with all its loops, conditions, and SQL statements — in ONE trip. The database executes everything locally and returns only the final result. For complex operations, this can be 100× faster.</w:t>
      </w:r>
    </w:p>
    <w:p>
      <w:pPr>
        <w:pStyle w:val="Normal"/>
        <w:spacing w:before="0" w:after="60"/>
        <w:rPr/>
      </w:pPr>
      <w:r>
        <w:rPr>
          <w:b/>
          <w:bCs/>
          <w:sz w:val="22"/>
          <w:szCs w:val="22"/>
        </w:rPr>
        <w:t>2. Tight Integration with SQL:</w:t>
      </w:r>
    </w:p>
    <w:p>
      <w:pPr>
        <w:pStyle w:val="Normal"/>
        <w:spacing w:before="0" w:after="80"/>
        <w:rPr/>
      </w:pPr>
      <w:r>
        <w:rPr>
          <w:sz w:val="22"/>
          <w:szCs w:val="22"/>
        </w:rPr>
        <w:t>PL/SQL treats SQL as a first-class citizen. You can write SQL SELECT, INSERT, UPDATE, and DELETE directly inside PL/SQL code — no special drivers or connectors needed. PL/SQL variables are directly available in SQL WHERE clauses. This seamless integration makes data processing natural and efficient.</w:t>
      </w:r>
    </w:p>
    <w:p>
      <w:pPr>
        <w:pStyle w:val="Normal"/>
        <w:spacing w:before="0" w:after="60"/>
        <w:rPr/>
      </w:pPr>
      <w:r>
        <w:rPr>
          <w:b/>
          <w:bCs/>
          <w:sz w:val="22"/>
          <w:szCs w:val="22"/>
        </w:rPr>
        <w:t>3. Modular Programming — Stored Procedures and Functions:</w:t>
      </w:r>
    </w:p>
    <w:p>
      <w:pPr>
        <w:pStyle w:val="Normal"/>
        <w:spacing w:before="0" w:after="80"/>
        <w:rPr/>
      </w:pPr>
      <w:r>
        <w:rPr>
          <w:sz w:val="22"/>
          <w:szCs w:val="22"/>
        </w:rPr>
        <w:t>PL/SQL supports procedures, functions, and packages — named, compiled, reusable code blocks stored permanently in the database. Write business logic once as a procedure and call it from any application — Java, Python, C#, or even other PL/SQL blocks. This ensures business rules are applied consistently everywhere.</w:t>
      </w:r>
    </w:p>
    <w:p>
      <w:pPr>
        <w:pStyle w:val="Normal"/>
        <w:spacing w:before="0" w:after="60"/>
        <w:rPr/>
      </w:pPr>
      <w:r>
        <w:rPr>
          <w:b/>
          <w:bCs/>
          <w:sz w:val="22"/>
          <w:szCs w:val="22"/>
        </w:rPr>
        <w:t>4. Exception Handling — Graceful Error Recovery:</w:t>
      </w:r>
    </w:p>
    <w:p>
      <w:pPr>
        <w:pStyle w:val="Normal"/>
        <w:spacing w:before="0" w:after="80"/>
        <w:rPr/>
      </w:pPr>
      <w:r>
        <w:rPr>
          <w:sz w:val="22"/>
          <w:szCs w:val="22"/>
        </w:rPr>
        <w:t>PL/SQL has a dedicated EXCEPTION section for catching and recovering from runtime errors. Without this, any error immediately crashes the entire block. With exception handling, you catch specific errors, log them, notify users appropriately, and continue or exit cleanly — protecting data integrity.</w:t>
      </w:r>
    </w:p>
    <w:p>
      <w:pPr>
        <w:pStyle w:val="Normal"/>
        <w:spacing w:before="0" w:after="60"/>
        <w:rPr/>
      </w:pPr>
      <w:r>
        <w:rPr>
          <w:b/>
          <w:bCs/>
          <w:sz w:val="22"/>
          <w:szCs w:val="22"/>
        </w:rPr>
        <w:t>5. Security — Hiding Database Structure:</w:t>
      </w:r>
    </w:p>
    <w:p>
      <w:pPr>
        <w:pStyle w:val="Normal"/>
        <w:spacing w:before="0" w:after="80"/>
        <w:rPr/>
      </w:pPr>
      <w:r>
        <w:rPr>
          <w:sz w:val="22"/>
          <w:szCs w:val="22"/>
        </w:rPr>
        <w:t>Users can be given EXECUTE permission on a stored procedure without being given direct access to the underlying tables. The procedure accesses the tables internally, but users never touch the tables directly. This hides the database schema and prevents unauthorized data manipulation.</w:t>
      </w:r>
    </w:p>
    <w:p>
      <w:pPr>
        <w:pStyle w:val="Normal"/>
        <w:spacing w:before="0" w:after="60"/>
        <w:rPr/>
      </w:pPr>
      <w:r>
        <w:rPr>
          <w:b/>
          <w:bCs/>
          <w:sz w:val="22"/>
          <w:szCs w:val="22"/>
        </w:rPr>
        <w:t>6. Portability within Oracle:</w:t>
      </w:r>
    </w:p>
    <w:p>
      <w:pPr>
        <w:pStyle w:val="Normal"/>
        <w:spacing w:before="0" w:after="80"/>
        <w:rPr/>
      </w:pPr>
      <w:r>
        <w:rPr>
          <w:sz w:val="22"/>
          <w:szCs w:val="22"/>
        </w:rPr>
        <w:t>PL/SQL code runs identically on any system running Oracle — Windows, Linux, UNIX, cloud. The Oracle engine guarantees consistent behavior across environments. Once written and tested, PL/SQL code works everywhere Oracle runs.</w:t>
      </w:r>
    </w:p>
    <w:p>
      <w:pPr>
        <w:pStyle w:val="Normal"/>
        <w:spacing w:before="0" w:after="60"/>
        <w:rPr/>
      </w:pPr>
      <w:r>
        <w:rPr/>
      </w:r>
    </w:p>
    <w:p>
      <w:pPr>
        <w:pStyle w:val="Normal"/>
        <w:spacing w:before="0" w:after="60"/>
        <w:rPr/>
      </w:pPr>
      <w:r>
        <w:rPr>
          <w:b/>
          <w:bCs/>
          <w:sz w:val="22"/>
          <w:szCs w:val="22"/>
        </w:rPr>
        <w:t>Complete Structure of a PL/SQL Block:</w:t>
      </w:r>
    </w:p>
    <w:p>
      <w:pPr>
        <w:pStyle w:val="Normal"/>
        <w:shd w:val="clear" w:fill="F5F5F5"/>
        <w:spacing w:before="0" w:after="0"/>
        <w:ind w:start="360"/>
        <w:rPr/>
      </w:pPr>
      <w:r>
        <w:rPr>
          <w:rFonts w:eastAsia="Courier New" w:cs="Courier New" w:ascii="Courier New" w:hAnsi="Courier New"/>
          <w:sz w:val="18"/>
          <w:szCs w:val="18"/>
        </w:rPr>
        <w:t>DECLARE</w:t>
      </w:r>
    </w:p>
    <w:p>
      <w:pPr>
        <w:pStyle w:val="Normal"/>
        <w:shd w:val="clear" w:fill="F5F5F5"/>
        <w:spacing w:before="0" w:after="0"/>
        <w:ind w:start="360"/>
        <w:rPr/>
      </w:pPr>
      <w:r>
        <w:rPr>
          <w:rFonts w:eastAsia="Courier New" w:cs="Courier New" w:ascii="Courier New" w:hAnsi="Courier New"/>
          <w:sz w:val="18"/>
          <w:szCs w:val="18"/>
        </w:rPr>
        <w:t xml:space="preserve">    </w:t>
      </w:r>
      <w:r>
        <w:rPr>
          <w:rFonts w:eastAsia="Courier New" w:cs="Courier New" w:ascii="Courier New" w:hAnsi="Courier New"/>
          <w:sz w:val="18"/>
          <w:szCs w:val="18"/>
        </w:rPr>
        <w:t>-- Section 1 (OPTIONAL): Declare variables, constants, cursors</w:t>
      </w:r>
    </w:p>
    <w:p>
      <w:pPr>
        <w:pStyle w:val="Normal"/>
        <w:shd w:val="clear" w:fill="F5F5F5"/>
        <w:spacing w:before="0" w:after="0"/>
        <w:ind w:start="360"/>
        <w:rPr/>
      </w:pPr>
      <w:r>
        <w:rPr>
          <w:rFonts w:eastAsia="Courier New" w:cs="Courier New" w:ascii="Courier New" w:hAnsi="Courier New"/>
          <w:sz w:val="18"/>
          <w:szCs w:val="18"/>
        </w:rPr>
        <w:t xml:space="preserve">    </w:t>
      </w:r>
      <w:r>
        <w:rPr>
          <w:rFonts w:eastAsia="Courier New" w:cs="Courier New" w:ascii="Courier New" w:hAnsi="Courier New"/>
          <w:sz w:val="18"/>
          <w:szCs w:val="18"/>
        </w:rPr>
        <w:t>v_emp_name   VARCHAR2(50);</w:t>
      </w:r>
    </w:p>
    <w:p>
      <w:pPr>
        <w:pStyle w:val="Normal"/>
        <w:shd w:val="clear" w:fill="F5F5F5"/>
        <w:spacing w:before="0" w:after="0"/>
        <w:ind w:start="360"/>
        <w:rPr/>
      </w:pPr>
      <w:r>
        <w:rPr>
          <w:rFonts w:eastAsia="Courier New" w:cs="Courier New" w:ascii="Courier New" w:hAnsi="Courier New"/>
          <w:sz w:val="18"/>
          <w:szCs w:val="18"/>
        </w:rPr>
        <w:t xml:space="preserve">    </w:t>
      </w:r>
      <w:r>
        <w:rPr>
          <w:rFonts w:eastAsia="Courier New" w:cs="Courier New" w:ascii="Courier New" w:hAnsi="Courier New"/>
          <w:sz w:val="18"/>
          <w:szCs w:val="18"/>
        </w:rPr>
        <w:t>v_salary     NUMBER(10,2);</w:t>
      </w:r>
    </w:p>
    <w:p>
      <w:pPr>
        <w:pStyle w:val="Normal"/>
        <w:shd w:val="clear" w:fill="F5F5F5"/>
        <w:spacing w:before="0" w:after="0"/>
        <w:ind w:start="360"/>
        <w:rPr/>
      </w:pPr>
      <w:r>
        <w:rPr>
          <w:rFonts w:eastAsia="Courier New" w:cs="Courier New" w:ascii="Courier New" w:hAnsi="Courier New"/>
          <w:sz w:val="18"/>
          <w:szCs w:val="18"/>
        </w:rPr>
        <w:t xml:space="preserve">    </w:t>
      </w:r>
      <w:r>
        <w:rPr>
          <w:rFonts w:eastAsia="Courier New" w:cs="Courier New" w:ascii="Courier New" w:hAnsi="Courier New"/>
          <w:sz w:val="18"/>
          <w:szCs w:val="18"/>
        </w:rPr>
        <w:t>c_bonus_rate CONSTANT NUMBER := 0.15;   -- constant: cannot be changed</w:t>
      </w:r>
    </w:p>
    <w:p>
      <w:pPr>
        <w:pStyle w:val="Normal"/>
        <w:shd w:val="clear" w:fill="F5F5F5"/>
        <w:spacing w:before="0" w:after="0"/>
        <w:ind w:start="360"/>
        <w:rPr/>
      </w:pPr>
      <w:r>
        <w:rPr/>
      </w:r>
    </w:p>
    <w:p>
      <w:pPr>
        <w:pStyle w:val="Normal"/>
        <w:shd w:val="clear" w:fill="F5F5F5"/>
        <w:spacing w:before="0" w:after="0"/>
        <w:ind w:start="360"/>
        <w:rPr/>
      </w:pPr>
      <w:r>
        <w:rPr>
          <w:rFonts w:eastAsia="Courier New" w:cs="Courier New" w:ascii="Courier New" w:hAnsi="Courier New"/>
          <w:sz w:val="18"/>
          <w:szCs w:val="18"/>
        </w:rPr>
        <w:t>BEGIN</w:t>
      </w:r>
    </w:p>
    <w:p>
      <w:pPr>
        <w:pStyle w:val="Normal"/>
        <w:shd w:val="clear" w:fill="F5F5F5"/>
        <w:spacing w:before="0" w:after="0"/>
        <w:ind w:start="360"/>
        <w:rPr/>
      </w:pPr>
      <w:r>
        <w:rPr>
          <w:rFonts w:eastAsia="Courier New" w:cs="Courier New" w:ascii="Courier New" w:hAnsi="Courier New"/>
          <w:sz w:val="18"/>
          <w:szCs w:val="18"/>
        </w:rPr>
        <w:t xml:space="preserve">    </w:t>
      </w:r>
      <w:r>
        <w:rPr>
          <w:rFonts w:eastAsia="Courier New" w:cs="Courier New" w:ascii="Courier New" w:hAnsi="Courier New"/>
          <w:sz w:val="18"/>
          <w:szCs w:val="18"/>
        </w:rPr>
        <w:t>-- Section 2 (MANDATORY): Executable statements</w:t>
      </w:r>
    </w:p>
    <w:p>
      <w:pPr>
        <w:pStyle w:val="Normal"/>
        <w:shd w:val="clear" w:fill="F5F5F5"/>
        <w:spacing w:before="0" w:after="0"/>
        <w:ind w:start="360"/>
        <w:rPr/>
      </w:pPr>
      <w:r>
        <w:rPr>
          <w:rFonts w:eastAsia="Courier New" w:cs="Courier New" w:ascii="Courier New" w:hAnsi="Courier New"/>
          <w:sz w:val="18"/>
          <w:szCs w:val="18"/>
        </w:rPr>
        <w:t xml:space="preserve">    </w:t>
      </w:r>
      <w:r>
        <w:rPr>
          <w:rFonts w:eastAsia="Courier New" w:cs="Courier New" w:ascii="Courier New" w:hAnsi="Courier New"/>
          <w:sz w:val="18"/>
          <w:szCs w:val="18"/>
        </w:rPr>
        <w:t>-- Fetch data into variables</w:t>
      </w:r>
    </w:p>
    <w:p>
      <w:pPr>
        <w:pStyle w:val="Normal"/>
        <w:shd w:val="clear" w:fill="F5F5F5"/>
        <w:spacing w:before="0" w:after="0"/>
        <w:ind w:start="360"/>
        <w:rPr/>
      </w:pPr>
      <w:r>
        <w:rPr>
          <w:rFonts w:eastAsia="Courier New" w:cs="Courier New" w:ascii="Courier New" w:hAnsi="Courier New"/>
          <w:sz w:val="18"/>
          <w:szCs w:val="18"/>
        </w:rPr>
        <w:t xml:space="preserve">    </w:t>
      </w:r>
      <w:r>
        <w:rPr>
          <w:rFonts w:eastAsia="Courier New" w:cs="Courier New" w:ascii="Courier New" w:hAnsi="Courier New"/>
          <w:sz w:val="18"/>
          <w:szCs w:val="18"/>
        </w:rPr>
        <w:t>SELECT Name, Salary</w:t>
      </w:r>
    </w:p>
    <w:p>
      <w:pPr>
        <w:pStyle w:val="Normal"/>
        <w:shd w:val="clear" w:fill="F5F5F5"/>
        <w:spacing w:before="0" w:after="0"/>
        <w:ind w:start="360"/>
        <w:rPr/>
      </w:pPr>
      <w:r>
        <w:rPr>
          <w:rFonts w:eastAsia="Courier New" w:cs="Courier New" w:ascii="Courier New" w:hAnsi="Courier New"/>
          <w:sz w:val="18"/>
          <w:szCs w:val="18"/>
        </w:rPr>
        <w:t xml:space="preserve">    </w:t>
      </w:r>
      <w:r>
        <w:rPr>
          <w:rFonts w:eastAsia="Courier New" w:cs="Courier New" w:ascii="Courier New" w:hAnsi="Courier New"/>
          <w:sz w:val="18"/>
          <w:szCs w:val="18"/>
        </w:rPr>
        <w:t>INTO v_emp_name, v_salary</w:t>
      </w:r>
    </w:p>
    <w:p>
      <w:pPr>
        <w:pStyle w:val="Normal"/>
        <w:shd w:val="clear" w:fill="F5F5F5"/>
        <w:spacing w:before="0" w:after="0"/>
        <w:ind w:start="360"/>
        <w:rPr/>
      </w:pPr>
      <w:r>
        <w:rPr>
          <w:rFonts w:eastAsia="Courier New" w:cs="Courier New" w:ascii="Courier New" w:hAnsi="Courier New"/>
          <w:sz w:val="18"/>
          <w:szCs w:val="18"/>
        </w:rPr>
        <w:t xml:space="preserve">    </w:t>
      </w:r>
      <w:r>
        <w:rPr>
          <w:rFonts w:eastAsia="Courier New" w:cs="Courier New" w:ascii="Courier New" w:hAnsi="Courier New"/>
          <w:sz w:val="18"/>
          <w:szCs w:val="18"/>
        </w:rPr>
        <w:t>FROM Employee</w:t>
      </w:r>
    </w:p>
    <w:p>
      <w:pPr>
        <w:pStyle w:val="Normal"/>
        <w:shd w:val="clear" w:fill="F5F5F5"/>
        <w:spacing w:before="0" w:after="0"/>
        <w:ind w:start="360"/>
        <w:rPr/>
      </w:pPr>
      <w:r>
        <w:rPr>
          <w:rFonts w:eastAsia="Courier New" w:cs="Courier New" w:ascii="Courier New" w:hAnsi="Courier New"/>
          <w:sz w:val="18"/>
          <w:szCs w:val="18"/>
        </w:rPr>
        <w:t xml:space="preserve">    </w:t>
      </w:r>
      <w:r>
        <w:rPr>
          <w:rFonts w:eastAsia="Courier New" w:cs="Courier New" w:ascii="Courier New" w:hAnsi="Courier New"/>
          <w:sz w:val="18"/>
          <w:szCs w:val="18"/>
        </w:rPr>
        <w:t>WHERE EmpID = 101;</w:t>
      </w:r>
    </w:p>
    <w:p>
      <w:pPr>
        <w:pStyle w:val="Normal"/>
        <w:shd w:val="clear" w:fill="F5F5F5"/>
        <w:spacing w:before="0" w:after="0"/>
        <w:ind w:start="360"/>
        <w:rPr/>
      </w:pPr>
      <w:r>
        <w:rPr/>
      </w:r>
    </w:p>
    <w:p>
      <w:pPr>
        <w:pStyle w:val="Normal"/>
        <w:shd w:val="clear" w:fill="F5F5F5"/>
        <w:spacing w:before="0" w:after="0"/>
        <w:ind w:start="360"/>
        <w:rPr/>
      </w:pPr>
      <w:r>
        <w:rPr>
          <w:rFonts w:eastAsia="Courier New" w:cs="Courier New" w:ascii="Courier New" w:hAnsi="Courier New"/>
          <w:sz w:val="18"/>
          <w:szCs w:val="18"/>
        </w:rPr>
        <w:t xml:space="preserve">    </w:t>
      </w:r>
      <w:r>
        <w:rPr>
          <w:rFonts w:eastAsia="Courier New" w:cs="Courier New" w:ascii="Courier New" w:hAnsi="Courier New"/>
          <w:sz w:val="18"/>
          <w:szCs w:val="18"/>
        </w:rPr>
        <w:t>-- Use IF condition</w:t>
      </w:r>
    </w:p>
    <w:p>
      <w:pPr>
        <w:pStyle w:val="Normal"/>
        <w:shd w:val="clear" w:fill="F5F5F5"/>
        <w:spacing w:before="0" w:after="0"/>
        <w:ind w:start="360"/>
        <w:rPr/>
      </w:pPr>
      <w:r>
        <w:rPr>
          <w:rFonts w:eastAsia="Courier New" w:cs="Courier New" w:ascii="Courier New" w:hAnsi="Courier New"/>
          <w:sz w:val="18"/>
          <w:szCs w:val="18"/>
        </w:rPr>
        <w:t xml:space="preserve">    </w:t>
      </w:r>
      <w:r>
        <w:rPr>
          <w:rFonts w:eastAsia="Courier New" w:cs="Courier New" w:ascii="Courier New" w:hAnsi="Courier New"/>
          <w:sz w:val="18"/>
          <w:szCs w:val="18"/>
        </w:rPr>
        <w:t>IF v_salary &lt; 30000 THEN</w:t>
      </w:r>
    </w:p>
    <w:p>
      <w:pPr>
        <w:pStyle w:val="Normal"/>
        <w:shd w:val="clear" w:fill="F5F5F5"/>
        <w:spacing w:before="0" w:after="0"/>
        <w:ind w:start="360"/>
        <w:rPr/>
      </w:pPr>
      <w:r>
        <w:rPr>
          <w:rFonts w:eastAsia="Courier New" w:cs="Courier New" w:ascii="Courier New" w:hAnsi="Courier New"/>
          <w:sz w:val="18"/>
          <w:szCs w:val="18"/>
        </w:rPr>
        <w:t xml:space="preserve">        </w:t>
      </w:r>
      <w:r>
        <w:rPr>
          <w:rFonts w:eastAsia="Courier New" w:cs="Courier New" w:ascii="Courier New" w:hAnsi="Courier New"/>
          <w:sz w:val="18"/>
          <w:szCs w:val="18"/>
        </w:rPr>
        <w:t>-- Give a 15% bonus to low-paid employees</w:t>
      </w:r>
    </w:p>
    <w:p>
      <w:pPr>
        <w:pStyle w:val="Normal"/>
        <w:shd w:val="clear" w:fill="F5F5F5"/>
        <w:spacing w:before="0" w:after="0"/>
        <w:ind w:start="360"/>
        <w:rPr/>
      </w:pPr>
      <w:r>
        <w:rPr>
          <w:rFonts w:eastAsia="Courier New" w:cs="Courier New" w:ascii="Courier New" w:hAnsi="Courier New"/>
          <w:sz w:val="18"/>
          <w:szCs w:val="18"/>
        </w:rPr>
        <w:t xml:space="preserve">        </w:t>
      </w:r>
      <w:r>
        <w:rPr>
          <w:rFonts w:eastAsia="Courier New" w:cs="Courier New" w:ascii="Courier New" w:hAnsi="Courier New"/>
          <w:sz w:val="18"/>
          <w:szCs w:val="18"/>
        </w:rPr>
        <w:t>UPDATE Employee</w:t>
      </w:r>
    </w:p>
    <w:p>
      <w:pPr>
        <w:pStyle w:val="Normal"/>
        <w:shd w:val="clear" w:fill="F5F5F5"/>
        <w:spacing w:before="0" w:after="0"/>
        <w:ind w:start="360"/>
        <w:rPr/>
      </w:pPr>
      <w:r>
        <w:rPr>
          <w:rFonts w:eastAsia="Courier New" w:cs="Courier New" w:ascii="Courier New" w:hAnsi="Courier New"/>
          <w:sz w:val="18"/>
          <w:szCs w:val="18"/>
        </w:rPr>
        <w:t xml:space="preserve">        </w:t>
      </w:r>
      <w:r>
        <w:rPr>
          <w:rFonts w:eastAsia="Courier New" w:cs="Courier New" w:ascii="Courier New" w:hAnsi="Courier New"/>
          <w:sz w:val="18"/>
          <w:szCs w:val="18"/>
        </w:rPr>
        <w:t>SET Salary = Salary * (1 + c_bonus_rate)</w:t>
      </w:r>
    </w:p>
    <w:p>
      <w:pPr>
        <w:pStyle w:val="Normal"/>
        <w:shd w:val="clear" w:fill="F5F5F5"/>
        <w:spacing w:before="0" w:after="0"/>
        <w:ind w:start="360"/>
        <w:rPr/>
      </w:pPr>
      <w:r>
        <w:rPr>
          <w:rFonts w:eastAsia="Courier New" w:cs="Courier New" w:ascii="Courier New" w:hAnsi="Courier New"/>
          <w:sz w:val="18"/>
          <w:szCs w:val="18"/>
        </w:rPr>
        <w:t xml:space="preserve">        </w:t>
      </w:r>
      <w:r>
        <w:rPr>
          <w:rFonts w:eastAsia="Courier New" w:cs="Courier New" w:ascii="Courier New" w:hAnsi="Courier New"/>
          <w:sz w:val="18"/>
          <w:szCs w:val="18"/>
        </w:rPr>
        <w:t>WHERE EmpID = 101;</w:t>
      </w:r>
    </w:p>
    <w:p>
      <w:pPr>
        <w:pStyle w:val="Normal"/>
        <w:shd w:val="clear" w:fill="F5F5F5"/>
        <w:spacing w:before="0" w:after="0"/>
        <w:ind w:start="360"/>
        <w:rPr/>
      </w:pPr>
      <w:r>
        <w:rPr>
          <w:rFonts w:eastAsia="Courier New" w:cs="Courier New" w:ascii="Courier New" w:hAnsi="Courier New"/>
          <w:sz w:val="18"/>
          <w:szCs w:val="18"/>
        </w:rPr>
        <w:t xml:space="preserve">        </w:t>
      </w:r>
      <w:r>
        <w:rPr>
          <w:rFonts w:eastAsia="Courier New" w:cs="Courier New" w:ascii="Courier New" w:hAnsi="Courier New"/>
          <w:sz w:val="18"/>
          <w:szCs w:val="18"/>
        </w:rPr>
        <w:t>DBMS_OUTPUT.PUT_LINE(v_emp_name || ' received a bonus!');</w:t>
      </w:r>
    </w:p>
    <w:p>
      <w:pPr>
        <w:pStyle w:val="Normal"/>
        <w:shd w:val="clear" w:fill="F5F5F5"/>
        <w:spacing w:before="0" w:after="0"/>
        <w:ind w:start="360"/>
        <w:rPr/>
      </w:pPr>
      <w:r>
        <w:rPr>
          <w:rFonts w:eastAsia="Courier New" w:cs="Courier New" w:ascii="Courier New" w:hAnsi="Courier New"/>
          <w:sz w:val="18"/>
          <w:szCs w:val="18"/>
        </w:rPr>
        <w:t xml:space="preserve">    </w:t>
      </w:r>
      <w:r>
        <w:rPr>
          <w:rFonts w:eastAsia="Courier New" w:cs="Courier New" w:ascii="Courier New" w:hAnsi="Courier New"/>
          <w:sz w:val="18"/>
          <w:szCs w:val="18"/>
        </w:rPr>
        <w:t>ELSE</w:t>
      </w:r>
    </w:p>
    <w:p>
      <w:pPr>
        <w:pStyle w:val="Normal"/>
        <w:shd w:val="clear" w:fill="F5F5F5"/>
        <w:spacing w:before="0" w:after="0"/>
        <w:ind w:start="360"/>
        <w:rPr/>
      </w:pPr>
      <w:r>
        <w:rPr>
          <w:rFonts w:eastAsia="Courier New" w:cs="Courier New" w:ascii="Courier New" w:hAnsi="Courier New"/>
          <w:sz w:val="18"/>
          <w:szCs w:val="18"/>
        </w:rPr>
        <w:t xml:space="preserve">        </w:t>
      </w:r>
      <w:r>
        <w:rPr>
          <w:rFonts w:eastAsia="Courier New" w:cs="Courier New" w:ascii="Courier New" w:hAnsi="Courier New"/>
          <w:sz w:val="18"/>
          <w:szCs w:val="18"/>
        </w:rPr>
        <w:t>DBMS_OUTPUT.PUT_LINE(v_emp_name || ' salary is already good.');</w:t>
      </w:r>
    </w:p>
    <w:p>
      <w:pPr>
        <w:pStyle w:val="Normal"/>
        <w:shd w:val="clear" w:fill="F5F5F5"/>
        <w:spacing w:before="0" w:after="0"/>
        <w:ind w:start="360"/>
        <w:rPr/>
      </w:pPr>
      <w:r>
        <w:rPr>
          <w:rFonts w:eastAsia="Courier New" w:cs="Courier New" w:ascii="Courier New" w:hAnsi="Courier New"/>
          <w:sz w:val="18"/>
          <w:szCs w:val="18"/>
        </w:rPr>
        <w:t xml:space="preserve">    </w:t>
      </w:r>
      <w:r>
        <w:rPr>
          <w:rFonts w:eastAsia="Courier New" w:cs="Courier New" w:ascii="Courier New" w:hAnsi="Courier New"/>
          <w:sz w:val="18"/>
          <w:szCs w:val="18"/>
        </w:rPr>
        <w:t>END IF;</w:t>
      </w:r>
    </w:p>
    <w:p>
      <w:pPr>
        <w:pStyle w:val="Normal"/>
        <w:shd w:val="clear" w:fill="F5F5F5"/>
        <w:spacing w:before="0" w:after="0"/>
        <w:ind w:start="360"/>
        <w:rPr/>
      </w:pPr>
      <w:r>
        <w:rPr/>
      </w:r>
    </w:p>
    <w:p>
      <w:pPr>
        <w:pStyle w:val="Normal"/>
        <w:shd w:val="clear" w:fill="F5F5F5"/>
        <w:spacing w:before="0" w:after="0"/>
        <w:ind w:start="360"/>
        <w:rPr/>
      </w:pPr>
      <w:r>
        <w:rPr>
          <w:rFonts w:eastAsia="Courier New" w:cs="Courier New" w:ascii="Courier New" w:hAnsi="Courier New"/>
          <w:sz w:val="18"/>
          <w:szCs w:val="18"/>
        </w:rPr>
        <w:t>EXCEPTION</w:t>
      </w:r>
    </w:p>
    <w:p>
      <w:pPr>
        <w:pStyle w:val="Normal"/>
        <w:shd w:val="clear" w:fill="F5F5F5"/>
        <w:spacing w:before="0" w:after="0"/>
        <w:ind w:start="360"/>
        <w:rPr/>
      </w:pPr>
      <w:r>
        <w:rPr>
          <w:rFonts w:eastAsia="Courier New" w:cs="Courier New" w:ascii="Courier New" w:hAnsi="Courier New"/>
          <w:sz w:val="18"/>
          <w:szCs w:val="18"/>
        </w:rPr>
        <w:t xml:space="preserve">    </w:t>
      </w:r>
      <w:r>
        <w:rPr>
          <w:rFonts w:eastAsia="Courier New" w:cs="Courier New" w:ascii="Courier New" w:hAnsi="Courier New"/>
          <w:sz w:val="18"/>
          <w:szCs w:val="18"/>
        </w:rPr>
        <w:t>-- Section 3 (OPTIONAL): Handle errors</w:t>
      </w:r>
    </w:p>
    <w:p>
      <w:pPr>
        <w:pStyle w:val="Normal"/>
        <w:shd w:val="clear" w:fill="F5F5F5"/>
        <w:spacing w:before="0" w:after="0"/>
        <w:ind w:start="360"/>
        <w:rPr/>
      </w:pPr>
      <w:r>
        <w:rPr>
          <w:rFonts w:eastAsia="Courier New" w:cs="Courier New" w:ascii="Courier New" w:hAnsi="Courier New"/>
          <w:sz w:val="18"/>
          <w:szCs w:val="18"/>
        </w:rPr>
        <w:t xml:space="preserve">    </w:t>
      </w:r>
      <w:r>
        <w:rPr>
          <w:rFonts w:eastAsia="Courier New" w:cs="Courier New" w:ascii="Courier New" w:hAnsi="Courier New"/>
          <w:sz w:val="18"/>
          <w:szCs w:val="18"/>
        </w:rPr>
        <w:t>WHEN NO_DATA_FOUND THEN</w:t>
      </w:r>
    </w:p>
    <w:p>
      <w:pPr>
        <w:pStyle w:val="Normal"/>
        <w:shd w:val="clear" w:fill="F5F5F5"/>
        <w:spacing w:before="0" w:after="0"/>
        <w:ind w:start="360"/>
        <w:rPr/>
      </w:pPr>
      <w:r>
        <w:rPr>
          <w:rFonts w:eastAsia="Courier New" w:cs="Courier New" w:ascii="Courier New" w:hAnsi="Courier New"/>
          <w:sz w:val="18"/>
          <w:szCs w:val="18"/>
        </w:rPr>
        <w:t xml:space="preserve">        </w:t>
      </w:r>
      <w:r>
        <w:rPr>
          <w:rFonts w:eastAsia="Courier New" w:cs="Courier New" w:ascii="Courier New" w:hAnsi="Courier New"/>
          <w:sz w:val="18"/>
          <w:szCs w:val="18"/>
        </w:rPr>
        <w:t>DBMS_OUTPUT.PUT_LINE('Error: Employee 101 does not exist!');</w:t>
      </w:r>
    </w:p>
    <w:p>
      <w:pPr>
        <w:pStyle w:val="Normal"/>
        <w:shd w:val="clear" w:fill="F5F5F5"/>
        <w:spacing w:before="0" w:after="0"/>
        <w:ind w:start="360"/>
        <w:rPr/>
      </w:pPr>
      <w:r>
        <w:rPr>
          <w:rFonts w:eastAsia="Courier New" w:cs="Courier New" w:ascii="Courier New" w:hAnsi="Courier New"/>
          <w:sz w:val="18"/>
          <w:szCs w:val="18"/>
        </w:rPr>
        <w:t xml:space="preserve">    </w:t>
      </w:r>
      <w:r>
        <w:rPr>
          <w:rFonts w:eastAsia="Courier New" w:cs="Courier New" w:ascii="Courier New" w:hAnsi="Courier New"/>
          <w:sz w:val="18"/>
          <w:szCs w:val="18"/>
        </w:rPr>
        <w:t>WHEN OTHERS THEN</w:t>
      </w:r>
    </w:p>
    <w:p>
      <w:pPr>
        <w:pStyle w:val="Normal"/>
        <w:shd w:val="clear" w:fill="F5F5F5"/>
        <w:spacing w:before="0" w:after="0"/>
        <w:ind w:start="360"/>
        <w:rPr/>
      </w:pPr>
      <w:r>
        <w:rPr>
          <w:rFonts w:eastAsia="Courier New" w:cs="Courier New" w:ascii="Courier New" w:hAnsi="Courier New"/>
          <w:sz w:val="18"/>
          <w:szCs w:val="18"/>
        </w:rPr>
        <w:t xml:space="preserve">        </w:t>
      </w:r>
      <w:r>
        <w:rPr>
          <w:rFonts w:eastAsia="Courier New" w:cs="Courier New" w:ascii="Courier New" w:hAnsi="Courier New"/>
          <w:sz w:val="18"/>
          <w:szCs w:val="18"/>
        </w:rPr>
        <w:t>DBMS_OUTPUT.PUT_LINE('Unexpected error: ' || SQLERRM);</w:t>
      </w:r>
    </w:p>
    <w:p>
      <w:pPr>
        <w:pStyle w:val="Normal"/>
        <w:shd w:val="clear" w:fill="F5F5F5"/>
        <w:spacing w:before="0" w:after="0"/>
        <w:ind w:start="360"/>
        <w:rPr/>
      </w:pPr>
      <w:r>
        <w:rPr>
          <w:rFonts w:eastAsia="Courier New" w:cs="Courier New" w:ascii="Courier New" w:hAnsi="Courier New"/>
          <w:sz w:val="18"/>
          <w:szCs w:val="18"/>
        </w:rPr>
        <w:t xml:space="preserve">        </w:t>
      </w:r>
      <w:r>
        <w:rPr>
          <w:rFonts w:eastAsia="Courier New" w:cs="Courier New" w:ascii="Courier New" w:hAnsi="Courier New"/>
          <w:sz w:val="18"/>
          <w:szCs w:val="18"/>
        </w:rPr>
        <w:t>ROLLBACK;</w:t>
      </w:r>
    </w:p>
    <w:p>
      <w:pPr>
        <w:pStyle w:val="Normal"/>
        <w:shd w:val="clear" w:fill="F5F5F5"/>
        <w:spacing w:before="0" w:after="0"/>
        <w:ind w:start="360"/>
        <w:rPr/>
      </w:pPr>
      <w:r>
        <w:rPr>
          <w:rFonts w:eastAsia="Courier New" w:cs="Courier New" w:ascii="Courier New" w:hAnsi="Courier New"/>
          <w:sz w:val="18"/>
          <w:szCs w:val="18"/>
        </w:rPr>
        <w:t>END;</w:t>
      </w:r>
    </w:p>
    <w:p>
      <w:pPr>
        <w:pStyle w:val="Normal"/>
        <w:shd w:val="clear" w:fill="F5F5F5"/>
        <w:spacing w:before="0" w:after="0"/>
        <w:ind w:start="360"/>
        <w:rPr/>
      </w:pPr>
      <w:r>
        <w:rPr>
          <w:rFonts w:eastAsia="Courier New" w:cs="Courier New" w:ascii="Courier New" w:hAnsi="Courier New"/>
          <w:sz w:val="18"/>
          <w:szCs w:val="18"/>
        </w:rPr>
        <w:t>/</w:t>
      </w:r>
    </w:p>
    <w:p>
      <w:pPr>
        <w:pStyle w:val="Normal"/>
        <w:spacing w:before="0" w:after="80"/>
        <w:rPr/>
      </w:pPr>
      <w:r>
        <w:rPr>
          <w:sz w:val="22"/>
          <w:szCs w:val="22"/>
        </w:rPr>
        <w:t>This block finds employee 101, checks their salary, gives a 15% raise if below 30000, and handles errors gracefully. The EXCEPTION section ensures that if the employee doesn't exist (NO_DATA_FOUND), or any other error occurs, the block handles it cleanly instead of crashing with an unformatted error message.</w:t>
      </w:r>
    </w:p>
    <w:p>
      <w:pPr>
        <w:pStyle w:val="Normal"/>
        <w:spacing w:before="0" w:after="80"/>
        <w:rPr/>
      </w:pPr>
      <w:r>
        <w:rPr>
          <w:sz w:val="22"/>
          <w:szCs w:val="22"/>
        </w:rPr>
        <w:t>Key insight: PL/SQL is not a replacement for SQL — it is a complement. Use SQL when you need to query or modify data; use PL/SQL when you need conditional logic, loops, error handling, or complex multi-step operations that SQL alone cannot express. The combination of both gives you a complete database programming platform.</w:t>
      </w:r>
    </w:p>
    <w:p>
      <w:pPr>
        <w:pStyle w:val="Normal"/>
        <w:spacing w:before="0" w:after="60"/>
        <w:rPr/>
      </w:pPr>
      <w:r>
        <w:rPr/>
      </w:r>
    </w:p>
    <w:p>
      <w:pPr>
        <w:pStyle w:val="Normal"/>
        <w:pBdr>
          <w:left w:val="single" w:sz="8" w:space="6" w:color="2E5090"/>
        </w:pBdr>
        <w:shd w:val="clear" w:fill="EEF3FF"/>
        <w:spacing w:before="200" w:after="80"/>
        <w:ind w:start="100"/>
        <w:rPr/>
      </w:pPr>
      <w:r>
        <w:rPr>
          <w:b/>
          <w:bCs/>
          <w:color w:val="1F3864"/>
          <w:sz w:val="24"/>
          <w:szCs w:val="24"/>
        </w:rPr>
        <w:t xml:space="preserve">Q2. </w:t>
      </w:r>
      <w:r>
        <w:rPr>
          <w:b/>
          <w:bCs/>
          <w:color w:val="1A1A1A"/>
          <w:sz w:val="23"/>
          <w:szCs w:val="23"/>
        </w:rPr>
        <w:t>Discuss PL/SQL data types, variables, constants, and comments with suitable examples.</w:t>
      </w:r>
      <w:r>
        <w:rPr>
          <w:i/>
          <w:iCs/>
          <w:color w:val="777777"/>
          <w:sz w:val="20"/>
          <w:szCs w:val="20"/>
        </w:rPr>
        <w:t xml:space="preserve">   [10 Marks]</w:t>
      </w:r>
    </w:p>
    <w:p>
      <w:pPr>
        <w:pStyle w:val="Normal"/>
        <w:spacing w:before="60" w:after="60"/>
        <w:rPr/>
      </w:pPr>
      <w:r>
        <w:rPr>
          <w:b/>
          <w:bCs/>
          <w:color w:val="2E5090"/>
          <w:sz w:val="22"/>
          <w:szCs w:val="22"/>
        </w:rPr>
        <w:t xml:space="preserve">✎ </w:t>
      </w:r>
      <w:r>
        <w:rPr>
          <w:b/>
          <w:bCs/>
          <w:color w:val="2E5090"/>
          <w:sz w:val="22"/>
          <w:szCs w:val="22"/>
        </w:rPr>
        <w:t>Answer:</w:t>
      </w:r>
    </w:p>
    <w:p>
      <w:pPr>
        <w:pStyle w:val="Normal"/>
        <w:spacing w:before="0" w:after="80"/>
        <w:rPr/>
      </w:pPr>
      <w:r>
        <w:rPr>
          <w:sz w:val="22"/>
          <w:szCs w:val="22"/>
        </w:rPr>
        <w:t>PL/SQL has its own rich set of data types for storing values in memory during execution. Variables hold values that change; constants hold fixed values that never change. Comments make code readable and maintainable. These are the building blocks of any PL/SQL program.</w:t>
      </w:r>
    </w:p>
    <w:p>
      <w:pPr>
        <w:pStyle w:val="Normal"/>
        <w:spacing w:before="0" w:after="60"/>
        <w:rPr/>
      </w:pPr>
      <w:r>
        <w:rPr>
          <w:b/>
          <w:bCs/>
          <w:sz w:val="22"/>
          <w:szCs w:val="22"/>
        </w:rPr>
        <w:t>PL/SQL Data Types:</w:t>
      </w:r>
    </w:p>
    <w:tbl>
      <w:tblPr>
        <w:tblW w:w="9300" w:type="dxa"/>
        <w:jc w:val="start"/>
        <w:tblInd w:w="0" w:type="dxa"/>
        <w:tblLayout w:type="fixed"/>
        <w:tblCellMar>
          <w:top w:w="80" w:type="dxa"/>
          <w:start w:w="120" w:type="dxa"/>
          <w:bottom w:w="80" w:type="dxa"/>
          <w:end w:w="120" w:type="dxa"/>
        </w:tblCellMar>
      </w:tblPr>
      <w:tblGrid>
        <w:gridCol w:w="1500"/>
        <w:gridCol w:w="1799"/>
        <w:gridCol w:w="3000"/>
        <w:gridCol w:w="3001"/>
      </w:tblGrid>
      <w:tr>
        <w:trPr/>
        <w:tc>
          <w:tcPr>
            <w:tcW w:w="1500" w:type="dxa"/>
            <w:tcBorders>
              <w:top w:val="single" w:sz="2" w:space="0" w:color="AAAAAA"/>
              <w:start w:val="single" w:sz="2" w:space="0" w:color="AAAAAA"/>
              <w:bottom w:val="single" w:sz="2" w:space="0" w:color="AAAAAA"/>
              <w:end w:val="single" w:sz="2" w:space="0" w:color="AAAAAA"/>
            </w:tcBorders>
            <w:shd w:fill="1F3864" w:val="clear"/>
          </w:tcPr>
          <w:p>
            <w:pPr>
              <w:pStyle w:val="Normal"/>
              <w:rPr/>
            </w:pPr>
            <w:r>
              <w:rPr>
                <w:b/>
                <w:bCs/>
                <w:color w:val="FFFFFF"/>
                <w:sz w:val="20"/>
                <w:szCs w:val="20"/>
              </w:rPr>
              <w:t>Category</w:t>
            </w:r>
          </w:p>
        </w:tc>
        <w:tc>
          <w:tcPr>
            <w:tcW w:w="1799" w:type="dxa"/>
            <w:tcBorders>
              <w:top w:val="single" w:sz="2" w:space="0" w:color="AAAAAA"/>
              <w:start w:val="single" w:sz="2" w:space="0" w:color="AAAAAA"/>
              <w:bottom w:val="single" w:sz="2" w:space="0" w:color="AAAAAA"/>
              <w:end w:val="single" w:sz="2" w:space="0" w:color="AAAAAA"/>
            </w:tcBorders>
            <w:shd w:fill="1F3864" w:val="clear"/>
          </w:tcPr>
          <w:p>
            <w:pPr>
              <w:pStyle w:val="Normal"/>
              <w:rPr/>
            </w:pPr>
            <w:r>
              <w:rPr>
                <w:b/>
                <w:bCs/>
                <w:color w:val="FFFFFF"/>
                <w:sz w:val="20"/>
                <w:szCs w:val="20"/>
              </w:rPr>
              <w:t>Data Type</w:t>
            </w:r>
          </w:p>
        </w:tc>
        <w:tc>
          <w:tcPr>
            <w:tcW w:w="3000" w:type="dxa"/>
            <w:tcBorders>
              <w:top w:val="single" w:sz="2" w:space="0" w:color="AAAAAA"/>
              <w:start w:val="single" w:sz="2" w:space="0" w:color="AAAAAA"/>
              <w:bottom w:val="single" w:sz="2" w:space="0" w:color="AAAAAA"/>
              <w:end w:val="single" w:sz="2" w:space="0" w:color="AAAAAA"/>
            </w:tcBorders>
            <w:shd w:fill="1F3864" w:val="clear"/>
          </w:tcPr>
          <w:p>
            <w:pPr>
              <w:pStyle w:val="Normal"/>
              <w:rPr/>
            </w:pPr>
            <w:r>
              <w:rPr>
                <w:b/>
                <w:bCs/>
                <w:color w:val="FFFFFF"/>
                <w:sz w:val="20"/>
                <w:szCs w:val="20"/>
              </w:rPr>
              <w:t>Description</w:t>
            </w:r>
          </w:p>
        </w:tc>
        <w:tc>
          <w:tcPr>
            <w:tcW w:w="3001" w:type="dxa"/>
            <w:tcBorders>
              <w:top w:val="single" w:sz="2" w:space="0" w:color="AAAAAA"/>
              <w:start w:val="single" w:sz="2" w:space="0" w:color="AAAAAA"/>
              <w:bottom w:val="single" w:sz="2" w:space="0" w:color="AAAAAA"/>
              <w:end w:val="single" w:sz="2" w:space="0" w:color="AAAAAA"/>
            </w:tcBorders>
            <w:shd w:fill="1F3864" w:val="clear"/>
          </w:tcPr>
          <w:p>
            <w:pPr>
              <w:pStyle w:val="Normal"/>
              <w:rPr/>
            </w:pPr>
            <w:r>
              <w:rPr>
                <w:b/>
                <w:bCs/>
                <w:color w:val="FFFFFF"/>
                <w:sz w:val="20"/>
                <w:szCs w:val="20"/>
              </w:rPr>
              <w:t>Example</w:t>
            </w:r>
          </w:p>
        </w:tc>
      </w:tr>
      <w:tr>
        <w:trPr/>
        <w:tc>
          <w:tcPr>
            <w:tcW w:w="1500" w:type="dxa"/>
            <w:tcBorders>
              <w:top w:val="single" w:sz="2" w:space="0" w:color="AAAAAA"/>
              <w:start w:val="single" w:sz="2" w:space="0" w:color="AAAAAA"/>
              <w:bottom w:val="single" w:sz="2" w:space="0" w:color="AAAAAA"/>
              <w:end w:val="single" w:sz="2" w:space="0" w:color="AAAAAA"/>
            </w:tcBorders>
            <w:shd w:fill="EEF2FF" w:val="clear"/>
            <w:tcMar>
              <w:top w:w="60" w:type="dxa"/>
              <w:bottom w:w="60" w:type="dxa"/>
            </w:tcMar>
          </w:tcPr>
          <w:p>
            <w:pPr>
              <w:pStyle w:val="Normal"/>
              <w:rPr/>
            </w:pPr>
            <w:r>
              <w:rPr>
                <w:sz w:val="20"/>
                <w:szCs w:val="20"/>
              </w:rPr>
              <w:t>Scalar</w:t>
            </w:r>
          </w:p>
        </w:tc>
        <w:tc>
          <w:tcPr>
            <w:tcW w:w="1799" w:type="dxa"/>
            <w:tcBorders>
              <w:top w:val="single" w:sz="2" w:space="0" w:color="AAAAAA"/>
              <w:start w:val="single" w:sz="2" w:space="0" w:color="AAAAAA"/>
              <w:bottom w:val="single" w:sz="2" w:space="0" w:color="AAAAAA"/>
              <w:end w:val="single" w:sz="2" w:space="0" w:color="AAAAAA"/>
            </w:tcBorders>
            <w:shd w:fill="EEF2FF" w:val="clear"/>
            <w:tcMar>
              <w:top w:w="60" w:type="dxa"/>
              <w:bottom w:w="60" w:type="dxa"/>
            </w:tcMar>
          </w:tcPr>
          <w:p>
            <w:pPr>
              <w:pStyle w:val="Normal"/>
              <w:rPr/>
            </w:pPr>
            <w:r>
              <w:rPr>
                <w:sz w:val="20"/>
                <w:szCs w:val="20"/>
              </w:rPr>
              <w:t>NUMBER(p,s)</w:t>
            </w:r>
          </w:p>
        </w:tc>
        <w:tc>
          <w:tcPr>
            <w:tcW w:w="3000" w:type="dxa"/>
            <w:tcBorders>
              <w:top w:val="single" w:sz="2" w:space="0" w:color="AAAAAA"/>
              <w:start w:val="single" w:sz="2" w:space="0" w:color="AAAAAA"/>
              <w:bottom w:val="single" w:sz="2" w:space="0" w:color="AAAAAA"/>
              <w:end w:val="single" w:sz="2" w:space="0" w:color="AAAAAA"/>
            </w:tcBorders>
            <w:shd w:fill="EEF2FF" w:val="clear"/>
            <w:tcMar>
              <w:top w:w="60" w:type="dxa"/>
              <w:bottom w:w="60" w:type="dxa"/>
            </w:tcMar>
          </w:tcPr>
          <w:p>
            <w:pPr>
              <w:pStyle w:val="Normal"/>
              <w:rPr/>
            </w:pPr>
            <w:r>
              <w:rPr>
                <w:sz w:val="20"/>
                <w:szCs w:val="20"/>
              </w:rPr>
              <w:t>Exact numeric; p=precision, s=scale</w:t>
            </w:r>
          </w:p>
        </w:tc>
        <w:tc>
          <w:tcPr>
            <w:tcW w:w="3001" w:type="dxa"/>
            <w:tcBorders>
              <w:top w:val="single" w:sz="2" w:space="0" w:color="AAAAAA"/>
              <w:start w:val="single" w:sz="2" w:space="0" w:color="AAAAAA"/>
              <w:bottom w:val="single" w:sz="2" w:space="0" w:color="AAAAAA"/>
              <w:end w:val="single" w:sz="2" w:space="0" w:color="AAAAAA"/>
            </w:tcBorders>
            <w:shd w:fill="EEF2FF" w:val="clear"/>
            <w:tcMar>
              <w:top w:w="60" w:type="dxa"/>
              <w:bottom w:w="60" w:type="dxa"/>
            </w:tcMar>
          </w:tcPr>
          <w:p>
            <w:pPr>
              <w:pStyle w:val="Normal"/>
              <w:rPr/>
            </w:pPr>
            <w:r>
              <w:rPr>
                <w:sz w:val="20"/>
                <w:szCs w:val="20"/>
              </w:rPr>
              <w:t>v_cgpa NUMBER(3,2); → stores 8.50</w:t>
            </w:r>
          </w:p>
        </w:tc>
      </w:tr>
      <w:tr>
        <w:trPr/>
        <w:tc>
          <w:tcPr>
            <w:tcW w:w="1500" w:type="dxa"/>
            <w:tcBorders>
              <w:top w:val="single" w:sz="2" w:space="0" w:color="AAAAAA"/>
              <w:start w:val="single" w:sz="2" w:space="0" w:color="AAAAAA"/>
              <w:bottom w:val="single" w:sz="2" w:space="0" w:color="AAAAAA"/>
              <w:end w:val="single" w:sz="2" w:space="0" w:color="AAAAAA"/>
            </w:tcBorders>
            <w:shd w:fill="FFFFFF" w:val="clear"/>
            <w:tcMar>
              <w:top w:w="60" w:type="dxa"/>
              <w:bottom w:w="60" w:type="dxa"/>
            </w:tcMar>
          </w:tcPr>
          <w:p>
            <w:pPr>
              <w:pStyle w:val="Normal"/>
              <w:rPr/>
            </w:pPr>
            <w:r>
              <w:rPr>
                <w:sz w:val="20"/>
                <w:szCs w:val="20"/>
              </w:rPr>
              <w:t>Scalar</w:t>
            </w:r>
          </w:p>
        </w:tc>
        <w:tc>
          <w:tcPr>
            <w:tcW w:w="1799" w:type="dxa"/>
            <w:tcBorders>
              <w:top w:val="single" w:sz="2" w:space="0" w:color="AAAAAA"/>
              <w:start w:val="single" w:sz="2" w:space="0" w:color="AAAAAA"/>
              <w:bottom w:val="single" w:sz="2" w:space="0" w:color="AAAAAA"/>
              <w:end w:val="single" w:sz="2" w:space="0" w:color="AAAAAA"/>
            </w:tcBorders>
            <w:shd w:fill="FFFFFF" w:val="clear"/>
            <w:tcMar>
              <w:top w:w="60" w:type="dxa"/>
              <w:bottom w:w="60" w:type="dxa"/>
            </w:tcMar>
          </w:tcPr>
          <w:p>
            <w:pPr>
              <w:pStyle w:val="Normal"/>
              <w:rPr/>
            </w:pPr>
            <w:r>
              <w:rPr>
                <w:sz w:val="20"/>
                <w:szCs w:val="20"/>
              </w:rPr>
              <w:t>VARCHAR2(n)</w:t>
            </w:r>
          </w:p>
        </w:tc>
        <w:tc>
          <w:tcPr>
            <w:tcW w:w="3000" w:type="dxa"/>
            <w:tcBorders>
              <w:top w:val="single" w:sz="2" w:space="0" w:color="AAAAAA"/>
              <w:start w:val="single" w:sz="2" w:space="0" w:color="AAAAAA"/>
              <w:bottom w:val="single" w:sz="2" w:space="0" w:color="AAAAAA"/>
              <w:end w:val="single" w:sz="2" w:space="0" w:color="AAAAAA"/>
            </w:tcBorders>
            <w:shd w:fill="FFFFFF" w:val="clear"/>
            <w:tcMar>
              <w:top w:w="60" w:type="dxa"/>
              <w:bottom w:w="60" w:type="dxa"/>
            </w:tcMar>
          </w:tcPr>
          <w:p>
            <w:pPr>
              <w:pStyle w:val="Normal"/>
              <w:rPr/>
            </w:pPr>
            <w:r>
              <w:rPr>
                <w:sz w:val="20"/>
                <w:szCs w:val="20"/>
              </w:rPr>
              <w:t>Variable-length string, max n chars</w:t>
            </w:r>
          </w:p>
        </w:tc>
        <w:tc>
          <w:tcPr>
            <w:tcW w:w="3001" w:type="dxa"/>
            <w:tcBorders>
              <w:top w:val="single" w:sz="2" w:space="0" w:color="AAAAAA"/>
              <w:start w:val="single" w:sz="2" w:space="0" w:color="AAAAAA"/>
              <w:bottom w:val="single" w:sz="2" w:space="0" w:color="AAAAAA"/>
              <w:end w:val="single" w:sz="2" w:space="0" w:color="AAAAAA"/>
            </w:tcBorders>
            <w:shd w:fill="FFFFFF" w:val="clear"/>
            <w:tcMar>
              <w:top w:w="60" w:type="dxa"/>
              <w:bottom w:w="60" w:type="dxa"/>
            </w:tcMar>
          </w:tcPr>
          <w:p>
            <w:pPr>
              <w:pStyle w:val="Normal"/>
              <w:rPr/>
            </w:pPr>
            <w:r>
              <w:rPr>
                <w:sz w:val="20"/>
                <w:szCs w:val="20"/>
              </w:rPr>
              <w:t>v_name VARCHAR2(50);</w:t>
            </w:r>
          </w:p>
        </w:tc>
      </w:tr>
      <w:tr>
        <w:trPr/>
        <w:tc>
          <w:tcPr>
            <w:tcW w:w="1500" w:type="dxa"/>
            <w:tcBorders>
              <w:top w:val="single" w:sz="2" w:space="0" w:color="AAAAAA"/>
              <w:start w:val="single" w:sz="2" w:space="0" w:color="AAAAAA"/>
              <w:bottom w:val="single" w:sz="2" w:space="0" w:color="AAAAAA"/>
              <w:end w:val="single" w:sz="2" w:space="0" w:color="AAAAAA"/>
            </w:tcBorders>
            <w:shd w:fill="EEF2FF" w:val="clear"/>
            <w:tcMar>
              <w:top w:w="60" w:type="dxa"/>
              <w:bottom w:w="60" w:type="dxa"/>
            </w:tcMar>
          </w:tcPr>
          <w:p>
            <w:pPr>
              <w:pStyle w:val="Normal"/>
              <w:rPr/>
            </w:pPr>
            <w:r>
              <w:rPr>
                <w:sz w:val="20"/>
                <w:szCs w:val="20"/>
              </w:rPr>
              <w:t>Scalar</w:t>
            </w:r>
          </w:p>
        </w:tc>
        <w:tc>
          <w:tcPr>
            <w:tcW w:w="1799" w:type="dxa"/>
            <w:tcBorders>
              <w:top w:val="single" w:sz="2" w:space="0" w:color="AAAAAA"/>
              <w:start w:val="single" w:sz="2" w:space="0" w:color="AAAAAA"/>
              <w:bottom w:val="single" w:sz="2" w:space="0" w:color="AAAAAA"/>
              <w:end w:val="single" w:sz="2" w:space="0" w:color="AAAAAA"/>
            </w:tcBorders>
            <w:shd w:fill="EEF2FF" w:val="clear"/>
            <w:tcMar>
              <w:top w:w="60" w:type="dxa"/>
              <w:bottom w:w="60" w:type="dxa"/>
            </w:tcMar>
          </w:tcPr>
          <w:p>
            <w:pPr>
              <w:pStyle w:val="Normal"/>
              <w:rPr/>
            </w:pPr>
            <w:r>
              <w:rPr>
                <w:sz w:val="20"/>
                <w:szCs w:val="20"/>
              </w:rPr>
              <w:t>CHAR(n)</w:t>
            </w:r>
          </w:p>
        </w:tc>
        <w:tc>
          <w:tcPr>
            <w:tcW w:w="3000" w:type="dxa"/>
            <w:tcBorders>
              <w:top w:val="single" w:sz="2" w:space="0" w:color="AAAAAA"/>
              <w:start w:val="single" w:sz="2" w:space="0" w:color="AAAAAA"/>
              <w:bottom w:val="single" w:sz="2" w:space="0" w:color="AAAAAA"/>
              <w:end w:val="single" w:sz="2" w:space="0" w:color="AAAAAA"/>
            </w:tcBorders>
            <w:shd w:fill="EEF2FF" w:val="clear"/>
            <w:tcMar>
              <w:top w:w="60" w:type="dxa"/>
              <w:bottom w:w="60" w:type="dxa"/>
            </w:tcMar>
          </w:tcPr>
          <w:p>
            <w:pPr>
              <w:pStyle w:val="Normal"/>
              <w:rPr/>
            </w:pPr>
            <w:r>
              <w:rPr>
                <w:sz w:val="20"/>
                <w:szCs w:val="20"/>
              </w:rPr>
              <w:t>Fixed-length string</w:t>
            </w:r>
          </w:p>
        </w:tc>
        <w:tc>
          <w:tcPr>
            <w:tcW w:w="3001" w:type="dxa"/>
            <w:tcBorders>
              <w:top w:val="single" w:sz="2" w:space="0" w:color="AAAAAA"/>
              <w:start w:val="single" w:sz="2" w:space="0" w:color="AAAAAA"/>
              <w:bottom w:val="single" w:sz="2" w:space="0" w:color="AAAAAA"/>
              <w:end w:val="single" w:sz="2" w:space="0" w:color="AAAAAA"/>
            </w:tcBorders>
            <w:shd w:fill="EEF2FF" w:val="clear"/>
            <w:tcMar>
              <w:top w:w="60" w:type="dxa"/>
              <w:bottom w:w="60" w:type="dxa"/>
            </w:tcMar>
          </w:tcPr>
          <w:p>
            <w:pPr>
              <w:pStyle w:val="Normal"/>
              <w:rPr/>
            </w:pPr>
            <w:r>
              <w:rPr>
                <w:sz w:val="20"/>
                <w:szCs w:val="20"/>
              </w:rPr>
              <w:t>v_gender CHAR(1);</w:t>
            </w:r>
          </w:p>
        </w:tc>
      </w:tr>
      <w:tr>
        <w:trPr/>
        <w:tc>
          <w:tcPr>
            <w:tcW w:w="1500" w:type="dxa"/>
            <w:tcBorders>
              <w:top w:val="single" w:sz="2" w:space="0" w:color="AAAAAA"/>
              <w:start w:val="single" w:sz="2" w:space="0" w:color="AAAAAA"/>
              <w:bottom w:val="single" w:sz="2" w:space="0" w:color="AAAAAA"/>
              <w:end w:val="single" w:sz="2" w:space="0" w:color="AAAAAA"/>
            </w:tcBorders>
            <w:shd w:fill="FFFFFF" w:val="clear"/>
            <w:tcMar>
              <w:top w:w="60" w:type="dxa"/>
              <w:bottom w:w="60" w:type="dxa"/>
            </w:tcMar>
          </w:tcPr>
          <w:p>
            <w:pPr>
              <w:pStyle w:val="Normal"/>
              <w:rPr/>
            </w:pPr>
            <w:r>
              <w:rPr>
                <w:sz w:val="20"/>
                <w:szCs w:val="20"/>
              </w:rPr>
              <w:t>Scalar</w:t>
            </w:r>
          </w:p>
        </w:tc>
        <w:tc>
          <w:tcPr>
            <w:tcW w:w="1799" w:type="dxa"/>
            <w:tcBorders>
              <w:top w:val="single" w:sz="2" w:space="0" w:color="AAAAAA"/>
              <w:start w:val="single" w:sz="2" w:space="0" w:color="AAAAAA"/>
              <w:bottom w:val="single" w:sz="2" w:space="0" w:color="AAAAAA"/>
              <w:end w:val="single" w:sz="2" w:space="0" w:color="AAAAAA"/>
            </w:tcBorders>
            <w:shd w:fill="FFFFFF" w:val="clear"/>
            <w:tcMar>
              <w:top w:w="60" w:type="dxa"/>
              <w:bottom w:w="60" w:type="dxa"/>
            </w:tcMar>
          </w:tcPr>
          <w:p>
            <w:pPr>
              <w:pStyle w:val="Normal"/>
              <w:rPr/>
            </w:pPr>
            <w:r>
              <w:rPr>
                <w:sz w:val="20"/>
                <w:szCs w:val="20"/>
              </w:rPr>
              <w:t>DATE</w:t>
            </w:r>
          </w:p>
        </w:tc>
        <w:tc>
          <w:tcPr>
            <w:tcW w:w="3000" w:type="dxa"/>
            <w:tcBorders>
              <w:top w:val="single" w:sz="2" w:space="0" w:color="AAAAAA"/>
              <w:start w:val="single" w:sz="2" w:space="0" w:color="AAAAAA"/>
              <w:bottom w:val="single" w:sz="2" w:space="0" w:color="AAAAAA"/>
              <w:end w:val="single" w:sz="2" w:space="0" w:color="AAAAAA"/>
            </w:tcBorders>
            <w:shd w:fill="FFFFFF" w:val="clear"/>
            <w:tcMar>
              <w:top w:w="60" w:type="dxa"/>
              <w:bottom w:w="60" w:type="dxa"/>
            </w:tcMar>
          </w:tcPr>
          <w:p>
            <w:pPr>
              <w:pStyle w:val="Normal"/>
              <w:rPr/>
            </w:pPr>
            <w:r>
              <w:rPr>
                <w:sz w:val="20"/>
                <w:szCs w:val="20"/>
              </w:rPr>
              <w:t>Date and time together</w:t>
            </w:r>
          </w:p>
        </w:tc>
        <w:tc>
          <w:tcPr>
            <w:tcW w:w="3001" w:type="dxa"/>
            <w:tcBorders>
              <w:top w:val="single" w:sz="2" w:space="0" w:color="AAAAAA"/>
              <w:start w:val="single" w:sz="2" w:space="0" w:color="AAAAAA"/>
              <w:bottom w:val="single" w:sz="2" w:space="0" w:color="AAAAAA"/>
              <w:end w:val="single" w:sz="2" w:space="0" w:color="AAAAAA"/>
            </w:tcBorders>
            <w:shd w:fill="FFFFFF" w:val="clear"/>
            <w:tcMar>
              <w:top w:w="60" w:type="dxa"/>
              <w:bottom w:w="60" w:type="dxa"/>
            </w:tcMar>
          </w:tcPr>
          <w:p>
            <w:pPr>
              <w:pStyle w:val="Normal"/>
              <w:rPr/>
            </w:pPr>
            <w:r>
              <w:rPr>
                <w:sz w:val="20"/>
                <w:szCs w:val="20"/>
              </w:rPr>
              <w:t>v_dob DATE;</w:t>
            </w:r>
          </w:p>
        </w:tc>
      </w:tr>
      <w:tr>
        <w:trPr/>
        <w:tc>
          <w:tcPr>
            <w:tcW w:w="1500" w:type="dxa"/>
            <w:tcBorders>
              <w:top w:val="single" w:sz="2" w:space="0" w:color="AAAAAA"/>
              <w:start w:val="single" w:sz="2" w:space="0" w:color="AAAAAA"/>
              <w:bottom w:val="single" w:sz="2" w:space="0" w:color="AAAAAA"/>
              <w:end w:val="single" w:sz="2" w:space="0" w:color="AAAAAA"/>
            </w:tcBorders>
            <w:shd w:fill="EEF2FF" w:val="clear"/>
            <w:tcMar>
              <w:top w:w="60" w:type="dxa"/>
              <w:bottom w:w="60" w:type="dxa"/>
            </w:tcMar>
          </w:tcPr>
          <w:p>
            <w:pPr>
              <w:pStyle w:val="Normal"/>
              <w:rPr/>
            </w:pPr>
            <w:r>
              <w:rPr>
                <w:sz w:val="20"/>
                <w:szCs w:val="20"/>
              </w:rPr>
              <w:t>Scalar</w:t>
            </w:r>
          </w:p>
        </w:tc>
        <w:tc>
          <w:tcPr>
            <w:tcW w:w="1799" w:type="dxa"/>
            <w:tcBorders>
              <w:top w:val="single" w:sz="2" w:space="0" w:color="AAAAAA"/>
              <w:start w:val="single" w:sz="2" w:space="0" w:color="AAAAAA"/>
              <w:bottom w:val="single" w:sz="2" w:space="0" w:color="AAAAAA"/>
              <w:end w:val="single" w:sz="2" w:space="0" w:color="AAAAAA"/>
            </w:tcBorders>
            <w:shd w:fill="EEF2FF" w:val="clear"/>
            <w:tcMar>
              <w:top w:w="60" w:type="dxa"/>
              <w:bottom w:w="60" w:type="dxa"/>
            </w:tcMar>
          </w:tcPr>
          <w:p>
            <w:pPr>
              <w:pStyle w:val="Normal"/>
              <w:rPr/>
            </w:pPr>
            <w:r>
              <w:rPr>
                <w:sz w:val="20"/>
                <w:szCs w:val="20"/>
              </w:rPr>
              <w:t>BOOLEAN</w:t>
            </w:r>
          </w:p>
        </w:tc>
        <w:tc>
          <w:tcPr>
            <w:tcW w:w="3000" w:type="dxa"/>
            <w:tcBorders>
              <w:top w:val="single" w:sz="2" w:space="0" w:color="AAAAAA"/>
              <w:start w:val="single" w:sz="2" w:space="0" w:color="AAAAAA"/>
              <w:bottom w:val="single" w:sz="2" w:space="0" w:color="AAAAAA"/>
              <w:end w:val="single" w:sz="2" w:space="0" w:color="AAAAAA"/>
            </w:tcBorders>
            <w:shd w:fill="EEF2FF" w:val="clear"/>
            <w:tcMar>
              <w:top w:w="60" w:type="dxa"/>
              <w:bottom w:w="60" w:type="dxa"/>
            </w:tcMar>
          </w:tcPr>
          <w:p>
            <w:pPr>
              <w:pStyle w:val="Normal"/>
              <w:rPr/>
            </w:pPr>
            <w:r>
              <w:rPr>
                <w:sz w:val="20"/>
                <w:szCs w:val="20"/>
              </w:rPr>
              <w:t>TRUE, FALSE, or NULL only</w:t>
            </w:r>
          </w:p>
        </w:tc>
        <w:tc>
          <w:tcPr>
            <w:tcW w:w="3001" w:type="dxa"/>
            <w:tcBorders>
              <w:top w:val="single" w:sz="2" w:space="0" w:color="AAAAAA"/>
              <w:start w:val="single" w:sz="2" w:space="0" w:color="AAAAAA"/>
              <w:bottom w:val="single" w:sz="2" w:space="0" w:color="AAAAAA"/>
              <w:end w:val="single" w:sz="2" w:space="0" w:color="AAAAAA"/>
            </w:tcBorders>
            <w:shd w:fill="EEF2FF" w:val="clear"/>
            <w:tcMar>
              <w:top w:w="60" w:type="dxa"/>
              <w:bottom w:w="60" w:type="dxa"/>
            </w:tcMar>
          </w:tcPr>
          <w:p>
            <w:pPr>
              <w:pStyle w:val="Normal"/>
              <w:rPr/>
            </w:pPr>
            <w:r>
              <w:rPr>
                <w:sz w:val="20"/>
                <w:szCs w:val="20"/>
              </w:rPr>
              <w:t>v_active BOOLEAN;</w:t>
            </w:r>
          </w:p>
        </w:tc>
      </w:tr>
      <w:tr>
        <w:trPr/>
        <w:tc>
          <w:tcPr>
            <w:tcW w:w="1500" w:type="dxa"/>
            <w:tcBorders>
              <w:top w:val="single" w:sz="2" w:space="0" w:color="AAAAAA"/>
              <w:start w:val="single" w:sz="2" w:space="0" w:color="AAAAAA"/>
              <w:bottom w:val="single" w:sz="2" w:space="0" w:color="AAAAAA"/>
              <w:end w:val="single" w:sz="2" w:space="0" w:color="AAAAAA"/>
            </w:tcBorders>
            <w:shd w:fill="FFFFFF" w:val="clear"/>
            <w:tcMar>
              <w:top w:w="60" w:type="dxa"/>
              <w:bottom w:w="60" w:type="dxa"/>
            </w:tcMar>
          </w:tcPr>
          <w:p>
            <w:pPr>
              <w:pStyle w:val="Normal"/>
              <w:rPr/>
            </w:pPr>
            <w:r>
              <w:rPr>
                <w:sz w:val="20"/>
                <w:szCs w:val="20"/>
              </w:rPr>
              <w:t>Anchored</w:t>
            </w:r>
          </w:p>
        </w:tc>
        <w:tc>
          <w:tcPr>
            <w:tcW w:w="1799" w:type="dxa"/>
            <w:tcBorders>
              <w:top w:val="single" w:sz="2" w:space="0" w:color="AAAAAA"/>
              <w:start w:val="single" w:sz="2" w:space="0" w:color="AAAAAA"/>
              <w:bottom w:val="single" w:sz="2" w:space="0" w:color="AAAAAA"/>
              <w:end w:val="single" w:sz="2" w:space="0" w:color="AAAAAA"/>
            </w:tcBorders>
            <w:shd w:fill="FFFFFF" w:val="clear"/>
            <w:tcMar>
              <w:top w:w="60" w:type="dxa"/>
              <w:bottom w:w="60" w:type="dxa"/>
            </w:tcMar>
          </w:tcPr>
          <w:p>
            <w:pPr>
              <w:pStyle w:val="Normal"/>
              <w:rPr/>
            </w:pPr>
            <w:r>
              <w:rPr>
                <w:sz w:val="20"/>
                <w:szCs w:val="20"/>
              </w:rPr>
              <w:t>%TYPE</w:t>
            </w:r>
          </w:p>
        </w:tc>
        <w:tc>
          <w:tcPr>
            <w:tcW w:w="3000" w:type="dxa"/>
            <w:tcBorders>
              <w:top w:val="single" w:sz="2" w:space="0" w:color="AAAAAA"/>
              <w:start w:val="single" w:sz="2" w:space="0" w:color="AAAAAA"/>
              <w:bottom w:val="single" w:sz="2" w:space="0" w:color="AAAAAA"/>
              <w:end w:val="single" w:sz="2" w:space="0" w:color="AAAAAA"/>
            </w:tcBorders>
            <w:shd w:fill="FFFFFF" w:val="clear"/>
            <w:tcMar>
              <w:top w:w="60" w:type="dxa"/>
              <w:bottom w:w="60" w:type="dxa"/>
            </w:tcMar>
          </w:tcPr>
          <w:p>
            <w:pPr>
              <w:pStyle w:val="Normal"/>
              <w:rPr/>
            </w:pPr>
            <w:r>
              <w:rPr>
                <w:sz w:val="20"/>
                <w:szCs w:val="20"/>
              </w:rPr>
              <w:t>Same type as a specific column</w:t>
            </w:r>
          </w:p>
        </w:tc>
        <w:tc>
          <w:tcPr>
            <w:tcW w:w="3001" w:type="dxa"/>
            <w:tcBorders>
              <w:top w:val="single" w:sz="2" w:space="0" w:color="AAAAAA"/>
              <w:start w:val="single" w:sz="2" w:space="0" w:color="AAAAAA"/>
              <w:bottom w:val="single" w:sz="2" w:space="0" w:color="AAAAAA"/>
              <w:end w:val="single" w:sz="2" w:space="0" w:color="AAAAAA"/>
            </w:tcBorders>
            <w:shd w:fill="FFFFFF" w:val="clear"/>
            <w:tcMar>
              <w:top w:w="60" w:type="dxa"/>
              <w:bottom w:w="60" w:type="dxa"/>
            </w:tcMar>
          </w:tcPr>
          <w:p>
            <w:pPr>
              <w:pStyle w:val="Normal"/>
              <w:rPr/>
            </w:pPr>
            <w:r>
              <w:rPr>
                <w:sz w:val="20"/>
                <w:szCs w:val="20"/>
              </w:rPr>
              <w:t>v_sal emp.salary%TYPE;</w:t>
            </w:r>
          </w:p>
        </w:tc>
      </w:tr>
      <w:tr>
        <w:trPr/>
        <w:tc>
          <w:tcPr>
            <w:tcW w:w="1500" w:type="dxa"/>
            <w:tcBorders>
              <w:top w:val="single" w:sz="2" w:space="0" w:color="AAAAAA"/>
              <w:start w:val="single" w:sz="2" w:space="0" w:color="AAAAAA"/>
              <w:bottom w:val="single" w:sz="2" w:space="0" w:color="AAAAAA"/>
              <w:end w:val="single" w:sz="2" w:space="0" w:color="AAAAAA"/>
            </w:tcBorders>
            <w:shd w:fill="EEF2FF" w:val="clear"/>
            <w:tcMar>
              <w:top w:w="60" w:type="dxa"/>
              <w:bottom w:w="60" w:type="dxa"/>
            </w:tcMar>
          </w:tcPr>
          <w:p>
            <w:pPr>
              <w:pStyle w:val="Normal"/>
              <w:rPr/>
            </w:pPr>
            <w:r>
              <w:rPr>
                <w:sz w:val="20"/>
                <w:szCs w:val="20"/>
              </w:rPr>
              <w:t>Anchored</w:t>
            </w:r>
          </w:p>
        </w:tc>
        <w:tc>
          <w:tcPr>
            <w:tcW w:w="1799" w:type="dxa"/>
            <w:tcBorders>
              <w:top w:val="single" w:sz="2" w:space="0" w:color="AAAAAA"/>
              <w:start w:val="single" w:sz="2" w:space="0" w:color="AAAAAA"/>
              <w:bottom w:val="single" w:sz="2" w:space="0" w:color="AAAAAA"/>
              <w:end w:val="single" w:sz="2" w:space="0" w:color="AAAAAA"/>
            </w:tcBorders>
            <w:shd w:fill="EEF2FF" w:val="clear"/>
            <w:tcMar>
              <w:top w:w="60" w:type="dxa"/>
              <w:bottom w:w="60" w:type="dxa"/>
            </w:tcMar>
          </w:tcPr>
          <w:p>
            <w:pPr>
              <w:pStyle w:val="Normal"/>
              <w:rPr/>
            </w:pPr>
            <w:r>
              <w:rPr>
                <w:sz w:val="20"/>
                <w:szCs w:val="20"/>
              </w:rPr>
              <w:t>%ROWTYPE</w:t>
            </w:r>
          </w:p>
        </w:tc>
        <w:tc>
          <w:tcPr>
            <w:tcW w:w="3000" w:type="dxa"/>
            <w:tcBorders>
              <w:top w:val="single" w:sz="2" w:space="0" w:color="AAAAAA"/>
              <w:start w:val="single" w:sz="2" w:space="0" w:color="AAAAAA"/>
              <w:bottom w:val="single" w:sz="2" w:space="0" w:color="AAAAAA"/>
              <w:end w:val="single" w:sz="2" w:space="0" w:color="AAAAAA"/>
            </w:tcBorders>
            <w:shd w:fill="EEF2FF" w:val="clear"/>
            <w:tcMar>
              <w:top w:w="60" w:type="dxa"/>
              <w:bottom w:w="60" w:type="dxa"/>
            </w:tcMar>
          </w:tcPr>
          <w:p>
            <w:pPr>
              <w:pStyle w:val="Normal"/>
              <w:rPr/>
            </w:pPr>
            <w:r>
              <w:rPr>
                <w:sz w:val="20"/>
                <w:szCs w:val="20"/>
              </w:rPr>
              <w:t>Same structure as a full table row</w:t>
            </w:r>
          </w:p>
        </w:tc>
        <w:tc>
          <w:tcPr>
            <w:tcW w:w="3001" w:type="dxa"/>
            <w:tcBorders>
              <w:top w:val="single" w:sz="2" w:space="0" w:color="AAAAAA"/>
              <w:start w:val="single" w:sz="2" w:space="0" w:color="AAAAAA"/>
              <w:bottom w:val="single" w:sz="2" w:space="0" w:color="AAAAAA"/>
              <w:end w:val="single" w:sz="2" w:space="0" w:color="AAAAAA"/>
            </w:tcBorders>
            <w:shd w:fill="EEF2FF" w:val="clear"/>
            <w:tcMar>
              <w:top w:w="60" w:type="dxa"/>
              <w:bottom w:w="60" w:type="dxa"/>
            </w:tcMar>
          </w:tcPr>
          <w:p>
            <w:pPr>
              <w:pStyle w:val="Normal"/>
              <w:rPr/>
            </w:pPr>
            <w:r>
              <w:rPr>
                <w:sz w:val="20"/>
                <w:szCs w:val="20"/>
              </w:rPr>
              <w:t>v_emp emp%ROWTYPE;</w:t>
            </w:r>
          </w:p>
        </w:tc>
      </w:tr>
      <w:tr>
        <w:trPr/>
        <w:tc>
          <w:tcPr>
            <w:tcW w:w="1500" w:type="dxa"/>
            <w:tcBorders>
              <w:top w:val="single" w:sz="2" w:space="0" w:color="AAAAAA"/>
              <w:start w:val="single" w:sz="2" w:space="0" w:color="AAAAAA"/>
              <w:bottom w:val="single" w:sz="2" w:space="0" w:color="AAAAAA"/>
              <w:end w:val="single" w:sz="2" w:space="0" w:color="AAAAAA"/>
            </w:tcBorders>
            <w:shd w:fill="FFFFFF" w:val="clear"/>
            <w:tcMar>
              <w:top w:w="60" w:type="dxa"/>
              <w:bottom w:w="60" w:type="dxa"/>
            </w:tcMar>
          </w:tcPr>
          <w:p>
            <w:pPr>
              <w:pStyle w:val="Normal"/>
              <w:rPr/>
            </w:pPr>
            <w:r>
              <w:rPr>
                <w:sz w:val="20"/>
                <w:szCs w:val="20"/>
              </w:rPr>
              <w:t>Large</w:t>
            </w:r>
          </w:p>
        </w:tc>
        <w:tc>
          <w:tcPr>
            <w:tcW w:w="1799" w:type="dxa"/>
            <w:tcBorders>
              <w:top w:val="single" w:sz="2" w:space="0" w:color="AAAAAA"/>
              <w:start w:val="single" w:sz="2" w:space="0" w:color="AAAAAA"/>
              <w:bottom w:val="single" w:sz="2" w:space="0" w:color="AAAAAA"/>
              <w:end w:val="single" w:sz="2" w:space="0" w:color="AAAAAA"/>
            </w:tcBorders>
            <w:shd w:fill="FFFFFF" w:val="clear"/>
            <w:tcMar>
              <w:top w:w="60" w:type="dxa"/>
              <w:bottom w:w="60" w:type="dxa"/>
            </w:tcMar>
          </w:tcPr>
          <w:p>
            <w:pPr>
              <w:pStyle w:val="Normal"/>
              <w:rPr/>
            </w:pPr>
            <w:r>
              <w:rPr>
                <w:sz w:val="20"/>
                <w:szCs w:val="20"/>
              </w:rPr>
              <w:t>CLOB</w:t>
            </w:r>
          </w:p>
        </w:tc>
        <w:tc>
          <w:tcPr>
            <w:tcW w:w="3000" w:type="dxa"/>
            <w:tcBorders>
              <w:top w:val="single" w:sz="2" w:space="0" w:color="AAAAAA"/>
              <w:start w:val="single" w:sz="2" w:space="0" w:color="AAAAAA"/>
              <w:bottom w:val="single" w:sz="2" w:space="0" w:color="AAAAAA"/>
              <w:end w:val="single" w:sz="2" w:space="0" w:color="AAAAAA"/>
            </w:tcBorders>
            <w:shd w:fill="FFFFFF" w:val="clear"/>
            <w:tcMar>
              <w:top w:w="60" w:type="dxa"/>
              <w:bottom w:w="60" w:type="dxa"/>
            </w:tcMar>
          </w:tcPr>
          <w:p>
            <w:pPr>
              <w:pStyle w:val="Normal"/>
              <w:rPr/>
            </w:pPr>
            <w:r>
              <w:rPr>
                <w:sz w:val="20"/>
                <w:szCs w:val="20"/>
              </w:rPr>
              <w:t>Character large object (long text)</w:t>
            </w:r>
          </w:p>
        </w:tc>
        <w:tc>
          <w:tcPr>
            <w:tcW w:w="3001" w:type="dxa"/>
            <w:tcBorders>
              <w:top w:val="single" w:sz="2" w:space="0" w:color="AAAAAA"/>
              <w:start w:val="single" w:sz="2" w:space="0" w:color="AAAAAA"/>
              <w:bottom w:val="single" w:sz="2" w:space="0" w:color="AAAAAA"/>
              <w:end w:val="single" w:sz="2" w:space="0" w:color="AAAAAA"/>
            </w:tcBorders>
            <w:shd w:fill="FFFFFF" w:val="clear"/>
            <w:tcMar>
              <w:top w:w="60" w:type="dxa"/>
              <w:bottom w:w="60" w:type="dxa"/>
            </w:tcMar>
          </w:tcPr>
          <w:p>
            <w:pPr>
              <w:pStyle w:val="Normal"/>
              <w:rPr/>
            </w:pPr>
            <w:r>
              <w:rPr>
                <w:sz w:val="20"/>
                <w:szCs w:val="20"/>
              </w:rPr>
              <w:t>v_doc CLOB;</w:t>
            </w:r>
          </w:p>
        </w:tc>
      </w:tr>
    </w:tbl>
    <w:p>
      <w:pPr>
        <w:pStyle w:val="Normal"/>
        <w:spacing w:before="0" w:after="60"/>
        <w:rPr/>
      </w:pPr>
      <w:r>
        <w:rPr>
          <w:b/>
          <w:bCs/>
          <w:sz w:val="22"/>
          <w:szCs w:val="22"/>
        </w:rPr>
        <w:t>Variables — Storing Changing Values:</w:t>
      </w:r>
    </w:p>
    <w:p>
      <w:pPr>
        <w:pStyle w:val="Normal"/>
        <w:shd w:val="clear" w:fill="F5F5F5"/>
        <w:spacing w:before="0" w:after="0"/>
        <w:ind w:start="360"/>
        <w:rPr/>
      </w:pPr>
      <w:r>
        <w:rPr>
          <w:rFonts w:eastAsia="Courier New" w:cs="Courier New" w:ascii="Courier New" w:hAnsi="Courier New"/>
          <w:sz w:val="18"/>
          <w:szCs w:val="18"/>
        </w:rPr>
        <w:t>DECLARE</w:t>
      </w:r>
    </w:p>
    <w:p>
      <w:pPr>
        <w:pStyle w:val="Normal"/>
        <w:shd w:val="clear" w:fill="F5F5F5"/>
        <w:spacing w:before="0" w:after="0"/>
        <w:ind w:start="360"/>
        <w:rPr/>
      </w:pPr>
      <w:r>
        <w:rPr>
          <w:rFonts w:eastAsia="Courier New" w:cs="Courier New" w:ascii="Courier New" w:hAnsi="Courier New"/>
          <w:sz w:val="18"/>
          <w:szCs w:val="18"/>
        </w:rPr>
        <w:t xml:space="preserve">    </w:t>
      </w:r>
      <w:r>
        <w:rPr>
          <w:rFonts w:eastAsia="Courier New" w:cs="Courier New" w:ascii="Courier New" w:hAnsi="Courier New"/>
          <w:sz w:val="18"/>
          <w:szCs w:val="18"/>
        </w:rPr>
        <w:t>-- Declaration with default value using :=</w:t>
      </w:r>
    </w:p>
    <w:p>
      <w:pPr>
        <w:pStyle w:val="Normal"/>
        <w:shd w:val="clear" w:fill="F5F5F5"/>
        <w:spacing w:before="0" w:after="0"/>
        <w:ind w:start="360"/>
        <w:rPr/>
      </w:pPr>
      <w:r>
        <w:rPr>
          <w:rFonts w:eastAsia="Courier New" w:cs="Courier New" w:ascii="Courier New" w:hAnsi="Courier New"/>
          <w:sz w:val="18"/>
          <w:szCs w:val="18"/>
        </w:rPr>
        <w:t xml:space="preserve">    </w:t>
      </w:r>
      <w:r>
        <w:rPr>
          <w:rFonts w:eastAsia="Courier New" w:cs="Courier New" w:ascii="Courier New" w:hAnsi="Courier New"/>
          <w:sz w:val="18"/>
          <w:szCs w:val="18"/>
        </w:rPr>
        <w:t>v_name      VARCHAR2(50) := 'Unknown';</w:t>
      </w:r>
    </w:p>
    <w:p>
      <w:pPr>
        <w:pStyle w:val="Normal"/>
        <w:shd w:val="clear" w:fill="F5F5F5"/>
        <w:spacing w:before="0" w:after="0"/>
        <w:ind w:start="360"/>
        <w:rPr/>
      </w:pPr>
      <w:r>
        <w:rPr>
          <w:rFonts w:eastAsia="Courier New" w:cs="Courier New" w:ascii="Courier New" w:hAnsi="Courier New"/>
          <w:sz w:val="18"/>
          <w:szCs w:val="18"/>
        </w:rPr>
        <w:t xml:space="preserve">    </w:t>
      </w:r>
      <w:r>
        <w:rPr>
          <w:rFonts w:eastAsia="Courier New" w:cs="Courier New" w:ascii="Courier New" w:hAnsi="Courier New"/>
          <w:sz w:val="18"/>
          <w:szCs w:val="18"/>
        </w:rPr>
        <w:t>v_salary    NUMBER(10,2) DEFAULT 0;</w:t>
      </w:r>
    </w:p>
    <w:p>
      <w:pPr>
        <w:pStyle w:val="Normal"/>
        <w:shd w:val="clear" w:fill="F5F5F5"/>
        <w:spacing w:before="0" w:after="0"/>
        <w:ind w:start="360"/>
        <w:rPr/>
      </w:pPr>
      <w:r>
        <w:rPr>
          <w:rFonts w:eastAsia="Courier New" w:cs="Courier New" w:ascii="Courier New" w:hAnsi="Courier New"/>
          <w:sz w:val="18"/>
          <w:szCs w:val="18"/>
        </w:rPr>
        <w:t xml:space="preserve">    </w:t>
      </w:r>
      <w:r>
        <w:rPr>
          <w:rFonts w:eastAsia="Courier New" w:cs="Courier New" w:ascii="Courier New" w:hAnsi="Courier New"/>
          <w:sz w:val="18"/>
          <w:szCs w:val="18"/>
        </w:rPr>
        <w:t>v_count     INTEGER;        -- defaults to NULL if no value given</w:t>
      </w:r>
    </w:p>
    <w:p>
      <w:pPr>
        <w:pStyle w:val="Normal"/>
        <w:shd w:val="clear" w:fill="F5F5F5"/>
        <w:spacing w:before="0" w:after="0"/>
        <w:ind w:start="360"/>
        <w:rPr/>
      </w:pPr>
      <w:r>
        <w:rPr/>
      </w:r>
    </w:p>
    <w:p>
      <w:pPr>
        <w:pStyle w:val="Normal"/>
        <w:shd w:val="clear" w:fill="F5F5F5"/>
        <w:spacing w:before="0" w:after="0"/>
        <w:ind w:start="360"/>
        <w:rPr/>
      </w:pPr>
      <w:r>
        <w:rPr>
          <w:rFonts w:eastAsia="Courier New" w:cs="Courier New" w:ascii="Courier New" w:hAnsi="Courier New"/>
          <w:sz w:val="18"/>
          <w:szCs w:val="18"/>
        </w:rPr>
        <w:t xml:space="preserve">    </w:t>
      </w:r>
      <w:r>
        <w:rPr>
          <w:rFonts w:eastAsia="Courier New" w:cs="Courier New" w:ascii="Courier New" w:hAnsi="Courier New"/>
          <w:sz w:val="18"/>
          <w:szCs w:val="18"/>
        </w:rPr>
        <w:t>-- ANCHORED TYPES (best practice — auto-adjusts if column changes)</w:t>
      </w:r>
    </w:p>
    <w:p>
      <w:pPr>
        <w:pStyle w:val="Normal"/>
        <w:shd w:val="clear" w:fill="F5F5F5"/>
        <w:spacing w:before="0" w:after="0"/>
        <w:ind w:start="360"/>
        <w:rPr/>
      </w:pPr>
      <w:r>
        <w:rPr>
          <w:rFonts w:eastAsia="Courier New" w:cs="Courier New" w:ascii="Courier New" w:hAnsi="Courier New"/>
          <w:sz w:val="18"/>
          <w:szCs w:val="18"/>
        </w:rPr>
        <w:t xml:space="preserve">    </w:t>
      </w:r>
      <w:r>
        <w:rPr>
          <w:rFonts w:eastAsia="Courier New" w:cs="Courier New" w:ascii="Courier New" w:hAnsi="Courier New"/>
          <w:sz w:val="18"/>
          <w:szCs w:val="18"/>
        </w:rPr>
        <w:t>v_emp_sal   Employee.Salary%TYPE;   -- same type as Salary column</w:t>
      </w:r>
    </w:p>
    <w:p>
      <w:pPr>
        <w:pStyle w:val="Normal"/>
        <w:shd w:val="clear" w:fill="F5F5F5"/>
        <w:spacing w:before="0" w:after="0"/>
        <w:ind w:start="360"/>
        <w:rPr/>
      </w:pPr>
      <w:r>
        <w:rPr>
          <w:rFonts w:eastAsia="Courier New" w:cs="Courier New" w:ascii="Courier New" w:hAnsi="Courier New"/>
          <w:sz w:val="18"/>
          <w:szCs w:val="18"/>
        </w:rPr>
        <w:t xml:space="preserve">    </w:t>
      </w:r>
      <w:r>
        <w:rPr>
          <w:rFonts w:eastAsia="Courier New" w:cs="Courier New" w:ascii="Courier New" w:hAnsi="Courier New"/>
          <w:sz w:val="18"/>
          <w:szCs w:val="18"/>
        </w:rPr>
        <w:t>v_emp_row   Employee%ROWTYPE;       -- holds a complete Employee row</w:t>
      </w:r>
    </w:p>
    <w:p>
      <w:pPr>
        <w:pStyle w:val="Normal"/>
        <w:shd w:val="clear" w:fill="F5F5F5"/>
        <w:spacing w:before="0" w:after="0"/>
        <w:ind w:start="360"/>
        <w:rPr/>
      </w:pPr>
      <w:r>
        <w:rPr/>
      </w:r>
    </w:p>
    <w:p>
      <w:pPr>
        <w:pStyle w:val="Normal"/>
        <w:shd w:val="clear" w:fill="F5F5F5"/>
        <w:spacing w:before="0" w:after="0"/>
        <w:ind w:start="360"/>
        <w:rPr/>
      </w:pPr>
      <w:r>
        <w:rPr>
          <w:rFonts w:eastAsia="Courier New" w:cs="Courier New" w:ascii="Courier New" w:hAnsi="Courier New"/>
          <w:sz w:val="18"/>
          <w:szCs w:val="18"/>
        </w:rPr>
        <w:t>BEGIN</w:t>
      </w:r>
    </w:p>
    <w:p>
      <w:pPr>
        <w:pStyle w:val="Normal"/>
        <w:shd w:val="clear" w:fill="F5F5F5"/>
        <w:spacing w:before="0" w:after="0"/>
        <w:ind w:start="360"/>
        <w:rPr/>
      </w:pPr>
      <w:r>
        <w:rPr>
          <w:rFonts w:eastAsia="Courier New" w:cs="Courier New" w:ascii="Courier New" w:hAnsi="Courier New"/>
          <w:sz w:val="18"/>
          <w:szCs w:val="18"/>
        </w:rPr>
        <w:t xml:space="preserve">    </w:t>
      </w:r>
      <w:r>
        <w:rPr>
          <w:rFonts w:eastAsia="Courier New" w:cs="Courier New" w:ascii="Courier New" w:hAnsi="Courier New"/>
          <w:sz w:val="18"/>
          <w:szCs w:val="18"/>
        </w:rPr>
        <w:t>-- Assignment using := operator</w:t>
      </w:r>
    </w:p>
    <w:p>
      <w:pPr>
        <w:pStyle w:val="Normal"/>
        <w:shd w:val="clear" w:fill="F5F5F5"/>
        <w:spacing w:before="0" w:after="0"/>
        <w:ind w:start="360"/>
        <w:rPr/>
      </w:pPr>
      <w:r>
        <w:rPr>
          <w:rFonts w:eastAsia="Courier New" w:cs="Courier New" w:ascii="Courier New" w:hAnsi="Courier New"/>
          <w:sz w:val="18"/>
          <w:szCs w:val="18"/>
        </w:rPr>
        <w:t xml:space="preserve">    </w:t>
      </w:r>
      <w:r>
        <w:rPr>
          <w:rFonts w:eastAsia="Courier New" w:cs="Courier New" w:ascii="Courier New" w:hAnsi="Courier New"/>
          <w:sz w:val="18"/>
          <w:szCs w:val="18"/>
        </w:rPr>
        <w:t>v_name   := 'Ravi Kumar';</w:t>
      </w:r>
    </w:p>
    <w:p>
      <w:pPr>
        <w:pStyle w:val="Normal"/>
        <w:shd w:val="clear" w:fill="F5F5F5"/>
        <w:spacing w:before="0" w:after="0"/>
        <w:ind w:start="360"/>
        <w:rPr/>
      </w:pPr>
      <w:r>
        <w:rPr>
          <w:rFonts w:eastAsia="Courier New" w:cs="Courier New" w:ascii="Courier New" w:hAnsi="Courier New"/>
          <w:sz w:val="18"/>
          <w:szCs w:val="18"/>
        </w:rPr>
        <w:t xml:space="preserve">    </w:t>
      </w:r>
      <w:r>
        <w:rPr>
          <w:rFonts w:eastAsia="Courier New" w:cs="Courier New" w:ascii="Courier New" w:hAnsi="Courier New"/>
          <w:sz w:val="18"/>
          <w:szCs w:val="18"/>
        </w:rPr>
        <w:t>v_count  := 0;</w:t>
      </w:r>
    </w:p>
    <w:p>
      <w:pPr>
        <w:pStyle w:val="Normal"/>
        <w:shd w:val="clear" w:fill="F5F5F5"/>
        <w:spacing w:before="0" w:after="0"/>
        <w:ind w:start="360"/>
        <w:rPr/>
      </w:pPr>
      <w:r>
        <w:rPr>
          <w:rFonts w:eastAsia="Courier New" w:cs="Courier New" w:ascii="Courier New" w:hAnsi="Courier New"/>
          <w:sz w:val="18"/>
          <w:szCs w:val="18"/>
        </w:rPr>
        <w:t xml:space="preserve">    </w:t>
      </w:r>
      <w:r>
        <w:rPr>
          <w:rFonts w:eastAsia="Courier New" w:cs="Courier New" w:ascii="Courier New" w:hAnsi="Courier New"/>
          <w:sz w:val="18"/>
          <w:szCs w:val="18"/>
        </w:rPr>
        <w:t>v_count  := v_count + 1;   -- Now v_count = 1</w:t>
      </w:r>
    </w:p>
    <w:p>
      <w:pPr>
        <w:pStyle w:val="Normal"/>
        <w:shd w:val="clear" w:fill="F5F5F5"/>
        <w:spacing w:before="0" w:after="0"/>
        <w:ind w:start="360"/>
        <w:rPr/>
      </w:pPr>
      <w:r>
        <w:rPr/>
      </w:r>
    </w:p>
    <w:p>
      <w:pPr>
        <w:pStyle w:val="Normal"/>
        <w:shd w:val="clear" w:fill="F5F5F5"/>
        <w:spacing w:before="0" w:after="0"/>
        <w:ind w:start="360"/>
        <w:rPr/>
      </w:pPr>
      <w:r>
        <w:rPr>
          <w:rFonts w:eastAsia="Courier New" w:cs="Courier New" w:ascii="Courier New" w:hAnsi="Courier New"/>
          <w:sz w:val="18"/>
          <w:szCs w:val="18"/>
        </w:rPr>
        <w:t xml:space="preserve">    </w:t>
      </w:r>
      <w:r>
        <w:rPr>
          <w:rFonts w:eastAsia="Courier New" w:cs="Courier New" w:ascii="Courier New" w:hAnsi="Courier New"/>
          <w:sz w:val="18"/>
          <w:szCs w:val="18"/>
        </w:rPr>
        <w:t>-- Fetch one row from DB into a %ROWTYPE variable</w:t>
      </w:r>
    </w:p>
    <w:p>
      <w:pPr>
        <w:pStyle w:val="Normal"/>
        <w:shd w:val="clear" w:fill="F5F5F5"/>
        <w:spacing w:before="0" w:after="0"/>
        <w:ind w:start="360"/>
        <w:rPr/>
      </w:pPr>
      <w:r>
        <w:rPr>
          <w:rFonts w:eastAsia="Courier New" w:cs="Courier New" w:ascii="Courier New" w:hAnsi="Courier New"/>
          <w:sz w:val="18"/>
          <w:szCs w:val="18"/>
        </w:rPr>
        <w:t xml:space="preserve">    </w:t>
      </w:r>
      <w:r>
        <w:rPr>
          <w:rFonts w:eastAsia="Courier New" w:cs="Courier New" w:ascii="Courier New" w:hAnsi="Courier New"/>
          <w:sz w:val="18"/>
          <w:szCs w:val="18"/>
        </w:rPr>
        <w:t>SELECT * INTO v_emp_row FROM Employee WHERE EmpID = 101;</w:t>
      </w:r>
    </w:p>
    <w:p>
      <w:pPr>
        <w:pStyle w:val="Normal"/>
        <w:shd w:val="clear" w:fill="F5F5F5"/>
        <w:spacing w:before="0" w:after="0"/>
        <w:ind w:start="360"/>
        <w:rPr/>
      </w:pPr>
      <w:r>
        <w:rPr>
          <w:rFonts w:eastAsia="Courier New" w:cs="Courier New" w:ascii="Courier New" w:hAnsi="Courier New"/>
          <w:sz w:val="18"/>
          <w:szCs w:val="18"/>
        </w:rPr>
        <w:t xml:space="preserve">    </w:t>
      </w:r>
      <w:r>
        <w:rPr>
          <w:rFonts w:eastAsia="Courier New" w:cs="Courier New" w:ascii="Courier New" w:hAnsi="Courier New"/>
          <w:sz w:val="18"/>
          <w:szCs w:val="18"/>
        </w:rPr>
        <w:t>DBMS_OUTPUT.PUT_LINE('Name: ' || v_emp_row.Name);</w:t>
      </w:r>
    </w:p>
    <w:p>
      <w:pPr>
        <w:pStyle w:val="Normal"/>
        <w:shd w:val="clear" w:fill="F5F5F5"/>
        <w:spacing w:before="0" w:after="0"/>
        <w:ind w:start="360"/>
        <w:rPr/>
      </w:pPr>
      <w:r>
        <w:rPr>
          <w:rFonts w:eastAsia="Courier New" w:cs="Courier New" w:ascii="Courier New" w:hAnsi="Courier New"/>
          <w:sz w:val="18"/>
          <w:szCs w:val="18"/>
        </w:rPr>
        <w:t xml:space="preserve">    </w:t>
      </w:r>
      <w:r>
        <w:rPr>
          <w:rFonts w:eastAsia="Courier New" w:cs="Courier New" w:ascii="Courier New" w:hAnsi="Courier New"/>
          <w:sz w:val="18"/>
          <w:szCs w:val="18"/>
        </w:rPr>
        <w:t>DBMS_OUTPUT.PUT_LINE('Salary: ' || v_emp_row.Salary);</w:t>
      </w:r>
    </w:p>
    <w:p>
      <w:pPr>
        <w:pStyle w:val="Normal"/>
        <w:shd w:val="clear" w:fill="F5F5F5"/>
        <w:spacing w:before="0" w:after="0"/>
        <w:ind w:start="360"/>
        <w:rPr/>
      </w:pPr>
      <w:r>
        <w:rPr/>
      </w:r>
    </w:p>
    <w:p>
      <w:pPr>
        <w:pStyle w:val="Normal"/>
        <w:shd w:val="clear" w:fill="F5F5F5"/>
        <w:spacing w:before="0" w:after="0"/>
        <w:ind w:start="360"/>
        <w:rPr/>
      </w:pPr>
      <w:r>
        <w:rPr>
          <w:rFonts w:eastAsia="Courier New" w:cs="Courier New" w:ascii="Courier New" w:hAnsi="Courier New"/>
          <w:sz w:val="18"/>
          <w:szCs w:val="18"/>
        </w:rPr>
        <w:t xml:space="preserve">    </w:t>
      </w:r>
      <w:r>
        <w:rPr>
          <w:rFonts w:eastAsia="Courier New" w:cs="Courier New" w:ascii="Courier New" w:hAnsi="Courier New"/>
          <w:sz w:val="18"/>
          <w:szCs w:val="18"/>
        </w:rPr>
        <w:t>-- Fetch specific columns into separate variables</w:t>
      </w:r>
    </w:p>
    <w:p>
      <w:pPr>
        <w:pStyle w:val="Normal"/>
        <w:shd w:val="clear" w:fill="F5F5F5"/>
        <w:spacing w:before="0" w:after="0"/>
        <w:ind w:start="360"/>
        <w:rPr/>
      </w:pPr>
      <w:r>
        <w:rPr>
          <w:rFonts w:eastAsia="Courier New" w:cs="Courier New" w:ascii="Courier New" w:hAnsi="Courier New"/>
          <w:sz w:val="18"/>
          <w:szCs w:val="18"/>
        </w:rPr>
        <w:t xml:space="preserve">    </w:t>
      </w:r>
      <w:r>
        <w:rPr>
          <w:rFonts w:eastAsia="Courier New" w:cs="Courier New" w:ascii="Courier New" w:hAnsi="Courier New"/>
          <w:sz w:val="18"/>
          <w:szCs w:val="18"/>
        </w:rPr>
        <w:t>SELECT Salary INTO v_emp_sal FROM Employee WHERE EmpID = 101;</w:t>
      </w:r>
    </w:p>
    <w:p>
      <w:pPr>
        <w:pStyle w:val="Normal"/>
        <w:shd w:val="clear" w:fill="F5F5F5"/>
        <w:spacing w:before="0" w:after="0"/>
        <w:ind w:start="360"/>
        <w:rPr/>
      </w:pPr>
      <w:r>
        <w:rPr>
          <w:rFonts w:eastAsia="Courier New" w:cs="Courier New" w:ascii="Courier New" w:hAnsi="Courier New"/>
          <w:sz w:val="18"/>
          <w:szCs w:val="18"/>
        </w:rPr>
        <w:t>END;</w:t>
      </w:r>
    </w:p>
    <w:p>
      <w:pPr>
        <w:pStyle w:val="Normal"/>
        <w:shd w:val="clear" w:fill="F5F5F5"/>
        <w:spacing w:before="0" w:after="0"/>
        <w:ind w:start="360"/>
        <w:rPr/>
      </w:pPr>
      <w:r>
        <w:rPr>
          <w:rFonts w:eastAsia="Courier New" w:cs="Courier New" w:ascii="Courier New" w:hAnsi="Courier New"/>
          <w:sz w:val="18"/>
          <w:szCs w:val="18"/>
        </w:rPr>
        <w:t>/</w:t>
      </w:r>
    </w:p>
    <w:p>
      <w:pPr>
        <w:pStyle w:val="Normal"/>
        <w:spacing w:before="0" w:after="60"/>
        <w:rPr/>
      </w:pPr>
      <w:r>
        <w:rPr>
          <w:b/>
          <w:bCs/>
          <w:sz w:val="22"/>
          <w:szCs w:val="22"/>
        </w:rPr>
        <w:t>Constants — Values That NEVER Change:</w:t>
      </w:r>
    </w:p>
    <w:p>
      <w:pPr>
        <w:pStyle w:val="Normal"/>
        <w:shd w:val="clear" w:fill="F5F5F5"/>
        <w:spacing w:before="0" w:after="0"/>
        <w:ind w:start="360"/>
        <w:rPr/>
      </w:pPr>
      <w:r>
        <w:rPr>
          <w:rFonts w:eastAsia="Courier New" w:cs="Courier New" w:ascii="Courier New" w:hAnsi="Courier New"/>
          <w:sz w:val="18"/>
          <w:szCs w:val="18"/>
        </w:rPr>
        <w:t>DECLARE</w:t>
      </w:r>
    </w:p>
    <w:p>
      <w:pPr>
        <w:pStyle w:val="Normal"/>
        <w:shd w:val="clear" w:fill="F5F5F5"/>
        <w:spacing w:before="0" w:after="0"/>
        <w:ind w:start="360"/>
        <w:rPr/>
      </w:pPr>
      <w:r>
        <w:rPr>
          <w:rFonts w:eastAsia="Courier New" w:cs="Courier New" w:ascii="Courier New" w:hAnsi="Courier New"/>
          <w:sz w:val="18"/>
          <w:szCs w:val="18"/>
        </w:rPr>
        <w:t xml:space="preserve">    </w:t>
      </w:r>
      <w:r>
        <w:rPr>
          <w:rFonts w:eastAsia="Courier New" w:cs="Courier New" w:ascii="Courier New" w:hAnsi="Courier New"/>
          <w:sz w:val="18"/>
          <w:szCs w:val="18"/>
        </w:rPr>
        <w:t>c_gst_rate   CONSTANT NUMBER       := 0.18;   -- 18% GST</w:t>
      </w:r>
    </w:p>
    <w:p>
      <w:pPr>
        <w:pStyle w:val="Normal"/>
        <w:shd w:val="clear" w:fill="F5F5F5"/>
        <w:spacing w:before="0" w:after="0"/>
        <w:ind w:start="360"/>
        <w:rPr/>
      </w:pPr>
      <w:r>
        <w:rPr>
          <w:rFonts w:eastAsia="Courier New" w:cs="Courier New" w:ascii="Courier New" w:hAnsi="Courier New"/>
          <w:sz w:val="18"/>
          <w:szCs w:val="18"/>
        </w:rPr>
        <w:t xml:space="preserve">    </w:t>
      </w:r>
      <w:r>
        <w:rPr>
          <w:rFonts w:eastAsia="Courier New" w:cs="Courier New" w:ascii="Courier New" w:hAnsi="Courier New"/>
          <w:sz w:val="18"/>
          <w:szCs w:val="18"/>
        </w:rPr>
        <w:t>c_pi         CONSTANT NUMBER       := 3.14159;</w:t>
      </w:r>
    </w:p>
    <w:p>
      <w:pPr>
        <w:pStyle w:val="Normal"/>
        <w:shd w:val="clear" w:fill="F5F5F5"/>
        <w:spacing w:before="0" w:after="0"/>
        <w:ind w:start="360"/>
        <w:rPr/>
      </w:pPr>
      <w:r>
        <w:rPr>
          <w:rFonts w:eastAsia="Courier New" w:cs="Courier New" w:ascii="Courier New" w:hAnsi="Courier New"/>
          <w:sz w:val="18"/>
          <w:szCs w:val="18"/>
        </w:rPr>
        <w:t xml:space="preserve">    </w:t>
      </w:r>
      <w:r>
        <w:rPr>
          <w:rFonts w:eastAsia="Courier New" w:cs="Courier New" w:ascii="Courier New" w:hAnsi="Courier New"/>
          <w:sz w:val="18"/>
          <w:szCs w:val="18"/>
        </w:rPr>
        <w:t>c_max_retry  CONSTANT INTEGER      := 3;</w:t>
      </w:r>
    </w:p>
    <w:p>
      <w:pPr>
        <w:pStyle w:val="Normal"/>
        <w:shd w:val="clear" w:fill="F5F5F5"/>
        <w:spacing w:before="0" w:after="0"/>
        <w:ind w:start="360"/>
        <w:rPr/>
      </w:pPr>
      <w:r>
        <w:rPr>
          <w:rFonts w:eastAsia="Courier New" w:cs="Courier New" w:ascii="Courier New" w:hAnsi="Courier New"/>
          <w:sz w:val="18"/>
          <w:szCs w:val="18"/>
        </w:rPr>
        <w:t xml:space="preserve">    </w:t>
      </w:r>
      <w:r>
        <w:rPr>
          <w:rFonts w:eastAsia="Courier New" w:cs="Courier New" w:ascii="Courier New" w:hAnsi="Courier New"/>
          <w:sz w:val="18"/>
          <w:szCs w:val="18"/>
        </w:rPr>
        <w:t>c_app_name   CONSTANT VARCHAR2(20) := 'PayrollSystem';</w:t>
      </w:r>
    </w:p>
    <w:p>
      <w:pPr>
        <w:pStyle w:val="Normal"/>
        <w:shd w:val="clear" w:fill="F5F5F5"/>
        <w:spacing w:before="0" w:after="0"/>
        <w:ind w:start="360"/>
        <w:rPr/>
      </w:pPr>
      <w:r>
        <w:rPr>
          <w:rFonts w:eastAsia="Courier New" w:cs="Courier New" w:ascii="Courier New" w:hAnsi="Courier New"/>
          <w:sz w:val="18"/>
          <w:szCs w:val="18"/>
        </w:rPr>
        <w:t>BEGIN</w:t>
      </w:r>
    </w:p>
    <w:p>
      <w:pPr>
        <w:pStyle w:val="Normal"/>
        <w:shd w:val="clear" w:fill="F5F5F5"/>
        <w:spacing w:before="0" w:after="0"/>
        <w:ind w:start="360"/>
        <w:rPr/>
      </w:pPr>
      <w:r>
        <w:rPr>
          <w:rFonts w:eastAsia="Courier New" w:cs="Courier New" w:ascii="Courier New" w:hAnsi="Courier New"/>
          <w:sz w:val="18"/>
          <w:szCs w:val="18"/>
        </w:rPr>
        <w:t xml:space="preserve">    </w:t>
      </w:r>
      <w:r>
        <w:rPr>
          <w:rFonts w:eastAsia="Courier New" w:cs="Courier New" w:ascii="Courier New" w:hAnsi="Courier New"/>
          <w:sz w:val="18"/>
          <w:szCs w:val="18"/>
        </w:rPr>
        <w:t>-- c_gst_rate := 0.20;  -- COMPILE ERROR! Cannot change a constant.</w:t>
      </w:r>
    </w:p>
    <w:p>
      <w:pPr>
        <w:pStyle w:val="Normal"/>
        <w:shd w:val="clear" w:fill="F5F5F5"/>
        <w:spacing w:before="0" w:after="0"/>
        <w:ind w:start="360"/>
        <w:rPr/>
      </w:pPr>
      <w:r>
        <w:rPr>
          <w:rFonts w:eastAsia="Courier New" w:cs="Courier New" w:ascii="Courier New" w:hAnsi="Courier New"/>
          <w:sz w:val="18"/>
          <w:szCs w:val="18"/>
        </w:rPr>
        <w:t xml:space="preserve">    </w:t>
      </w:r>
      <w:r>
        <w:rPr>
          <w:rFonts w:eastAsia="Courier New" w:cs="Courier New" w:ascii="Courier New" w:hAnsi="Courier New"/>
          <w:sz w:val="18"/>
          <w:szCs w:val="18"/>
        </w:rPr>
        <w:t>DBMS_OUTPUT.PUT_LINE('GST: ' || c_gst_rate * 100 || '%');</w:t>
      </w:r>
    </w:p>
    <w:p>
      <w:pPr>
        <w:pStyle w:val="Normal"/>
        <w:shd w:val="clear" w:fill="F5F5F5"/>
        <w:spacing w:before="0" w:after="0"/>
        <w:ind w:start="360"/>
        <w:rPr/>
      </w:pPr>
      <w:r>
        <w:rPr>
          <w:rFonts w:eastAsia="Courier New" w:cs="Courier New" w:ascii="Courier New" w:hAnsi="Courier New"/>
          <w:sz w:val="18"/>
          <w:szCs w:val="18"/>
        </w:rPr>
        <w:t>END;</w:t>
      </w:r>
    </w:p>
    <w:p>
      <w:pPr>
        <w:pStyle w:val="Normal"/>
        <w:shd w:val="clear" w:fill="F5F5F5"/>
        <w:spacing w:before="0" w:after="0"/>
        <w:ind w:start="360"/>
        <w:rPr/>
      </w:pPr>
      <w:r>
        <w:rPr>
          <w:rFonts w:eastAsia="Courier New" w:cs="Courier New" w:ascii="Courier New" w:hAnsi="Courier New"/>
          <w:sz w:val="18"/>
          <w:szCs w:val="18"/>
        </w:rPr>
        <w:t>/</w:t>
      </w:r>
    </w:p>
    <w:p>
      <w:pPr>
        <w:pStyle w:val="Normal"/>
        <w:spacing w:before="0" w:after="60"/>
        <w:rPr/>
      </w:pPr>
      <w:r>
        <w:rPr>
          <w:b/>
          <w:bCs/>
          <w:sz w:val="22"/>
          <w:szCs w:val="22"/>
        </w:rPr>
        <w:t>Comments — Making Code Readable:</w:t>
      </w:r>
    </w:p>
    <w:p>
      <w:pPr>
        <w:pStyle w:val="Normal"/>
        <w:shd w:val="clear" w:fill="F5F5F5"/>
        <w:spacing w:before="0" w:after="0"/>
        <w:ind w:start="360"/>
        <w:rPr/>
      </w:pPr>
      <w:r>
        <w:rPr>
          <w:rFonts w:eastAsia="Courier New" w:cs="Courier New" w:ascii="Courier New" w:hAnsi="Courier New"/>
          <w:sz w:val="18"/>
          <w:szCs w:val="18"/>
        </w:rPr>
        <w:t>-- Single-line comment: everything after -- on this line is ignored</w:t>
      </w:r>
    </w:p>
    <w:p>
      <w:pPr>
        <w:pStyle w:val="Normal"/>
        <w:shd w:val="clear" w:fill="F5F5F5"/>
        <w:spacing w:before="0" w:after="0"/>
        <w:ind w:start="360"/>
        <w:rPr/>
      </w:pPr>
      <w:r>
        <w:rPr>
          <w:rFonts w:eastAsia="Courier New" w:cs="Courier New" w:ascii="Courier New" w:hAnsi="Courier New"/>
          <w:sz w:val="18"/>
          <w:szCs w:val="18"/>
        </w:rPr>
        <w:t>v_name := 'Ravi';   -- Assign the student name</w:t>
      </w:r>
    </w:p>
    <w:p>
      <w:pPr>
        <w:pStyle w:val="Normal"/>
        <w:shd w:val="clear" w:fill="F5F5F5"/>
        <w:spacing w:before="0" w:after="0"/>
        <w:ind w:start="360"/>
        <w:rPr/>
      </w:pPr>
      <w:r>
        <w:rPr/>
      </w:r>
    </w:p>
    <w:p>
      <w:pPr>
        <w:pStyle w:val="Normal"/>
        <w:shd w:val="clear" w:fill="F5F5F5"/>
        <w:spacing w:before="0" w:after="0"/>
        <w:ind w:start="360"/>
        <w:rPr/>
      </w:pPr>
      <w:r>
        <w:rPr>
          <w:rFonts w:eastAsia="Courier New" w:cs="Courier New" w:ascii="Courier New" w:hAnsi="Courier New"/>
          <w:sz w:val="18"/>
          <w:szCs w:val="18"/>
        </w:rPr>
        <w:t>/* Multi-line comment:</w:t>
      </w:r>
    </w:p>
    <w:p>
      <w:pPr>
        <w:pStyle w:val="Normal"/>
        <w:shd w:val="clear" w:fill="F5F5F5"/>
        <w:spacing w:before="0" w:after="0"/>
        <w:ind w:start="360"/>
        <w:rPr/>
      </w:pPr>
      <w:r>
        <w:rPr>
          <w:rFonts w:eastAsia="Courier New" w:cs="Courier New" w:ascii="Courier New" w:hAnsi="Courier New"/>
          <w:sz w:val="18"/>
          <w:szCs w:val="18"/>
        </w:rPr>
        <w:t xml:space="preserve">   </w:t>
      </w:r>
      <w:r>
        <w:rPr>
          <w:rFonts w:eastAsia="Courier New" w:cs="Courier New" w:ascii="Courier New" w:hAnsi="Courier New"/>
          <w:sz w:val="18"/>
          <w:szCs w:val="18"/>
        </w:rPr>
        <w:t>This block calculates the total compensation</w:t>
      </w:r>
    </w:p>
    <w:p>
      <w:pPr>
        <w:pStyle w:val="Normal"/>
        <w:shd w:val="clear" w:fill="F5F5F5"/>
        <w:spacing w:before="0" w:after="0"/>
        <w:ind w:start="360"/>
        <w:rPr/>
      </w:pPr>
      <w:r>
        <w:rPr>
          <w:rFonts w:eastAsia="Courier New" w:cs="Courier New" w:ascii="Courier New" w:hAnsi="Courier New"/>
          <w:sz w:val="18"/>
          <w:szCs w:val="18"/>
        </w:rPr>
        <w:t xml:space="preserve">   </w:t>
      </w:r>
      <w:r>
        <w:rPr>
          <w:rFonts w:eastAsia="Courier New" w:cs="Courier New" w:ascii="Courier New" w:hAnsi="Courier New"/>
          <w:sz w:val="18"/>
          <w:szCs w:val="18"/>
        </w:rPr>
        <w:t>including basic salary, HRA, and DA.</w:t>
      </w:r>
    </w:p>
    <w:p>
      <w:pPr>
        <w:pStyle w:val="Normal"/>
        <w:shd w:val="clear" w:fill="F5F5F5"/>
        <w:spacing w:before="0" w:after="0"/>
        <w:ind w:start="360"/>
        <w:rPr/>
      </w:pPr>
      <w:r>
        <w:rPr>
          <w:rFonts w:eastAsia="Courier New" w:cs="Courier New" w:ascii="Courier New" w:hAnsi="Courier New"/>
          <w:sz w:val="18"/>
          <w:szCs w:val="18"/>
        </w:rPr>
        <w:t xml:space="preserve">   </w:t>
      </w:r>
      <w:r>
        <w:rPr>
          <w:rFonts w:eastAsia="Courier New" w:cs="Courier New" w:ascii="Courier New" w:hAnsi="Courier New"/>
          <w:sz w:val="18"/>
          <w:szCs w:val="18"/>
        </w:rPr>
        <w:t>Last updated: January 2024</w:t>
      </w:r>
    </w:p>
    <w:p>
      <w:pPr>
        <w:pStyle w:val="Normal"/>
        <w:shd w:val="clear" w:fill="F5F5F5"/>
        <w:spacing w:before="0" w:after="0"/>
        <w:ind w:start="360"/>
        <w:rPr/>
      </w:pPr>
      <w:r>
        <w:rPr>
          <w:rFonts w:eastAsia="Courier New" w:cs="Courier New" w:ascii="Courier New" w:hAnsi="Courier New"/>
          <w:sz w:val="18"/>
          <w:szCs w:val="18"/>
        </w:rPr>
        <w:t>*/</w:t>
      </w:r>
    </w:p>
    <w:p>
      <w:pPr>
        <w:pStyle w:val="Normal"/>
        <w:shd w:val="clear" w:fill="F5F5F5"/>
        <w:spacing w:before="0" w:after="0"/>
        <w:ind w:start="360"/>
        <w:rPr/>
      </w:pPr>
      <w:r>
        <w:rPr>
          <w:rFonts w:eastAsia="Courier New" w:cs="Courier New" w:ascii="Courier New" w:hAnsi="Courier New"/>
          <w:sz w:val="18"/>
          <w:szCs w:val="18"/>
        </w:rPr>
        <w:t>v_total := v_basic + v_hra + v_da;</w:t>
      </w:r>
    </w:p>
    <w:p>
      <w:pPr>
        <w:pStyle w:val="Normal"/>
        <w:spacing w:before="0" w:after="80"/>
        <w:rPr/>
      </w:pPr>
      <w:r>
        <w:rPr>
          <w:sz w:val="22"/>
          <w:szCs w:val="22"/>
        </w:rPr>
        <w:t>The BEST PRACTICE for data types is always using %TYPE and %ROWTYPE instead of hardcoding types like NUMBER(10,2). Why? If the database DBA changes the Salary column from NUMBER(10,2) to NUMBER(12,2) to handle larger values, any PL/SQL code using Employee.Salary%TYPE automatically inherits the new type — zero code changes needed. Hardcoded types would silently truncate data. %TYPE and %ROWTYPE give you automatic logical data independence within PL/SQL.</w:t>
      </w:r>
    </w:p>
    <w:p>
      <w:pPr>
        <w:pStyle w:val="Normal"/>
        <w:spacing w:before="0" w:after="80"/>
        <w:rPr/>
      </w:pPr>
      <w:r>
        <w:rPr>
          <w:sz w:val="22"/>
          <w:szCs w:val="22"/>
        </w:rPr>
        <w:t>Variables in PL/SQL are BLOCK-SCOPED — a variable declared in an inner block is not accessible in the outer block. This scoping rule (similar to Java/C++) prevents naming conflicts in large PL/SQL programs with nested blocks. Understanding scope is important when working with procedures and functions that call each other.</w:t>
      </w:r>
    </w:p>
    <w:p>
      <w:pPr>
        <w:pStyle w:val="Normal"/>
        <w:spacing w:before="0" w:after="60"/>
        <w:rPr/>
      </w:pPr>
      <w:r>
        <w:rPr/>
      </w:r>
    </w:p>
    <w:p>
      <w:pPr>
        <w:pStyle w:val="Normal"/>
        <w:pBdr>
          <w:left w:val="single" w:sz="8" w:space="6" w:color="2E5090"/>
        </w:pBdr>
        <w:shd w:val="clear" w:fill="EEF3FF"/>
        <w:spacing w:before="200" w:after="80"/>
        <w:ind w:start="100"/>
        <w:rPr/>
      </w:pPr>
      <w:r>
        <w:rPr>
          <w:b/>
          <w:bCs/>
          <w:color w:val="1F3864"/>
          <w:sz w:val="24"/>
          <w:szCs w:val="24"/>
        </w:rPr>
        <w:t xml:space="preserve">Q3. </w:t>
      </w:r>
      <w:r>
        <w:rPr>
          <w:b/>
          <w:bCs/>
          <w:color w:val="1A1A1A"/>
          <w:sz w:val="23"/>
          <w:szCs w:val="23"/>
        </w:rPr>
        <w:t>Explain conditional and iterative control statements in PL/SQL with examples.</w:t>
      </w:r>
      <w:r>
        <w:rPr>
          <w:i/>
          <w:iCs/>
          <w:color w:val="777777"/>
          <w:sz w:val="20"/>
          <w:szCs w:val="20"/>
        </w:rPr>
        <w:t xml:space="preserve">   [10 Marks]</w:t>
      </w:r>
    </w:p>
    <w:p>
      <w:pPr>
        <w:pStyle w:val="Normal"/>
        <w:spacing w:before="60" w:after="60"/>
        <w:rPr/>
      </w:pPr>
      <w:r>
        <w:rPr>
          <w:b/>
          <w:bCs/>
          <w:color w:val="2E5090"/>
          <w:sz w:val="22"/>
          <w:szCs w:val="22"/>
        </w:rPr>
        <w:t xml:space="preserve">✎ </w:t>
      </w:r>
      <w:r>
        <w:rPr>
          <w:b/>
          <w:bCs/>
          <w:color w:val="2E5090"/>
          <w:sz w:val="22"/>
          <w:szCs w:val="22"/>
        </w:rPr>
        <w:t>Answer:</w:t>
      </w:r>
    </w:p>
    <w:p>
      <w:pPr>
        <w:pStyle w:val="Normal"/>
        <w:spacing w:before="0" w:after="80"/>
        <w:rPr/>
      </w:pPr>
      <w:r>
        <w:rPr>
          <w:sz w:val="22"/>
          <w:szCs w:val="22"/>
        </w:rPr>
        <w:t>Control statements are what make PL/SQL a real programming language. Without them, PL/SQL would just execute statements sequentially with no logic or repetition. Conditional statements make decisions; iterative statements repeat operations. These are essential for implementing business logic that SQL alone cannot express.</w:t>
      </w:r>
    </w:p>
    <w:p>
      <w:pPr>
        <w:pStyle w:val="Normal"/>
        <w:spacing w:before="0" w:after="60"/>
        <w:rPr/>
      </w:pPr>
      <w:r>
        <w:rPr>
          <w:b/>
          <w:bCs/>
          <w:sz w:val="22"/>
          <w:szCs w:val="22"/>
        </w:rPr>
        <w:t>1. Conditional Statements — Making Decisions:</w:t>
      </w:r>
    </w:p>
    <w:p>
      <w:pPr>
        <w:pStyle w:val="Normal"/>
        <w:spacing w:before="0" w:after="60"/>
        <w:rPr/>
      </w:pPr>
      <w:r>
        <w:rPr>
          <w:b/>
          <w:bCs/>
          <w:sz w:val="22"/>
          <w:szCs w:val="22"/>
        </w:rPr>
        <w:t>IF-THEN (one-way decision):</w:t>
      </w:r>
    </w:p>
    <w:p>
      <w:pPr>
        <w:pStyle w:val="Normal"/>
        <w:shd w:val="clear" w:fill="F5F5F5"/>
        <w:spacing w:before="0" w:after="0"/>
        <w:ind w:start="360"/>
        <w:rPr/>
      </w:pPr>
      <w:r>
        <w:rPr>
          <w:rFonts w:eastAsia="Courier New" w:cs="Courier New" w:ascii="Courier New" w:hAnsi="Courier New"/>
          <w:sz w:val="18"/>
          <w:szCs w:val="18"/>
        </w:rPr>
        <w:t>IF v_cgpa &gt;= 9.0 THEN</w:t>
      </w:r>
    </w:p>
    <w:p>
      <w:pPr>
        <w:pStyle w:val="Normal"/>
        <w:shd w:val="clear" w:fill="F5F5F5"/>
        <w:spacing w:before="0" w:after="0"/>
        <w:ind w:start="360"/>
        <w:rPr/>
      </w:pPr>
      <w:r>
        <w:rPr>
          <w:rFonts w:eastAsia="Courier New" w:cs="Courier New" w:ascii="Courier New" w:hAnsi="Courier New"/>
          <w:sz w:val="18"/>
          <w:szCs w:val="18"/>
        </w:rPr>
        <w:t xml:space="preserve">    </w:t>
      </w:r>
      <w:r>
        <w:rPr>
          <w:rFonts w:eastAsia="Courier New" w:cs="Courier New" w:ascii="Courier New" w:hAnsi="Courier New"/>
          <w:sz w:val="18"/>
          <w:szCs w:val="18"/>
        </w:rPr>
        <w:t>DBMS_OUTPUT.PUT_LINE('Scholarship eligible!');</w:t>
      </w:r>
    </w:p>
    <w:p>
      <w:pPr>
        <w:pStyle w:val="Normal"/>
        <w:shd w:val="clear" w:fill="F5F5F5"/>
        <w:spacing w:before="0" w:after="0"/>
        <w:ind w:start="360"/>
        <w:rPr/>
      </w:pPr>
      <w:r>
        <w:rPr>
          <w:rFonts w:eastAsia="Courier New" w:cs="Courier New" w:ascii="Courier New" w:hAnsi="Courier New"/>
          <w:sz w:val="18"/>
          <w:szCs w:val="18"/>
        </w:rPr>
        <w:t>END IF;</w:t>
      </w:r>
    </w:p>
    <w:p>
      <w:pPr>
        <w:pStyle w:val="Normal"/>
        <w:shd w:val="clear" w:fill="F5F5F5"/>
        <w:spacing w:before="0" w:after="0"/>
        <w:ind w:start="360"/>
        <w:rPr/>
      </w:pPr>
      <w:r>
        <w:rPr>
          <w:rFonts w:eastAsia="Courier New" w:cs="Courier New" w:ascii="Courier New" w:hAnsi="Courier New"/>
          <w:sz w:val="18"/>
          <w:szCs w:val="18"/>
        </w:rPr>
        <w:t>-- If condition is FALSE, nothing happens; execution continues after END IF</w:t>
      </w:r>
    </w:p>
    <w:p>
      <w:pPr>
        <w:pStyle w:val="Normal"/>
        <w:spacing w:before="0" w:after="60"/>
        <w:rPr/>
      </w:pPr>
      <w:r>
        <w:rPr>
          <w:b/>
          <w:bCs/>
          <w:sz w:val="22"/>
          <w:szCs w:val="22"/>
        </w:rPr>
        <w:t>IF-THEN-ELSE (two-way decision):</w:t>
      </w:r>
    </w:p>
    <w:p>
      <w:pPr>
        <w:pStyle w:val="Normal"/>
        <w:shd w:val="clear" w:fill="F5F5F5"/>
        <w:spacing w:before="0" w:after="0"/>
        <w:ind w:start="360"/>
        <w:rPr/>
      </w:pPr>
      <w:r>
        <w:rPr>
          <w:rFonts w:eastAsia="Courier New" w:cs="Courier New" w:ascii="Courier New" w:hAnsi="Courier New"/>
          <w:sz w:val="18"/>
          <w:szCs w:val="18"/>
        </w:rPr>
        <w:t>IF v_marks &gt;= 50 THEN</w:t>
      </w:r>
    </w:p>
    <w:p>
      <w:pPr>
        <w:pStyle w:val="Normal"/>
        <w:shd w:val="clear" w:fill="F5F5F5"/>
        <w:spacing w:before="0" w:after="0"/>
        <w:ind w:start="360"/>
        <w:rPr/>
      </w:pPr>
      <w:r>
        <w:rPr>
          <w:rFonts w:eastAsia="Courier New" w:cs="Courier New" w:ascii="Courier New" w:hAnsi="Courier New"/>
          <w:sz w:val="18"/>
          <w:szCs w:val="18"/>
        </w:rPr>
        <w:t xml:space="preserve">    </w:t>
      </w:r>
      <w:r>
        <w:rPr>
          <w:rFonts w:eastAsia="Courier New" w:cs="Courier New" w:ascii="Courier New" w:hAnsi="Courier New"/>
          <w:sz w:val="18"/>
          <w:szCs w:val="18"/>
        </w:rPr>
        <w:t>v_result := 'PASS';</w:t>
      </w:r>
    </w:p>
    <w:p>
      <w:pPr>
        <w:pStyle w:val="Normal"/>
        <w:shd w:val="clear" w:fill="F5F5F5"/>
        <w:spacing w:before="0" w:after="0"/>
        <w:ind w:start="360"/>
        <w:rPr/>
      </w:pPr>
      <w:r>
        <w:rPr>
          <w:rFonts w:eastAsia="Courier New" w:cs="Courier New" w:ascii="Courier New" w:hAnsi="Courier New"/>
          <w:sz w:val="18"/>
          <w:szCs w:val="18"/>
        </w:rPr>
        <w:t>ELSE</w:t>
      </w:r>
    </w:p>
    <w:p>
      <w:pPr>
        <w:pStyle w:val="Normal"/>
        <w:shd w:val="clear" w:fill="F5F5F5"/>
        <w:spacing w:before="0" w:after="0"/>
        <w:ind w:start="360"/>
        <w:rPr/>
      </w:pPr>
      <w:r>
        <w:rPr>
          <w:rFonts w:eastAsia="Courier New" w:cs="Courier New" w:ascii="Courier New" w:hAnsi="Courier New"/>
          <w:sz w:val="18"/>
          <w:szCs w:val="18"/>
        </w:rPr>
        <w:t xml:space="preserve">    </w:t>
      </w:r>
      <w:r>
        <w:rPr>
          <w:rFonts w:eastAsia="Courier New" w:cs="Courier New" w:ascii="Courier New" w:hAnsi="Courier New"/>
          <w:sz w:val="18"/>
          <w:szCs w:val="18"/>
        </w:rPr>
        <w:t>v_result := 'FAIL';</w:t>
      </w:r>
    </w:p>
    <w:p>
      <w:pPr>
        <w:pStyle w:val="Normal"/>
        <w:shd w:val="clear" w:fill="F5F5F5"/>
        <w:spacing w:before="0" w:after="0"/>
        <w:ind w:start="360"/>
        <w:rPr/>
      </w:pPr>
      <w:r>
        <w:rPr>
          <w:rFonts w:eastAsia="Courier New" w:cs="Courier New" w:ascii="Courier New" w:hAnsi="Courier New"/>
          <w:sz w:val="18"/>
          <w:szCs w:val="18"/>
        </w:rPr>
        <w:t>END IF;</w:t>
      </w:r>
    </w:p>
    <w:p>
      <w:pPr>
        <w:pStyle w:val="Normal"/>
        <w:spacing w:before="0" w:after="60"/>
        <w:rPr/>
      </w:pPr>
      <w:r>
        <w:rPr>
          <w:b/>
          <w:bCs/>
          <w:sz w:val="22"/>
          <w:szCs w:val="22"/>
        </w:rPr>
        <w:t>IF-THEN-ELSIF-ELSE (multiple conditions — most common):</w:t>
      </w:r>
    </w:p>
    <w:p>
      <w:pPr>
        <w:pStyle w:val="Normal"/>
        <w:shd w:val="clear" w:fill="F5F5F5"/>
        <w:spacing w:before="0" w:after="0"/>
        <w:ind w:start="360"/>
        <w:rPr/>
      </w:pPr>
      <w:r>
        <w:rPr>
          <w:rFonts w:eastAsia="Courier New" w:cs="Courier New" w:ascii="Courier New" w:hAnsi="Courier New"/>
          <w:sz w:val="18"/>
          <w:szCs w:val="18"/>
        </w:rPr>
        <w:t>IF v_marks &gt;= 90 THEN</w:t>
      </w:r>
    </w:p>
    <w:p>
      <w:pPr>
        <w:pStyle w:val="Normal"/>
        <w:shd w:val="clear" w:fill="F5F5F5"/>
        <w:spacing w:before="0" w:after="0"/>
        <w:ind w:start="360"/>
        <w:rPr/>
      </w:pPr>
      <w:r>
        <w:rPr>
          <w:rFonts w:eastAsia="Courier New" w:cs="Courier New" w:ascii="Courier New" w:hAnsi="Courier New"/>
          <w:sz w:val="18"/>
          <w:szCs w:val="18"/>
        </w:rPr>
        <w:t xml:space="preserve">    </w:t>
      </w:r>
      <w:r>
        <w:rPr>
          <w:rFonts w:eastAsia="Courier New" w:cs="Courier New" w:ascii="Courier New" w:hAnsi="Courier New"/>
          <w:sz w:val="18"/>
          <w:szCs w:val="18"/>
        </w:rPr>
        <w:t>v_grade := 'A+';</w:t>
      </w:r>
    </w:p>
    <w:p>
      <w:pPr>
        <w:pStyle w:val="Normal"/>
        <w:shd w:val="clear" w:fill="F5F5F5"/>
        <w:spacing w:before="0" w:after="0"/>
        <w:ind w:start="360"/>
        <w:rPr/>
      </w:pPr>
      <w:r>
        <w:rPr>
          <w:rFonts w:eastAsia="Courier New" w:cs="Courier New" w:ascii="Courier New" w:hAnsi="Courier New"/>
          <w:sz w:val="18"/>
          <w:szCs w:val="18"/>
        </w:rPr>
        <w:t>ELSIF v_marks &gt;= 80 THEN</w:t>
      </w:r>
    </w:p>
    <w:p>
      <w:pPr>
        <w:pStyle w:val="Normal"/>
        <w:shd w:val="clear" w:fill="F5F5F5"/>
        <w:spacing w:before="0" w:after="0"/>
        <w:ind w:start="360"/>
        <w:rPr/>
      </w:pPr>
      <w:r>
        <w:rPr>
          <w:rFonts w:eastAsia="Courier New" w:cs="Courier New" w:ascii="Courier New" w:hAnsi="Courier New"/>
          <w:sz w:val="18"/>
          <w:szCs w:val="18"/>
        </w:rPr>
        <w:t xml:space="preserve">    </w:t>
      </w:r>
      <w:r>
        <w:rPr>
          <w:rFonts w:eastAsia="Courier New" w:cs="Courier New" w:ascii="Courier New" w:hAnsi="Courier New"/>
          <w:sz w:val="18"/>
          <w:szCs w:val="18"/>
        </w:rPr>
        <w:t>v_grade := 'A';</w:t>
      </w:r>
    </w:p>
    <w:p>
      <w:pPr>
        <w:pStyle w:val="Normal"/>
        <w:shd w:val="clear" w:fill="F5F5F5"/>
        <w:spacing w:before="0" w:after="0"/>
        <w:ind w:start="360"/>
        <w:rPr/>
      </w:pPr>
      <w:r>
        <w:rPr>
          <w:rFonts w:eastAsia="Courier New" w:cs="Courier New" w:ascii="Courier New" w:hAnsi="Courier New"/>
          <w:sz w:val="18"/>
          <w:szCs w:val="18"/>
        </w:rPr>
        <w:t>ELSIF v_marks &gt;= 70 THEN</w:t>
      </w:r>
    </w:p>
    <w:p>
      <w:pPr>
        <w:pStyle w:val="Normal"/>
        <w:shd w:val="clear" w:fill="F5F5F5"/>
        <w:spacing w:before="0" w:after="0"/>
        <w:ind w:start="360"/>
        <w:rPr/>
      </w:pPr>
      <w:r>
        <w:rPr>
          <w:rFonts w:eastAsia="Courier New" w:cs="Courier New" w:ascii="Courier New" w:hAnsi="Courier New"/>
          <w:sz w:val="18"/>
          <w:szCs w:val="18"/>
        </w:rPr>
        <w:t xml:space="preserve">    </w:t>
      </w:r>
      <w:r>
        <w:rPr>
          <w:rFonts w:eastAsia="Courier New" w:cs="Courier New" w:ascii="Courier New" w:hAnsi="Courier New"/>
          <w:sz w:val="18"/>
          <w:szCs w:val="18"/>
        </w:rPr>
        <w:t>v_grade := 'B';</w:t>
      </w:r>
    </w:p>
    <w:p>
      <w:pPr>
        <w:pStyle w:val="Normal"/>
        <w:shd w:val="clear" w:fill="F5F5F5"/>
        <w:spacing w:before="0" w:after="0"/>
        <w:ind w:start="360"/>
        <w:rPr/>
      </w:pPr>
      <w:r>
        <w:rPr>
          <w:rFonts w:eastAsia="Courier New" w:cs="Courier New" w:ascii="Courier New" w:hAnsi="Courier New"/>
          <w:sz w:val="18"/>
          <w:szCs w:val="18"/>
        </w:rPr>
        <w:t>ELSIF v_marks &gt;= 60 THEN</w:t>
      </w:r>
    </w:p>
    <w:p>
      <w:pPr>
        <w:pStyle w:val="Normal"/>
        <w:shd w:val="clear" w:fill="F5F5F5"/>
        <w:spacing w:before="0" w:after="0"/>
        <w:ind w:start="360"/>
        <w:rPr/>
      </w:pPr>
      <w:r>
        <w:rPr>
          <w:rFonts w:eastAsia="Courier New" w:cs="Courier New" w:ascii="Courier New" w:hAnsi="Courier New"/>
          <w:sz w:val="18"/>
          <w:szCs w:val="18"/>
        </w:rPr>
        <w:t xml:space="preserve">    </w:t>
      </w:r>
      <w:r>
        <w:rPr>
          <w:rFonts w:eastAsia="Courier New" w:cs="Courier New" w:ascii="Courier New" w:hAnsi="Courier New"/>
          <w:sz w:val="18"/>
          <w:szCs w:val="18"/>
        </w:rPr>
        <w:t>v_grade := 'C';</w:t>
      </w:r>
    </w:p>
    <w:p>
      <w:pPr>
        <w:pStyle w:val="Normal"/>
        <w:shd w:val="clear" w:fill="F5F5F5"/>
        <w:spacing w:before="0" w:after="0"/>
        <w:ind w:start="360"/>
        <w:rPr/>
      </w:pPr>
      <w:r>
        <w:rPr>
          <w:rFonts w:eastAsia="Courier New" w:cs="Courier New" w:ascii="Courier New" w:hAnsi="Courier New"/>
          <w:sz w:val="18"/>
          <w:szCs w:val="18"/>
        </w:rPr>
        <w:t>ELSE</w:t>
      </w:r>
    </w:p>
    <w:p>
      <w:pPr>
        <w:pStyle w:val="Normal"/>
        <w:shd w:val="clear" w:fill="F5F5F5"/>
        <w:spacing w:before="0" w:after="0"/>
        <w:ind w:start="360"/>
        <w:rPr/>
      </w:pPr>
      <w:r>
        <w:rPr>
          <w:rFonts w:eastAsia="Courier New" w:cs="Courier New" w:ascii="Courier New" w:hAnsi="Courier New"/>
          <w:sz w:val="18"/>
          <w:szCs w:val="18"/>
        </w:rPr>
        <w:t xml:space="preserve">    </w:t>
      </w:r>
      <w:r>
        <w:rPr>
          <w:rFonts w:eastAsia="Courier New" w:cs="Courier New" w:ascii="Courier New" w:hAnsi="Courier New"/>
          <w:sz w:val="18"/>
          <w:szCs w:val="18"/>
        </w:rPr>
        <w:t>v_grade := 'FAIL';</w:t>
      </w:r>
    </w:p>
    <w:p>
      <w:pPr>
        <w:pStyle w:val="Normal"/>
        <w:shd w:val="clear" w:fill="F5F5F5"/>
        <w:spacing w:before="0" w:after="0"/>
        <w:ind w:start="360"/>
        <w:rPr/>
      </w:pPr>
      <w:r>
        <w:rPr>
          <w:rFonts w:eastAsia="Courier New" w:cs="Courier New" w:ascii="Courier New" w:hAnsi="Courier New"/>
          <w:sz w:val="18"/>
          <w:szCs w:val="18"/>
        </w:rPr>
        <w:t>END IF;</w:t>
      </w:r>
    </w:p>
    <w:p>
      <w:pPr>
        <w:pStyle w:val="Normal"/>
        <w:shd w:val="clear" w:fill="F5F5F5"/>
        <w:spacing w:before="0" w:after="0"/>
        <w:ind w:start="360"/>
        <w:rPr/>
      </w:pPr>
      <w:r>
        <w:rPr>
          <w:rFonts w:eastAsia="Courier New" w:cs="Courier New" w:ascii="Courier New" w:hAnsi="Courier New"/>
          <w:sz w:val="18"/>
          <w:szCs w:val="18"/>
        </w:rPr>
        <w:t>DBMS_OUTPUT.PUT_LINE('Grade: ' || v_grade);</w:t>
      </w:r>
    </w:p>
    <w:p>
      <w:pPr>
        <w:pStyle w:val="Normal"/>
        <w:spacing w:before="0" w:after="60"/>
        <w:rPr/>
      </w:pPr>
      <w:r>
        <w:rPr>
          <w:b/>
          <w:bCs/>
          <w:sz w:val="22"/>
          <w:szCs w:val="22"/>
        </w:rPr>
        <w:t>CASE Statement (cleaner than ELSIF for fixed values):</w:t>
      </w:r>
    </w:p>
    <w:p>
      <w:pPr>
        <w:pStyle w:val="Normal"/>
        <w:shd w:val="clear" w:fill="F5F5F5"/>
        <w:spacing w:before="0" w:after="0"/>
        <w:ind w:start="360"/>
        <w:rPr/>
      </w:pPr>
      <w:r>
        <w:rPr>
          <w:rFonts w:eastAsia="Courier New" w:cs="Courier New" w:ascii="Courier New" w:hAnsi="Courier New"/>
          <w:sz w:val="18"/>
          <w:szCs w:val="18"/>
        </w:rPr>
        <w:t>-- Simple CASE (matches on equality):</w:t>
      </w:r>
    </w:p>
    <w:p>
      <w:pPr>
        <w:pStyle w:val="Normal"/>
        <w:shd w:val="clear" w:fill="F5F5F5"/>
        <w:spacing w:before="0" w:after="0"/>
        <w:ind w:start="360"/>
        <w:rPr/>
      </w:pPr>
      <w:r>
        <w:rPr>
          <w:rFonts w:eastAsia="Courier New" w:cs="Courier New" w:ascii="Courier New" w:hAnsi="Courier New"/>
          <w:sz w:val="18"/>
          <w:szCs w:val="18"/>
        </w:rPr>
        <w:t>CASE v_day_number</w:t>
      </w:r>
    </w:p>
    <w:p>
      <w:pPr>
        <w:pStyle w:val="Normal"/>
        <w:shd w:val="clear" w:fill="F5F5F5"/>
        <w:spacing w:before="0" w:after="0"/>
        <w:ind w:start="360"/>
        <w:rPr/>
      </w:pPr>
      <w:r>
        <w:rPr>
          <w:rFonts w:eastAsia="Courier New" w:cs="Courier New" w:ascii="Courier New" w:hAnsi="Courier New"/>
          <w:sz w:val="18"/>
          <w:szCs w:val="18"/>
        </w:rPr>
        <w:t xml:space="preserve">    </w:t>
      </w:r>
      <w:r>
        <w:rPr>
          <w:rFonts w:eastAsia="Courier New" w:cs="Courier New" w:ascii="Courier New" w:hAnsi="Courier New"/>
          <w:sz w:val="18"/>
          <w:szCs w:val="18"/>
        </w:rPr>
        <w:t>WHEN 1 THEN v_day_name := 'Monday';</w:t>
      </w:r>
    </w:p>
    <w:p>
      <w:pPr>
        <w:pStyle w:val="Normal"/>
        <w:shd w:val="clear" w:fill="F5F5F5"/>
        <w:spacing w:before="0" w:after="0"/>
        <w:ind w:start="360"/>
        <w:rPr/>
      </w:pPr>
      <w:r>
        <w:rPr>
          <w:rFonts w:eastAsia="Courier New" w:cs="Courier New" w:ascii="Courier New" w:hAnsi="Courier New"/>
          <w:sz w:val="18"/>
          <w:szCs w:val="18"/>
        </w:rPr>
        <w:t xml:space="preserve">    </w:t>
      </w:r>
      <w:r>
        <w:rPr>
          <w:rFonts w:eastAsia="Courier New" w:cs="Courier New" w:ascii="Courier New" w:hAnsi="Courier New"/>
          <w:sz w:val="18"/>
          <w:szCs w:val="18"/>
        </w:rPr>
        <w:t>WHEN 2 THEN v_day_name := 'Tuesday';</w:t>
      </w:r>
    </w:p>
    <w:p>
      <w:pPr>
        <w:pStyle w:val="Normal"/>
        <w:shd w:val="clear" w:fill="F5F5F5"/>
        <w:spacing w:before="0" w:after="0"/>
        <w:ind w:start="360"/>
        <w:rPr/>
      </w:pPr>
      <w:r>
        <w:rPr>
          <w:rFonts w:eastAsia="Courier New" w:cs="Courier New" w:ascii="Courier New" w:hAnsi="Courier New"/>
          <w:sz w:val="18"/>
          <w:szCs w:val="18"/>
        </w:rPr>
        <w:t xml:space="preserve">    </w:t>
      </w:r>
      <w:r>
        <w:rPr>
          <w:rFonts w:eastAsia="Courier New" w:cs="Courier New" w:ascii="Courier New" w:hAnsi="Courier New"/>
          <w:sz w:val="18"/>
          <w:szCs w:val="18"/>
        </w:rPr>
        <w:t>WHEN 6 THEN v_day_name := 'Saturday';</w:t>
      </w:r>
    </w:p>
    <w:p>
      <w:pPr>
        <w:pStyle w:val="Normal"/>
        <w:shd w:val="clear" w:fill="F5F5F5"/>
        <w:spacing w:before="0" w:after="0"/>
        <w:ind w:start="360"/>
        <w:rPr/>
      </w:pPr>
      <w:r>
        <w:rPr>
          <w:rFonts w:eastAsia="Courier New" w:cs="Courier New" w:ascii="Courier New" w:hAnsi="Courier New"/>
          <w:sz w:val="18"/>
          <w:szCs w:val="18"/>
        </w:rPr>
        <w:t xml:space="preserve">    </w:t>
      </w:r>
      <w:r>
        <w:rPr>
          <w:rFonts w:eastAsia="Courier New" w:cs="Courier New" w:ascii="Courier New" w:hAnsi="Courier New"/>
          <w:sz w:val="18"/>
          <w:szCs w:val="18"/>
        </w:rPr>
        <w:t>WHEN 7 THEN v_day_name := 'Sunday';</w:t>
      </w:r>
    </w:p>
    <w:p>
      <w:pPr>
        <w:pStyle w:val="Normal"/>
        <w:shd w:val="clear" w:fill="F5F5F5"/>
        <w:spacing w:before="0" w:after="0"/>
        <w:ind w:start="360"/>
        <w:rPr/>
      </w:pPr>
      <w:r>
        <w:rPr>
          <w:rFonts w:eastAsia="Courier New" w:cs="Courier New" w:ascii="Courier New" w:hAnsi="Courier New"/>
          <w:sz w:val="18"/>
          <w:szCs w:val="18"/>
        </w:rPr>
        <w:t xml:space="preserve">    </w:t>
      </w:r>
      <w:r>
        <w:rPr>
          <w:rFonts w:eastAsia="Courier New" w:cs="Courier New" w:ascii="Courier New" w:hAnsi="Courier New"/>
          <w:sz w:val="18"/>
          <w:szCs w:val="18"/>
        </w:rPr>
        <w:t>ELSE         v_day_name := 'Weekday';</w:t>
      </w:r>
    </w:p>
    <w:p>
      <w:pPr>
        <w:pStyle w:val="Normal"/>
        <w:shd w:val="clear" w:fill="F5F5F5"/>
        <w:spacing w:before="0" w:after="0"/>
        <w:ind w:start="360"/>
        <w:rPr/>
      </w:pPr>
      <w:r>
        <w:rPr>
          <w:rFonts w:eastAsia="Courier New" w:cs="Courier New" w:ascii="Courier New" w:hAnsi="Courier New"/>
          <w:sz w:val="18"/>
          <w:szCs w:val="18"/>
        </w:rPr>
        <w:t>END CASE;</w:t>
      </w:r>
    </w:p>
    <w:p>
      <w:pPr>
        <w:pStyle w:val="Normal"/>
        <w:shd w:val="clear" w:fill="F5F5F5"/>
        <w:spacing w:before="0" w:after="0"/>
        <w:ind w:start="360"/>
        <w:rPr/>
      </w:pPr>
      <w:r>
        <w:rPr/>
      </w:r>
    </w:p>
    <w:p>
      <w:pPr>
        <w:pStyle w:val="Normal"/>
        <w:shd w:val="clear" w:fill="F5F5F5"/>
        <w:spacing w:before="0" w:after="0"/>
        <w:ind w:start="360"/>
        <w:rPr/>
      </w:pPr>
      <w:r>
        <w:rPr>
          <w:rFonts w:eastAsia="Courier New" w:cs="Courier New" w:ascii="Courier New" w:hAnsi="Courier New"/>
          <w:sz w:val="18"/>
          <w:szCs w:val="18"/>
        </w:rPr>
        <w:t>-- Searched CASE (like ELSIF — more flexible):</w:t>
      </w:r>
    </w:p>
    <w:p>
      <w:pPr>
        <w:pStyle w:val="Normal"/>
        <w:shd w:val="clear" w:fill="F5F5F5"/>
        <w:spacing w:before="0" w:after="0"/>
        <w:ind w:start="360"/>
        <w:rPr/>
      </w:pPr>
      <w:r>
        <w:rPr>
          <w:rFonts w:eastAsia="Courier New" w:cs="Courier New" w:ascii="Courier New" w:hAnsi="Courier New"/>
          <w:sz w:val="18"/>
          <w:szCs w:val="18"/>
        </w:rPr>
        <w:t>CASE</w:t>
      </w:r>
    </w:p>
    <w:p>
      <w:pPr>
        <w:pStyle w:val="Normal"/>
        <w:shd w:val="clear" w:fill="F5F5F5"/>
        <w:spacing w:before="0" w:after="0"/>
        <w:ind w:start="360"/>
        <w:rPr/>
      </w:pPr>
      <w:r>
        <w:rPr>
          <w:rFonts w:eastAsia="Courier New" w:cs="Courier New" w:ascii="Courier New" w:hAnsi="Courier New"/>
          <w:sz w:val="18"/>
          <w:szCs w:val="18"/>
        </w:rPr>
        <w:t xml:space="preserve">    </w:t>
      </w:r>
      <w:r>
        <w:rPr>
          <w:rFonts w:eastAsia="Courier New" w:cs="Courier New" w:ascii="Courier New" w:hAnsi="Courier New"/>
          <w:sz w:val="18"/>
          <w:szCs w:val="18"/>
        </w:rPr>
        <w:t>WHEN v_salary &gt; 100000 THEN v_category := 'Premium';</w:t>
      </w:r>
    </w:p>
    <w:p>
      <w:pPr>
        <w:pStyle w:val="Normal"/>
        <w:shd w:val="clear" w:fill="F5F5F5"/>
        <w:spacing w:before="0" w:after="0"/>
        <w:ind w:start="360"/>
        <w:rPr/>
      </w:pPr>
      <w:r>
        <w:rPr>
          <w:rFonts w:eastAsia="Courier New" w:cs="Courier New" w:ascii="Courier New" w:hAnsi="Courier New"/>
          <w:sz w:val="18"/>
          <w:szCs w:val="18"/>
        </w:rPr>
        <w:t xml:space="preserve">    </w:t>
      </w:r>
      <w:r>
        <w:rPr>
          <w:rFonts w:eastAsia="Courier New" w:cs="Courier New" w:ascii="Courier New" w:hAnsi="Courier New"/>
          <w:sz w:val="18"/>
          <w:szCs w:val="18"/>
        </w:rPr>
        <w:t>WHEN v_salary &gt; 50000  THEN v_category := 'Standard';</w:t>
      </w:r>
    </w:p>
    <w:p>
      <w:pPr>
        <w:pStyle w:val="Normal"/>
        <w:shd w:val="clear" w:fill="F5F5F5"/>
        <w:spacing w:before="0" w:after="0"/>
        <w:ind w:start="360"/>
        <w:rPr/>
      </w:pPr>
      <w:r>
        <w:rPr>
          <w:rFonts w:eastAsia="Courier New" w:cs="Courier New" w:ascii="Courier New" w:hAnsi="Courier New"/>
          <w:sz w:val="18"/>
          <w:szCs w:val="18"/>
        </w:rPr>
        <w:t xml:space="preserve">    </w:t>
      </w:r>
      <w:r>
        <w:rPr>
          <w:rFonts w:eastAsia="Courier New" w:cs="Courier New" w:ascii="Courier New" w:hAnsi="Courier New"/>
          <w:sz w:val="18"/>
          <w:szCs w:val="18"/>
        </w:rPr>
        <w:t>ELSE                        v_category := 'Basic';</w:t>
      </w:r>
    </w:p>
    <w:p>
      <w:pPr>
        <w:pStyle w:val="Normal"/>
        <w:shd w:val="clear" w:fill="F5F5F5"/>
        <w:spacing w:before="0" w:after="0"/>
        <w:ind w:start="360"/>
        <w:rPr/>
      </w:pPr>
      <w:r>
        <w:rPr>
          <w:rFonts w:eastAsia="Courier New" w:cs="Courier New" w:ascii="Courier New" w:hAnsi="Courier New"/>
          <w:sz w:val="18"/>
          <w:szCs w:val="18"/>
        </w:rPr>
        <w:t>END CASE;</w:t>
      </w:r>
    </w:p>
    <w:p>
      <w:pPr>
        <w:pStyle w:val="Normal"/>
        <w:spacing w:before="0" w:after="60"/>
        <w:rPr/>
      </w:pPr>
      <w:r>
        <w:rPr>
          <w:b/>
          <w:bCs/>
          <w:sz w:val="22"/>
          <w:szCs w:val="22"/>
        </w:rPr>
        <w:t>2. Iterative Statements — Repeating Operations:</w:t>
      </w:r>
    </w:p>
    <w:p>
      <w:pPr>
        <w:pStyle w:val="Normal"/>
        <w:spacing w:before="0" w:after="60"/>
        <w:rPr/>
      </w:pPr>
      <w:r>
        <w:rPr>
          <w:b/>
          <w:bCs/>
          <w:sz w:val="22"/>
          <w:szCs w:val="22"/>
        </w:rPr>
        <w:t>Basic LOOP (must EXIT explicitly — risk of infinite loop):</w:t>
      </w:r>
    </w:p>
    <w:p>
      <w:pPr>
        <w:pStyle w:val="Normal"/>
        <w:shd w:val="clear" w:fill="F5F5F5"/>
        <w:spacing w:before="0" w:after="0"/>
        <w:ind w:start="360"/>
        <w:rPr/>
      </w:pPr>
      <w:r>
        <w:rPr>
          <w:rFonts w:eastAsia="Courier New" w:cs="Courier New" w:ascii="Courier New" w:hAnsi="Courier New"/>
          <w:sz w:val="18"/>
          <w:szCs w:val="18"/>
        </w:rPr>
        <w:t>DECLARE v_i INTEGER := 1;</w:t>
      </w:r>
    </w:p>
    <w:p>
      <w:pPr>
        <w:pStyle w:val="Normal"/>
        <w:shd w:val="clear" w:fill="F5F5F5"/>
        <w:spacing w:before="0" w:after="0"/>
        <w:ind w:start="360"/>
        <w:rPr/>
      </w:pPr>
      <w:r>
        <w:rPr>
          <w:rFonts w:eastAsia="Courier New" w:cs="Courier New" w:ascii="Courier New" w:hAnsi="Courier New"/>
          <w:sz w:val="18"/>
          <w:szCs w:val="18"/>
        </w:rPr>
        <w:t>BEGIN</w:t>
      </w:r>
    </w:p>
    <w:p>
      <w:pPr>
        <w:pStyle w:val="Normal"/>
        <w:shd w:val="clear" w:fill="F5F5F5"/>
        <w:spacing w:before="0" w:after="0"/>
        <w:ind w:start="360"/>
        <w:rPr/>
      </w:pPr>
      <w:r>
        <w:rPr>
          <w:rFonts w:eastAsia="Courier New" w:cs="Courier New" w:ascii="Courier New" w:hAnsi="Courier New"/>
          <w:sz w:val="18"/>
          <w:szCs w:val="18"/>
        </w:rPr>
        <w:t xml:space="preserve">    </w:t>
      </w:r>
      <w:r>
        <w:rPr>
          <w:rFonts w:eastAsia="Courier New" w:cs="Courier New" w:ascii="Courier New" w:hAnsi="Courier New"/>
          <w:sz w:val="18"/>
          <w:szCs w:val="18"/>
        </w:rPr>
        <w:t>LOOP</w:t>
      </w:r>
    </w:p>
    <w:p>
      <w:pPr>
        <w:pStyle w:val="Normal"/>
        <w:shd w:val="clear" w:fill="F5F5F5"/>
        <w:spacing w:before="0" w:after="0"/>
        <w:ind w:start="360"/>
        <w:rPr/>
      </w:pPr>
      <w:r>
        <w:rPr>
          <w:rFonts w:eastAsia="Courier New" w:cs="Courier New" w:ascii="Courier New" w:hAnsi="Courier New"/>
          <w:sz w:val="18"/>
          <w:szCs w:val="18"/>
        </w:rPr>
        <w:t xml:space="preserve">        </w:t>
      </w:r>
      <w:r>
        <w:rPr>
          <w:rFonts w:eastAsia="Courier New" w:cs="Courier New" w:ascii="Courier New" w:hAnsi="Courier New"/>
          <w:sz w:val="18"/>
          <w:szCs w:val="18"/>
        </w:rPr>
        <w:t>DBMS_OUTPUT.PUT_LINE('Iteration: ' || v_i);</w:t>
      </w:r>
    </w:p>
    <w:p>
      <w:pPr>
        <w:pStyle w:val="Normal"/>
        <w:shd w:val="clear" w:fill="F5F5F5"/>
        <w:spacing w:before="0" w:after="0"/>
        <w:ind w:start="360"/>
        <w:rPr/>
      </w:pPr>
      <w:r>
        <w:rPr>
          <w:rFonts w:eastAsia="Courier New" w:cs="Courier New" w:ascii="Courier New" w:hAnsi="Courier New"/>
          <w:sz w:val="18"/>
          <w:szCs w:val="18"/>
        </w:rPr>
        <w:t xml:space="preserve">        </w:t>
      </w:r>
      <w:r>
        <w:rPr>
          <w:rFonts w:eastAsia="Courier New" w:cs="Courier New" w:ascii="Courier New" w:hAnsi="Courier New"/>
          <w:sz w:val="18"/>
          <w:szCs w:val="18"/>
        </w:rPr>
        <w:t>v_i := v_i + 1;</w:t>
      </w:r>
    </w:p>
    <w:p>
      <w:pPr>
        <w:pStyle w:val="Normal"/>
        <w:shd w:val="clear" w:fill="F5F5F5"/>
        <w:spacing w:before="0" w:after="0"/>
        <w:ind w:start="360"/>
        <w:rPr/>
      </w:pPr>
      <w:r>
        <w:rPr>
          <w:rFonts w:eastAsia="Courier New" w:cs="Courier New" w:ascii="Courier New" w:hAnsi="Courier New"/>
          <w:sz w:val="18"/>
          <w:szCs w:val="18"/>
        </w:rPr>
        <w:t xml:space="preserve">        </w:t>
      </w:r>
      <w:r>
        <w:rPr>
          <w:rFonts w:eastAsia="Courier New" w:cs="Courier New" w:ascii="Courier New" w:hAnsi="Courier New"/>
          <w:sz w:val="18"/>
          <w:szCs w:val="18"/>
        </w:rPr>
        <w:t>EXIT WHEN v_i &gt; 5;    -- EXIT condition: stops when v_i &gt; 5</w:t>
      </w:r>
    </w:p>
    <w:p>
      <w:pPr>
        <w:pStyle w:val="Normal"/>
        <w:shd w:val="clear" w:fill="F5F5F5"/>
        <w:spacing w:before="0" w:after="0"/>
        <w:ind w:start="360"/>
        <w:rPr/>
      </w:pPr>
      <w:r>
        <w:rPr>
          <w:rFonts w:eastAsia="Courier New" w:cs="Courier New" w:ascii="Courier New" w:hAnsi="Courier New"/>
          <w:sz w:val="18"/>
          <w:szCs w:val="18"/>
        </w:rPr>
        <w:t xml:space="preserve">    </w:t>
      </w:r>
      <w:r>
        <w:rPr>
          <w:rFonts w:eastAsia="Courier New" w:cs="Courier New" w:ascii="Courier New" w:hAnsi="Courier New"/>
          <w:sz w:val="18"/>
          <w:szCs w:val="18"/>
        </w:rPr>
        <w:t>END LOOP;</w:t>
      </w:r>
    </w:p>
    <w:p>
      <w:pPr>
        <w:pStyle w:val="Normal"/>
        <w:shd w:val="clear" w:fill="F5F5F5"/>
        <w:spacing w:before="0" w:after="0"/>
        <w:ind w:start="360"/>
        <w:rPr/>
      </w:pPr>
      <w:r>
        <w:rPr>
          <w:rFonts w:eastAsia="Courier New" w:cs="Courier New" w:ascii="Courier New" w:hAnsi="Courier New"/>
          <w:sz w:val="18"/>
          <w:szCs w:val="18"/>
        </w:rPr>
        <w:t xml:space="preserve">    </w:t>
      </w:r>
      <w:r>
        <w:rPr>
          <w:rFonts w:eastAsia="Courier New" w:cs="Courier New" w:ascii="Courier New" w:hAnsi="Courier New"/>
          <w:sz w:val="18"/>
          <w:szCs w:val="18"/>
        </w:rPr>
        <w:t>-- Prints: Iteration: 1, 2, 3, 4, 5</w:t>
      </w:r>
    </w:p>
    <w:p>
      <w:pPr>
        <w:pStyle w:val="Normal"/>
        <w:shd w:val="clear" w:fill="F5F5F5"/>
        <w:spacing w:before="0" w:after="0"/>
        <w:ind w:start="360"/>
        <w:rPr/>
      </w:pPr>
      <w:r>
        <w:rPr>
          <w:rFonts w:eastAsia="Courier New" w:cs="Courier New" w:ascii="Courier New" w:hAnsi="Courier New"/>
          <w:sz w:val="18"/>
          <w:szCs w:val="18"/>
        </w:rPr>
        <w:t>END;</w:t>
      </w:r>
    </w:p>
    <w:p>
      <w:pPr>
        <w:pStyle w:val="Normal"/>
        <w:spacing w:before="0" w:after="60"/>
        <w:rPr/>
      </w:pPr>
      <w:r>
        <w:rPr>
          <w:b/>
          <w:bCs/>
          <w:sz w:val="22"/>
          <w:szCs w:val="22"/>
        </w:rPr>
        <w:t>WHILE LOOP (condition checked BEFORE each iteration):</w:t>
      </w:r>
    </w:p>
    <w:p>
      <w:pPr>
        <w:pStyle w:val="Normal"/>
        <w:shd w:val="clear" w:fill="F5F5F5"/>
        <w:spacing w:before="0" w:after="0"/>
        <w:ind w:start="360"/>
        <w:rPr/>
      </w:pPr>
      <w:r>
        <w:rPr>
          <w:rFonts w:eastAsia="Courier New" w:cs="Courier New" w:ascii="Courier New" w:hAnsi="Courier New"/>
          <w:sz w:val="18"/>
          <w:szCs w:val="18"/>
        </w:rPr>
        <w:t>DECLARE v_i INTEGER := 1;</w:t>
      </w:r>
    </w:p>
    <w:p>
      <w:pPr>
        <w:pStyle w:val="Normal"/>
        <w:shd w:val="clear" w:fill="F5F5F5"/>
        <w:spacing w:before="0" w:after="0"/>
        <w:ind w:start="360"/>
        <w:rPr/>
      </w:pPr>
      <w:r>
        <w:rPr>
          <w:rFonts w:eastAsia="Courier New" w:cs="Courier New" w:ascii="Courier New" w:hAnsi="Courier New"/>
          <w:sz w:val="18"/>
          <w:szCs w:val="18"/>
        </w:rPr>
        <w:t>BEGIN</w:t>
      </w:r>
    </w:p>
    <w:p>
      <w:pPr>
        <w:pStyle w:val="Normal"/>
        <w:shd w:val="clear" w:fill="F5F5F5"/>
        <w:spacing w:before="0" w:after="0"/>
        <w:ind w:start="360"/>
        <w:rPr/>
      </w:pPr>
      <w:r>
        <w:rPr>
          <w:rFonts w:eastAsia="Courier New" w:cs="Courier New" w:ascii="Courier New" w:hAnsi="Courier New"/>
          <w:sz w:val="18"/>
          <w:szCs w:val="18"/>
        </w:rPr>
        <w:t xml:space="preserve">    </w:t>
      </w:r>
      <w:r>
        <w:rPr>
          <w:rFonts w:eastAsia="Courier New" w:cs="Courier New" w:ascii="Courier New" w:hAnsi="Courier New"/>
          <w:sz w:val="18"/>
          <w:szCs w:val="18"/>
        </w:rPr>
        <w:t>WHILE v_i &lt;= 5 LOOP</w:t>
      </w:r>
    </w:p>
    <w:p>
      <w:pPr>
        <w:pStyle w:val="Normal"/>
        <w:shd w:val="clear" w:fill="F5F5F5"/>
        <w:spacing w:before="0" w:after="0"/>
        <w:ind w:start="360"/>
        <w:rPr/>
      </w:pPr>
      <w:r>
        <w:rPr>
          <w:rFonts w:eastAsia="Courier New" w:cs="Courier New" w:ascii="Courier New" w:hAnsi="Courier New"/>
          <w:sz w:val="18"/>
          <w:szCs w:val="18"/>
        </w:rPr>
        <w:t xml:space="preserve">        </w:t>
      </w:r>
      <w:r>
        <w:rPr>
          <w:rFonts w:eastAsia="Courier New" w:cs="Courier New" w:ascii="Courier New" w:hAnsi="Courier New"/>
          <w:sz w:val="18"/>
          <w:szCs w:val="18"/>
        </w:rPr>
        <w:t>DBMS_OUTPUT.PUT_LINE('Count: ' || v_i);</w:t>
      </w:r>
    </w:p>
    <w:p>
      <w:pPr>
        <w:pStyle w:val="Normal"/>
        <w:shd w:val="clear" w:fill="F5F5F5"/>
        <w:spacing w:before="0" w:after="0"/>
        <w:ind w:start="360"/>
        <w:rPr/>
      </w:pPr>
      <w:r>
        <w:rPr>
          <w:rFonts w:eastAsia="Courier New" w:cs="Courier New" w:ascii="Courier New" w:hAnsi="Courier New"/>
          <w:sz w:val="18"/>
          <w:szCs w:val="18"/>
        </w:rPr>
        <w:t xml:space="preserve">        </w:t>
      </w:r>
      <w:r>
        <w:rPr>
          <w:rFonts w:eastAsia="Courier New" w:cs="Courier New" w:ascii="Courier New" w:hAnsi="Courier New"/>
          <w:sz w:val="18"/>
          <w:szCs w:val="18"/>
        </w:rPr>
        <w:t>v_i := v_i + 1;</w:t>
      </w:r>
    </w:p>
    <w:p>
      <w:pPr>
        <w:pStyle w:val="Normal"/>
        <w:shd w:val="clear" w:fill="F5F5F5"/>
        <w:spacing w:before="0" w:after="0"/>
        <w:ind w:start="360"/>
        <w:rPr/>
      </w:pPr>
      <w:r>
        <w:rPr>
          <w:rFonts w:eastAsia="Courier New" w:cs="Courier New" w:ascii="Courier New" w:hAnsi="Courier New"/>
          <w:sz w:val="18"/>
          <w:szCs w:val="18"/>
        </w:rPr>
        <w:t xml:space="preserve">    </w:t>
      </w:r>
      <w:r>
        <w:rPr>
          <w:rFonts w:eastAsia="Courier New" w:cs="Courier New" w:ascii="Courier New" w:hAnsi="Courier New"/>
          <w:sz w:val="18"/>
          <w:szCs w:val="18"/>
        </w:rPr>
        <w:t>END LOOP;</w:t>
      </w:r>
    </w:p>
    <w:p>
      <w:pPr>
        <w:pStyle w:val="Normal"/>
        <w:shd w:val="clear" w:fill="F5F5F5"/>
        <w:spacing w:before="0" w:after="0"/>
        <w:ind w:start="360"/>
        <w:rPr/>
      </w:pPr>
      <w:r>
        <w:rPr>
          <w:rFonts w:eastAsia="Courier New" w:cs="Courier New" w:ascii="Courier New" w:hAnsi="Courier New"/>
          <w:sz w:val="18"/>
          <w:szCs w:val="18"/>
        </w:rPr>
        <w:t xml:space="preserve">    </w:t>
      </w:r>
      <w:r>
        <w:rPr>
          <w:rFonts w:eastAsia="Courier New" w:cs="Courier New" w:ascii="Courier New" w:hAnsi="Courier New"/>
          <w:sz w:val="18"/>
          <w:szCs w:val="18"/>
        </w:rPr>
        <w:t>-- If v_i starts &gt; 5, loop body never executes (0 iterations)</w:t>
      </w:r>
    </w:p>
    <w:p>
      <w:pPr>
        <w:pStyle w:val="Normal"/>
        <w:shd w:val="clear" w:fill="F5F5F5"/>
        <w:spacing w:before="0" w:after="0"/>
        <w:ind w:start="360"/>
        <w:rPr/>
      </w:pPr>
      <w:r>
        <w:rPr>
          <w:rFonts w:eastAsia="Courier New" w:cs="Courier New" w:ascii="Courier New" w:hAnsi="Courier New"/>
          <w:sz w:val="18"/>
          <w:szCs w:val="18"/>
        </w:rPr>
        <w:t>END;</w:t>
      </w:r>
    </w:p>
    <w:p>
      <w:pPr>
        <w:pStyle w:val="Normal"/>
        <w:spacing w:before="0" w:after="60"/>
        <w:rPr/>
      </w:pPr>
      <w:r>
        <w:rPr>
          <w:b/>
          <w:bCs/>
          <w:sz w:val="22"/>
          <w:szCs w:val="22"/>
        </w:rPr>
        <w:t>FOR LOOP (cleanest — automatic counter management):</w:t>
      </w:r>
    </w:p>
    <w:p>
      <w:pPr>
        <w:pStyle w:val="Normal"/>
        <w:shd w:val="clear" w:fill="F5F5F5"/>
        <w:spacing w:before="0" w:after="0"/>
        <w:ind w:start="360"/>
        <w:rPr/>
      </w:pPr>
      <w:r>
        <w:rPr>
          <w:rFonts w:eastAsia="Courier New" w:cs="Courier New" w:ascii="Courier New" w:hAnsi="Courier New"/>
          <w:sz w:val="18"/>
          <w:szCs w:val="18"/>
        </w:rPr>
        <w:t>BEGIN</w:t>
      </w:r>
    </w:p>
    <w:p>
      <w:pPr>
        <w:pStyle w:val="Normal"/>
        <w:shd w:val="clear" w:fill="F5F5F5"/>
        <w:spacing w:before="0" w:after="0"/>
        <w:ind w:start="360"/>
        <w:rPr/>
      </w:pPr>
      <w:r>
        <w:rPr>
          <w:rFonts w:eastAsia="Courier New" w:cs="Courier New" w:ascii="Courier New" w:hAnsi="Courier New"/>
          <w:sz w:val="18"/>
          <w:szCs w:val="18"/>
        </w:rPr>
        <w:t xml:space="preserve">    </w:t>
      </w:r>
      <w:r>
        <w:rPr>
          <w:rFonts w:eastAsia="Courier New" w:cs="Courier New" w:ascii="Courier New" w:hAnsi="Courier New"/>
          <w:sz w:val="18"/>
          <w:szCs w:val="18"/>
        </w:rPr>
        <w:t>-- Counter variable i is automatically declared; no DECLARE needed</w:t>
      </w:r>
    </w:p>
    <w:p>
      <w:pPr>
        <w:pStyle w:val="Normal"/>
        <w:shd w:val="clear" w:fill="F5F5F5"/>
        <w:spacing w:before="0" w:after="0"/>
        <w:ind w:start="360"/>
        <w:rPr/>
      </w:pPr>
      <w:r>
        <w:rPr>
          <w:rFonts w:eastAsia="Courier New" w:cs="Courier New" w:ascii="Courier New" w:hAnsi="Courier New"/>
          <w:sz w:val="18"/>
          <w:szCs w:val="18"/>
        </w:rPr>
        <w:t xml:space="preserve">    </w:t>
      </w:r>
      <w:r>
        <w:rPr>
          <w:rFonts w:eastAsia="Courier New" w:cs="Courier New" w:ascii="Courier New" w:hAnsi="Courier New"/>
          <w:sz w:val="18"/>
          <w:szCs w:val="18"/>
        </w:rPr>
        <w:t>FOR i IN 1..10 LOOP</w:t>
      </w:r>
    </w:p>
    <w:p>
      <w:pPr>
        <w:pStyle w:val="Normal"/>
        <w:shd w:val="clear" w:fill="F5F5F5"/>
        <w:spacing w:before="0" w:after="0"/>
        <w:ind w:start="360"/>
        <w:rPr/>
      </w:pPr>
      <w:r>
        <w:rPr>
          <w:rFonts w:eastAsia="Courier New" w:cs="Courier New" w:ascii="Courier New" w:hAnsi="Courier New"/>
          <w:sz w:val="18"/>
          <w:szCs w:val="18"/>
        </w:rPr>
        <w:t xml:space="preserve">        </w:t>
      </w:r>
      <w:r>
        <w:rPr>
          <w:rFonts w:eastAsia="Courier New" w:cs="Courier New" w:ascii="Courier New" w:hAnsi="Courier New"/>
          <w:sz w:val="18"/>
          <w:szCs w:val="18"/>
        </w:rPr>
        <w:t>DBMS_OUTPUT.PUT_LINE('5 × ' || i || ' = ' || (5 * i));</w:t>
      </w:r>
    </w:p>
    <w:p>
      <w:pPr>
        <w:pStyle w:val="Normal"/>
        <w:shd w:val="clear" w:fill="F5F5F5"/>
        <w:spacing w:before="0" w:after="0"/>
        <w:ind w:start="360"/>
        <w:rPr/>
      </w:pPr>
      <w:r>
        <w:rPr>
          <w:rFonts w:eastAsia="Courier New" w:cs="Courier New" w:ascii="Courier New" w:hAnsi="Courier New"/>
          <w:sz w:val="18"/>
          <w:szCs w:val="18"/>
        </w:rPr>
        <w:t xml:space="preserve">    </w:t>
      </w:r>
      <w:r>
        <w:rPr>
          <w:rFonts w:eastAsia="Courier New" w:cs="Courier New" w:ascii="Courier New" w:hAnsi="Courier New"/>
          <w:sz w:val="18"/>
          <w:szCs w:val="18"/>
        </w:rPr>
        <w:t>END LOOP;</w:t>
      </w:r>
    </w:p>
    <w:p>
      <w:pPr>
        <w:pStyle w:val="Normal"/>
        <w:shd w:val="clear" w:fill="F5F5F5"/>
        <w:spacing w:before="0" w:after="0"/>
        <w:ind w:start="360"/>
        <w:rPr/>
      </w:pPr>
      <w:r>
        <w:rPr/>
      </w:r>
    </w:p>
    <w:p>
      <w:pPr>
        <w:pStyle w:val="Normal"/>
        <w:shd w:val="clear" w:fill="F5F5F5"/>
        <w:spacing w:before="0" w:after="0"/>
        <w:ind w:start="360"/>
        <w:rPr/>
      </w:pPr>
      <w:r>
        <w:rPr>
          <w:rFonts w:eastAsia="Courier New" w:cs="Courier New" w:ascii="Courier New" w:hAnsi="Courier New"/>
          <w:sz w:val="18"/>
          <w:szCs w:val="18"/>
        </w:rPr>
        <w:t xml:space="preserve">    </w:t>
      </w:r>
      <w:r>
        <w:rPr>
          <w:rFonts w:eastAsia="Courier New" w:cs="Courier New" w:ascii="Courier New" w:hAnsi="Courier New"/>
          <w:sz w:val="18"/>
          <w:szCs w:val="18"/>
        </w:rPr>
        <w:t>-- Reverse FOR LOOP (counts down):</w:t>
      </w:r>
    </w:p>
    <w:p>
      <w:pPr>
        <w:pStyle w:val="Normal"/>
        <w:shd w:val="clear" w:fill="F5F5F5"/>
        <w:spacing w:before="0" w:after="0"/>
        <w:ind w:start="360"/>
        <w:rPr/>
      </w:pPr>
      <w:r>
        <w:rPr>
          <w:rFonts w:eastAsia="Courier New" w:cs="Courier New" w:ascii="Courier New" w:hAnsi="Courier New"/>
          <w:sz w:val="18"/>
          <w:szCs w:val="18"/>
        </w:rPr>
        <w:t xml:space="preserve">    </w:t>
      </w:r>
      <w:r>
        <w:rPr>
          <w:rFonts w:eastAsia="Courier New" w:cs="Courier New" w:ascii="Courier New" w:hAnsi="Courier New"/>
          <w:sz w:val="18"/>
          <w:szCs w:val="18"/>
        </w:rPr>
        <w:t>FOR i IN REVERSE 1..5 LOOP</w:t>
      </w:r>
    </w:p>
    <w:p>
      <w:pPr>
        <w:pStyle w:val="Normal"/>
        <w:shd w:val="clear" w:fill="F5F5F5"/>
        <w:spacing w:before="0" w:after="0"/>
        <w:ind w:start="360"/>
        <w:rPr/>
      </w:pPr>
      <w:r>
        <w:rPr>
          <w:rFonts w:eastAsia="Courier New" w:cs="Courier New" w:ascii="Courier New" w:hAnsi="Courier New"/>
          <w:sz w:val="18"/>
          <w:szCs w:val="18"/>
        </w:rPr>
        <w:t xml:space="preserve">        </w:t>
      </w:r>
      <w:r>
        <w:rPr>
          <w:rFonts w:eastAsia="Courier New" w:cs="Courier New" w:ascii="Courier New" w:hAnsi="Courier New"/>
          <w:sz w:val="18"/>
          <w:szCs w:val="18"/>
        </w:rPr>
        <w:t>DBMS_OUTPUT.PUT_LINE('Countdown: ' || i);</w:t>
      </w:r>
    </w:p>
    <w:p>
      <w:pPr>
        <w:pStyle w:val="Normal"/>
        <w:shd w:val="clear" w:fill="F5F5F5"/>
        <w:spacing w:before="0" w:after="0"/>
        <w:ind w:start="360"/>
        <w:rPr/>
      </w:pPr>
      <w:r>
        <w:rPr>
          <w:rFonts w:eastAsia="Courier New" w:cs="Courier New" w:ascii="Courier New" w:hAnsi="Courier New"/>
          <w:sz w:val="18"/>
          <w:szCs w:val="18"/>
        </w:rPr>
        <w:t xml:space="preserve">    </w:t>
      </w:r>
      <w:r>
        <w:rPr>
          <w:rFonts w:eastAsia="Courier New" w:cs="Courier New" w:ascii="Courier New" w:hAnsi="Courier New"/>
          <w:sz w:val="18"/>
          <w:szCs w:val="18"/>
        </w:rPr>
        <w:t>END LOOP;</w:t>
      </w:r>
    </w:p>
    <w:p>
      <w:pPr>
        <w:pStyle w:val="Normal"/>
        <w:shd w:val="clear" w:fill="F5F5F5"/>
        <w:spacing w:before="0" w:after="0"/>
        <w:ind w:start="360"/>
        <w:rPr/>
      </w:pPr>
      <w:r>
        <w:rPr>
          <w:rFonts w:eastAsia="Courier New" w:cs="Courier New" w:ascii="Courier New" w:hAnsi="Courier New"/>
          <w:sz w:val="18"/>
          <w:szCs w:val="18"/>
        </w:rPr>
        <w:t xml:space="preserve">    </w:t>
      </w:r>
      <w:r>
        <w:rPr>
          <w:rFonts w:eastAsia="Courier New" w:cs="Courier New" w:ascii="Courier New" w:hAnsi="Courier New"/>
          <w:sz w:val="18"/>
          <w:szCs w:val="18"/>
        </w:rPr>
        <w:t>-- Prints: 5, 4, 3, 2, 1</w:t>
      </w:r>
    </w:p>
    <w:p>
      <w:pPr>
        <w:pStyle w:val="Normal"/>
        <w:shd w:val="clear" w:fill="F5F5F5"/>
        <w:spacing w:before="0" w:after="0"/>
        <w:ind w:start="360"/>
        <w:rPr/>
      </w:pPr>
      <w:r>
        <w:rPr>
          <w:rFonts w:eastAsia="Courier New" w:cs="Courier New" w:ascii="Courier New" w:hAnsi="Courier New"/>
          <w:sz w:val="18"/>
          <w:szCs w:val="18"/>
        </w:rPr>
        <w:t>END;</w:t>
      </w:r>
    </w:p>
    <w:p>
      <w:pPr>
        <w:pStyle w:val="Normal"/>
        <w:spacing w:before="0" w:after="80"/>
        <w:rPr/>
      </w:pPr>
      <w:r>
        <w:rPr>
          <w:sz w:val="22"/>
          <w:szCs w:val="22"/>
        </w:rPr>
        <w:t>Which loop to use: FOR loop is best when you know the number of iterations in advance (most common case). WHILE loop is best when the exit condition depends on computation inside the loop. Basic LOOP is used when iterating through a cursor (combined with FETCH ... EXIT WHEN cursor%NOTFOUND).</w:t>
      </w:r>
    </w:p>
    <w:p>
      <w:pPr>
        <w:pStyle w:val="Normal"/>
        <w:spacing w:before="0" w:after="80"/>
        <w:rPr/>
      </w:pPr>
      <w:r>
        <w:rPr>
          <w:sz w:val="22"/>
          <w:szCs w:val="22"/>
        </w:rPr>
        <w:t>Loops in PL/SQL are particularly powerful when combined with cursors — processing every row returned by a query one at a time. This is the most common real-world use: FOR emp_rec IN (SELECT * FROM Employee WHERE DeptID=2) LOOP ... END LOOP; — automatically fetches every row from the query and processes each one sequentially, with Oracle managing the cursor invisibly.</w:t>
      </w:r>
    </w:p>
    <w:p>
      <w:pPr>
        <w:pStyle w:val="Normal"/>
        <w:spacing w:before="0" w:after="60"/>
        <w:rPr/>
      </w:pPr>
      <w:r>
        <w:rPr/>
      </w:r>
    </w:p>
    <w:p>
      <w:pPr>
        <w:pStyle w:val="Normal"/>
        <w:pBdr>
          <w:left w:val="single" w:sz="8" w:space="6" w:color="2E5090"/>
        </w:pBdr>
        <w:shd w:val="clear" w:fill="EEF3FF"/>
        <w:spacing w:before="200" w:after="80"/>
        <w:ind w:start="100"/>
        <w:rPr/>
      </w:pPr>
      <w:r>
        <w:rPr>
          <w:b/>
          <w:bCs/>
          <w:color w:val="1F3864"/>
          <w:sz w:val="24"/>
          <w:szCs w:val="24"/>
        </w:rPr>
        <w:t xml:space="preserve">Q4. </w:t>
      </w:r>
      <w:r>
        <w:rPr>
          <w:b/>
          <w:bCs/>
          <w:color w:val="1A1A1A"/>
          <w:sz w:val="23"/>
          <w:szCs w:val="23"/>
        </w:rPr>
        <w:t>Describe exception handling in PL/SQL. Explain predefined and user-defined exceptions with examples.</w:t>
      </w:r>
      <w:r>
        <w:rPr>
          <w:i/>
          <w:iCs/>
          <w:color w:val="777777"/>
          <w:sz w:val="20"/>
          <w:szCs w:val="20"/>
        </w:rPr>
        <w:t xml:space="preserve">   [10 Marks]</w:t>
      </w:r>
    </w:p>
    <w:p>
      <w:pPr>
        <w:pStyle w:val="Normal"/>
        <w:spacing w:before="60" w:after="60"/>
        <w:rPr/>
      </w:pPr>
      <w:r>
        <w:rPr>
          <w:b/>
          <w:bCs/>
          <w:color w:val="2E5090"/>
          <w:sz w:val="22"/>
          <w:szCs w:val="22"/>
        </w:rPr>
        <w:t xml:space="preserve">✎ </w:t>
      </w:r>
      <w:r>
        <w:rPr>
          <w:b/>
          <w:bCs/>
          <w:color w:val="2E5090"/>
          <w:sz w:val="22"/>
          <w:szCs w:val="22"/>
        </w:rPr>
        <w:t>Answer:</w:t>
      </w:r>
    </w:p>
    <w:p>
      <w:pPr>
        <w:pStyle w:val="Normal"/>
        <w:spacing w:before="0" w:after="80"/>
        <w:rPr/>
      </w:pPr>
      <w:r>
        <w:rPr>
          <w:sz w:val="22"/>
          <w:szCs w:val="22"/>
        </w:rPr>
        <w:t>Exception handling is one of PL/SQL's most important features. Without it, any runtime error immediately crashes the PL/SQL block with an ugly error message, and partial changes may remain in the database in an inconsistent state. With exception handling, errors are caught, logged, and responded to intelligently — protecting data integrity and providing meaningful feedback to users.</w:t>
      </w:r>
    </w:p>
    <w:p>
      <w:pPr>
        <w:pStyle w:val="Normal"/>
        <w:spacing w:before="0" w:after="60"/>
        <w:rPr/>
      </w:pPr>
      <w:r>
        <w:rPr>
          <w:b/>
          <w:bCs/>
          <w:sz w:val="22"/>
          <w:szCs w:val="22"/>
        </w:rPr>
        <w:t>How Exception Handling Works:</w:t>
      </w:r>
    </w:p>
    <w:p>
      <w:pPr>
        <w:pStyle w:val="Normal"/>
        <w:spacing w:before="0" w:after="80"/>
        <w:rPr/>
      </w:pPr>
      <w:r>
        <w:rPr>
          <w:sz w:val="22"/>
          <w:szCs w:val="22"/>
        </w:rPr>
        <w:t>When an error occurs inside the BEGIN section, Oracle immediately stops executing that section and jumps to the EXCEPTION section. Oracle looks for a WHEN clause matching the error type. If found, that handler runs. If no match is found, the exception 'propagates' to the calling block (or crashes if there is no outer block). After the EXCEPTION section runs, the block ends — control does NOT return to the point where the error occurred.</w:t>
      </w:r>
    </w:p>
    <w:p>
      <w:pPr>
        <w:pStyle w:val="Normal"/>
        <w:spacing w:before="0" w:after="60"/>
        <w:rPr/>
      </w:pPr>
      <w:r>
        <w:rPr>
          <w:b/>
          <w:bCs/>
          <w:sz w:val="22"/>
          <w:szCs w:val="22"/>
        </w:rPr>
        <w:t>Exception Handler Structure:</w:t>
      </w:r>
    </w:p>
    <w:p>
      <w:pPr>
        <w:pStyle w:val="Normal"/>
        <w:shd w:val="clear" w:fill="F5F5F5"/>
        <w:spacing w:before="0" w:after="0"/>
        <w:ind w:start="360"/>
        <w:rPr/>
      </w:pPr>
      <w:r>
        <w:rPr>
          <w:rFonts w:eastAsia="Courier New" w:cs="Courier New" w:ascii="Courier New" w:hAnsi="Courier New"/>
          <w:sz w:val="18"/>
          <w:szCs w:val="18"/>
        </w:rPr>
        <w:t>BEGIN</w:t>
      </w:r>
    </w:p>
    <w:p>
      <w:pPr>
        <w:pStyle w:val="Normal"/>
        <w:shd w:val="clear" w:fill="F5F5F5"/>
        <w:spacing w:before="0" w:after="0"/>
        <w:ind w:start="360"/>
        <w:rPr/>
      </w:pPr>
      <w:r>
        <w:rPr>
          <w:rFonts w:eastAsia="Courier New" w:cs="Courier New" w:ascii="Courier New" w:hAnsi="Courier New"/>
          <w:sz w:val="18"/>
          <w:szCs w:val="18"/>
        </w:rPr>
        <w:t xml:space="preserve">    </w:t>
      </w:r>
      <w:r>
        <w:rPr>
          <w:rFonts w:eastAsia="Courier New" w:cs="Courier New" w:ascii="Courier New" w:hAnsi="Courier New"/>
          <w:sz w:val="18"/>
          <w:szCs w:val="18"/>
        </w:rPr>
        <w:t>-- risky operations here</w:t>
      </w:r>
    </w:p>
    <w:p>
      <w:pPr>
        <w:pStyle w:val="Normal"/>
        <w:shd w:val="clear" w:fill="F5F5F5"/>
        <w:spacing w:before="0" w:after="0"/>
        <w:ind w:start="360"/>
        <w:rPr/>
      </w:pPr>
      <w:r>
        <w:rPr>
          <w:rFonts w:eastAsia="Courier New" w:cs="Courier New" w:ascii="Courier New" w:hAnsi="Courier New"/>
          <w:sz w:val="18"/>
          <w:szCs w:val="18"/>
        </w:rPr>
        <w:t>EXCEPTION</w:t>
      </w:r>
    </w:p>
    <w:p>
      <w:pPr>
        <w:pStyle w:val="Normal"/>
        <w:shd w:val="clear" w:fill="F5F5F5"/>
        <w:spacing w:before="0" w:after="0"/>
        <w:ind w:start="360"/>
        <w:rPr/>
      </w:pPr>
      <w:r>
        <w:rPr>
          <w:rFonts w:eastAsia="Courier New" w:cs="Courier New" w:ascii="Courier New" w:hAnsi="Courier New"/>
          <w:sz w:val="18"/>
          <w:szCs w:val="18"/>
        </w:rPr>
        <w:t xml:space="preserve">    </w:t>
      </w:r>
      <w:r>
        <w:rPr>
          <w:rFonts w:eastAsia="Courier New" w:cs="Courier New" w:ascii="Courier New" w:hAnsi="Courier New"/>
          <w:sz w:val="18"/>
          <w:szCs w:val="18"/>
        </w:rPr>
        <w:t>WHEN specific_exception THEN</w:t>
      </w:r>
    </w:p>
    <w:p>
      <w:pPr>
        <w:pStyle w:val="Normal"/>
        <w:shd w:val="clear" w:fill="F5F5F5"/>
        <w:spacing w:before="0" w:after="0"/>
        <w:ind w:start="360"/>
        <w:rPr/>
      </w:pPr>
      <w:r>
        <w:rPr>
          <w:rFonts w:eastAsia="Courier New" w:cs="Courier New" w:ascii="Courier New" w:hAnsi="Courier New"/>
          <w:sz w:val="18"/>
          <w:szCs w:val="18"/>
        </w:rPr>
        <w:t xml:space="preserve">        </w:t>
      </w:r>
      <w:r>
        <w:rPr>
          <w:rFonts w:eastAsia="Courier New" w:cs="Courier New" w:ascii="Courier New" w:hAnsi="Courier New"/>
          <w:sz w:val="18"/>
          <w:szCs w:val="18"/>
        </w:rPr>
        <w:t>-- handle this specific error</w:t>
      </w:r>
    </w:p>
    <w:p>
      <w:pPr>
        <w:pStyle w:val="Normal"/>
        <w:shd w:val="clear" w:fill="F5F5F5"/>
        <w:spacing w:before="0" w:after="0"/>
        <w:ind w:start="360"/>
        <w:rPr/>
      </w:pPr>
      <w:r>
        <w:rPr>
          <w:rFonts w:eastAsia="Courier New" w:cs="Courier New" w:ascii="Courier New" w:hAnsi="Courier New"/>
          <w:sz w:val="18"/>
          <w:szCs w:val="18"/>
        </w:rPr>
        <w:t xml:space="preserve">    </w:t>
      </w:r>
      <w:r>
        <w:rPr>
          <w:rFonts w:eastAsia="Courier New" w:cs="Courier New" w:ascii="Courier New" w:hAnsi="Courier New"/>
          <w:sz w:val="18"/>
          <w:szCs w:val="18"/>
        </w:rPr>
        <w:t>WHEN another_exception THEN</w:t>
      </w:r>
    </w:p>
    <w:p>
      <w:pPr>
        <w:pStyle w:val="Normal"/>
        <w:shd w:val="clear" w:fill="F5F5F5"/>
        <w:spacing w:before="0" w:after="0"/>
        <w:ind w:start="360"/>
        <w:rPr/>
      </w:pPr>
      <w:r>
        <w:rPr>
          <w:rFonts w:eastAsia="Courier New" w:cs="Courier New" w:ascii="Courier New" w:hAnsi="Courier New"/>
          <w:sz w:val="18"/>
          <w:szCs w:val="18"/>
        </w:rPr>
        <w:t xml:space="preserve">        </w:t>
      </w:r>
      <w:r>
        <w:rPr>
          <w:rFonts w:eastAsia="Courier New" w:cs="Courier New" w:ascii="Courier New" w:hAnsi="Courier New"/>
          <w:sz w:val="18"/>
          <w:szCs w:val="18"/>
        </w:rPr>
        <w:t>-- handle this other error</w:t>
      </w:r>
    </w:p>
    <w:p>
      <w:pPr>
        <w:pStyle w:val="Normal"/>
        <w:shd w:val="clear" w:fill="F5F5F5"/>
        <w:spacing w:before="0" w:after="0"/>
        <w:ind w:start="360"/>
        <w:rPr/>
      </w:pPr>
      <w:r>
        <w:rPr>
          <w:rFonts w:eastAsia="Courier New" w:cs="Courier New" w:ascii="Courier New" w:hAnsi="Courier New"/>
          <w:sz w:val="18"/>
          <w:szCs w:val="18"/>
        </w:rPr>
        <w:t xml:space="preserve">    </w:t>
      </w:r>
      <w:r>
        <w:rPr>
          <w:rFonts w:eastAsia="Courier New" w:cs="Courier New" w:ascii="Courier New" w:hAnsi="Courier New"/>
          <w:sz w:val="18"/>
          <w:szCs w:val="18"/>
        </w:rPr>
        <w:t>WHEN OTHERS THEN</w:t>
      </w:r>
    </w:p>
    <w:p>
      <w:pPr>
        <w:pStyle w:val="Normal"/>
        <w:shd w:val="clear" w:fill="F5F5F5"/>
        <w:spacing w:before="0" w:after="0"/>
        <w:ind w:start="360"/>
        <w:rPr/>
      </w:pPr>
      <w:r>
        <w:rPr>
          <w:rFonts w:eastAsia="Courier New" w:cs="Courier New" w:ascii="Courier New" w:hAnsi="Courier New"/>
          <w:sz w:val="18"/>
          <w:szCs w:val="18"/>
        </w:rPr>
        <w:t xml:space="preserve">        </w:t>
      </w:r>
      <w:r>
        <w:rPr>
          <w:rFonts w:eastAsia="Courier New" w:cs="Courier New" w:ascii="Courier New" w:hAnsi="Courier New"/>
          <w:sz w:val="18"/>
          <w:szCs w:val="18"/>
        </w:rPr>
        <w:t>-- catch-all for any unhandled error (always put this last)</w:t>
      </w:r>
    </w:p>
    <w:p>
      <w:pPr>
        <w:pStyle w:val="Normal"/>
        <w:shd w:val="clear" w:fill="F5F5F5"/>
        <w:spacing w:before="0" w:after="0"/>
        <w:ind w:start="360"/>
        <w:rPr/>
      </w:pPr>
      <w:r>
        <w:rPr>
          <w:rFonts w:eastAsia="Courier New" w:cs="Courier New" w:ascii="Courier New" w:hAnsi="Courier New"/>
          <w:sz w:val="18"/>
          <w:szCs w:val="18"/>
        </w:rPr>
        <w:t xml:space="preserve">        </w:t>
      </w:r>
      <w:r>
        <w:rPr>
          <w:rFonts w:eastAsia="Courier New" w:cs="Courier New" w:ascii="Courier New" w:hAnsi="Courier New"/>
          <w:sz w:val="18"/>
          <w:szCs w:val="18"/>
        </w:rPr>
        <w:t>DBMS_OUTPUT.PUT_LINE('Error code: ' || SQLCODE);</w:t>
      </w:r>
    </w:p>
    <w:p>
      <w:pPr>
        <w:pStyle w:val="Normal"/>
        <w:shd w:val="clear" w:fill="F5F5F5"/>
        <w:spacing w:before="0" w:after="0"/>
        <w:ind w:start="360"/>
        <w:rPr/>
      </w:pPr>
      <w:r>
        <w:rPr>
          <w:rFonts w:eastAsia="Courier New" w:cs="Courier New" w:ascii="Courier New" w:hAnsi="Courier New"/>
          <w:sz w:val="18"/>
          <w:szCs w:val="18"/>
        </w:rPr>
        <w:t xml:space="preserve">        </w:t>
      </w:r>
      <w:r>
        <w:rPr>
          <w:rFonts w:eastAsia="Courier New" w:cs="Courier New" w:ascii="Courier New" w:hAnsi="Courier New"/>
          <w:sz w:val="18"/>
          <w:szCs w:val="18"/>
        </w:rPr>
        <w:t>DBMS_OUTPUT.PUT_LINE('Error msg:  ' || SQLERRM);</w:t>
      </w:r>
    </w:p>
    <w:p>
      <w:pPr>
        <w:pStyle w:val="Normal"/>
        <w:shd w:val="clear" w:fill="F5F5F5"/>
        <w:spacing w:before="0" w:after="0"/>
        <w:ind w:start="360"/>
        <w:rPr/>
      </w:pPr>
      <w:r>
        <w:rPr>
          <w:rFonts w:eastAsia="Courier New" w:cs="Courier New" w:ascii="Courier New" w:hAnsi="Courier New"/>
          <w:sz w:val="18"/>
          <w:szCs w:val="18"/>
        </w:rPr>
        <w:t>END;</w:t>
      </w:r>
    </w:p>
    <w:p>
      <w:pPr>
        <w:pStyle w:val="Normal"/>
        <w:spacing w:before="0" w:after="60"/>
        <w:rPr/>
      </w:pPr>
      <w:r>
        <w:rPr>
          <w:b/>
          <w:bCs/>
          <w:sz w:val="22"/>
          <w:szCs w:val="22"/>
        </w:rPr>
        <w:t>1. Predefined (Built-in) Exceptions:</w:t>
      </w:r>
    </w:p>
    <w:p>
      <w:pPr>
        <w:pStyle w:val="Normal"/>
        <w:spacing w:before="0" w:after="80"/>
        <w:rPr/>
      </w:pPr>
      <w:r>
        <w:rPr>
          <w:sz w:val="22"/>
          <w:szCs w:val="22"/>
        </w:rPr>
        <w:t>Oracle automatically declares these exceptions and raises them when the corresponding error occurs. You just need to handle them.</w:t>
      </w:r>
    </w:p>
    <w:tbl>
      <w:tblPr>
        <w:tblW w:w="9360" w:type="dxa"/>
        <w:jc w:val="start"/>
        <w:tblInd w:w="0" w:type="dxa"/>
        <w:tblLayout w:type="fixed"/>
        <w:tblCellMar>
          <w:top w:w="80" w:type="dxa"/>
          <w:start w:w="120" w:type="dxa"/>
          <w:bottom w:w="80" w:type="dxa"/>
          <w:end w:w="120" w:type="dxa"/>
        </w:tblCellMar>
      </w:tblPr>
      <w:tblGrid>
        <w:gridCol w:w="2500"/>
        <w:gridCol w:w="2999"/>
        <w:gridCol w:w="3861"/>
      </w:tblGrid>
      <w:tr>
        <w:trPr/>
        <w:tc>
          <w:tcPr>
            <w:tcW w:w="2500" w:type="dxa"/>
            <w:tcBorders>
              <w:top w:val="single" w:sz="2" w:space="0" w:color="AAAAAA"/>
              <w:start w:val="single" w:sz="2" w:space="0" w:color="AAAAAA"/>
              <w:bottom w:val="single" w:sz="2" w:space="0" w:color="AAAAAA"/>
              <w:end w:val="single" w:sz="2" w:space="0" w:color="AAAAAA"/>
            </w:tcBorders>
            <w:shd w:fill="1F3864" w:val="clear"/>
          </w:tcPr>
          <w:p>
            <w:pPr>
              <w:pStyle w:val="Normal"/>
              <w:rPr/>
            </w:pPr>
            <w:r>
              <w:rPr>
                <w:b/>
                <w:bCs/>
                <w:color w:val="FFFFFF"/>
                <w:sz w:val="20"/>
                <w:szCs w:val="20"/>
              </w:rPr>
              <w:t>Exception Name</w:t>
            </w:r>
          </w:p>
        </w:tc>
        <w:tc>
          <w:tcPr>
            <w:tcW w:w="2999" w:type="dxa"/>
            <w:tcBorders>
              <w:top w:val="single" w:sz="2" w:space="0" w:color="AAAAAA"/>
              <w:start w:val="single" w:sz="2" w:space="0" w:color="AAAAAA"/>
              <w:bottom w:val="single" w:sz="2" w:space="0" w:color="AAAAAA"/>
              <w:end w:val="single" w:sz="2" w:space="0" w:color="AAAAAA"/>
            </w:tcBorders>
            <w:shd w:fill="1F3864" w:val="clear"/>
          </w:tcPr>
          <w:p>
            <w:pPr>
              <w:pStyle w:val="Normal"/>
              <w:rPr/>
            </w:pPr>
            <w:r>
              <w:rPr>
                <w:b/>
                <w:bCs/>
                <w:color w:val="FFFFFF"/>
                <w:sz w:val="20"/>
                <w:szCs w:val="20"/>
              </w:rPr>
              <w:t>When Oracle Raises It</w:t>
            </w:r>
          </w:p>
        </w:tc>
        <w:tc>
          <w:tcPr>
            <w:tcW w:w="3861" w:type="dxa"/>
            <w:tcBorders>
              <w:top w:val="single" w:sz="2" w:space="0" w:color="AAAAAA"/>
              <w:start w:val="single" w:sz="2" w:space="0" w:color="AAAAAA"/>
              <w:bottom w:val="single" w:sz="2" w:space="0" w:color="AAAAAA"/>
              <w:end w:val="single" w:sz="2" w:space="0" w:color="AAAAAA"/>
            </w:tcBorders>
            <w:shd w:fill="1F3864" w:val="clear"/>
          </w:tcPr>
          <w:p>
            <w:pPr>
              <w:pStyle w:val="Normal"/>
              <w:rPr/>
            </w:pPr>
            <w:r>
              <w:rPr>
                <w:b/>
                <w:bCs/>
                <w:color w:val="FFFFFF"/>
                <w:sz w:val="20"/>
                <w:szCs w:val="20"/>
              </w:rPr>
              <w:t>Common Cause</w:t>
            </w:r>
          </w:p>
        </w:tc>
      </w:tr>
      <w:tr>
        <w:trPr/>
        <w:tc>
          <w:tcPr>
            <w:tcW w:w="2500" w:type="dxa"/>
            <w:tcBorders>
              <w:top w:val="single" w:sz="2" w:space="0" w:color="AAAAAA"/>
              <w:start w:val="single" w:sz="2" w:space="0" w:color="AAAAAA"/>
              <w:bottom w:val="single" w:sz="2" w:space="0" w:color="AAAAAA"/>
              <w:end w:val="single" w:sz="2" w:space="0" w:color="AAAAAA"/>
            </w:tcBorders>
            <w:shd w:fill="EEF2FF" w:val="clear"/>
            <w:tcMar>
              <w:top w:w="60" w:type="dxa"/>
              <w:bottom w:w="60" w:type="dxa"/>
            </w:tcMar>
          </w:tcPr>
          <w:p>
            <w:pPr>
              <w:pStyle w:val="Normal"/>
              <w:rPr/>
            </w:pPr>
            <w:r>
              <w:rPr>
                <w:sz w:val="20"/>
                <w:szCs w:val="20"/>
              </w:rPr>
              <w:t>NO_DATA_FOUND</w:t>
            </w:r>
          </w:p>
        </w:tc>
        <w:tc>
          <w:tcPr>
            <w:tcW w:w="2999" w:type="dxa"/>
            <w:tcBorders>
              <w:top w:val="single" w:sz="2" w:space="0" w:color="AAAAAA"/>
              <w:start w:val="single" w:sz="2" w:space="0" w:color="AAAAAA"/>
              <w:bottom w:val="single" w:sz="2" w:space="0" w:color="AAAAAA"/>
              <w:end w:val="single" w:sz="2" w:space="0" w:color="AAAAAA"/>
            </w:tcBorders>
            <w:shd w:fill="EEF2FF" w:val="clear"/>
            <w:tcMar>
              <w:top w:w="60" w:type="dxa"/>
              <w:bottom w:w="60" w:type="dxa"/>
            </w:tcMar>
          </w:tcPr>
          <w:p>
            <w:pPr>
              <w:pStyle w:val="Normal"/>
              <w:rPr/>
            </w:pPr>
            <w:r>
              <w:rPr>
                <w:sz w:val="20"/>
                <w:szCs w:val="20"/>
              </w:rPr>
              <w:t>SELECT INTO returns zero rows</w:t>
            </w:r>
          </w:p>
        </w:tc>
        <w:tc>
          <w:tcPr>
            <w:tcW w:w="3861" w:type="dxa"/>
            <w:tcBorders>
              <w:top w:val="single" w:sz="2" w:space="0" w:color="AAAAAA"/>
              <w:start w:val="single" w:sz="2" w:space="0" w:color="AAAAAA"/>
              <w:bottom w:val="single" w:sz="2" w:space="0" w:color="AAAAAA"/>
              <w:end w:val="single" w:sz="2" w:space="0" w:color="AAAAAA"/>
            </w:tcBorders>
            <w:shd w:fill="EEF2FF" w:val="clear"/>
            <w:tcMar>
              <w:top w:w="60" w:type="dxa"/>
              <w:bottom w:w="60" w:type="dxa"/>
            </w:tcMar>
          </w:tcPr>
          <w:p>
            <w:pPr>
              <w:pStyle w:val="Normal"/>
              <w:rPr/>
            </w:pPr>
            <w:r>
              <w:rPr>
                <w:sz w:val="20"/>
                <w:szCs w:val="20"/>
              </w:rPr>
              <w:t>Querying for a record that doesn't exist</w:t>
            </w:r>
          </w:p>
        </w:tc>
      </w:tr>
      <w:tr>
        <w:trPr/>
        <w:tc>
          <w:tcPr>
            <w:tcW w:w="2500" w:type="dxa"/>
            <w:tcBorders>
              <w:top w:val="single" w:sz="2" w:space="0" w:color="AAAAAA"/>
              <w:start w:val="single" w:sz="2" w:space="0" w:color="AAAAAA"/>
              <w:bottom w:val="single" w:sz="2" w:space="0" w:color="AAAAAA"/>
              <w:end w:val="single" w:sz="2" w:space="0" w:color="AAAAAA"/>
            </w:tcBorders>
            <w:shd w:fill="FFFFFF" w:val="clear"/>
            <w:tcMar>
              <w:top w:w="60" w:type="dxa"/>
              <w:bottom w:w="60" w:type="dxa"/>
            </w:tcMar>
          </w:tcPr>
          <w:p>
            <w:pPr>
              <w:pStyle w:val="Normal"/>
              <w:rPr/>
            </w:pPr>
            <w:r>
              <w:rPr>
                <w:sz w:val="20"/>
                <w:szCs w:val="20"/>
              </w:rPr>
              <w:t>TOO_MANY_ROWS</w:t>
            </w:r>
          </w:p>
        </w:tc>
        <w:tc>
          <w:tcPr>
            <w:tcW w:w="2999" w:type="dxa"/>
            <w:tcBorders>
              <w:top w:val="single" w:sz="2" w:space="0" w:color="AAAAAA"/>
              <w:start w:val="single" w:sz="2" w:space="0" w:color="AAAAAA"/>
              <w:bottom w:val="single" w:sz="2" w:space="0" w:color="AAAAAA"/>
              <w:end w:val="single" w:sz="2" w:space="0" w:color="AAAAAA"/>
            </w:tcBorders>
            <w:shd w:fill="FFFFFF" w:val="clear"/>
            <w:tcMar>
              <w:top w:w="60" w:type="dxa"/>
              <w:bottom w:w="60" w:type="dxa"/>
            </w:tcMar>
          </w:tcPr>
          <w:p>
            <w:pPr>
              <w:pStyle w:val="Normal"/>
              <w:rPr/>
            </w:pPr>
            <w:r>
              <w:rPr>
                <w:sz w:val="20"/>
                <w:szCs w:val="20"/>
              </w:rPr>
              <w:t>SELECT INTO returns more than one row</w:t>
            </w:r>
          </w:p>
        </w:tc>
        <w:tc>
          <w:tcPr>
            <w:tcW w:w="3861" w:type="dxa"/>
            <w:tcBorders>
              <w:top w:val="single" w:sz="2" w:space="0" w:color="AAAAAA"/>
              <w:start w:val="single" w:sz="2" w:space="0" w:color="AAAAAA"/>
              <w:bottom w:val="single" w:sz="2" w:space="0" w:color="AAAAAA"/>
              <w:end w:val="single" w:sz="2" w:space="0" w:color="AAAAAA"/>
            </w:tcBorders>
            <w:shd w:fill="FFFFFF" w:val="clear"/>
            <w:tcMar>
              <w:top w:w="60" w:type="dxa"/>
              <w:bottom w:w="60" w:type="dxa"/>
            </w:tcMar>
          </w:tcPr>
          <w:p>
            <w:pPr>
              <w:pStyle w:val="Normal"/>
              <w:rPr/>
            </w:pPr>
            <w:r>
              <w:rPr>
                <w:sz w:val="20"/>
                <w:szCs w:val="20"/>
              </w:rPr>
              <w:t>Forgot WHERE clause or condition not unique</w:t>
            </w:r>
          </w:p>
        </w:tc>
      </w:tr>
      <w:tr>
        <w:trPr/>
        <w:tc>
          <w:tcPr>
            <w:tcW w:w="2500" w:type="dxa"/>
            <w:tcBorders>
              <w:top w:val="single" w:sz="2" w:space="0" w:color="AAAAAA"/>
              <w:start w:val="single" w:sz="2" w:space="0" w:color="AAAAAA"/>
              <w:bottom w:val="single" w:sz="2" w:space="0" w:color="AAAAAA"/>
              <w:end w:val="single" w:sz="2" w:space="0" w:color="AAAAAA"/>
            </w:tcBorders>
            <w:shd w:fill="EEF2FF" w:val="clear"/>
            <w:tcMar>
              <w:top w:w="60" w:type="dxa"/>
              <w:bottom w:w="60" w:type="dxa"/>
            </w:tcMar>
          </w:tcPr>
          <w:p>
            <w:pPr>
              <w:pStyle w:val="Normal"/>
              <w:rPr/>
            </w:pPr>
            <w:r>
              <w:rPr>
                <w:sz w:val="20"/>
                <w:szCs w:val="20"/>
              </w:rPr>
              <w:t>ZERO_DIVIDE</w:t>
            </w:r>
          </w:p>
        </w:tc>
        <w:tc>
          <w:tcPr>
            <w:tcW w:w="2999" w:type="dxa"/>
            <w:tcBorders>
              <w:top w:val="single" w:sz="2" w:space="0" w:color="AAAAAA"/>
              <w:start w:val="single" w:sz="2" w:space="0" w:color="AAAAAA"/>
              <w:bottom w:val="single" w:sz="2" w:space="0" w:color="AAAAAA"/>
              <w:end w:val="single" w:sz="2" w:space="0" w:color="AAAAAA"/>
            </w:tcBorders>
            <w:shd w:fill="EEF2FF" w:val="clear"/>
            <w:tcMar>
              <w:top w:w="60" w:type="dxa"/>
              <w:bottom w:w="60" w:type="dxa"/>
            </w:tcMar>
          </w:tcPr>
          <w:p>
            <w:pPr>
              <w:pStyle w:val="Normal"/>
              <w:rPr/>
            </w:pPr>
            <w:r>
              <w:rPr>
                <w:sz w:val="20"/>
                <w:szCs w:val="20"/>
              </w:rPr>
              <w:t>Attempting to divide any number by 0</w:t>
            </w:r>
          </w:p>
        </w:tc>
        <w:tc>
          <w:tcPr>
            <w:tcW w:w="3861" w:type="dxa"/>
            <w:tcBorders>
              <w:top w:val="single" w:sz="2" w:space="0" w:color="AAAAAA"/>
              <w:start w:val="single" w:sz="2" w:space="0" w:color="AAAAAA"/>
              <w:bottom w:val="single" w:sz="2" w:space="0" w:color="AAAAAA"/>
              <w:end w:val="single" w:sz="2" w:space="0" w:color="AAAAAA"/>
            </w:tcBorders>
            <w:shd w:fill="EEF2FF" w:val="clear"/>
            <w:tcMar>
              <w:top w:w="60" w:type="dxa"/>
              <w:bottom w:w="60" w:type="dxa"/>
            </w:tcMar>
          </w:tcPr>
          <w:p>
            <w:pPr>
              <w:pStyle w:val="Normal"/>
              <w:rPr/>
            </w:pPr>
            <w:r>
              <w:rPr>
                <w:sz w:val="20"/>
                <w:szCs w:val="20"/>
              </w:rPr>
              <w:t>v_result := 100 / 0;</w:t>
            </w:r>
          </w:p>
        </w:tc>
      </w:tr>
      <w:tr>
        <w:trPr/>
        <w:tc>
          <w:tcPr>
            <w:tcW w:w="2500" w:type="dxa"/>
            <w:tcBorders>
              <w:top w:val="single" w:sz="2" w:space="0" w:color="AAAAAA"/>
              <w:start w:val="single" w:sz="2" w:space="0" w:color="AAAAAA"/>
              <w:bottom w:val="single" w:sz="2" w:space="0" w:color="AAAAAA"/>
              <w:end w:val="single" w:sz="2" w:space="0" w:color="AAAAAA"/>
            </w:tcBorders>
            <w:shd w:fill="FFFFFF" w:val="clear"/>
            <w:tcMar>
              <w:top w:w="60" w:type="dxa"/>
              <w:bottom w:w="60" w:type="dxa"/>
            </w:tcMar>
          </w:tcPr>
          <w:p>
            <w:pPr>
              <w:pStyle w:val="Normal"/>
              <w:rPr/>
            </w:pPr>
            <w:r>
              <w:rPr>
                <w:sz w:val="20"/>
                <w:szCs w:val="20"/>
              </w:rPr>
              <w:t>DUP_VAL_ON_INDEX</w:t>
            </w:r>
          </w:p>
        </w:tc>
        <w:tc>
          <w:tcPr>
            <w:tcW w:w="2999" w:type="dxa"/>
            <w:tcBorders>
              <w:top w:val="single" w:sz="2" w:space="0" w:color="AAAAAA"/>
              <w:start w:val="single" w:sz="2" w:space="0" w:color="AAAAAA"/>
              <w:bottom w:val="single" w:sz="2" w:space="0" w:color="AAAAAA"/>
              <w:end w:val="single" w:sz="2" w:space="0" w:color="AAAAAA"/>
            </w:tcBorders>
            <w:shd w:fill="FFFFFF" w:val="clear"/>
            <w:tcMar>
              <w:top w:w="60" w:type="dxa"/>
              <w:bottom w:w="60" w:type="dxa"/>
            </w:tcMar>
          </w:tcPr>
          <w:p>
            <w:pPr>
              <w:pStyle w:val="Normal"/>
              <w:rPr/>
            </w:pPr>
            <w:r>
              <w:rPr>
                <w:sz w:val="20"/>
                <w:szCs w:val="20"/>
              </w:rPr>
              <w:t>Inserting duplicate value in UNIQUE/PK column</w:t>
            </w:r>
          </w:p>
        </w:tc>
        <w:tc>
          <w:tcPr>
            <w:tcW w:w="3861" w:type="dxa"/>
            <w:tcBorders>
              <w:top w:val="single" w:sz="2" w:space="0" w:color="AAAAAA"/>
              <w:start w:val="single" w:sz="2" w:space="0" w:color="AAAAAA"/>
              <w:bottom w:val="single" w:sz="2" w:space="0" w:color="AAAAAA"/>
              <w:end w:val="single" w:sz="2" w:space="0" w:color="AAAAAA"/>
            </w:tcBorders>
            <w:shd w:fill="FFFFFF" w:val="clear"/>
            <w:tcMar>
              <w:top w:w="60" w:type="dxa"/>
              <w:bottom w:w="60" w:type="dxa"/>
            </w:tcMar>
          </w:tcPr>
          <w:p>
            <w:pPr>
              <w:pStyle w:val="Normal"/>
              <w:rPr/>
            </w:pPr>
            <w:r>
              <w:rPr>
                <w:sz w:val="20"/>
                <w:szCs w:val="20"/>
              </w:rPr>
              <w:t>INSERT with existing primary key</w:t>
            </w:r>
          </w:p>
        </w:tc>
      </w:tr>
      <w:tr>
        <w:trPr/>
        <w:tc>
          <w:tcPr>
            <w:tcW w:w="2500" w:type="dxa"/>
            <w:tcBorders>
              <w:top w:val="single" w:sz="2" w:space="0" w:color="AAAAAA"/>
              <w:start w:val="single" w:sz="2" w:space="0" w:color="AAAAAA"/>
              <w:bottom w:val="single" w:sz="2" w:space="0" w:color="AAAAAA"/>
              <w:end w:val="single" w:sz="2" w:space="0" w:color="AAAAAA"/>
            </w:tcBorders>
            <w:shd w:fill="EEF2FF" w:val="clear"/>
            <w:tcMar>
              <w:top w:w="60" w:type="dxa"/>
              <w:bottom w:w="60" w:type="dxa"/>
            </w:tcMar>
          </w:tcPr>
          <w:p>
            <w:pPr>
              <w:pStyle w:val="Normal"/>
              <w:rPr/>
            </w:pPr>
            <w:r>
              <w:rPr>
                <w:sz w:val="20"/>
                <w:szCs w:val="20"/>
              </w:rPr>
              <w:t>VALUE_ERROR</w:t>
            </w:r>
          </w:p>
        </w:tc>
        <w:tc>
          <w:tcPr>
            <w:tcW w:w="2999" w:type="dxa"/>
            <w:tcBorders>
              <w:top w:val="single" w:sz="2" w:space="0" w:color="AAAAAA"/>
              <w:start w:val="single" w:sz="2" w:space="0" w:color="AAAAAA"/>
              <w:bottom w:val="single" w:sz="2" w:space="0" w:color="AAAAAA"/>
              <w:end w:val="single" w:sz="2" w:space="0" w:color="AAAAAA"/>
            </w:tcBorders>
            <w:shd w:fill="EEF2FF" w:val="clear"/>
            <w:tcMar>
              <w:top w:w="60" w:type="dxa"/>
              <w:bottom w:w="60" w:type="dxa"/>
            </w:tcMar>
          </w:tcPr>
          <w:p>
            <w:pPr>
              <w:pStyle w:val="Normal"/>
              <w:rPr/>
            </w:pPr>
            <w:r>
              <w:rPr>
                <w:sz w:val="20"/>
                <w:szCs w:val="20"/>
              </w:rPr>
              <w:t>Arithmetic, conversion, or size error</w:t>
            </w:r>
          </w:p>
        </w:tc>
        <w:tc>
          <w:tcPr>
            <w:tcW w:w="3861" w:type="dxa"/>
            <w:tcBorders>
              <w:top w:val="single" w:sz="2" w:space="0" w:color="AAAAAA"/>
              <w:start w:val="single" w:sz="2" w:space="0" w:color="AAAAAA"/>
              <w:bottom w:val="single" w:sz="2" w:space="0" w:color="AAAAAA"/>
              <w:end w:val="single" w:sz="2" w:space="0" w:color="AAAAAA"/>
            </w:tcBorders>
            <w:shd w:fill="EEF2FF" w:val="clear"/>
            <w:tcMar>
              <w:top w:w="60" w:type="dxa"/>
              <w:bottom w:w="60" w:type="dxa"/>
            </w:tcMar>
          </w:tcPr>
          <w:p>
            <w:pPr>
              <w:pStyle w:val="Normal"/>
              <w:rPr/>
            </w:pPr>
            <w:r>
              <w:rPr>
                <w:sz w:val="20"/>
                <w:szCs w:val="20"/>
              </w:rPr>
              <w:t>Storing 100-char string in VARCHAR2(10)</w:t>
            </w:r>
          </w:p>
        </w:tc>
      </w:tr>
      <w:tr>
        <w:trPr/>
        <w:tc>
          <w:tcPr>
            <w:tcW w:w="2500" w:type="dxa"/>
            <w:tcBorders>
              <w:top w:val="single" w:sz="2" w:space="0" w:color="AAAAAA"/>
              <w:start w:val="single" w:sz="2" w:space="0" w:color="AAAAAA"/>
              <w:bottom w:val="single" w:sz="2" w:space="0" w:color="AAAAAA"/>
              <w:end w:val="single" w:sz="2" w:space="0" w:color="AAAAAA"/>
            </w:tcBorders>
            <w:shd w:fill="FFFFFF" w:val="clear"/>
            <w:tcMar>
              <w:top w:w="60" w:type="dxa"/>
              <w:bottom w:w="60" w:type="dxa"/>
            </w:tcMar>
          </w:tcPr>
          <w:p>
            <w:pPr>
              <w:pStyle w:val="Normal"/>
              <w:rPr/>
            </w:pPr>
            <w:r>
              <w:rPr>
                <w:sz w:val="20"/>
                <w:szCs w:val="20"/>
              </w:rPr>
              <w:t>INVALID_NUMBER</w:t>
            </w:r>
          </w:p>
        </w:tc>
        <w:tc>
          <w:tcPr>
            <w:tcW w:w="2999" w:type="dxa"/>
            <w:tcBorders>
              <w:top w:val="single" w:sz="2" w:space="0" w:color="AAAAAA"/>
              <w:start w:val="single" w:sz="2" w:space="0" w:color="AAAAAA"/>
              <w:bottom w:val="single" w:sz="2" w:space="0" w:color="AAAAAA"/>
              <w:end w:val="single" w:sz="2" w:space="0" w:color="AAAAAA"/>
            </w:tcBorders>
            <w:shd w:fill="FFFFFF" w:val="clear"/>
            <w:tcMar>
              <w:top w:w="60" w:type="dxa"/>
              <w:bottom w:w="60" w:type="dxa"/>
            </w:tcMar>
          </w:tcPr>
          <w:p>
            <w:pPr>
              <w:pStyle w:val="Normal"/>
              <w:rPr/>
            </w:pPr>
            <w:r>
              <w:rPr>
                <w:sz w:val="20"/>
                <w:szCs w:val="20"/>
              </w:rPr>
              <w:t>Cannot convert string to number</w:t>
            </w:r>
          </w:p>
        </w:tc>
        <w:tc>
          <w:tcPr>
            <w:tcW w:w="3861" w:type="dxa"/>
            <w:tcBorders>
              <w:top w:val="single" w:sz="2" w:space="0" w:color="AAAAAA"/>
              <w:start w:val="single" w:sz="2" w:space="0" w:color="AAAAAA"/>
              <w:bottom w:val="single" w:sz="2" w:space="0" w:color="AAAAAA"/>
              <w:end w:val="single" w:sz="2" w:space="0" w:color="AAAAAA"/>
            </w:tcBorders>
            <w:shd w:fill="FFFFFF" w:val="clear"/>
            <w:tcMar>
              <w:top w:w="60" w:type="dxa"/>
              <w:bottom w:w="60" w:type="dxa"/>
            </w:tcMar>
          </w:tcPr>
          <w:p>
            <w:pPr>
              <w:pStyle w:val="Normal"/>
              <w:rPr/>
            </w:pPr>
            <w:r>
              <w:rPr>
                <w:sz w:val="20"/>
                <w:szCs w:val="20"/>
              </w:rPr>
              <w:t>TO_NUMBER('Hello')</w:t>
            </w:r>
          </w:p>
        </w:tc>
      </w:tr>
      <w:tr>
        <w:trPr/>
        <w:tc>
          <w:tcPr>
            <w:tcW w:w="2500" w:type="dxa"/>
            <w:tcBorders>
              <w:top w:val="single" w:sz="2" w:space="0" w:color="AAAAAA"/>
              <w:start w:val="single" w:sz="2" w:space="0" w:color="AAAAAA"/>
              <w:bottom w:val="single" w:sz="2" w:space="0" w:color="AAAAAA"/>
              <w:end w:val="single" w:sz="2" w:space="0" w:color="AAAAAA"/>
            </w:tcBorders>
            <w:shd w:fill="EEF2FF" w:val="clear"/>
            <w:tcMar>
              <w:top w:w="60" w:type="dxa"/>
              <w:bottom w:w="60" w:type="dxa"/>
            </w:tcMar>
          </w:tcPr>
          <w:p>
            <w:pPr>
              <w:pStyle w:val="Normal"/>
              <w:rPr/>
            </w:pPr>
            <w:r>
              <w:rPr>
                <w:sz w:val="20"/>
                <w:szCs w:val="20"/>
              </w:rPr>
              <w:t>CURSOR_ALREADY_OPEN</w:t>
            </w:r>
          </w:p>
        </w:tc>
        <w:tc>
          <w:tcPr>
            <w:tcW w:w="2999" w:type="dxa"/>
            <w:tcBorders>
              <w:top w:val="single" w:sz="2" w:space="0" w:color="AAAAAA"/>
              <w:start w:val="single" w:sz="2" w:space="0" w:color="AAAAAA"/>
              <w:bottom w:val="single" w:sz="2" w:space="0" w:color="AAAAAA"/>
              <w:end w:val="single" w:sz="2" w:space="0" w:color="AAAAAA"/>
            </w:tcBorders>
            <w:shd w:fill="EEF2FF" w:val="clear"/>
            <w:tcMar>
              <w:top w:w="60" w:type="dxa"/>
              <w:bottom w:w="60" w:type="dxa"/>
            </w:tcMar>
          </w:tcPr>
          <w:p>
            <w:pPr>
              <w:pStyle w:val="Normal"/>
              <w:rPr/>
            </w:pPr>
            <w:r>
              <w:rPr>
                <w:sz w:val="20"/>
                <w:szCs w:val="20"/>
              </w:rPr>
              <w:t>Opening a cursor that is already open</w:t>
            </w:r>
          </w:p>
        </w:tc>
        <w:tc>
          <w:tcPr>
            <w:tcW w:w="3861" w:type="dxa"/>
            <w:tcBorders>
              <w:top w:val="single" w:sz="2" w:space="0" w:color="AAAAAA"/>
              <w:start w:val="single" w:sz="2" w:space="0" w:color="AAAAAA"/>
              <w:bottom w:val="single" w:sz="2" w:space="0" w:color="AAAAAA"/>
              <w:end w:val="single" w:sz="2" w:space="0" w:color="AAAAAA"/>
            </w:tcBorders>
            <w:shd w:fill="EEF2FF" w:val="clear"/>
            <w:tcMar>
              <w:top w:w="60" w:type="dxa"/>
              <w:bottom w:w="60" w:type="dxa"/>
            </w:tcMar>
          </w:tcPr>
          <w:p>
            <w:pPr>
              <w:pStyle w:val="Normal"/>
              <w:rPr/>
            </w:pPr>
            <w:r>
              <w:rPr>
                <w:sz w:val="20"/>
                <w:szCs w:val="20"/>
              </w:rPr>
              <w:t>OPEN c1; OPEN c1;</w:t>
            </w:r>
          </w:p>
        </w:tc>
      </w:tr>
      <w:tr>
        <w:trPr/>
        <w:tc>
          <w:tcPr>
            <w:tcW w:w="2500" w:type="dxa"/>
            <w:tcBorders>
              <w:top w:val="single" w:sz="2" w:space="0" w:color="AAAAAA"/>
              <w:start w:val="single" w:sz="2" w:space="0" w:color="AAAAAA"/>
              <w:bottom w:val="single" w:sz="2" w:space="0" w:color="AAAAAA"/>
              <w:end w:val="single" w:sz="2" w:space="0" w:color="AAAAAA"/>
            </w:tcBorders>
            <w:shd w:fill="FFFFFF" w:val="clear"/>
            <w:tcMar>
              <w:top w:w="60" w:type="dxa"/>
              <w:bottom w:w="60" w:type="dxa"/>
            </w:tcMar>
          </w:tcPr>
          <w:p>
            <w:pPr>
              <w:pStyle w:val="Normal"/>
              <w:rPr/>
            </w:pPr>
            <w:r>
              <w:rPr>
                <w:sz w:val="20"/>
                <w:szCs w:val="20"/>
              </w:rPr>
              <w:t>LOGIN_DENIED</w:t>
            </w:r>
          </w:p>
        </w:tc>
        <w:tc>
          <w:tcPr>
            <w:tcW w:w="2999" w:type="dxa"/>
            <w:tcBorders>
              <w:top w:val="single" w:sz="2" w:space="0" w:color="AAAAAA"/>
              <w:start w:val="single" w:sz="2" w:space="0" w:color="AAAAAA"/>
              <w:bottom w:val="single" w:sz="2" w:space="0" w:color="AAAAAA"/>
              <w:end w:val="single" w:sz="2" w:space="0" w:color="AAAAAA"/>
            </w:tcBorders>
            <w:shd w:fill="FFFFFF" w:val="clear"/>
            <w:tcMar>
              <w:top w:w="60" w:type="dxa"/>
              <w:bottom w:w="60" w:type="dxa"/>
            </w:tcMar>
          </w:tcPr>
          <w:p>
            <w:pPr>
              <w:pStyle w:val="Normal"/>
              <w:rPr/>
            </w:pPr>
            <w:r>
              <w:rPr>
                <w:sz w:val="20"/>
                <w:szCs w:val="20"/>
              </w:rPr>
              <w:t>Invalid username or password</w:t>
            </w:r>
          </w:p>
        </w:tc>
        <w:tc>
          <w:tcPr>
            <w:tcW w:w="3861" w:type="dxa"/>
            <w:tcBorders>
              <w:top w:val="single" w:sz="2" w:space="0" w:color="AAAAAA"/>
              <w:start w:val="single" w:sz="2" w:space="0" w:color="AAAAAA"/>
              <w:bottom w:val="single" w:sz="2" w:space="0" w:color="AAAAAA"/>
              <w:end w:val="single" w:sz="2" w:space="0" w:color="AAAAAA"/>
            </w:tcBorders>
            <w:shd w:fill="FFFFFF" w:val="clear"/>
            <w:tcMar>
              <w:top w:w="60" w:type="dxa"/>
              <w:bottom w:w="60" w:type="dxa"/>
            </w:tcMar>
          </w:tcPr>
          <w:p>
            <w:pPr>
              <w:pStyle w:val="Normal"/>
              <w:rPr/>
            </w:pPr>
            <w:r>
              <w:rPr>
                <w:sz w:val="20"/>
                <w:szCs w:val="20"/>
              </w:rPr>
              <w:t>Connection refused by Oracle</w:t>
            </w:r>
          </w:p>
        </w:tc>
      </w:tr>
    </w:tbl>
    <w:p>
      <w:pPr>
        <w:pStyle w:val="Normal"/>
        <w:spacing w:before="0" w:after="60"/>
        <w:rPr/>
      </w:pPr>
      <w:r>
        <w:rPr>
          <w:b/>
          <w:bCs/>
          <w:sz w:val="22"/>
          <w:szCs w:val="22"/>
        </w:rPr>
        <w:t>Complete Predefined Exception Example:</w:t>
      </w:r>
    </w:p>
    <w:p>
      <w:pPr>
        <w:pStyle w:val="Normal"/>
        <w:shd w:val="clear" w:fill="F5F5F5"/>
        <w:spacing w:before="0" w:after="0"/>
        <w:ind w:start="360"/>
        <w:rPr/>
      </w:pPr>
      <w:r>
        <w:rPr>
          <w:rFonts w:eastAsia="Courier New" w:cs="Courier New" w:ascii="Courier New" w:hAnsi="Courier New"/>
          <w:sz w:val="18"/>
          <w:szCs w:val="18"/>
        </w:rPr>
        <w:t>DECLARE</w:t>
      </w:r>
    </w:p>
    <w:p>
      <w:pPr>
        <w:pStyle w:val="Normal"/>
        <w:shd w:val="clear" w:fill="F5F5F5"/>
        <w:spacing w:before="0" w:after="0"/>
        <w:ind w:start="360"/>
        <w:rPr/>
      </w:pPr>
      <w:r>
        <w:rPr>
          <w:rFonts w:eastAsia="Courier New" w:cs="Courier New" w:ascii="Courier New" w:hAnsi="Courier New"/>
          <w:sz w:val="18"/>
          <w:szCs w:val="18"/>
        </w:rPr>
        <w:t xml:space="preserve">    </w:t>
      </w:r>
      <w:r>
        <w:rPr>
          <w:rFonts w:eastAsia="Courier New" w:cs="Courier New" w:ascii="Courier New" w:hAnsi="Courier New"/>
          <w:sz w:val="18"/>
          <w:szCs w:val="18"/>
        </w:rPr>
        <w:t>v_salary  Employee.Salary%TYPE;</w:t>
      </w:r>
    </w:p>
    <w:p>
      <w:pPr>
        <w:pStyle w:val="Normal"/>
        <w:shd w:val="clear" w:fill="F5F5F5"/>
        <w:spacing w:before="0" w:after="0"/>
        <w:ind w:start="360"/>
        <w:rPr/>
      </w:pPr>
      <w:r>
        <w:rPr>
          <w:rFonts w:eastAsia="Courier New" w:cs="Courier New" w:ascii="Courier New" w:hAnsi="Courier New"/>
          <w:sz w:val="18"/>
          <w:szCs w:val="18"/>
        </w:rPr>
        <w:t xml:space="preserve">    </w:t>
      </w:r>
      <w:r>
        <w:rPr>
          <w:rFonts w:eastAsia="Courier New" w:cs="Courier New" w:ascii="Courier New" w:hAnsi="Courier New"/>
          <w:sz w:val="18"/>
          <w:szCs w:val="18"/>
        </w:rPr>
        <w:t>v_empid   NUMBER := 101;</w:t>
      </w:r>
    </w:p>
    <w:p>
      <w:pPr>
        <w:pStyle w:val="Normal"/>
        <w:shd w:val="clear" w:fill="F5F5F5"/>
        <w:spacing w:before="0" w:after="0"/>
        <w:ind w:start="360"/>
        <w:rPr/>
      </w:pPr>
      <w:r>
        <w:rPr>
          <w:rFonts w:eastAsia="Courier New" w:cs="Courier New" w:ascii="Courier New" w:hAnsi="Courier New"/>
          <w:sz w:val="18"/>
          <w:szCs w:val="18"/>
        </w:rPr>
        <w:t>BEGIN</w:t>
      </w:r>
    </w:p>
    <w:p>
      <w:pPr>
        <w:pStyle w:val="Normal"/>
        <w:shd w:val="clear" w:fill="F5F5F5"/>
        <w:spacing w:before="0" w:after="0"/>
        <w:ind w:start="360"/>
        <w:rPr/>
      </w:pPr>
      <w:r>
        <w:rPr>
          <w:rFonts w:eastAsia="Courier New" w:cs="Courier New" w:ascii="Courier New" w:hAnsi="Courier New"/>
          <w:sz w:val="18"/>
          <w:szCs w:val="18"/>
        </w:rPr>
        <w:t xml:space="preserve">    </w:t>
      </w:r>
      <w:r>
        <w:rPr>
          <w:rFonts w:eastAsia="Courier New" w:cs="Courier New" w:ascii="Courier New" w:hAnsi="Courier New"/>
          <w:sz w:val="18"/>
          <w:szCs w:val="18"/>
        </w:rPr>
        <w:t>-- This SELECT INTO will raise exceptions if 0 or 2+ rows returned</w:t>
      </w:r>
    </w:p>
    <w:p>
      <w:pPr>
        <w:pStyle w:val="Normal"/>
        <w:shd w:val="clear" w:fill="F5F5F5"/>
        <w:spacing w:before="0" w:after="0"/>
        <w:ind w:start="360"/>
        <w:rPr/>
      </w:pPr>
      <w:r>
        <w:rPr>
          <w:rFonts w:eastAsia="Courier New" w:cs="Courier New" w:ascii="Courier New" w:hAnsi="Courier New"/>
          <w:sz w:val="18"/>
          <w:szCs w:val="18"/>
        </w:rPr>
        <w:t xml:space="preserve">    </w:t>
      </w:r>
      <w:r>
        <w:rPr>
          <w:rFonts w:eastAsia="Courier New" w:cs="Courier New" w:ascii="Courier New" w:hAnsi="Courier New"/>
          <w:sz w:val="18"/>
          <w:szCs w:val="18"/>
        </w:rPr>
        <w:t>SELECT Salary INTO v_salary FROM Employee WHERE EmpID = v_empid;</w:t>
      </w:r>
    </w:p>
    <w:p>
      <w:pPr>
        <w:pStyle w:val="Normal"/>
        <w:shd w:val="clear" w:fill="F5F5F5"/>
        <w:spacing w:before="0" w:after="0"/>
        <w:ind w:start="360"/>
        <w:rPr/>
      </w:pPr>
      <w:r>
        <w:rPr>
          <w:rFonts w:eastAsia="Courier New" w:cs="Courier New" w:ascii="Courier New" w:hAnsi="Courier New"/>
          <w:sz w:val="18"/>
          <w:szCs w:val="18"/>
        </w:rPr>
        <w:t xml:space="preserve">    </w:t>
      </w:r>
      <w:r>
        <w:rPr>
          <w:rFonts w:eastAsia="Courier New" w:cs="Courier New" w:ascii="Courier New" w:hAnsi="Courier New"/>
          <w:sz w:val="18"/>
          <w:szCs w:val="18"/>
        </w:rPr>
        <w:t>DBMS_OUTPUT.PUT_LINE('Salary = ' || v_salary);</w:t>
      </w:r>
    </w:p>
    <w:p>
      <w:pPr>
        <w:pStyle w:val="Normal"/>
        <w:shd w:val="clear" w:fill="F5F5F5"/>
        <w:spacing w:before="0" w:after="0"/>
        <w:ind w:start="360"/>
        <w:rPr/>
      </w:pPr>
      <w:r>
        <w:rPr/>
      </w:r>
    </w:p>
    <w:p>
      <w:pPr>
        <w:pStyle w:val="Normal"/>
        <w:shd w:val="clear" w:fill="F5F5F5"/>
        <w:spacing w:before="0" w:after="0"/>
        <w:ind w:start="360"/>
        <w:rPr/>
      </w:pPr>
      <w:r>
        <w:rPr>
          <w:rFonts w:eastAsia="Courier New" w:cs="Courier New" w:ascii="Courier New" w:hAnsi="Courier New"/>
          <w:sz w:val="18"/>
          <w:szCs w:val="18"/>
        </w:rPr>
        <w:t xml:space="preserve">    </w:t>
      </w:r>
      <w:r>
        <w:rPr>
          <w:rFonts w:eastAsia="Courier New" w:cs="Courier New" w:ascii="Courier New" w:hAnsi="Courier New"/>
          <w:sz w:val="18"/>
          <w:szCs w:val="18"/>
        </w:rPr>
        <w:t>-- Safe division — but what if v_salary is 0?</w:t>
      </w:r>
    </w:p>
    <w:p>
      <w:pPr>
        <w:pStyle w:val="Normal"/>
        <w:shd w:val="clear" w:fill="F5F5F5"/>
        <w:spacing w:before="0" w:after="0"/>
        <w:ind w:start="360"/>
        <w:rPr/>
      </w:pPr>
      <w:r>
        <w:rPr>
          <w:rFonts w:eastAsia="Courier New" w:cs="Courier New" w:ascii="Courier New" w:hAnsi="Courier New"/>
          <w:sz w:val="18"/>
          <w:szCs w:val="18"/>
        </w:rPr>
        <w:t xml:space="preserve">    </w:t>
      </w:r>
      <w:r>
        <w:rPr>
          <w:rFonts w:eastAsia="Courier New" w:cs="Courier New" w:ascii="Courier New" w:hAnsi="Courier New"/>
          <w:sz w:val="18"/>
          <w:szCs w:val="18"/>
        </w:rPr>
        <w:t>DBMS_OUTPUT.PUT_LINE('Tax = ' || (v_salary * 0.3));</w:t>
      </w:r>
    </w:p>
    <w:p>
      <w:pPr>
        <w:pStyle w:val="Normal"/>
        <w:shd w:val="clear" w:fill="F5F5F5"/>
        <w:spacing w:before="0" w:after="0"/>
        <w:ind w:start="360"/>
        <w:rPr/>
      </w:pPr>
      <w:r>
        <w:rPr/>
      </w:r>
    </w:p>
    <w:p>
      <w:pPr>
        <w:pStyle w:val="Normal"/>
        <w:shd w:val="clear" w:fill="F5F5F5"/>
        <w:spacing w:before="0" w:after="0"/>
        <w:ind w:start="360"/>
        <w:rPr/>
      </w:pPr>
      <w:r>
        <w:rPr>
          <w:rFonts w:eastAsia="Courier New" w:cs="Courier New" w:ascii="Courier New" w:hAnsi="Courier New"/>
          <w:sz w:val="18"/>
          <w:szCs w:val="18"/>
        </w:rPr>
        <w:t>EXCEPTION</w:t>
      </w:r>
    </w:p>
    <w:p>
      <w:pPr>
        <w:pStyle w:val="Normal"/>
        <w:shd w:val="clear" w:fill="F5F5F5"/>
        <w:spacing w:before="0" w:after="0"/>
        <w:ind w:start="360"/>
        <w:rPr/>
      </w:pPr>
      <w:r>
        <w:rPr>
          <w:rFonts w:eastAsia="Courier New" w:cs="Courier New" w:ascii="Courier New" w:hAnsi="Courier New"/>
          <w:sz w:val="18"/>
          <w:szCs w:val="18"/>
        </w:rPr>
        <w:t xml:space="preserve">    </w:t>
      </w:r>
      <w:r>
        <w:rPr>
          <w:rFonts w:eastAsia="Courier New" w:cs="Courier New" w:ascii="Courier New" w:hAnsi="Courier New"/>
          <w:sz w:val="18"/>
          <w:szCs w:val="18"/>
        </w:rPr>
        <w:t>WHEN NO_DATA_FOUND THEN</w:t>
      </w:r>
    </w:p>
    <w:p>
      <w:pPr>
        <w:pStyle w:val="Normal"/>
        <w:shd w:val="clear" w:fill="F5F5F5"/>
        <w:spacing w:before="0" w:after="0"/>
        <w:ind w:start="360"/>
        <w:rPr/>
      </w:pPr>
      <w:r>
        <w:rPr>
          <w:rFonts w:eastAsia="Courier New" w:cs="Courier New" w:ascii="Courier New" w:hAnsi="Courier New"/>
          <w:sz w:val="18"/>
          <w:szCs w:val="18"/>
        </w:rPr>
        <w:t xml:space="preserve">        </w:t>
      </w:r>
      <w:r>
        <w:rPr>
          <w:rFonts w:eastAsia="Courier New" w:cs="Courier New" w:ascii="Courier New" w:hAnsi="Courier New"/>
          <w:sz w:val="18"/>
          <w:szCs w:val="18"/>
        </w:rPr>
        <w:t>DBMS_OUTPUT.PUT_LINE('No employee found with ID: ' || v_empid);</w:t>
      </w:r>
    </w:p>
    <w:p>
      <w:pPr>
        <w:pStyle w:val="Normal"/>
        <w:shd w:val="clear" w:fill="F5F5F5"/>
        <w:spacing w:before="0" w:after="0"/>
        <w:ind w:start="360"/>
        <w:rPr/>
      </w:pPr>
      <w:r>
        <w:rPr>
          <w:rFonts w:eastAsia="Courier New" w:cs="Courier New" w:ascii="Courier New" w:hAnsi="Courier New"/>
          <w:sz w:val="18"/>
          <w:szCs w:val="18"/>
        </w:rPr>
        <w:t xml:space="preserve">    </w:t>
      </w:r>
      <w:r>
        <w:rPr>
          <w:rFonts w:eastAsia="Courier New" w:cs="Courier New" w:ascii="Courier New" w:hAnsi="Courier New"/>
          <w:sz w:val="18"/>
          <w:szCs w:val="18"/>
        </w:rPr>
        <w:t>WHEN TOO_MANY_ROWS THEN</w:t>
      </w:r>
    </w:p>
    <w:p>
      <w:pPr>
        <w:pStyle w:val="Normal"/>
        <w:shd w:val="clear" w:fill="F5F5F5"/>
        <w:spacing w:before="0" w:after="0"/>
        <w:ind w:start="360"/>
        <w:rPr/>
      </w:pPr>
      <w:r>
        <w:rPr>
          <w:rFonts w:eastAsia="Courier New" w:cs="Courier New" w:ascii="Courier New" w:hAnsi="Courier New"/>
          <w:sz w:val="18"/>
          <w:szCs w:val="18"/>
        </w:rPr>
        <w:t xml:space="preserve">        </w:t>
      </w:r>
      <w:r>
        <w:rPr>
          <w:rFonts w:eastAsia="Courier New" w:cs="Courier New" w:ascii="Courier New" w:hAnsi="Courier New"/>
          <w:sz w:val="18"/>
          <w:szCs w:val="18"/>
        </w:rPr>
        <w:t>DBMS_OUTPUT.PUT_LINE('Multiple rows found! Use a cursor instead.');</w:t>
      </w:r>
    </w:p>
    <w:p>
      <w:pPr>
        <w:pStyle w:val="Normal"/>
        <w:shd w:val="clear" w:fill="F5F5F5"/>
        <w:spacing w:before="0" w:after="0"/>
        <w:ind w:start="360"/>
        <w:rPr/>
      </w:pPr>
      <w:r>
        <w:rPr>
          <w:rFonts w:eastAsia="Courier New" w:cs="Courier New" w:ascii="Courier New" w:hAnsi="Courier New"/>
          <w:sz w:val="18"/>
          <w:szCs w:val="18"/>
        </w:rPr>
        <w:t xml:space="preserve">    </w:t>
      </w:r>
      <w:r>
        <w:rPr>
          <w:rFonts w:eastAsia="Courier New" w:cs="Courier New" w:ascii="Courier New" w:hAnsi="Courier New"/>
          <w:sz w:val="18"/>
          <w:szCs w:val="18"/>
        </w:rPr>
        <w:t>WHEN ZERO_DIVIDE THEN</w:t>
      </w:r>
    </w:p>
    <w:p>
      <w:pPr>
        <w:pStyle w:val="Normal"/>
        <w:shd w:val="clear" w:fill="F5F5F5"/>
        <w:spacing w:before="0" w:after="0"/>
        <w:ind w:start="360"/>
        <w:rPr/>
      </w:pPr>
      <w:r>
        <w:rPr>
          <w:rFonts w:eastAsia="Courier New" w:cs="Courier New" w:ascii="Courier New" w:hAnsi="Courier New"/>
          <w:sz w:val="18"/>
          <w:szCs w:val="18"/>
        </w:rPr>
        <w:t xml:space="preserve">        </w:t>
      </w:r>
      <w:r>
        <w:rPr>
          <w:rFonts w:eastAsia="Courier New" w:cs="Courier New" w:ascii="Courier New" w:hAnsi="Courier New"/>
          <w:sz w:val="18"/>
          <w:szCs w:val="18"/>
        </w:rPr>
        <w:t>DBMS_OUTPUT.PUT_LINE('Cannot divide by zero!');</w:t>
      </w:r>
    </w:p>
    <w:p>
      <w:pPr>
        <w:pStyle w:val="Normal"/>
        <w:shd w:val="clear" w:fill="F5F5F5"/>
        <w:spacing w:before="0" w:after="0"/>
        <w:ind w:start="360"/>
        <w:rPr/>
      </w:pPr>
      <w:r>
        <w:rPr>
          <w:rFonts w:eastAsia="Courier New" w:cs="Courier New" w:ascii="Courier New" w:hAnsi="Courier New"/>
          <w:sz w:val="18"/>
          <w:szCs w:val="18"/>
        </w:rPr>
        <w:t xml:space="preserve">    </w:t>
      </w:r>
      <w:r>
        <w:rPr>
          <w:rFonts w:eastAsia="Courier New" w:cs="Courier New" w:ascii="Courier New" w:hAnsi="Courier New"/>
          <w:sz w:val="18"/>
          <w:szCs w:val="18"/>
        </w:rPr>
        <w:t>WHEN OTHERS THEN</w:t>
      </w:r>
    </w:p>
    <w:p>
      <w:pPr>
        <w:pStyle w:val="Normal"/>
        <w:shd w:val="clear" w:fill="F5F5F5"/>
        <w:spacing w:before="0" w:after="0"/>
        <w:ind w:start="360"/>
        <w:rPr/>
      </w:pPr>
      <w:r>
        <w:rPr>
          <w:rFonts w:eastAsia="Courier New" w:cs="Courier New" w:ascii="Courier New" w:hAnsi="Courier New"/>
          <w:sz w:val="18"/>
          <w:szCs w:val="18"/>
        </w:rPr>
        <w:t xml:space="preserve">        </w:t>
      </w:r>
      <w:r>
        <w:rPr>
          <w:rFonts w:eastAsia="Courier New" w:cs="Courier New" w:ascii="Courier New" w:hAnsi="Courier New"/>
          <w:sz w:val="18"/>
          <w:szCs w:val="18"/>
        </w:rPr>
        <w:t>DBMS_OUTPUT.PUT_LINE('Unexpected error: ' || SQLERRM);</w:t>
      </w:r>
    </w:p>
    <w:p>
      <w:pPr>
        <w:pStyle w:val="Normal"/>
        <w:shd w:val="clear" w:fill="F5F5F5"/>
        <w:spacing w:before="0" w:after="0"/>
        <w:ind w:start="360"/>
        <w:rPr/>
      </w:pPr>
      <w:r>
        <w:rPr>
          <w:rFonts w:eastAsia="Courier New" w:cs="Courier New" w:ascii="Courier New" w:hAnsi="Courier New"/>
          <w:sz w:val="18"/>
          <w:szCs w:val="18"/>
        </w:rPr>
        <w:t xml:space="preserve">        </w:t>
      </w:r>
      <w:r>
        <w:rPr>
          <w:rFonts w:eastAsia="Courier New" w:cs="Courier New" w:ascii="Courier New" w:hAnsi="Courier New"/>
          <w:sz w:val="18"/>
          <w:szCs w:val="18"/>
        </w:rPr>
        <w:t>ROLLBACK;   -- Undo any partial changes</w:t>
      </w:r>
    </w:p>
    <w:p>
      <w:pPr>
        <w:pStyle w:val="Normal"/>
        <w:shd w:val="clear" w:fill="F5F5F5"/>
        <w:spacing w:before="0" w:after="0"/>
        <w:ind w:start="360"/>
        <w:rPr/>
      </w:pPr>
      <w:r>
        <w:rPr>
          <w:rFonts w:eastAsia="Courier New" w:cs="Courier New" w:ascii="Courier New" w:hAnsi="Courier New"/>
          <w:sz w:val="18"/>
          <w:szCs w:val="18"/>
        </w:rPr>
        <w:t>END;</w:t>
      </w:r>
    </w:p>
    <w:p>
      <w:pPr>
        <w:pStyle w:val="Normal"/>
        <w:shd w:val="clear" w:fill="F5F5F5"/>
        <w:spacing w:before="0" w:after="0"/>
        <w:ind w:start="360"/>
        <w:rPr/>
      </w:pPr>
      <w:r>
        <w:rPr>
          <w:rFonts w:eastAsia="Courier New" w:cs="Courier New" w:ascii="Courier New" w:hAnsi="Courier New"/>
          <w:sz w:val="18"/>
          <w:szCs w:val="18"/>
        </w:rPr>
        <w:t>/</w:t>
      </w:r>
    </w:p>
    <w:p>
      <w:pPr>
        <w:pStyle w:val="Normal"/>
        <w:spacing w:before="0" w:after="60"/>
        <w:rPr/>
      </w:pPr>
      <w:r>
        <w:rPr>
          <w:b/>
          <w:bCs/>
          <w:sz w:val="22"/>
          <w:szCs w:val="22"/>
        </w:rPr>
        <w:t>2. User-Defined Exceptions — Custom Business Rules:</w:t>
      </w:r>
    </w:p>
    <w:p>
      <w:pPr>
        <w:pStyle w:val="Normal"/>
        <w:spacing w:before="0" w:after="80"/>
        <w:rPr/>
      </w:pPr>
      <w:r>
        <w:rPr>
          <w:sz w:val="22"/>
          <w:szCs w:val="22"/>
        </w:rPr>
        <w:t>You can create your own exceptions for business rule violations that Oracle has no built-in exception for. Three steps: DECLARE, RAISE, HANDLE.</w:t>
      </w:r>
    </w:p>
    <w:p>
      <w:pPr>
        <w:pStyle w:val="Normal"/>
        <w:shd w:val="clear" w:fill="F5F5F5"/>
        <w:spacing w:before="0" w:after="0"/>
        <w:ind w:start="360"/>
        <w:rPr/>
      </w:pPr>
      <w:r>
        <w:rPr>
          <w:rFonts w:eastAsia="Courier New" w:cs="Courier New" w:ascii="Courier New" w:hAnsi="Courier New"/>
          <w:sz w:val="18"/>
          <w:szCs w:val="18"/>
        </w:rPr>
        <w:t>DECLARE</w:t>
      </w:r>
    </w:p>
    <w:p>
      <w:pPr>
        <w:pStyle w:val="Normal"/>
        <w:shd w:val="clear" w:fill="F5F5F5"/>
        <w:spacing w:before="0" w:after="0"/>
        <w:ind w:start="360"/>
        <w:rPr/>
      </w:pPr>
      <w:r>
        <w:rPr>
          <w:rFonts w:eastAsia="Courier New" w:cs="Courier New" w:ascii="Courier New" w:hAnsi="Courier New"/>
          <w:sz w:val="18"/>
          <w:szCs w:val="18"/>
        </w:rPr>
        <w:t xml:space="preserve">    </w:t>
      </w:r>
      <w:r>
        <w:rPr>
          <w:rFonts w:eastAsia="Courier New" w:cs="Courier New" w:ascii="Courier New" w:hAnsi="Courier New"/>
          <w:sz w:val="18"/>
          <w:szCs w:val="18"/>
        </w:rPr>
        <w:t>-- Step 1: DECLARE your custom exception</w:t>
      </w:r>
    </w:p>
    <w:p>
      <w:pPr>
        <w:pStyle w:val="Normal"/>
        <w:shd w:val="clear" w:fill="F5F5F5"/>
        <w:spacing w:before="0" w:after="0"/>
        <w:ind w:start="360"/>
        <w:rPr/>
      </w:pPr>
      <w:r>
        <w:rPr>
          <w:rFonts w:eastAsia="Courier New" w:cs="Courier New" w:ascii="Courier New" w:hAnsi="Courier New"/>
          <w:sz w:val="18"/>
          <w:szCs w:val="18"/>
        </w:rPr>
        <w:t xml:space="preserve">    </w:t>
      </w:r>
      <w:r>
        <w:rPr>
          <w:rFonts w:eastAsia="Courier New" w:cs="Courier New" w:ascii="Courier New" w:hAnsi="Courier New"/>
          <w:sz w:val="18"/>
          <w:szCs w:val="18"/>
        </w:rPr>
        <w:t>e_salary_too_low   EXCEPTION;</w:t>
      </w:r>
    </w:p>
    <w:p>
      <w:pPr>
        <w:pStyle w:val="Normal"/>
        <w:shd w:val="clear" w:fill="F5F5F5"/>
        <w:spacing w:before="0" w:after="0"/>
        <w:ind w:start="360"/>
        <w:rPr/>
      </w:pPr>
      <w:r>
        <w:rPr>
          <w:rFonts w:eastAsia="Courier New" w:cs="Courier New" w:ascii="Courier New" w:hAnsi="Courier New"/>
          <w:sz w:val="18"/>
          <w:szCs w:val="18"/>
        </w:rPr>
        <w:t xml:space="preserve">    </w:t>
      </w:r>
      <w:r>
        <w:rPr>
          <w:rFonts w:eastAsia="Courier New" w:cs="Courier New" w:ascii="Courier New" w:hAnsi="Courier New"/>
          <w:sz w:val="18"/>
          <w:szCs w:val="18"/>
        </w:rPr>
        <w:t>e_invalid_dept     EXCEPTION;</w:t>
      </w:r>
    </w:p>
    <w:p>
      <w:pPr>
        <w:pStyle w:val="Normal"/>
        <w:shd w:val="clear" w:fill="F5F5F5"/>
        <w:spacing w:before="0" w:after="0"/>
        <w:ind w:start="360"/>
        <w:rPr/>
      </w:pPr>
      <w:r>
        <w:rPr>
          <w:rFonts w:eastAsia="Courier New" w:cs="Courier New" w:ascii="Courier New" w:hAnsi="Courier New"/>
          <w:sz w:val="18"/>
          <w:szCs w:val="18"/>
        </w:rPr>
        <w:t xml:space="preserve">    </w:t>
      </w:r>
      <w:r>
        <w:rPr>
          <w:rFonts w:eastAsia="Courier New" w:cs="Courier New" w:ascii="Courier New" w:hAnsi="Courier New"/>
          <w:sz w:val="18"/>
          <w:szCs w:val="18"/>
        </w:rPr>
        <w:t>v_salary           NUMBER := 8000;</w:t>
      </w:r>
    </w:p>
    <w:p>
      <w:pPr>
        <w:pStyle w:val="Normal"/>
        <w:shd w:val="clear" w:fill="F5F5F5"/>
        <w:spacing w:before="0" w:after="0"/>
        <w:ind w:start="360"/>
        <w:rPr/>
      </w:pPr>
      <w:r>
        <w:rPr>
          <w:rFonts w:eastAsia="Courier New" w:cs="Courier New" w:ascii="Courier New" w:hAnsi="Courier New"/>
          <w:sz w:val="18"/>
          <w:szCs w:val="18"/>
        </w:rPr>
        <w:t xml:space="preserve">    </w:t>
      </w:r>
      <w:r>
        <w:rPr>
          <w:rFonts w:eastAsia="Courier New" w:cs="Courier New" w:ascii="Courier New" w:hAnsi="Courier New"/>
          <w:sz w:val="18"/>
          <w:szCs w:val="18"/>
        </w:rPr>
        <w:t>v_dept             VARCHAR2(20) := 'XYZ';</w:t>
      </w:r>
    </w:p>
    <w:p>
      <w:pPr>
        <w:pStyle w:val="Normal"/>
        <w:shd w:val="clear" w:fill="F5F5F5"/>
        <w:spacing w:before="0" w:after="0"/>
        <w:ind w:start="360"/>
        <w:rPr/>
      </w:pPr>
      <w:r>
        <w:rPr/>
      </w:r>
    </w:p>
    <w:p>
      <w:pPr>
        <w:pStyle w:val="Normal"/>
        <w:shd w:val="clear" w:fill="F5F5F5"/>
        <w:spacing w:before="0" w:after="0"/>
        <w:ind w:start="360"/>
        <w:rPr/>
      </w:pPr>
      <w:r>
        <w:rPr>
          <w:rFonts w:eastAsia="Courier New" w:cs="Courier New" w:ascii="Courier New" w:hAnsi="Courier New"/>
          <w:sz w:val="18"/>
          <w:szCs w:val="18"/>
        </w:rPr>
        <w:t>BEGIN</w:t>
      </w:r>
    </w:p>
    <w:p>
      <w:pPr>
        <w:pStyle w:val="Normal"/>
        <w:shd w:val="clear" w:fill="F5F5F5"/>
        <w:spacing w:before="0" w:after="0"/>
        <w:ind w:start="360"/>
        <w:rPr/>
      </w:pPr>
      <w:r>
        <w:rPr>
          <w:rFonts w:eastAsia="Courier New" w:cs="Courier New" w:ascii="Courier New" w:hAnsi="Courier New"/>
          <w:sz w:val="18"/>
          <w:szCs w:val="18"/>
        </w:rPr>
        <w:t xml:space="preserve">    </w:t>
      </w:r>
      <w:r>
        <w:rPr>
          <w:rFonts w:eastAsia="Courier New" w:cs="Courier New" w:ascii="Courier New" w:hAnsi="Courier New"/>
          <w:sz w:val="18"/>
          <w:szCs w:val="18"/>
        </w:rPr>
        <w:t>-- Step 2: RAISE it when the business rule is violated</w:t>
      </w:r>
    </w:p>
    <w:p>
      <w:pPr>
        <w:pStyle w:val="Normal"/>
        <w:shd w:val="clear" w:fill="F5F5F5"/>
        <w:spacing w:before="0" w:after="0"/>
        <w:ind w:start="360"/>
        <w:rPr/>
      </w:pPr>
      <w:r>
        <w:rPr>
          <w:rFonts w:eastAsia="Courier New" w:cs="Courier New" w:ascii="Courier New" w:hAnsi="Courier New"/>
          <w:sz w:val="18"/>
          <w:szCs w:val="18"/>
        </w:rPr>
        <w:t xml:space="preserve">    </w:t>
      </w:r>
      <w:r>
        <w:rPr>
          <w:rFonts w:eastAsia="Courier New" w:cs="Courier New" w:ascii="Courier New" w:hAnsi="Courier New"/>
          <w:sz w:val="18"/>
          <w:szCs w:val="18"/>
        </w:rPr>
        <w:t>IF v_salary &lt; 10000 THEN</w:t>
      </w:r>
    </w:p>
    <w:p>
      <w:pPr>
        <w:pStyle w:val="Normal"/>
        <w:shd w:val="clear" w:fill="F5F5F5"/>
        <w:spacing w:before="0" w:after="0"/>
        <w:ind w:start="360"/>
        <w:rPr/>
      </w:pPr>
      <w:r>
        <w:rPr>
          <w:rFonts w:eastAsia="Courier New" w:cs="Courier New" w:ascii="Courier New" w:hAnsi="Courier New"/>
          <w:sz w:val="18"/>
          <w:szCs w:val="18"/>
        </w:rPr>
        <w:t xml:space="preserve">        </w:t>
      </w:r>
      <w:r>
        <w:rPr>
          <w:rFonts w:eastAsia="Courier New" w:cs="Courier New" w:ascii="Courier New" w:hAnsi="Courier New"/>
          <w:sz w:val="18"/>
          <w:szCs w:val="18"/>
        </w:rPr>
        <w:t>RAISE e_salary_too_low;</w:t>
      </w:r>
    </w:p>
    <w:p>
      <w:pPr>
        <w:pStyle w:val="Normal"/>
        <w:shd w:val="clear" w:fill="F5F5F5"/>
        <w:spacing w:before="0" w:after="0"/>
        <w:ind w:start="360"/>
        <w:rPr/>
      </w:pPr>
      <w:r>
        <w:rPr>
          <w:rFonts w:eastAsia="Courier New" w:cs="Courier New" w:ascii="Courier New" w:hAnsi="Courier New"/>
          <w:sz w:val="18"/>
          <w:szCs w:val="18"/>
        </w:rPr>
        <w:t xml:space="preserve">    </w:t>
      </w:r>
      <w:r>
        <w:rPr>
          <w:rFonts w:eastAsia="Courier New" w:cs="Courier New" w:ascii="Courier New" w:hAnsi="Courier New"/>
          <w:sz w:val="18"/>
          <w:szCs w:val="18"/>
        </w:rPr>
        <w:t>END IF;</w:t>
      </w:r>
    </w:p>
    <w:p>
      <w:pPr>
        <w:pStyle w:val="Normal"/>
        <w:shd w:val="clear" w:fill="F5F5F5"/>
        <w:spacing w:before="0" w:after="0"/>
        <w:ind w:start="360"/>
        <w:rPr/>
      </w:pPr>
      <w:r>
        <w:rPr/>
      </w:r>
    </w:p>
    <w:p>
      <w:pPr>
        <w:pStyle w:val="Normal"/>
        <w:shd w:val="clear" w:fill="F5F5F5"/>
        <w:spacing w:before="0" w:after="0"/>
        <w:ind w:start="360"/>
        <w:rPr/>
      </w:pPr>
      <w:r>
        <w:rPr>
          <w:rFonts w:eastAsia="Courier New" w:cs="Courier New" w:ascii="Courier New" w:hAnsi="Courier New"/>
          <w:sz w:val="18"/>
          <w:szCs w:val="18"/>
        </w:rPr>
        <w:t xml:space="preserve">    </w:t>
      </w:r>
      <w:r>
        <w:rPr>
          <w:rFonts w:eastAsia="Courier New" w:cs="Courier New" w:ascii="Courier New" w:hAnsi="Courier New"/>
          <w:sz w:val="18"/>
          <w:szCs w:val="18"/>
        </w:rPr>
        <w:t>IF v_dept NOT IN ('CSE','ECE','MECH','IT') THEN</w:t>
      </w:r>
    </w:p>
    <w:p>
      <w:pPr>
        <w:pStyle w:val="Normal"/>
        <w:shd w:val="clear" w:fill="F5F5F5"/>
        <w:spacing w:before="0" w:after="0"/>
        <w:ind w:start="360"/>
        <w:rPr/>
      </w:pPr>
      <w:r>
        <w:rPr>
          <w:rFonts w:eastAsia="Courier New" w:cs="Courier New" w:ascii="Courier New" w:hAnsi="Courier New"/>
          <w:sz w:val="18"/>
          <w:szCs w:val="18"/>
        </w:rPr>
        <w:t xml:space="preserve">        </w:t>
      </w:r>
      <w:r>
        <w:rPr>
          <w:rFonts w:eastAsia="Courier New" w:cs="Courier New" w:ascii="Courier New" w:hAnsi="Courier New"/>
          <w:sz w:val="18"/>
          <w:szCs w:val="18"/>
        </w:rPr>
        <w:t>RAISE e_invalid_dept;</w:t>
      </w:r>
    </w:p>
    <w:p>
      <w:pPr>
        <w:pStyle w:val="Normal"/>
        <w:shd w:val="clear" w:fill="F5F5F5"/>
        <w:spacing w:before="0" w:after="0"/>
        <w:ind w:start="360"/>
        <w:rPr/>
      </w:pPr>
      <w:r>
        <w:rPr>
          <w:rFonts w:eastAsia="Courier New" w:cs="Courier New" w:ascii="Courier New" w:hAnsi="Courier New"/>
          <w:sz w:val="18"/>
          <w:szCs w:val="18"/>
        </w:rPr>
        <w:t xml:space="preserve">    </w:t>
      </w:r>
      <w:r>
        <w:rPr>
          <w:rFonts w:eastAsia="Courier New" w:cs="Courier New" w:ascii="Courier New" w:hAnsi="Courier New"/>
          <w:sz w:val="18"/>
          <w:szCs w:val="18"/>
        </w:rPr>
        <w:t>END IF;</w:t>
      </w:r>
    </w:p>
    <w:p>
      <w:pPr>
        <w:pStyle w:val="Normal"/>
        <w:shd w:val="clear" w:fill="F5F5F5"/>
        <w:spacing w:before="0" w:after="0"/>
        <w:ind w:start="360"/>
        <w:rPr/>
      </w:pPr>
      <w:r>
        <w:rPr/>
      </w:r>
    </w:p>
    <w:p>
      <w:pPr>
        <w:pStyle w:val="Normal"/>
        <w:shd w:val="clear" w:fill="F5F5F5"/>
        <w:spacing w:before="0" w:after="0"/>
        <w:ind w:start="360"/>
        <w:rPr/>
      </w:pPr>
      <w:r>
        <w:rPr>
          <w:rFonts w:eastAsia="Courier New" w:cs="Courier New" w:ascii="Courier New" w:hAnsi="Courier New"/>
          <w:sz w:val="18"/>
          <w:szCs w:val="18"/>
        </w:rPr>
        <w:t xml:space="preserve">    </w:t>
      </w:r>
      <w:r>
        <w:rPr>
          <w:rFonts w:eastAsia="Courier New" w:cs="Courier New" w:ascii="Courier New" w:hAnsi="Courier New"/>
          <w:sz w:val="18"/>
          <w:szCs w:val="18"/>
        </w:rPr>
        <w:t>DBMS_OUTPUT.PUT_LINE('All validations passed!');</w:t>
      </w:r>
    </w:p>
    <w:p>
      <w:pPr>
        <w:pStyle w:val="Normal"/>
        <w:shd w:val="clear" w:fill="F5F5F5"/>
        <w:spacing w:before="0" w:after="0"/>
        <w:ind w:start="360"/>
        <w:rPr/>
      </w:pPr>
      <w:r>
        <w:rPr/>
      </w:r>
    </w:p>
    <w:p>
      <w:pPr>
        <w:pStyle w:val="Normal"/>
        <w:shd w:val="clear" w:fill="F5F5F5"/>
        <w:spacing w:before="0" w:after="0"/>
        <w:ind w:start="360"/>
        <w:rPr/>
      </w:pPr>
      <w:r>
        <w:rPr>
          <w:rFonts w:eastAsia="Courier New" w:cs="Courier New" w:ascii="Courier New" w:hAnsi="Courier New"/>
          <w:sz w:val="18"/>
          <w:szCs w:val="18"/>
        </w:rPr>
        <w:t>EXCEPTION</w:t>
      </w:r>
    </w:p>
    <w:p>
      <w:pPr>
        <w:pStyle w:val="Normal"/>
        <w:shd w:val="clear" w:fill="F5F5F5"/>
        <w:spacing w:before="0" w:after="0"/>
        <w:ind w:start="360"/>
        <w:rPr/>
      </w:pPr>
      <w:r>
        <w:rPr>
          <w:rFonts w:eastAsia="Courier New" w:cs="Courier New" w:ascii="Courier New" w:hAnsi="Courier New"/>
          <w:sz w:val="18"/>
          <w:szCs w:val="18"/>
        </w:rPr>
        <w:t xml:space="preserve">    </w:t>
      </w:r>
      <w:r>
        <w:rPr>
          <w:rFonts w:eastAsia="Courier New" w:cs="Courier New" w:ascii="Courier New" w:hAnsi="Courier New"/>
          <w:sz w:val="18"/>
          <w:szCs w:val="18"/>
        </w:rPr>
        <w:t>-- Step 3: HANDLE your custom exception</w:t>
      </w:r>
    </w:p>
    <w:p>
      <w:pPr>
        <w:pStyle w:val="Normal"/>
        <w:shd w:val="clear" w:fill="F5F5F5"/>
        <w:spacing w:before="0" w:after="0"/>
        <w:ind w:start="360"/>
        <w:rPr/>
      </w:pPr>
      <w:r>
        <w:rPr>
          <w:rFonts w:eastAsia="Courier New" w:cs="Courier New" w:ascii="Courier New" w:hAnsi="Courier New"/>
          <w:sz w:val="18"/>
          <w:szCs w:val="18"/>
        </w:rPr>
        <w:t xml:space="preserve">    </w:t>
      </w:r>
      <w:r>
        <w:rPr>
          <w:rFonts w:eastAsia="Courier New" w:cs="Courier New" w:ascii="Courier New" w:hAnsi="Courier New"/>
          <w:sz w:val="18"/>
          <w:szCs w:val="18"/>
        </w:rPr>
        <w:t>WHEN e_salary_too_low THEN</w:t>
      </w:r>
    </w:p>
    <w:p>
      <w:pPr>
        <w:pStyle w:val="Normal"/>
        <w:shd w:val="clear" w:fill="F5F5F5"/>
        <w:spacing w:before="0" w:after="0"/>
        <w:ind w:start="360"/>
        <w:rPr/>
      </w:pPr>
      <w:r>
        <w:rPr>
          <w:rFonts w:eastAsia="Courier New" w:cs="Courier New" w:ascii="Courier New" w:hAnsi="Courier New"/>
          <w:sz w:val="18"/>
          <w:szCs w:val="18"/>
        </w:rPr>
        <w:t xml:space="preserve">        </w:t>
      </w:r>
      <w:r>
        <w:rPr>
          <w:rFonts w:eastAsia="Courier New" w:cs="Courier New" w:ascii="Courier New" w:hAnsi="Courier New"/>
          <w:sz w:val="18"/>
          <w:szCs w:val="18"/>
        </w:rPr>
        <w:t>DBMS_OUTPUT.PUT_LINE('Error: Salary Rs.' || v_salary ||</w:t>
      </w:r>
    </w:p>
    <w:p>
      <w:pPr>
        <w:pStyle w:val="Normal"/>
        <w:shd w:val="clear" w:fill="F5F5F5"/>
        <w:spacing w:before="0" w:after="0"/>
        <w:ind w:start="360"/>
        <w:rPr/>
      </w:pPr>
      <w:r>
        <w:rPr>
          <w:rFonts w:eastAsia="Courier New" w:cs="Courier New" w:ascii="Courier New" w:hAnsi="Courier New"/>
          <w:sz w:val="18"/>
          <w:szCs w:val="18"/>
        </w:rPr>
        <w:t xml:space="preserve">                             </w:t>
      </w:r>
      <w:r>
        <w:rPr>
          <w:rFonts w:eastAsia="Courier New" w:cs="Courier New" w:ascii="Courier New" w:hAnsi="Courier New"/>
          <w:sz w:val="18"/>
          <w:szCs w:val="18"/>
        </w:rPr>
        <w:t>' is below minimum wage of Rs.10000!');</w:t>
      </w:r>
    </w:p>
    <w:p>
      <w:pPr>
        <w:pStyle w:val="Normal"/>
        <w:shd w:val="clear" w:fill="F5F5F5"/>
        <w:spacing w:before="0" w:after="0"/>
        <w:ind w:start="360"/>
        <w:rPr/>
      </w:pPr>
      <w:r>
        <w:rPr>
          <w:rFonts w:eastAsia="Courier New" w:cs="Courier New" w:ascii="Courier New" w:hAnsi="Courier New"/>
          <w:sz w:val="18"/>
          <w:szCs w:val="18"/>
        </w:rPr>
        <w:t xml:space="preserve">    </w:t>
      </w:r>
      <w:r>
        <w:rPr>
          <w:rFonts w:eastAsia="Courier New" w:cs="Courier New" w:ascii="Courier New" w:hAnsi="Courier New"/>
          <w:sz w:val="18"/>
          <w:szCs w:val="18"/>
        </w:rPr>
        <w:t>WHEN e_invalid_dept THEN</w:t>
      </w:r>
    </w:p>
    <w:p>
      <w:pPr>
        <w:pStyle w:val="Normal"/>
        <w:shd w:val="clear" w:fill="F5F5F5"/>
        <w:spacing w:before="0" w:after="0"/>
        <w:ind w:start="360"/>
        <w:rPr/>
      </w:pPr>
      <w:r>
        <w:rPr>
          <w:rFonts w:eastAsia="Courier New" w:cs="Courier New" w:ascii="Courier New" w:hAnsi="Courier New"/>
          <w:sz w:val="18"/>
          <w:szCs w:val="18"/>
        </w:rPr>
        <w:t xml:space="preserve">        </w:t>
      </w:r>
      <w:r>
        <w:rPr>
          <w:rFonts w:eastAsia="Courier New" w:cs="Courier New" w:ascii="Courier New" w:hAnsi="Courier New"/>
          <w:sz w:val="18"/>
          <w:szCs w:val="18"/>
        </w:rPr>
        <w:t>DBMS_OUTPUT.PUT_LINE('Error: Department ' || v_dept || ' is invalid!');</w:t>
      </w:r>
    </w:p>
    <w:p>
      <w:pPr>
        <w:pStyle w:val="Normal"/>
        <w:shd w:val="clear" w:fill="F5F5F5"/>
        <w:spacing w:before="0" w:after="0"/>
        <w:ind w:start="360"/>
        <w:rPr/>
      </w:pPr>
      <w:r>
        <w:rPr>
          <w:rFonts w:eastAsia="Courier New" w:cs="Courier New" w:ascii="Courier New" w:hAnsi="Courier New"/>
          <w:sz w:val="18"/>
          <w:szCs w:val="18"/>
        </w:rPr>
        <w:t>END;</w:t>
      </w:r>
    </w:p>
    <w:p>
      <w:pPr>
        <w:pStyle w:val="Normal"/>
        <w:shd w:val="clear" w:fill="F5F5F5"/>
        <w:spacing w:before="0" w:after="0"/>
        <w:ind w:start="360"/>
        <w:rPr/>
      </w:pPr>
      <w:r>
        <w:rPr>
          <w:rFonts w:eastAsia="Courier New" w:cs="Courier New" w:ascii="Courier New" w:hAnsi="Courier New"/>
          <w:sz w:val="18"/>
          <w:szCs w:val="18"/>
        </w:rPr>
        <w:t>/</w:t>
      </w:r>
    </w:p>
    <w:p>
      <w:pPr>
        <w:pStyle w:val="Normal"/>
        <w:spacing w:before="0" w:after="80"/>
        <w:rPr/>
      </w:pPr>
      <w:r>
        <w:rPr>
          <w:sz w:val="22"/>
          <w:szCs w:val="22"/>
        </w:rPr>
        <w:t>Exception handling is what separates professional database code from amateur code. In production systems, EVERY PL/SQL block that accesses the database should have exception handling — at minimum a WHEN OTHERS THEN handler that logs the error and rolls back any partial changes. Without this, a single unexpected error can leave the database in an inconsistent state with partial data.</w:t>
      </w:r>
    </w:p>
    <w:p>
      <w:pPr>
        <w:pStyle w:val="Normal"/>
        <w:spacing w:before="0" w:after="80"/>
        <w:rPr/>
      </w:pPr>
      <w:r>
        <w:rPr>
          <w:sz w:val="22"/>
          <w:szCs w:val="22"/>
        </w:rPr>
        <w:t>A very useful pattern in real-world systems is to combine exception handling with an audit log table: in the WHEN OTHERS handler, INSERT the error details (timestamp, error code, error message, program name) into an ErrorLog table. This creates a permanent record of all errors for debugging and monitoring — invaluable in production database systems.</w:t>
      </w:r>
    </w:p>
    <w:p>
      <w:pPr>
        <w:pStyle w:val="Normal"/>
        <w:spacing w:before="0" w:after="60"/>
        <w:rPr/>
      </w:pPr>
      <w:r>
        <w:rPr/>
      </w:r>
    </w:p>
    <w:p>
      <w:pPr>
        <w:pStyle w:val="Normal"/>
        <w:pBdr>
          <w:left w:val="single" w:sz="8" w:space="6" w:color="2E5090"/>
        </w:pBdr>
        <w:shd w:val="clear" w:fill="EEF3FF"/>
        <w:spacing w:before="200" w:after="80"/>
        <w:ind w:start="100"/>
        <w:rPr/>
      </w:pPr>
      <w:r>
        <w:rPr>
          <w:b/>
          <w:bCs/>
          <w:color w:val="1F3864"/>
          <w:sz w:val="24"/>
          <w:szCs w:val="24"/>
        </w:rPr>
        <w:t xml:space="preserve">Q5. </w:t>
      </w:r>
      <w:r>
        <w:rPr>
          <w:b/>
          <w:bCs/>
          <w:color w:val="1A1A1A"/>
          <w:sz w:val="23"/>
          <w:szCs w:val="23"/>
        </w:rPr>
        <w:t>Explain procedures and functions in PL/SQL. Compare procedures and functions with examples.</w:t>
      </w:r>
      <w:r>
        <w:rPr>
          <w:i/>
          <w:iCs/>
          <w:color w:val="777777"/>
          <w:sz w:val="20"/>
          <w:szCs w:val="20"/>
        </w:rPr>
        <w:t xml:space="preserve">   [10 Marks]</w:t>
      </w:r>
    </w:p>
    <w:p>
      <w:pPr>
        <w:pStyle w:val="Normal"/>
        <w:spacing w:before="60" w:after="60"/>
        <w:rPr/>
      </w:pPr>
      <w:r>
        <w:rPr>
          <w:b/>
          <w:bCs/>
          <w:color w:val="2E5090"/>
          <w:sz w:val="22"/>
          <w:szCs w:val="22"/>
        </w:rPr>
        <w:t xml:space="preserve">✎ </w:t>
      </w:r>
      <w:r>
        <w:rPr>
          <w:b/>
          <w:bCs/>
          <w:color w:val="2E5090"/>
          <w:sz w:val="22"/>
          <w:szCs w:val="22"/>
        </w:rPr>
        <w:t>Answer:</w:t>
      </w:r>
    </w:p>
    <w:p>
      <w:pPr>
        <w:pStyle w:val="Normal"/>
        <w:spacing w:before="0" w:after="80"/>
        <w:rPr/>
      </w:pPr>
      <w:r>
        <w:rPr>
          <w:sz w:val="22"/>
          <w:szCs w:val="22"/>
        </w:rPr>
        <w:t>Procedures and functions are NAMED, STORED, REUSABLE PL/SQL programs saved permanently in the database. Unlike anonymous blocks (which run once and are forgotten), stored procedures and functions are compiled once and can be called repeatedly by any user or application with EXECUTE privilege. They are the foundation of modular database programming.</w:t>
      </w:r>
    </w:p>
    <w:p>
      <w:pPr>
        <w:pStyle w:val="Normal"/>
        <w:spacing w:before="0" w:after="60"/>
        <w:rPr/>
      </w:pPr>
      <w:r>
        <w:rPr>
          <w:b/>
          <w:bCs/>
          <w:sz w:val="22"/>
          <w:szCs w:val="22"/>
        </w:rPr>
        <w:t>Stored Procedure — Performs an Action:</w:t>
      </w:r>
    </w:p>
    <w:p>
      <w:pPr>
        <w:pStyle w:val="Normal"/>
        <w:spacing w:before="0" w:after="80"/>
        <w:rPr/>
      </w:pPr>
      <w:r>
        <w:rPr>
          <w:sz w:val="22"/>
          <w:szCs w:val="22"/>
        </w:rPr>
        <w:t>A procedure does something — it modifies data, sends notifications, or performs calculations. It does NOT return a value through its name. It can return values through OUT or IN OUT parameters. Called using EXECUTE or CALL.</w:t>
      </w:r>
    </w:p>
    <w:p>
      <w:pPr>
        <w:pStyle w:val="Normal"/>
        <w:spacing w:before="0" w:after="60"/>
        <w:rPr/>
      </w:pPr>
      <w:r>
        <w:rPr>
          <w:b/>
          <w:bCs/>
          <w:sz w:val="22"/>
          <w:szCs w:val="22"/>
        </w:rPr>
        <w:t>Parameter Modes:</w:t>
      </w:r>
    </w:p>
    <w:tbl>
      <w:tblPr>
        <w:tblW w:w="9360" w:type="dxa"/>
        <w:jc w:val="start"/>
        <w:tblInd w:w="0" w:type="dxa"/>
        <w:tblLayout w:type="fixed"/>
        <w:tblCellMar>
          <w:top w:w="80" w:type="dxa"/>
          <w:start w:w="120" w:type="dxa"/>
          <w:bottom w:w="80" w:type="dxa"/>
          <w:end w:w="120" w:type="dxa"/>
        </w:tblCellMar>
      </w:tblPr>
      <w:tblGrid>
        <w:gridCol w:w="1500"/>
        <w:gridCol w:w="2500"/>
        <w:gridCol w:w="5360"/>
      </w:tblGrid>
      <w:tr>
        <w:trPr/>
        <w:tc>
          <w:tcPr>
            <w:tcW w:w="1500" w:type="dxa"/>
            <w:tcBorders>
              <w:top w:val="single" w:sz="2" w:space="0" w:color="AAAAAA"/>
              <w:start w:val="single" w:sz="2" w:space="0" w:color="AAAAAA"/>
              <w:bottom w:val="single" w:sz="2" w:space="0" w:color="AAAAAA"/>
              <w:end w:val="single" w:sz="2" w:space="0" w:color="AAAAAA"/>
            </w:tcBorders>
            <w:shd w:fill="1F3864" w:val="clear"/>
          </w:tcPr>
          <w:p>
            <w:pPr>
              <w:pStyle w:val="Normal"/>
              <w:rPr/>
            </w:pPr>
            <w:r>
              <w:rPr>
                <w:b/>
                <w:bCs/>
                <w:color w:val="FFFFFF"/>
                <w:sz w:val="20"/>
                <w:szCs w:val="20"/>
              </w:rPr>
              <w:t>Mode</w:t>
            </w:r>
          </w:p>
        </w:tc>
        <w:tc>
          <w:tcPr>
            <w:tcW w:w="2500" w:type="dxa"/>
            <w:tcBorders>
              <w:top w:val="single" w:sz="2" w:space="0" w:color="AAAAAA"/>
              <w:start w:val="single" w:sz="2" w:space="0" w:color="AAAAAA"/>
              <w:bottom w:val="single" w:sz="2" w:space="0" w:color="AAAAAA"/>
              <w:end w:val="single" w:sz="2" w:space="0" w:color="AAAAAA"/>
            </w:tcBorders>
            <w:shd w:fill="1F3864" w:val="clear"/>
          </w:tcPr>
          <w:p>
            <w:pPr>
              <w:pStyle w:val="Normal"/>
              <w:rPr/>
            </w:pPr>
            <w:r>
              <w:rPr>
                <w:b/>
                <w:bCs/>
                <w:color w:val="FFFFFF"/>
                <w:sz w:val="20"/>
                <w:szCs w:val="20"/>
              </w:rPr>
              <w:t>Direction</w:t>
            </w:r>
          </w:p>
        </w:tc>
        <w:tc>
          <w:tcPr>
            <w:tcW w:w="5360" w:type="dxa"/>
            <w:tcBorders>
              <w:top w:val="single" w:sz="2" w:space="0" w:color="AAAAAA"/>
              <w:start w:val="single" w:sz="2" w:space="0" w:color="AAAAAA"/>
              <w:bottom w:val="single" w:sz="2" w:space="0" w:color="AAAAAA"/>
              <w:end w:val="single" w:sz="2" w:space="0" w:color="AAAAAA"/>
            </w:tcBorders>
            <w:shd w:fill="1F3864" w:val="clear"/>
          </w:tcPr>
          <w:p>
            <w:pPr>
              <w:pStyle w:val="Normal"/>
              <w:rPr/>
            </w:pPr>
            <w:r>
              <w:rPr>
                <w:b/>
                <w:bCs/>
                <w:color w:val="FFFFFF"/>
                <w:sz w:val="20"/>
                <w:szCs w:val="20"/>
              </w:rPr>
              <w:t>Description</w:t>
            </w:r>
          </w:p>
        </w:tc>
      </w:tr>
      <w:tr>
        <w:trPr/>
        <w:tc>
          <w:tcPr>
            <w:tcW w:w="1500" w:type="dxa"/>
            <w:tcBorders>
              <w:top w:val="single" w:sz="2" w:space="0" w:color="AAAAAA"/>
              <w:start w:val="single" w:sz="2" w:space="0" w:color="AAAAAA"/>
              <w:bottom w:val="single" w:sz="2" w:space="0" w:color="AAAAAA"/>
              <w:end w:val="single" w:sz="2" w:space="0" w:color="AAAAAA"/>
            </w:tcBorders>
            <w:shd w:fill="EEF2FF" w:val="clear"/>
            <w:tcMar>
              <w:top w:w="60" w:type="dxa"/>
              <w:bottom w:w="60" w:type="dxa"/>
            </w:tcMar>
          </w:tcPr>
          <w:p>
            <w:pPr>
              <w:pStyle w:val="Normal"/>
              <w:rPr/>
            </w:pPr>
            <w:r>
              <w:rPr>
                <w:sz w:val="20"/>
                <w:szCs w:val="20"/>
              </w:rPr>
              <w:t>IN</w:t>
            </w:r>
          </w:p>
        </w:tc>
        <w:tc>
          <w:tcPr>
            <w:tcW w:w="2500" w:type="dxa"/>
            <w:tcBorders>
              <w:top w:val="single" w:sz="2" w:space="0" w:color="AAAAAA"/>
              <w:start w:val="single" w:sz="2" w:space="0" w:color="AAAAAA"/>
              <w:bottom w:val="single" w:sz="2" w:space="0" w:color="AAAAAA"/>
              <w:end w:val="single" w:sz="2" w:space="0" w:color="AAAAAA"/>
            </w:tcBorders>
            <w:shd w:fill="EEF2FF" w:val="clear"/>
            <w:tcMar>
              <w:top w:w="60" w:type="dxa"/>
              <w:bottom w:w="60" w:type="dxa"/>
            </w:tcMar>
          </w:tcPr>
          <w:p>
            <w:pPr>
              <w:pStyle w:val="Normal"/>
              <w:rPr/>
            </w:pPr>
            <w:r>
              <w:rPr>
                <w:sz w:val="20"/>
                <w:szCs w:val="20"/>
              </w:rPr>
              <w:t>Caller → Procedure</w:t>
            </w:r>
          </w:p>
        </w:tc>
        <w:tc>
          <w:tcPr>
            <w:tcW w:w="5360" w:type="dxa"/>
            <w:tcBorders>
              <w:top w:val="single" w:sz="2" w:space="0" w:color="AAAAAA"/>
              <w:start w:val="single" w:sz="2" w:space="0" w:color="AAAAAA"/>
              <w:bottom w:val="single" w:sz="2" w:space="0" w:color="AAAAAA"/>
              <w:end w:val="single" w:sz="2" w:space="0" w:color="AAAAAA"/>
            </w:tcBorders>
            <w:shd w:fill="EEF2FF" w:val="clear"/>
            <w:tcMar>
              <w:top w:w="60" w:type="dxa"/>
              <w:bottom w:w="60" w:type="dxa"/>
            </w:tcMar>
          </w:tcPr>
          <w:p>
            <w:pPr>
              <w:pStyle w:val="Normal"/>
              <w:rPr/>
            </w:pPr>
            <w:r>
              <w:rPr>
                <w:sz w:val="20"/>
                <w:szCs w:val="20"/>
              </w:rPr>
              <w:t>Input value passed in; procedure cannot change it (read-only)</w:t>
            </w:r>
          </w:p>
        </w:tc>
      </w:tr>
      <w:tr>
        <w:trPr/>
        <w:tc>
          <w:tcPr>
            <w:tcW w:w="1500" w:type="dxa"/>
            <w:tcBorders>
              <w:top w:val="single" w:sz="2" w:space="0" w:color="AAAAAA"/>
              <w:start w:val="single" w:sz="2" w:space="0" w:color="AAAAAA"/>
              <w:bottom w:val="single" w:sz="2" w:space="0" w:color="AAAAAA"/>
              <w:end w:val="single" w:sz="2" w:space="0" w:color="AAAAAA"/>
            </w:tcBorders>
            <w:shd w:fill="FFFFFF" w:val="clear"/>
            <w:tcMar>
              <w:top w:w="60" w:type="dxa"/>
              <w:bottom w:w="60" w:type="dxa"/>
            </w:tcMar>
          </w:tcPr>
          <w:p>
            <w:pPr>
              <w:pStyle w:val="Normal"/>
              <w:rPr/>
            </w:pPr>
            <w:r>
              <w:rPr>
                <w:sz w:val="20"/>
                <w:szCs w:val="20"/>
              </w:rPr>
              <w:t>OUT</w:t>
            </w:r>
          </w:p>
        </w:tc>
        <w:tc>
          <w:tcPr>
            <w:tcW w:w="2500" w:type="dxa"/>
            <w:tcBorders>
              <w:top w:val="single" w:sz="2" w:space="0" w:color="AAAAAA"/>
              <w:start w:val="single" w:sz="2" w:space="0" w:color="AAAAAA"/>
              <w:bottom w:val="single" w:sz="2" w:space="0" w:color="AAAAAA"/>
              <w:end w:val="single" w:sz="2" w:space="0" w:color="AAAAAA"/>
            </w:tcBorders>
            <w:shd w:fill="FFFFFF" w:val="clear"/>
            <w:tcMar>
              <w:top w:w="60" w:type="dxa"/>
              <w:bottom w:w="60" w:type="dxa"/>
            </w:tcMar>
          </w:tcPr>
          <w:p>
            <w:pPr>
              <w:pStyle w:val="Normal"/>
              <w:rPr/>
            </w:pPr>
            <w:r>
              <w:rPr>
                <w:sz w:val="20"/>
                <w:szCs w:val="20"/>
              </w:rPr>
              <w:t>Procedure → Caller</w:t>
            </w:r>
          </w:p>
        </w:tc>
        <w:tc>
          <w:tcPr>
            <w:tcW w:w="5360" w:type="dxa"/>
            <w:tcBorders>
              <w:top w:val="single" w:sz="2" w:space="0" w:color="AAAAAA"/>
              <w:start w:val="single" w:sz="2" w:space="0" w:color="AAAAAA"/>
              <w:bottom w:val="single" w:sz="2" w:space="0" w:color="AAAAAA"/>
              <w:end w:val="single" w:sz="2" w:space="0" w:color="AAAAAA"/>
            </w:tcBorders>
            <w:shd w:fill="FFFFFF" w:val="clear"/>
            <w:tcMar>
              <w:top w:w="60" w:type="dxa"/>
              <w:bottom w:w="60" w:type="dxa"/>
            </w:tcMar>
          </w:tcPr>
          <w:p>
            <w:pPr>
              <w:pStyle w:val="Normal"/>
              <w:rPr/>
            </w:pPr>
            <w:r>
              <w:rPr>
                <w:sz w:val="20"/>
                <w:szCs w:val="20"/>
              </w:rPr>
              <w:t>Output value sent back to caller; initially NULL inside procedure</w:t>
            </w:r>
          </w:p>
        </w:tc>
      </w:tr>
      <w:tr>
        <w:trPr/>
        <w:tc>
          <w:tcPr>
            <w:tcW w:w="1500" w:type="dxa"/>
            <w:tcBorders>
              <w:top w:val="single" w:sz="2" w:space="0" w:color="AAAAAA"/>
              <w:start w:val="single" w:sz="2" w:space="0" w:color="AAAAAA"/>
              <w:bottom w:val="single" w:sz="2" w:space="0" w:color="AAAAAA"/>
              <w:end w:val="single" w:sz="2" w:space="0" w:color="AAAAAA"/>
            </w:tcBorders>
            <w:shd w:fill="EEF2FF" w:val="clear"/>
            <w:tcMar>
              <w:top w:w="60" w:type="dxa"/>
              <w:bottom w:w="60" w:type="dxa"/>
            </w:tcMar>
          </w:tcPr>
          <w:p>
            <w:pPr>
              <w:pStyle w:val="Normal"/>
              <w:rPr/>
            </w:pPr>
            <w:r>
              <w:rPr>
                <w:sz w:val="20"/>
                <w:szCs w:val="20"/>
              </w:rPr>
              <w:t>IN OUT</w:t>
            </w:r>
          </w:p>
        </w:tc>
        <w:tc>
          <w:tcPr>
            <w:tcW w:w="2500" w:type="dxa"/>
            <w:tcBorders>
              <w:top w:val="single" w:sz="2" w:space="0" w:color="AAAAAA"/>
              <w:start w:val="single" w:sz="2" w:space="0" w:color="AAAAAA"/>
              <w:bottom w:val="single" w:sz="2" w:space="0" w:color="AAAAAA"/>
              <w:end w:val="single" w:sz="2" w:space="0" w:color="AAAAAA"/>
            </w:tcBorders>
            <w:shd w:fill="EEF2FF" w:val="clear"/>
            <w:tcMar>
              <w:top w:w="60" w:type="dxa"/>
              <w:bottom w:w="60" w:type="dxa"/>
            </w:tcMar>
          </w:tcPr>
          <w:p>
            <w:pPr>
              <w:pStyle w:val="Normal"/>
              <w:rPr/>
            </w:pPr>
            <w:r>
              <w:rPr>
                <w:sz w:val="20"/>
                <w:szCs w:val="20"/>
              </w:rPr>
              <w:t>Both directions</w:t>
            </w:r>
          </w:p>
        </w:tc>
        <w:tc>
          <w:tcPr>
            <w:tcW w:w="5360" w:type="dxa"/>
            <w:tcBorders>
              <w:top w:val="single" w:sz="2" w:space="0" w:color="AAAAAA"/>
              <w:start w:val="single" w:sz="2" w:space="0" w:color="AAAAAA"/>
              <w:bottom w:val="single" w:sz="2" w:space="0" w:color="AAAAAA"/>
              <w:end w:val="single" w:sz="2" w:space="0" w:color="AAAAAA"/>
            </w:tcBorders>
            <w:shd w:fill="EEF2FF" w:val="clear"/>
            <w:tcMar>
              <w:top w:w="60" w:type="dxa"/>
              <w:bottom w:w="60" w:type="dxa"/>
            </w:tcMar>
          </w:tcPr>
          <w:p>
            <w:pPr>
              <w:pStyle w:val="Normal"/>
              <w:rPr/>
            </w:pPr>
            <w:r>
              <w:rPr>
                <w:sz w:val="20"/>
                <w:szCs w:val="20"/>
              </w:rPr>
              <w:t>Caller passes a value in; procedure can read and modify it</w:t>
            </w:r>
          </w:p>
        </w:tc>
      </w:tr>
    </w:tbl>
    <w:p>
      <w:pPr>
        <w:pStyle w:val="Normal"/>
        <w:shd w:val="clear" w:fill="F5F5F5"/>
        <w:spacing w:before="0" w:after="0"/>
        <w:ind w:start="360"/>
        <w:rPr/>
      </w:pPr>
      <w:r>
        <w:rPr>
          <w:rFonts w:eastAsia="Courier New" w:cs="Courier New" w:ascii="Courier New" w:hAnsi="Courier New"/>
          <w:sz w:val="18"/>
          <w:szCs w:val="18"/>
        </w:rPr>
        <w:t>-- CREATE a stored procedure that gives an employee a raise:</w:t>
      </w:r>
    </w:p>
    <w:p>
      <w:pPr>
        <w:pStyle w:val="Normal"/>
        <w:shd w:val="clear" w:fill="F5F5F5"/>
        <w:spacing w:before="0" w:after="0"/>
        <w:ind w:start="360"/>
        <w:rPr/>
      </w:pPr>
      <w:r>
        <w:rPr>
          <w:rFonts w:eastAsia="Courier New" w:cs="Courier New" w:ascii="Courier New" w:hAnsi="Courier New"/>
          <w:sz w:val="18"/>
          <w:szCs w:val="18"/>
        </w:rPr>
        <w:t>CREATE OR REPLACE PROCEDURE apply_raise (</w:t>
      </w:r>
    </w:p>
    <w:p>
      <w:pPr>
        <w:pStyle w:val="Normal"/>
        <w:shd w:val="clear" w:fill="F5F5F5"/>
        <w:spacing w:before="0" w:after="0"/>
        <w:ind w:start="360"/>
        <w:rPr/>
      </w:pPr>
      <w:r>
        <w:rPr>
          <w:rFonts w:eastAsia="Courier New" w:cs="Courier New" w:ascii="Courier New" w:hAnsi="Courier New"/>
          <w:sz w:val="18"/>
          <w:szCs w:val="18"/>
        </w:rPr>
        <w:t xml:space="preserve">    </w:t>
      </w:r>
      <w:r>
        <w:rPr>
          <w:rFonts w:eastAsia="Courier New" w:cs="Courier New" w:ascii="Courier New" w:hAnsi="Courier New"/>
          <w:sz w:val="18"/>
          <w:szCs w:val="18"/>
        </w:rPr>
        <w:t>p_empid     IN  Employee.EmpID%TYPE,   -- input: which employee</w:t>
      </w:r>
    </w:p>
    <w:p>
      <w:pPr>
        <w:pStyle w:val="Normal"/>
        <w:shd w:val="clear" w:fill="F5F5F5"/>
        <w:spacing w:before="0" w:after="0"/>
        <w:ind w:start="360"/>
        <w:rPr/>
      </w:pPr>
      <w:r>
        <w:rPr>
          <w:rFonts w:eastAsia="Courier New" w:cs="Courier New" w:ascii="Courier New" w:hAnsi="Courier New"/>
          <w:sz w:val="18"/>
          <w:szCs w:val="18"/>
        </w:rPr>
        <w:t xml:space="preserve">    </w:t>
      </w:r>
      <w:r>
        <w:rPr>
          <w:rFonts w:eastAsia="Courier New" w:cs="Courier New" w:ascii="Courier New" w:hAnsi="Courier New"/>
          <w:sz w:val="18"/>
          <w:szCs w:val="18"/>
        </w:rPr>
        <w:t>p_percent   IN  NUMBER,                -- input: raise percentage</w:t>
      </w:r>
    </w:p>
    <w:p>
      <w:pPr>
        <w:pStyle w:val="Normal"/>
        <w:shd w:val="clear" w:fill="F5F5F5"/>
        <w:spacing w:before="0" w:after="0"/>
        <w:ind w:start="360"/>
        <w:rPr/>
      </w:pPr>
      <w:r>
        <w:rPr>
          <w:rFonts w:eastAsia="Courier New" w:cs="Courier New" w:ascii="Courier New" w:hAnsi="Courier New"/>
          <w:sz w:val="18"/>
          <w:szCs w:val="18"/>
        </w:rPr>
        <w:t xml:space="preserve">    </w:t>
      </w:r>
      <w:r>
        <w:rPr>
          <w:rFonts w:eastAsia="Courier New" w:cs="Courier New" w:ascii="Courier New" w:hAnsi="Courier New"/>
          <w:sz w:val="18"/>
          <w:szCs w:val="18"/>
        </w:rPr>
        <w:t>p_newsalary OUT NUMBER                 -- output: new salary after raise</w:t>
      </w:r>
    </w:p>
    <w:p>
      <w:pPr>
        <w:pStyle w:val="Normal"/>
        <w:shd w:val="clear" w:fill="F5F5F5"/>
        <w:spacing w:before="0" w:after="0"/>
        <w:ind w:start="360"/>
        <w:rPr/>
      </w:pPr>
      <w:r>
        <w:rPr>
          <w:rFonts w:eastAsia="Courier New" w:cs="Courier New" w:ascii="Courier New" w:hAnsi="Courier New"/>
          <w:sz w:val="18"/>
          <w:szCs w:val="18"/>
        </w:rPr>
        <w:t>) AS</w:t>
      </w:r>
    </w:p>
    <w:p>
      <w:pPr>
        <w:pStyle w:val="Normal"/>
        <w:shd w:val="clear" w:fill="F5F5F5"/>
        <w:spacing w:before="0" w:after="0"/>
        <w:ind w:start="360"/>
        <w:rPr/>
      </w:pPr>
      <w:r>
        <w:rPr>
          <w:rFonts w:eastAsia="Courier New" w:cs="Courier New" w:ascii="Courier New" w:hAnsi="Courier New"/>
          <w:sz w:val="18"/>
          <w:szCs w:val="18"/>
        </w:rPr>
        <w:t xml:space="preserve">    </w:t>
      </w:r>
      <w:r>
        <w:rPr>
          <w:rFonts w:eastAsia="Courier New" w:cs="Courier New" w:ascii="Courier New" w:hAnsi="Courier New"/>
          <w:sz w:val="18"/>
          <w:szCs w:val="18"/>
        </w:rPr>
        <w:t>v_current NUMBER;</w:t>
      </w:r>
    </w:p>
    <w:p>
      <w:pPr>
        <w:pStyle w:val="Normal"/>
        <w:shd w:val="clear" w:fill="F5F5F5"/>
        <w:spacing w:before="0" w:after="0"/>
        <w:ind w:start="360"/>
        <w:rPr/>
      </w:pPr>
      <w:r>
        <w:rPr>
          <w:rFonts w:eastAsia="Courier New" w:cs="Courier New" w:ascii="Courier New" w:hAnsi="Courier New"/>
          <w:sz w:val="18"/>
          <w:szCs w:val="18"/>
        </w:rPr>
        <w:t>BEGIN</w:t>
      </w:r>
    </w:p>
    <w:p>
      <w:pPr>
        <w:pStyle w:val="Normal"/>
        <w:shd w:val="clear" w:fill="F5F5F5"/>
        <w:spacing w:before="0" w:after="0"/>
        <w:ind w:start="360"/>
        <w:rPr/>
      </w:pPr>
      <w:r>
        <w:rPr>
          <w:rFonts w:eastAsia="Courier New" w:cs="Courier New" w:ascii="Courier New" w:hAnsi="Courier New"/>
          <w:sz w:val="18"/>
          <w:szCs w:val="18"/>
        </w:rPr>
        <w:t xml:space="preserve">    </w:t>
      </w:r>
      <w:r>
        <w:rPr>
          <w:rFonts w:eastAsia="Courier New" w:cs="Courier New" w:ascii="Courier New" w:hAnsi="Courier New"/>
          <w:sz w:val="18"/>
          <w:szCs w:val="18"/>
        </w:rPr>
        <w:t>SELECT Salary INTO v_current FROM Employee WHERE EmpID = p_empid;</w:t>
      </w:r>
    </w:p>
    <w:p>
      <w:pPr>
        <w:pStyle w:val="Normal"/>
        <w:shd w:val="clear" w:fill="F5F5F5"/>
        <w:spacing w:before="0" w:after="0"/>
        <w:ind w:start="360"/>
        <w:rPr/>
      </w:pPr>
      <w:r>
        <w:rPr>
          <w:rFonts w:eastAsia="Courier New" w:cs="Courier New" w:ascii="Courier New" w:hAnsi="Courier New"/>
          <w:sz w:val="18"/>
          <w:szCs w:val="18"/>
        </w:rPr>
        <w:t xml:space="preserve">    </w:t>
      </w:r>
      <w:r>
        <w:rPr>
          <w:rFonts w:eastAsia="Courier New" w:cs="Courier New" w:ascii="Courier New" w:hAnsi="Courier New"/>
          <w:sz w:val="18"/>
          <w:szCs w:val="18"/>
        </w:rPr>
        <w:t>p_newsalary := v_current * (1 + p_percent / 100);</w:t>
      </w:r>
    </w:p>
    <w:p>
      <w:pPr>
        <w:pStyle w:val="Normal"/>
        <w:shd w:val="clear" w:fill="F5F5F5"/>
        <w:spacing w:before="0" w:after="0"/>
        <w:ind w:start="360"/>
        <w:rPr/>
      </w:pPr>
      <w:r>
        <w:rPr>
          <w:rFonts w:eastAsia="Courier New" w:cs="Courier New" w:ascii="Courier New" w:hAnsi="Courier New"/>
          <w:sz w:val="18"/>
          <w:szCs w:val="18"/>
        </w:rPr>
        <w:t xml:space="preserve">    </w:t>
      </w:r>
      <w:r>
        <w:rPr>
          <w:rFonts w:eastAsia="Courier New" w:cs="Courier New" w:ascii="Courier New" w:hAnsi="Courier New"/>
          <w:sz w:val="18"/>
          <w:szCs w:val="18"/>
        </w:rPr>
        <w:t>UPDATE Employee SET Salary = p_newsalary WHERE EmpID = p_empid;</w:t>
      </w:r>
    </w:p>
    <w:p>
      <w:pPr>
        <w:pStyle w:val="Normal"/>
        <w:shd w:val="clear" w:fill="F5F5F5"/>
        <w:spacing w:before="0" w:after="0"/>
        <w:ind w:start="360"/>
        <w:rPr/>
      </w:pPr>
      <w:r>
        <w:rPr>
          <w:rFonts w:eastAsia="Courier New" w:cs="Courier New" w:ascii="Courier New" w:hAnsi="Courier New"/>
          <w:sz w:val="18"/>
          <w:szCs w:val="18"/>
        </w:rPr>
        <w:t xml:space="preserve">    </w:t>
      </w:r>
      <w:r>
        <w:rPr>
          <w:rFonts w:eastAsia="Courier New" w:cs="Courier New" w:ascii="Courier New" w:hAnsi="Courier New"/>
          <w:sz w:val="18"/>
          <w:szCs w:val="18"/>
        </w:rPr>
        <w:t>COMMIT;</w:t>
      </w:r>
    </w:p>
    <w:p>
      <w:pPr>
        <w:pStyle w:val="Normal"/>
        <w:shd w:val="clear" w:fill="F5F5F5"/>
        <w:spacing w:before="0" w:after="0"/>
        <w:ind w:start="360"/>
        <w:rPr/>
      </w:pPr>
      <w:r>
        <w:rPr>
          <w:rFonts w:eastAsia="Courier New" w:cs="Courier New" w:ascii="Courier New" w:hAnsi="Courier New"/>
          <w:sz w:val="18"/>
          <w:szCs w:val="18"/>
        </w:rPr>
        <w:t xml:space="preserve">    </w:t>
      </w:r>
      <w:r>
        <w:rPr>
          <w:rFonts w:eastAsia="Courier New" w:cs="Courier New" w:ascii="Courier New" w:hAnsi="Courier New"/>
          <w:sz w:val="18"/>
          <w:szCs w:val="18"/>
        </w:rPr>
        <w:t>DBMS_OUTPUT.PUT_LINE('Raise applied to EmpID ' || p_empid);</w:t>
      </w:r>
    </w:p>
    <w:p>
      <w:pPr>
        <w:pStyle w:val="Normal"/>
        <w:shd w:val="clear" w:fill="F5F5F5"/>
        <w:spacing w:before="0" w:after="0"/>
        <w:ind w:start="360"/>
        <w:rPr/>
      </w:pPr>
      <w:r>
        <w:rPr>
          <w:rFonts w:eastAsia="Courier New" w:cs="Courier New" w:ascii="Courier New" w:hAnsi="Courier New"/>
          <w:sz w:val="18"/>
          <w:szCs w:val="18"/>
        </w:rPr>
        <w:t>EXCEPTION</w:t>
      </w:r>
    </w:p>
    <w:p>
      <w:pPr>
        <w:pStyle w:val="Normal"/>
        <w:shd w:val="clear" w:fill="F5F5F5"/>
        <w:spacing w:before="0" w:after="0"/>
        <w:ind w:start="360"/>
        <w:rPr/>
      </w:pPr>
      <w:r>
        <w:rPr>
          <w:rFonts w:eastAsia="Courier New" w:cs="Courier New" w:ascii="Courier New" w:hAnsi="Courier New"/>
          <w:sz w:val="18"/>
          <w:szCs w:val="18"/>
        </w:rPr>
        <w:t xml:space="preserve">    </w:t>
      </w:r>
      <w:r>
        <w:rPr>
          <w:rFonts w:eastAsia="Courier New" w:cs="Courier New" w:ascii="Courier New" w:hAnsi="Courier New"/>
          <w:sz w:val="18"/>
          <w:szCs w:val="18"/>
        </w:rPr>
        <w:t>WHEN NO_DATA_FOUND THEN</w:t>
      </w:r>
    </w:p>
    <w:p>
      <w:pPr>
        <w:pStyle w:val="Normal"/>
        <w:shd w:val="clear" w:fill="F5F5F5"/>
        <w:spacing w:before="0" w:after="0"/>
        <w:ind w:start="360"/>
        <w:rPr/>
      </w:pPr>
      <w:r>
        <w:rPr>
          <w:rFonts w:eastAsia="Courier New" w:cs="Courier New" w:ascii="Courier New" w:hAnsi="Courier New"/>
          <w:sz w:val="18"/>
          <w:szCs w:val="18"/>
        </w:rPr>
        <w:t xml:space="preserve">        </w:t>
      </w:r>
      <w:r>
        <w:rPr>
          <w:rFonts w:eastAsia="Courier New" w:cs="Courier New" w:ascii="Courier New" w:hAnsi="Courier New"/>
          <w:sz w:val="18"/>
          <w:szCs w:val="18"/>
        </w:rPr>
        <w:t>DBMS_OUTPUT.PUT_LINE('Employee not found!');</w:t>
      </w:r>
    </w:p>
    <w:p>
      <w:pPr>
        <w:pStyle w:val="Normal"/>
        <w:shd w:val="clear" w:fill="F5F5F5"/>
        <w:spacing w:before="0" w:after="0"/>
        <w:ind w:start="360"/>
        <w:rPr/>
      </w:pPr>
      <w:r>
        <w:rPr>
          <w:rFonts w:eastAsia="Courier New" w:cs="Courier New" w:ascii="Courier New" w:hAnsi="Courier New"/>
          <w:sz w:val="18"/>
          <w:szCs w:val="18"/>
        </w:rPr>
        <w:t xml:space="preserve">        </w:t>
      </w:r>
      <w:r>
        <w:rPr>
          <w:rFonts w:eastAsia="Courier New" w:cs="Courier New" w:ascii="Courier New" w:hAnsi="Courier New"/>
          <w:sz w:val="18"/>
          <w:szCs w:val="18"/>
        </w:rPr>
        <w:t>p_newsalary := -1;   -- signal error to caller</w:t>
      </w:r>
    </w:p>
    <w:p>
      <w:pPr>
        <w:pStyle w:val="Normal"/>
        <w:shd w:val="clear" w:fill="F5F5F5"/>
        <w:spacing w:before="0" w:after="0"/>
        <w:ind w:start="360"/>
        <w:rPr/>
      </w:pPr>
      <w:r>
        <w:rPr>
          <w:rFonts w:eastAsia="Courier New" w:cs="Courier New" w:ascii="Courier New" w:hAnsi="Courier New"/>
          <w:sz w:val="18"/>
          <w:szCs w:val="18"/>
        </w:rPr>
        <w:t>END apply_raise;</w:t>
      </w:r>
    </w:p>
    <w:p>
      <w:pPr>
        <w:pStyle w:val="Normal"/>
        <w:shd w:val="clear" w:fill="F5F5F5"/>
        <w:spacing w:before="0" w:after="0"/>
        <w:ind w:start="360"/>
        <w:rPr/>
      </w:pPr>
      <w:r>
        <w:rPr>
          <w:rFonts w:eastAsia="Courier New" w:cs="Courier New" w:ascii="Courier New" w:hAnsi="Courier New"/>
          <w:sz w:val="18"/>
          <w:szCs w:val="18"/>
        </w:rPr>
        <w:t>/</w:t>
      </w:r>
    </w:p>
    <w:p>
      <w:pPr>
        <w:pStyle w:val="Normal"/>
        <w:shd w:val="clear" w:fill="F5F5F5"/>
        <w:spacing w:before="0" w:after="0"/>
        <w:ind w:start="360"/>
        <w:rPr/>
      </w:pPr>
      <w:r>
        <w:rPr/>
      </w:r>
    </w:p>
    <w:p>
      <w:pPr>
        <w:pStyle w:val="Normal"/>
        <w:shd w:val="clear" w:fill="F5F5F5"/>
        <w:spacing w:before="0" w:after="0"/>
        <w:ind w:start="360"/>
        <w:rPr/>
      </w:pPr>
      <w:r>
        <w:rPr>
          <w:rFonts w:eastAsia="Courier New" w:cs="Courier New" w:ascii="Courier New" w:hAnsi="Courier New"/>
          <w:sz w:val="18"/>
          <w:szCs w:val="18"/>
        </w:rPr>
        <w:t>-- CALL the procedure:</w:t>
      </w:r>
    </w:p>
    <w:p>
      <w:pPr>
        <w:pStyle w:val="Normal"/>
        <w:shd w:val="clear" w:fill="F5F5F5"/>
        <w:spacing w:before="0" w:after="0"/>
        <w:ind w:start="360"/>
        <w:rPr/>
      </w:pPr>
      <w:r>
        <w:rPr>
          <w:rFonts w:eastAsia="Courier New" w:cs="Courier New" w:ascii="Courier New" w:hAnsi="Courier New"/>
          <w:sz w:val="18"/>
          <w:szCs w:val="18"/>
        </w:rPr>
        <w:t>DECLARE</w:t>
      </w:r>
    </w:p>
    <w:p>
      <w:pPr>
        <w:pStyle w:val="Normal"/>
        <w:shd w:val="clear" w:fill="F5F5F5"/>
        <w:spacing w:before="0" w:after="0"/>
        <w:ind w:start="360"/>
        <w:rPr/>
      </w:pPr>
      <w:r>
        <w:rPr>
          <w:rFonts w:eastAsia="Courier New" w:cs="Courier New" w:ascii="Courier New" w:hAnsi="Courier New"/>
          <w:sz w:val="18"/>
          <w:szCs w:val="18"/>
        </w:rPr>
        <w:t xml:space="preserve">    </w:t>
      </w:r>
      <w:r>
        <w:rPr>
          <w:rFonts w:eastAsia="Courier New" w:cs="Courier New" w:ascii="Courier New" w:hAnsi="Courier New"/>
          <w:sz w:val="18"/>
          <w:szCs w:val="18"/>
        </w:rPr>
        <w:t>v_new_salary NUMBER;</w:t>
      </w:r>
    </w:p>
    <w:p>
      <w:pPr>
        <w:pStyle w:val="Normal"/>
        <w:shd w:val="clear" w:fill="F5F5F5"/>
        <w:spacing w:before="0" w:after="0"/>
        <w:ind w:start="360"/>
        <w:rPr/>
      </w:pPr>
      <w:r>
        <w:rPr>
          <w:rFonts w:eastAsia="Courier New" w:cs="Courier New" w:ascii="Courier New" w:hAnsi="Courier New"/>
          <w:sz w:val="18"/>
          <w:szCs w:val="18"/>
        </w:rPr>
        <w:t>BEGIN</w:t>
      </w:r>
    </w:p>
    <w:p>
      <w:pPr>
        <w:pStyle w:val="Normal"/>
        <w:shd w:val="clear" w:fill="F5F5F5"/>
        <w:spacing w:before="0" w:after="0"/>
        <w:ind w:start="360"/>
        <w:rPr/>
      </w:pPr>
      <w:r>
        <w:rPr>
          <w:rFonts w:eastAsia="Courier New" w:cs="Courier New" w:ascii="Courier New" w:hAnsi="Courier New"/>
          <w:sz w:val="18"/>
          <w:szCs w:val="18"/>
        </w:rPr>
        <w:t xml:space="preserve">    </w:t>
      </w:r>
      <w:r>
        <w:rPr>
          <w:rFonts w:eastAsia="Courier New" w:cs="Courier New" w:ascii="Courier New" w:hAnsi="Courier New"/>
          <w:sz w:val="18"/>
          <w:szCs w:val="18"/>
        </w:rPr>
        <w:t>apply_raise(101, 10, v_new_salary);   -- EmpID=101, 10% raise</w:t>
      </w:r>
    </w:p>
    <w:p>
      <w:pPr>
        <w:pStyle w:val="Normal"/>
        <w:shd w:val="clear" w:fill="F5F5F5"/>
        <w:spacing w:before="0" w:after="0"/>
        <w:ind w:start="360"/>
        <w:rPr/>
      </w:pPr>
      <w:r>
        <w:rPr>
          <w:rFonts w:eastAsia="Courier New" w:cs="Courier New" w:ascii="Courier New" w:hAnsi="Courier New"/>
          <w:sz w:val="18"/>
          <w:szCs w:val="18"/>
        </w:rPr>
        <w:t xml:space="preserve">    </w:t>
      </w:r>
      <w:r>
        <w:rPr>
          <w:rFonts w:eastAsia="Courier New" w:cs="Courier New" w:ascii="Courier New" w:hAnsi="Courier New"/>
          <w:sz w:val="18"/>
          <w:szCs w:val="18"/>
        </w:rPr>
        <w:t>DBMS_OUTPUT.PUT_LINE('New salary: ' || v_new_salary);</w:t>
      </w:r>
    </w:p>
    <w:p>
      <w:pPr>
        <w:pStyle w:val="Normal"/>
        <w:shd w:val="clear" w:fill="F5F5F5"/>
        <w:spacing w:before="0" w:after="0"/>
        <w:ind w:start="360"/>
        <w:rPr/>
      </w:pPr>
      <w:r>
        <w:rPr>
          <w:rFonts w:eastAsia="Courier New" w:cs="Courier New" w:ascii="Courier New" w:hAnsi="Courier New"/>
          <w:sz w:val="18"/>
          <w:szCs w:val="18"/>
        </w:rPr>
        <w:t>END;</w:t>
      </w:r>
    </w:p>
    <w:p>
      <w:pPr>
        <w:pStyle w:val="Normal"/>
        <w:shd w:val="clear" w:fill="F5F5F5"/>
        <w:spacing w:before="0" w:after="0"/>
        <w:ind w:start="360"/>
        <w:rPr/>
      </w:pPr>
      <w:r>
        <w:rPr>
          <w:rFonts w:eastAsia="Courier New" w:cs="Courier New" w:ascii="Courier New" w:hAnsi="Courier New"/>
          <w:sz w:val="18"/>
          <w:szCs w:val="18"/>
        </w:rPr>
        <w:t>/</w:t>
      </w:r>
    </w:p>
    <w:p>
      <w:pPr>
        <w:pStyle w:val="Normal"/>
        <w:spacing w:before="0" w:after="60"/>
        <w:rPr/>
      </w:pPr>
      <w:r>
        <w:rPr>
          <w:b/>
          <w:bCs/>
          <w:sz w:val="22"/>
          <w:szCs w:val="22"/>
        </w:rPr>
        <w:t>Stored Function — Computes and Returns a Value:</w:t>
      </w:r>
    </w:p>
    <w:p>
      <w:pPr>
        <w:pStyle w:val="Normal"/>
        <w:spacing w:before="0" w:after="80"/>
        <w:rPr/>
      </w:pPr>
      <w:r>
        <w:rPr>
          <w:sz w:val="22"/>
          <w:szCs w:val="22"/>
        </w:rPr>
        <w:t>A function computes ONE value and RETURNS it. It can be used directly in SQL expressions — just like built-in functions like UPPER() or ROUND(). Functions should ideally not have side effects (should not do INSERT/UPDATE/DELETE) so they can safely be used in SELECT queries.</w:t>
      </w:r>
    </w:p>
    <w:p>
      <w:pPr>
        <w:pStyle w:val="Normal"/>
        <w:shd w:val="clear" w:fill="F5F5F5"/>
        <w:spacing w:before="0" w:after="0"/>
        <w:ind w:start="360"/>
        <w:rPr/>
      </w:pPr>
      <w:r>
        <w:rPr>
          <w:rFonts w:eastAsia="Courier New" w:cs="Courier New" w:ascii="Courier New" w:hAnsi="Courier New"/>
          <w:sz w:val="18"/>
          <w:szCs w:val="18"/>
        </w:rPr>
        <w:t>-- CREATE a function that calculates bonus for an employee:</w:t>
      </w:r>
    </w:p>
    <w:p>
      <w:pPr>
        <w:pStyle w:val="Normal"/>
        <w:shd w:val="clear" w:fill="F5F5F5"/>
        <w:spacing w:before="0" w:after="0"/>
        <w:ind w:start="360"/>
        <w:rPr/>
      </w:pPr>
      <w:r>
        <w:rPr>
          <w:rFonts w:eastAsia="Courier New" w:cs="Courier New" w:ascii="Courier New" w:hAnsi="Courier New"/>
          <w:sz w:val="18"/>
          <w:szCs w:val="18"/>
        </w:rPr>
        <w:t>CREATE OR REPLACE FUNCTION calculate_bonus (</w:t>
      </w:r>
    </w:p>
    <w:p>
      <w:pPr>
        <w:pStyle w:val="Normal"/>
        <w:shd w:val="clear" w:fill="F5F5F5"/>
        <w:spacing w:before="0" w:after="0"/>
        <w:ind w:start="360"/>
        <w:rPr/>
      </w:pPr>
      <w:r>
        <w:rPr>
          <w:rFonts w:eastAsia="Courier New" w:cs="Courier New" w:ascii="Courier New" w:hAnsi="Courier New"/>
          <w:sz w:val="18"/>
          <w:szCs w:val="18"/>
        </w:rPr>
        <w:t xml:space="preserve">    </w:t>
      </w:r>
      <w:r>
        <w:rPr>
          <w:rFonts w:eastAsia="Courier New" w:cs="Courier New" w:ascii="Courier New" w:hAnsi="Courier New"/>
          <w:sz w:val="18"/>
          <w:szCs w:val="18"/>
        </w:rPr>
        <w:t>p_empid IN Employee.EmpID%TYPE</w:t>
      </w:r>
    </w:p>
    <w:p>
      <w:pPr>
        <w:pStyle w:val="Normal"/>
        <w:shd w:val="clear" w:fill="F5F5F5"/>
        <w:spacing w:before="0" w:after="0"/>
        <w:ind w:start="360"/>
        <w:rPr/>
      </w:pPr>
      <w:r>
        <w:rPr>
          <w:rFonts w:eastAsia="Courier New" w:cs="Courier New" w:ascii="Courier New" w:hAnsi="Courier New"/>
          <w:sz w:val="18"/>
          <w:szCs w:val="18"/>
        </w:rPr>
        <w:t>) RETURN NUMBER AS</w:t>
      </w:r>
    </w:p>
    <w:p>
      <w:pPr>
        <w:pStyle w:val="Normal"/>
        <w:shd w:val="clear" w:fill="F5F5F5"/>
        <w:spacing w:before="0" w:after="0"/>
        <w:ind w:start="360"/>
        <w:rPr/>
      </w:pPr>
      <w:r>
        <w:rPr>
          <w:rFonts w:eastAsia="Courier New" w:cs="Courier New" w:ascii="Courier New" w:hAnsi="Courier New"/>
          <w:sz w:val="18"/>
          <w:szCs w:val="18"/>
        </w:rPr>
        <w:t xml:space="preserve">    </w:t>
      </w:r>
      <w:r>
        <w:rPr>
          <w:rFonts w:eastAsia="Courier New" w:cs="Courier New" w:ascii="Courier New" w:hAnsi="Courier New"/>
          <w:sz w:val="18"/>
          <w:szCs w:val="18"/>
        </w:rPr>
        <w:t>v_salary  NUMBER;</w:t>
      </w:r>
    </w:p>
    <w:p>
      <w:pPr>
        <w:pStyle w:val="Normal"/>
        <w:shd w:val="clear" w:fill="F5F5F5"/>
        <w:spacing w:before="0" w:after="0"/>
        <w:ind w:start="360"/>
        <w:rPr/>
      </w:pPr>
      <w:r>
        <w:rPr>
          <w:rFonts w:eastAsia="Courier New" w:cs="Courier New" w:ascii="Courier New" w:hAnsi="Courier New"/>
          <w:sz w:val="18"/>
          <w:szCs w:val="18"/>
        </w:rPr>
        <w:t xml:space="preserve">    </w:t>
      </w:r>
      <w:r>
        <w:rPr>
          <w:rFonts w:eastAsia="Courier New" w:cs="Courier New" w:ascii="Courier New" w:hAnsi="Courier New"/>
          <w:sz w:val="18"/>
          <w:szCs w:val="18"/>
        </w:rPr>
        <w:t>v_bonus   NUMBER;</w:t>
      </w:r>
    </w:p>
    <w:p>
      <w:pPr>
        <w:pStyle w:val="Normal"/>
        <w:shd w:val="clear" w:fill="F5F5F5"/>
        <w:spacing w:before="0" w:after="0"/>
        <w:ind w:start="360"/>
        <w:rPr/>
      </w:pPr>
      <w:r>
        <w:rPr>
          <w:rFonts w:eastAsia="Courier New" w:cs="Courier New" w:ascii="Courier New" w:hAnsi="Courier New"/>
          <w:sz w:val="18"/>
          <w:szCs w:val="18"/>
        </w:rPr>
        <w:t>BEGIN</w:t>
      </w:r>
    </w:p>
    <w:p>
      <w:pPr>
        <w:pStyle w:val="Normal"/>
        <w:shd w:val="clear" w:fill="F5F5F5"/>
        <w:spacing w:before="0" w:after="0"/>
        <w:ind w:start="360"/>
        <w:rPr/>
      </w:pPr>
      <w:r>
        <w:rPr>
          <w:rFonts w:eastAsia="Courier New" w:cs="Courier New" w:ascii="Courier New" w:hAnsi="Courier New"/>
          <w:sz w:val="18"/>
          <w:szCs w:val="18"/>
        </w:rPr>
        <w:t xml:space="preserve">    </w:t>
      </w:r>
      <w:r>
        <w:rPr>
          <w:rFonts w:eastAsia="Courier New" w:cs="Courier New" w:ascii="Courier New" w:hAnsi="Courier New"/>
          <w:sz w:val="18"/>
          <w:szCs w:val="18"/>
        </w:rPr>
        <w:t>SELECT Salary INTO v_salary FROM Employee WHERE EmpID = p_empid;</w:t>
      </w:r>
    </w:p>
    <w:p>
      <w:pPr>
        <w:pStyle w:val="Normal"/>
        <w:shd w:val="clear" w:fill="F5F5F5"/>
        <w:spacing w:before="0" w:after="0"/>
        <w:ind w:start="360"/>
        <w:rPr/>
      </w:pPr>
      <w:r>
        <w:rPr/>
      </w:r>
    </w:p>
    <w:p>
      <w:pPr>
        <w:pStyle w:val="Normal"/>
        <w:shd w:val="clear" w:fill="F5F5F5"/>
        <w:spacing w:before="0" w:after="0"/>
        <w:ind w:start="360"/>
        <w:rPr/>
      </w:pPr>
      <w:r>
        <w:rPr>
          <w:rFonts w:eastAsia="Courier New" w:cs="Courier New" w:ascii="Courier New" w:hAnsi="Courier New"/>
          <w:sz w:val="18"/>
          <w:szCs w:val="18"/>
        </w:rPr>
        <w:t xml:space="preserve">    </w:t>
      </w:r>
      <w:r>
        <w:rPr>
          <w:rFonts w:eastAsia="Courier New" w:cs="Courier New" w:ascii="Courier New" w:hAnsi="Courier New"/>
          <w:sz w:val="18"/>
          <w:szCs w:val="18"/>
        </w:rPr>
        <w:t>-- Bonus percentage based on salary bracket</w:t>
      </w:r>
    </w:p>
    <w:p>
      <w:pPr>
        <w:pStyle w:val="Normal"/>
        <w:shd w:val="clear" w:fill="F5F5F5"/>
        <w:spacing w:before="0" w:after="0"/>
        <w:ind w:start="360"/>
        <w:rPr/>
      </w:pPr>
      <w:r>
        <w:rPr>
          <w:rFonts w:eastAsia="Courier New" w:cs="Courier New" w:ascii="Courier New" w:hAnsi="Courier New"/>
          <w:sz w:val="18"/>
          <w:szCs w:val="18"/>
        </w:rPr>
        <w:t xml:space="preserve">    </w:t>
      </w:r>
      <w:r>
        <w:rPr>
          <w:rFonts w:eastAsia="Courier New" w:cs="Courier New" w:ascii="Courier New" w:hAnsi="Courier New"/>
          <w:sz w:val="18"/>
          <w:szCs w:val="18"/>
        </w:rPr>
        <w:t>IF v_salary &gt; 100000 THEN</w:t>
      </w:r>
    </w:p>
    <w:p>
      <w:pPr>
        <w:pStyle w:val="Normal"/>
        <w:shd w:val="clear" w:fill="F5F5F5"/>
        <w:spacing w:before="0" w:after="0"/>
        <w:ind w:start="360"/>
        <w:rPr/>
      </w:pPr>
      <w:r>
        <w:rPr>
          <w:rFonts w:eastAsia="Courier New" w:cs="Courier New" w:ascii="Courier New" w:hAnsi="Courier New"/>
          <w:sz w:val="18"/>
          <w:szCs w:val="18"/>
        </w:rPr>
        <w:t xml:space="preserve">        </w:t>
      </w:r>
      <w:r>
        <w:rPr>
          <w:rFonts w:eastAsia="Courier New" w:cs="Courier New" w:ascii="Courier New" w:hAnsi="Courier New"/>
          <w:sz w:val="18"/>
          <w:szCs w:val="18"/>
        </w:rPr>
        <w:t>v_bonus := v_salary * 0.20;   -- 20% bonus for top earners</w:t>
      </w:r>
    </w:p>
    <w:p>
      <w:pPr>
        <w:pStyle w:val="Normal"/>
        <w:shd w:val="clear" w:fill="F5F5F5"/>
        <w:spacing w:before="0" w:after="0"/>
        <w:ind w:start="360"/>
        <w:rPr/>
      </w:pPr>
      <w:r>
        <w:rPr>
          <w:rFonts w:eastAsia="Courier New" w:cs="Courier New" w:ascii="Courier New" w:hAnsi="Courier New"/>
          <w:sz w:val="18"/>
          <w:szCs w:val="18"/>
        </w:rPr>
        <w:t xml:space="preserve">    </w:t>
      </w:r>
      <w:r>
        <w:rPr>
          <w:rFonts w:eastAsia="Courier New" w:cs="Courier New" w:ascii="Courier New" w:hAnsi="Courier New"/>
          <w:sz w:val="18"/>
          <w:szCs w:val="18"/>
        </w:rPr>
        <w:t>ELSIF v_salary &gt; 50000 THEN</w:t>
      </w:r>
    </w:p>
    <w:p>
      <w:pPr>
        <w:pStyle w:val="Normal"/>
        <w:shd w:val="clear" w:fill="F5F5F5"/>
        <w:spacing w:before="0" w:after="0"/>
        <w:ind w:start="360"/>
        <w:rPr/>
      </w:pPr>
      <w:r>
        <w:rPr>
          <w:rFonts w:eastAsia="Courier New" w:cs="Courier New" w:ascii="Courier New" w:hAnsi="Courier New"/>
          <w:sz w:val="18"/>
          <w:szCs w:val="18"/>
        </w:rPr>
        <w:t xml:space="preserve">        </w:t>
      </w:r>
      <w:r>
        <w:rPr>
          <w:rFonts w:eastAsia="Courier New" w:cs="Courier New" w:ascii="Courier New" w:hAnsi="Courier New"/>
          <w:sz w:val="18"/>
          <w:szCs w:val="18"/>
        </w:rPr>
        <w:t>v_bonus := v_salary * 0.15;   -- 15% bonus for mid-range</w:t>
      </w:r>
    </w:p>
    <w:p>
      <w:pPr>
        <w:pStyle w:val="Normal"/>
        <w:shd w:val="clear" w:fill="F5F5F5"/>
        <w:spacing w:before="0" w:after="0"/>
        <w:ind w:start="360"/>
        <w:rPr/>
      </w:pPr>
      <w:r>
        <w:rPr>
          <w:rFonts w:eastAsia="Courier New" w:cs="Courier New" w:ascii="Courier New" w:hAnsi="Courier New"/>
          <w:sz w:val="18"/>
          <w:szCs w:val="18"/>
        </w:rPr>
        <w:t xml:space="preserve">    </w:t>
      </w:r>
      <w:r>
        <w:rPr>
          <w:rFonts w:eastAsia="Courier New" w:cs="Courier New" w:ascii="Courier New" w:hAnsi="Courier New"/>
          <w:sz w:val="18"/>
          <w:szCs w:val="18"/>
        </w:rPr>
        <w:t>ELSE</w:t>
      </w:r>
    </w:p>
    <w:p>
      <w:pPr>
        <w:pStyle w:val="Normal"/>
        <w:shd w:val="clear" w:fill="F5F5F5"/>
        <w:spacing w:before="0" w:after="0"/>
        <w:ind w:start="360"/>
        <w:rPr/>
      </w:pPr>
      <w:r>
        <w:rPr>
          <w:rFonts w:eastAsia="Courier New" w:cs="Courier New" w:ascii="Courier New" w:hAnsi="Courier New"/>
          <w:sz w:val="18"/>
          <w:szCs w:val="18"/>
        </w:rPr>
        <w:t xml:space="preserve">        </w:t>
      </w:r>
      <w:r>
        <w:rPr>
          <w:rFonts w:eastAsia="Courier New" w:cs="Courier New" w:ascii="Courier New" w:hAnsi="Courier New"/>
          <w:sz w:val="18"/>
          <w:szCs w:val="18"/>
        </w:rPr>
        <w:t>v_bonus := v_salary * 0.10;   -- 10% bonus for others</w:t>
      </w:r>
    </w:p>
    <w:p>
      <w:pPr>
        <w:pStyle w:val="Normal"/>
        <w:shd w:val="clear" w:fill="F5F5F5"/>
        <w:spacing w:before="0" w:after="0"/>
        <w:ind w:start="360"/>
        <w:rPr/>
      </w:pPr>
      <w:r>
        <w:rPr>
          <w:rFonts w:eastAsia="Courier New" w:cs="Courier New" w:ascii="Courier New" w:hAnsi="Courier New"/>
          <w:sz w:val="18"/>
          <w:szCs w:val="18"/>
        </w:rPr>
        <w:t xml:space="preserve">    </w:t>
      </w:r>
      <w:r>
        <w:rPr>
          <w:rFonts w:eastAsia="Courier New" w:cs="Courier New" w:ascii="Courier New" w:hAnsi="Courier New"/>
          <w:sz w:val="18"/>
          <w:szCs w:val="18"/>
        </w:rPr>
        <w:t>END IF;</w:t>
      </w:r>
    </w:p>
    <w:p>
      <w:pPr>
        <w:pStyle w:val="Normal"/>
        <w:shd w:val="clear" w:fill="F5F5F5"/>
        <w:spacing w:before="0" w:after="0"/>
        <w:ind w:start="360"/>
        <w:rPr/>
      </w:pPr>
      <w:r>
        <w:rPr/>
      </w:r>
    </w:p>
    <w:p>
      <w:pPr>
        <w:pStyle w:val="Normal"/>
        <w:shd w:val="clear" w:fill="F5F5F5"/>
        <w:spacing w:before="0" w:after="0"/>
        <w:ind w:start="360"/>
        <w:rPr/>
      </w:pPr>
      <w:r>
        <w:rPr>
          <w:rFonts w:eastAsia="Courier New" w:cs="Courier New" w:ascii="Courier New" w:hAnsi="Courier New"/>
          <w:sz w:val="18"/>
          <w:szCs w:val="18"/>
        </w:rPr>
        <w:t xml:space="preserve">    </w:t>
      </w:r>
      <w:r>
        <w:rPr>
          <w:rFonts w:eastAsia="Courier New" w:cs="Courier New" w:ascii="Courier New" w:hAnsi="Courier New"/>
          <w:sz w:val="18"/>
          <w:szCs w:val="18"/>
        </w:rPr>
        <w:t>RETURN v_bonus;</w:t>
      </w:r>
    </w:p>
    <w:p>
      <w:pPr>
        <w:pStyle w:val="Normal"/>
        <w:shd w:val="clear" w:fill="F5F5F5"/>
        <w:spacing w:before="0" w:after="0"/>
        <w:ind w:start="360"/>
        <w:rPr/>
      </w:pPr>
      <w:r>
        <w:rPr>
          <w:rFonts w:eastAsia="Courier New" w:cs="Courier New" w:ascii="Courier New" w:hAnsi="Courier New"/>
          <w:sz w:val="18"/>
          <w:szCs w:val="18"/>
        </w:rPr>
        <w:t>EXCEPTION</w:t>
      </w:r>
    </w:p>
    <w:p>
      <w:pPr>
        <w:pStyle w:val="Normal"/>
        <w:shd w:val="clear" w:fill="F5F5F5"/>
        <w:spacing w:before="0" w:after="0"/>
        <w:ind w:start="360"/>
        <w:rPr/>
      </w:pPr>
      <w:r>
        <w:rPr>
          <w:rFonts w:eastAsia="Courier New" w:cs="Courier New" w:ascii="Courier New" w:hAnsi="Courier New"/>
          <w:sz w:val="18"/>
          <w:szCs w:val="18"/>
        </w:rPr>
        <w:t xml:space="preserve">    </w:t>
      </w:r>
      <w:r>
        <w:rPr>
          <w:rFonts w:eastAsia="Courier New" w:cs="Courier New" w:ascii="Courier New" w:hAnsi="Courier New"/>
          <w:sz w:val="18"/>
          <w:szCs w:val="18"/>
        </w:rPr>
        <w:t>WHEN NO_DATA_FOUND THEN RETURN 0;</w:t>
      </w:r>
    </w:p>
    <w:p>
      <w:pPr>
        <w:pStyle w:val="Normal"/>
        <w:shd w:val="clear" w:fill="F5F5F5"/>
        <w:spacing w:before="0" w:after="0"/>
        <w:ind w:start="360"/>
        <w:rPr/>
      </w:pPr>
      <w:r>
        <w:rPr>
          <w:rFonts w:eastAsia="Courier New" w:cs="Courier New" w:ascii="Courier New" w:hAnsi="Courier New"/>
          <w:sz w:val="18"/>
          <w:szCs w:val="18"/>
        </w:rPr>
        <w:t>END calculate_bonus;</w:t>
      </w:r>
    </w:p>
    <w:p>
      <w:pPr>
        <w:pStyle w:val="Normal"/>
        <w:shd w:val="clear" w:fill="F5F5F5"/>
        <w:spacing w:before="0" w:after="0"/>
        <w:ind w:start="360"/>
        <w:rPr/>
      </w:pPr>
      <w:r>
        <w:rPr>
          <w:rFonts w:eastAsia="Courier New" w:cs="Courier New" w:ascii="Courier New" w:hAnsi="Courier New"/>
          <w:sz w:val="18"/>
          <w:szCs w:val="18"/>
        </w:rPr>
        <w:t>/</w:t>
      </w:r>
    </w:p>
    <w:p>
      <w:pPr>
        <w:pStyle w:val="Normal"/>
        <w:shd w:val="clear" w:fill="F5F5F5"/>
        <w:spacing w:before="0" w:after="0"/>
        <w:ind w:start="360"/>
        <w:rPr/>
      </w:pPr>
      <w:r>
        <w:rPr/>
      </w:r>
    </w:p>
    <w:p>
      <w:pPr>
        <w:pStyle w:val="Normal"/>
        <w:shd w:val="clear" w:fill="F5F5F5"/>
        <w:spacing w:before="0" w:after="0"/>
        <w:ind w:start="360"/>
        <w:rPr/>
      </w:pPr>
      <w:r>
        <w:rPr>
          <w:rFonts w:eastAsia="Courier New" w:cs="Courier New" w:ascii="Courier New" w:hAnsi="Courier New"/>
          <w:sz w:val="18"/>
          <w:szCs w:val="18"/>
        </w:rPr>
        <w:t>-- USE the function in a SQL SELECT (just like a built-in function):</w:t>
      </w:r>
    </w:p>
    <w:p>
      <w:pPr>
        <w:pStyle w:val="Normal"/>
        <w:shd w:val="clear" w:fill="F5F5F5"/>
        <w:spacing w:before="0" w:after="0"/>
        <w:ind w:start="360"/>
        <w:rPr/>
      </w:pPr>
      <w:r>
        <w:rPr>
          <w:rFonts w:eastAsia="Courier New" w:cs="Courier New" w:ascii="Courier New" w:hAnsi="Courier New"/>
          <w:sz w:val="18"/>
          <w:szCs w:val="18"/>
        </w:rPr>
        <w:t>SELECT EmpID, Name, Salary, calculate_bonus(EmpID) AS Bonus</w:t>
      </w:r>
    </w:p>
    <w:p>
      <w:pPr>
        <w:pStyle w:val="Normal"/>
        <w:shd w:val="clear" w:fill="F5F5F5"/>
        <w:spacing w:before="0" w:after="0"/>
        <w:ind w:start="360"/>
        <w:rPr/>
      </w:pPr>
      <w:r>
        <w:rPr>
          <w:rFonts w:eastAsia="Courier New" w:cs="Courier New" w:ascii="Courier New" w:hAnsi="Courier New"/>
          <w:sz w:val="18"/>
          <w:szCs w:val="18"/>
        </w:rPr>
        <w:t>FROM Employee;</w:t>
      </w:r>
    </w:p>
    <w:p>
      <w:pPr>
        <w:pStyle w:val="Normal"/>
        <w:shd w:val="clear" w:fill="F5F5F5"/>
        <w:spacing w:before="0" w:after="0"/>
        <w:ind w:start="360"/>
        <w:rPr/>
      </w:pPr>
      <w:r>
        <w:rPr/>
      </w:r>
    </w:p>
    <w:p>
      <w:pPr>
        <w:pStyle w:val="Normal"/>
        <w:shd w:val="clear" w:fill="F5F5F5"/>
        <w:spacing w:before="0" w:after="0"/>
        <w:ind w:start="360"/>
        <w:rPr/>
      </w:pPr>
      <w:r>
        <w:rPr>
          <w:rFonts w:eastAsia="Courier New" w:cs="Courier New" w:ascii="Courier New" w:hAnsi="Courier New"/>
          <w:sz w:val="18"/>
          <w:szCs w:val="18"/>
        </w:rPr>
        <w:t>-- USE the function in PL/SQL:</w:t>
      </w:r>
    </w:p>
    <w:p>
      <w:pPr>
        <w:pStyle w:val="Normal"/>
        <w:shd w:val="clear" w:fill="F5F5F5"/>
        <w:spacing w:before="0" w:after="0"/>
        <w:ind w:start="360"/>
        <w:rPr/>
      </w:pPr>
      <w:r>
        <w:rPr>
          <w:rFonts w:eastAsia="Courier New" w:cs="Courier New" w:ascii="Courier New" w:hAnsi="Courier New"/>
          <w:sz w:val="18"/>
          <w:szCs w:val="18"/>
        </w:rPr>
        <w:t>DECLARE v_bonus NUMBER;</w:t>
      </w:r>
    </w:p>
    <w:p>
      <w:pPr>
        <w:pStyle w:val="Normal"/>
        <w:shd w:val="clear" w:fill="F5F5F5"/>
        <w:spacing w:before="0" w:after="0"/>
        <w:ind w:start="360"/>
        <w:rPr/>
      </w:pPr>
      <w:r>
        <w:rPr>
          <w:rFonts w:eastAsia="Courier New" w:cs="Courier New" w:ascii="Courier New" w:hAnsi="Courier New"/>
          <w:sz w:val="18"/>
          <w:szCs w:val="18"/>
        </w:rPr>
        <w:t>BEGIN</w:t>
      </w:r>
    </w:p>
    <w:p>
      <w:pPr>
        <w:pStyle w:val="Normal"/>
        <w:shd w:val="clear" w:fill="F5F5F5"/>
        <w:spacing w:before="0" w:after="0"/>
        <w:ind w:start="360"/>
        <w:rPr/>
      </w:pPr>
      <w:r>
        <w:rPr>
          <w:rFonts w:eastAsia="Courier New" w:cs="Courier New" w:ascii="Courier New" w:hAnsi="Courier New"/>
          <w:sz w:val="18"/>
          <w:szCs w:val="18"/>
        </w:rPr>
        <w:t xml:space="preserve">    </w:t>
      </w:r>
      <w:r>
        <w:rPr>
          <w:rFonts w:eastAsia="Courier New" w:cs="Courier New" w:ascii="Courier New" w:hAnsi="Courier New"/>
          <w:sz w:val="18"/>
          <w:szCs w:val="18"/>
        </w:rPr>
        <w:t>v_bonus := calculate_bonus(101);</w:t>
      </w:r>
    </w:p>
    <w:p>
      <w:pPr>
        <w:pStyle w:val="Normal"/>
        <w:shd w:val="clear" w:fill="F5F5F5"/>
        <w:spacing w:before="0" w:after="0"/>
        <w:ind w:start="360"/>
        <w:rPr/>
      </w:pPr>
      <w:r>
        <w:rPr>
          <w:rFonts w:eastAsia="Courier New" w:cs="Courier New" w:ascii="Courier New" w:hAnsi="Courier New"/>
          <w:sz w:val="18"/>
          <w:szCs w:val="18"/>
        </w:rPr>
        <w:t xml:space="preserve">    </w:t>
      </w:r>
      <w:r>
        <w:rPr>
          <w:rFonts w:eastAsia="Courier New" w:cs="Courier New" w:ascii="Courier New" w:hAnsi="Courier New"/>
          <w:sz w:val="18"/>
          <w:szCs w:val="18"/>
        </w:rPr>
        <w:t>DBMS_OUTPUT.PUT_LINE('Bonus = ' || v_bonus);</w:t>
      </w:r>
    </w:p>
    <w:p>
      <w:pPr>
        <w:pStyle w:val="Normal"/>
        <w:shd w:val="clear" w:fill="F5F5F5"/>
        <w:spacing w:before="0" w:after="0"/>
        <w:ind w:start="360"/>
        <w:rPr/>
      </w:pPr>
      <w:r>
        <w:rPr>
          <w:rFonts w:eastAsia="Courier New" w:cs="Courier New" w:ascii="Courier New" w:hAnsi="Courier New"/>
          <w:sz w:val="18"/>
          <w:szCs w:val="18"/>
        </w:rPr>
        <w:t>END;</w:t>
      </w:r>
    </w:p>
    <w:p>
      <w:pPr>
        <w:pStyle w:val="Normal"/>
        <w:spacing w:before="0" w:after="60"/>
        <w:rPr/>
      </w:pPr>
      <w:r>
        <w:rPr>
          <w:b/>
          <w:bCs/>
          <w:sz w:val="22"/>
          <w:szCs w:val="22"/>
        </w:rPr>
        <w:t>Procedure vs Function — Head-to-Head Comparison:</w:t>
      </w:r>
    </w:p>
    <w:tbl>
      <w:tblPr>
        <w:tblW w:w="9360" w:type="dxa"/>
        <w:jc w:val="start"/>
        <w:tblInd w:w="0" w:type="dxa"/>
        <w:tblLayout w:type="fixed"/>
        <w:tblCellMar>
          <w:top w:w="80" w:type="dxa"/>
          <w:start w:w="120" w:type="dxa"/>
          <w:bottom w:w="80" w:type="dxa"/>
          <w:end w:w="120" w:type="dxa"/>
        </w:tblCellMar>
      </w:tblPr>
      <w:tblGrid>
        <w:gridCol w:w="2500"/>
        <w:gridCol w:w="2999"/>
        <w:gridCol w:w="3861"/>
      </w:tblGrid>
      <w:tr>
        <w:trPr/>
        <w:tc>
          <w:tcPr>
            <w:tcW w:w="2500" w:type="dxa"/>
            <w:tcBorders>
              <w:top w:val="single" w:sz="2" w:space="0" w:color="AAAAAA"/>
              <w:start w:val="single" w:sz="2" w:space="0" w:color="AAAAAA"/>
              <w:bottom w:val="single" w:sz="2" w:space="0" w:color="AAAAAA"/>
              <w:end w:val="single" w:sz="2" w:space="0" w:color="AAAAAA"/>
            </w:tcBorders>
            <w:shd w:fill="1F3864" w:val="clear"/>
          </w:tcPr>
          <w:p>
            <w:pPr>
              <w:pStyle w:val="Normal"/>
              <w:rPr/>
            </w:pPr>
            <w:r>
              <w:rPr>
                <w:b/>
                <w:bCs/>
                <w:color w:val="FFFFFF"/>
                <w:sz w:val="20"/>
                <w:szCs w:val="20"/>
              </w:rPr>
              <w:t>Aspect</w:t>
            </w:r>
          </w:p>
        </w:tc>
        <w:tc>
          <w:tcPr>
            <w:tcW w:w="2999" w:type="dxa"/>
            <w:tcBorders>
              <w:top w:val="single" w:sz="2" w:space="0" w:color="AAAAAA"/>
              <w:start w:val="single" w:sz="2" w:space="0" w:color="AAAAAA"/>
              <w:bottom w:val="single" w:sz="2" w:space="0" w:color="AAAAAA"/>
              <w:end w:val="single" w:sz="2" w:space="0" w:color="AAAAAA"/>
            </w:tcBorders>
            <w:shd w:fill="1F3864" w:val="clear"/>
          </w:tcPr>
          <w:p>
            <w:pPr>
              <w:pStyle w:val="Normal"/>
              <w:rPr/>
            </w:pPr>
            <w:r>
              <w:rPr>
                <w:b/>
                <w:bCs/>
                <w:color w:val="FFFFFF"/>
                <w:sz w:val="20"/>
                <w:szCs w:val="20"/>
              </w:rPr>
              <w:t>Stored Procedure</w:t>
            </w:r>
          </w:p>
        </w:tc>
        <w:tc>
          <w:tcPr>
            <w:tcW w:w="3861" w:type="dxa"/>
            <w:tcBorders>
              <w:top w:val="single" w:sz="2" w:space="0" w:color="AAAAAA"/>
              <w:start w:val="single" w:sz="2" w:space="0" w:color="AAAAAA"/>
              <w:bottom w:val="single" w:sz="2" w:space="0" w:color="AAAAAA"/>
              <w:end w:val="single" w:sz="2" w:space="0" w:color="AAAAAA"/>
            </w:tcBorders>
            <w:shd w:fill="1F3864" w:val="clear"/>
          </w:tcPr>
          <w:p>
            <w:pPr>
              <w:pStyle w:val="Normal"/>
              <w:rPr/>
            </w:pPr>
            <w:r>
              <w:rPr>
                <w:b/>
                <w:bCs/>
                <w:color w:val="FFFFFF"/>
                <w:sz w:val="20"/>
                <w:szCs w:val="20"/>
              </w:rPr>
              <w:t>Stored Function</w:t>
            </w:r>
          </w:p>
        </w:tc>
      </w:tr>
      <w:tr>
        <w:trPr/>
        <w:tc>
          <w:tcPr>
            <w:tcW w:w="2500" w:type="dxa"/>
            <w:tcBorders>
              <w:top w:val="single" w:sz="2" w:space="0" w:color="AAAAAA"/>
              <w:start w:val="single" w:sz="2" w:space="0" w:color="AAAAAA"/>
              <w:bottom w:val="single" w:sz="2" w:space="0" w:color="AAAAAA"/>
              <w:end w:val="single" w:sz="2" w:space="0" w:color="AAAAAA"/>
            </w:tcBorders>
            <w:shd w:fill="EEF2FF" w:val="clear"/>
            <w:tcMar>
              <w:top w:w="60" w:type="dxa"/>
              <w:bottom w:w="60" w:type="dxa"/>
            </w:tcMar>
          </w:tcPr>
          <w:p>
            <w:pPr>
              <w:pStyle w:val="Normal"/>
              <w:rPr/>
            </w:pPr>
            <w:r>
              <w:rPr>
                <w:sz w:val="20"/>
                <w:szCs w:val="20"/>
              </w:rPr>
              <w:t>Returns value</w:t>
            </w:r>
          </w:p>
        </w:tc>
        <w:tc>
          <w:tcPr>
            <w:tcW w:w="2999" w:type="dxa"/>
            <w:tcBorders>
              <w:top w:val="single" w:sz="2" w:space="0" w:color="AAAAAA"/>
              <w:start w:val="single" w:sz="2" w:space="0" w:color="AAAAAA"/>
              <w:bottom w:val="single" w:sz="2" w:space="0" w:color="AAAAAA"/>
              <w:end w:val="single" w:sz="2" w:space="0" w:color="AAAAAA"/>
            </w:tcBorders>
            <w:shd w:fill="EEF2FF" w:val="clear"/>
            <w:tcMar>
              <w:top w:w="60" w:type="dxa"/>
              <w:bottom w:w="60" w:type="dxa"/>
            </w:tcMar>
          </w:tcPr>
          <w:p>
            <w:pPr>
              <w:pStyle w:val="Normal"/>
              <w:rPr/>
            </w:pPr>
            <w:r>
              <w:rPr>
                <w:sz w:val="20"/>
                <w:szCs w:val="20"/>
              </w:rPr>
              <w:t>Not through name (uses OUT params)</w:t>
            </w:r>
          </w:p>
        </w:tc>
        <w:tc>
          <w:tcPr>
            <w:tcW w:w="3861" w:type="dxa"/>
            <w:tcBorders>
              <w:top w:val="single" w:sz="2" w:space="0" w:color="AAAAAA"/>
              <w:start w:val="single" w:sz="2" w:space="0" w:color="AAAAAA"/>
              <w:bottom w:val="single" w:sz="2" w:space="0" w:color="AAAAAA"/>
              <w:end w:val="single" w:sz="2" w:space="0" w:color="AAAAAA"/>
            </w:tcBorders>
            <w:shd w:fill="EEF2FF" w:val="clear"/>
            <w:tcMar>
              <w:top w:w="60" w:type="dxa"/>
              <w:bottom w:w="60" w:type="dxa"/>
            </w:tcMar>
          </w:tcPr>
          <w:p>
            <w:pPr>
              <w:pStyle w:val="Normal"/>
              <w:rPr/>
            </w:pPr>
            <w:r>
              <w:rPr>
                <w:sz w:val="20"/>
                <w:szCs w:val="20"/>
              </w:rPr>
              <w:t>Yes — MUST return exactly one value via RETURN</w:t>
            </w:r>
          </w:p>
        </w:tc>
      </w:tr>
      <w:tr>
        <w:trPr/>
        <w:tc>
          <w:tcPr>
            <w:tcW w:w="2500" w:type="dxa"/>
            <w:tcBorders>
              <w:top w:val="single" w:sz="2" w:space="0" w:color="AAAAAA"/>
              <w:start w:val="single" w:sz="2" w:space="0" w:color="AAAAAA"/>
              <w:bottom w:val="single" w:sz="2" w:space="0" w:color="AAAAAA"/>
              <w:end w:val="single" w:sz="2" w:space="0" w:color="AAAAAA"/>
            </w:tcBorders>
            <w:shd w:fill="FFFFFF" w:val="clear"/>
            <w:tcMar>
              <w:top w:w="60" w:type="dxa"/>
              <w:bottom w:w="60" w:type="dxa"/>
            </w:tcMar>
          </w:tcPr>
          <w:p>
            <w:pPr>
              <w:pStyle w:val="Normal"/>
              <w:rPr/>
            </w:pPr>
            <w:r>
              <w:rPr>
                <w:sz w:val="20"/>
                <w:szCs w:val="20"/>
              </w:rPr>
              <w:t>Use in SQL SELECT</w:t>
            </w:r>
          </w:p>
        </w:tc>
        <w:tc>
          <w:tcPr>
            <w:tcW w:w="2999" w:type="dxa"/>
            <w:tcBorders>
              <w:top w:val="single" w:sz="2" w:space="0" w:color="AAAAAA"/>
              <w:start w:val="single" w:sz="2" w:space="0" w:color="AAAAAA"/>
              <w:bottom w:val="single" w:sz="2" w:space="0" w:color="AAAAAA"/>
              <w:end w:val="single" w:sz="2" w:space="0" w:color="AAAAAA"/>
            </w:tcBorders>
            <w:shd w:fill="FFFFFF" w:val="clear"/>
            <w:tcMar>
              <w:top w:w="60" w:type="dxa"/>
              <w:bottom w:w="60" w:type="dxa"/>
            </w:tcMar>
          </w:tcPr>
          <w:p>
            <w:pPr>
              <w:pStyle w:val="Normal"/>
              <w:rPr/>
            </w:pPr>
            <w:r>
              <w:rPr>
                <w:sz w:val="20"/>
                <w:szCs w:val="20"/>
              </w:rPr>
              <w:t>Cannot be called in SELECT directly</w:t>
            </w:r>
          </w:p>
        </w:tc>
        <w:tc>
          <w:tcPr>
            <w:tcW w:w="3861" w:type="dxa"/>
            <w:tcBorders>
              <w:top w:val="single" w:sz="2" w:space="0" w:color="AAAAAA"/>
              <w:start w:val="single" w:sz="2" w:space="0" w:color="AAAAAA"/>
              <w:bottom w:val="single" w:sz="2" w:space="0" w:color="AAAAAA"/>
              <w:end w:val="single" w:sz="2" w:space="0" w:color="AAAAAA"/>
            </w:tcBorders>
            <w:shd w:fill="FFFFFF" w:val="clear"/>
            <w:tcMar>
              <w:top w:w="60" w:type="dxa"/>
              <w:bottom w:w="60" w:type="dxa"/>
            </w:tcMar>
          </w:tcPr>
          <w:p>
            <w:pPr>
              <w:pStyle w:val="Normal"/>
              <w:rPr/>
            </w:pPr>
            <w:r>
              <w:rPr>
                <w:sz w:val="20"/>
                <w:szCs w:val="20"/>
              </w:rPr>
              <w:t>Can be used like a built-in: SELECT func(col)</w:t>
            </w:r>
          </w:p>
        </w:tc>
      </w:tr>
      <w:tr>
        <w:trPr/>
        <w:tc>
          <w:tcPr>
            <w:tcW w:w="2500" w:type="dxa"/>
            <w:tcBorders>
              <w:top w:val="single" w:sz="2" w:space="0" w:color="AAAAAA"/>
              <w:start w:val="single" w:sz="2" w:space="0" w:color="AAAAAA"/>
              <w:bottom w:val="single" w:sz="2" w:space="0" w:color="AAAAAA"/>
              <w:end w:val="single" w:sz="2" w:space="0" w:color="AAAAAA"/>
            </w:tcBorders>
            <w:shd w:fill="EEF2FF" w:val="clear"/>
            <w:tcMar>
              <w:top w:w="60" w:type="dxa"/>
              <w:bottom w:w="60" w:type="dxa"/>
            </w:tcMar>
          </w:tcPr>
          <w:p>
            <w:pPr>
              <w:pStyle w:val="Normal"/>
              <w:rPr/>
            </w:pPr>
            <w:r>
              <w:rPr>
                <w:sz w:val="20"/>
                <w:szCs w:val="20"/>
              </w:rPr>
              <w:t>Primary purpose</w:t>
            </w:r>
          </w:p>
        </w:tc>
        <w:tc>
          <w:tcPr>
            <w:tcW w:w="2999" w:type="dxa"/>
            <w:tcBorders>
              <w:top w:val="single" w:sz="2" w:space="0" w:color="AAAAAA"/>
              <w:start w:val="single" w:sz="2" w:space="0" w:color="AAAAAA"/>
              <w:bottom w:val="single" w:sz="2" w:space="0" w:color="AAAAAA"/>
              <w:end w:val="single" w:sz="2" w:space="0" w:color="AAAAAA"/>
            </w:tcBorders>
            <w:shd w:fill="EEF2FF" w:val="clear"/>
            <w:tcMar>
              <w:top w:w="60" w:type="dxa"/>
              <w:bottom w:w="60" w:type="dxa"/>
            </w:tcMar>
          </w:tcPr>
          <w:p>
            <w:pPr>
              <w:pStyle w:val="Normal"/>
              <w:rPr/>
            </w:pPr>
            <w:r>
              <w:rPr>
                <w:sz w:val="20"/>
                <w:szCs w:val="20"/>
              </w:rPr>
              <w:t>Perform actions (DML, business logic)</w:t>
            </w:r>
          </w:p>
        </w:tc>
        <w:tc>
          <w:tcPr>
            <w:tcW w:w="3861" w:type="dxa"/>
            <w:tcBorders>
              <w:top w:val="single" w:sz="2" w:space="0" w:color="AAAAAA"/>
              <w:start w:val="single" w:sz="2" w:space="0" w:color="AAAAAA"/>
              <w:bottom w:val="single" w:sz="2" w:space="0" w:color="AAAAAA"/>
              <w:end w:val="single" w:sz="2" w:space="0" w:color="AAAAAA"/>
            </w:tcBorders>
            <w:shd w:fill="EEF2FF" w:val="clear"/>
            <w:tcMar>
              <w:top w:w="60" w:type="dxa"/>
              <w:bottom w:w="60" w:type="dxa"/>
            </w:tcMar>
          </w:tcPr>
          <w:p>
            <w:pPr>
              <w:pStyle w:val="Normal"/>
              <w:rPr/>
            </w:pPr>
            <w:r>
              <w:rPr>
                <w:sz w:val="20"/>
                <w:szCs w:val="20"/>
              </w:rPr>
              <w:t>Compute and return a calculated value</w:t>
            </w:r>
          </w:p>
        </w:tc>
      </w:tr>
      <w:tr>
        <w:trPr/>
        <w:tc>
          <w:tcPr>
            <w:tcW w:w="2500" w:type="dxa"/>
            <w:tcBorders>
              <w:top w:val="single" w:sz="2" w:space="0" w:color="AAAAAA"/>
              <w:start w:val="single" w:sz="2" w:space="0" w:color="AAAAAA"/>
              <w:bottom w:val="single" w:sz="2" w:space="0" w:color="AAAAAA"/>
              <w:end w:val="single" w:sz="2" w:space="0" w:color="AAAAAA"/>
            </w:tcBorders>
            <w:shd w:fill="FFFFFF" w:val="clear"/>
            <w:tcMar>
              <w:top w:w="60" w:type="dxa"/>
              <w:bottom w:w="60" w:type="dxa"/>
            </w:tcMar>
          </w:tcPr>
          <w:p>
            <w:pPr>
              <w:pStyle w:val="Normal"/>
              <w:rPr/>
            </w:pPr>
            <w:r>
              <w:rPr>
                <w:sz w:val="20"/>
                <w:szCs w:val="20"/>
              </w:rPr>
              <w:t>Side effects</w:t>
            </w:r>
          </w:p>
        </w:tc>
        <w:tc>
          <w:tcPr>
            <w:tcW w:w="2999" w:type="dxa"/>
            <w:tcBorders>
              <w:top w:val="single" w:sz="2" w:space="0" w:color="AAAAAA"/>
              <w:start w:val="single" w:sz="2" w:space="0" w:color="AAAAAA"/>
              <w:bottom w:val="single" w:sz="2" w:space="0" w:color="AAAAAA"/>
              <w:end w:val="single" w:sz="2" w:space="0" w:color="AAAAAA"/>
            </w:tcBorders>
            <w:shd w:fill="FFFFFF" w:val="clear"/>
            <w:tcMar>
              <w:top w:w="60" w:type="dxa"/>
              <w:bottom w:w="60" w:type="dxa"/>
            </w:tcMar>
          </w:tcPr>
          <w:p>
            <w:pPr>
              <w:pStyle w:val="Normal"/>
              <w:rPr/>
            </w:pPr>
            <w:r>
              <w:rPr>
                <w:sz w:val="20"/>
                <w:szCs w:val="20"/>
              </w:rPr>
              <w:t>Can INSERT, UPDATE, DELETE freely</w:t>
            </w:r>
          </w:p>
        </w:tc>
        <w:tc>
          <w:tcPr>
            <w:tcW w:w="3861" w:type="dxa"/>
            <w:tcBorders>
              <w:top w:val="single" w:sz="2" w:space="0" w:color="AAAAAA"/>
              <w:start w:val="single" w:sz="2" w:space="0" w:color="AAAAAA"/>
              <w:bottom w:val="single" w:sz="2" w:space="0" w:color="AAAAAA"/>
              <w:end w:val="single" w:sz="2" w:space="0" w:color="AAAAAA"/>
            </w:tcBorders>
            <w:shd w:fill="FFFFFF" w:val="clear"/>
            <w:tcMar>
              <w:top w:w="60" w:type="dxa"/>
              <w:bottom w:w="60" w:type="dxa"/>
            </w:tcMar>
          </w:tcPr>
          <w:p>
            <w:pPr>
              <w:pStyle w:val="Normal"/>
              <w:rPr/>
            </w:pPr>
            <w:r>
              <w:rPr>
                <w:sz w:val="20"/>
                <w:szCs w:val="20"/>
              </w:rPr>
              <w:t>Should avoid DML to be usable in SQL queries</w:t>
            </w:r>
          </w:p>
        </w:tc>
      </w:tr>
      <w:tr>
        <w:trPr/>
        <w:tc>
          <w:tcPr>
            <w:tcW w:w="2500" w:type="dxa"/>
            <w:tcBorders>
              <w:top w:val="single" w:sz="2" w:space="0" w:color="AAAAAA"/>
              <w:start w:val="single" w:sz="2" w:space="0" w:color="AAAAAA"/>
              <w:bottom w:val="single" w:sz="2" w:space="0" w:color="AAAAAA"/>
              <w:end w:val="single" w:sz="2" w:space="0" w:color="AAAAAA"/>
            </w:tcBorders>
            <w:shd w:fill="EEF2FF" w:val="clear"/>
            <w:tcMar>
              <w:top w:w="60" w:type="dxa"/>
              <w:bottom w:w="60" w:type="dxa"/>
            </w:tcMar>
          </w:tcPr>
          <w:p>
            <w:pPr>
              <w:pStyle w:val="Normal"/>
              <w:rPr/>
            </w:pPr>
            <w:r>
              <w:rPr>
                <w:sz w:val="20"/>
                <w:szCs w:val="20"/>
              </w:rPr>
              <w:t>Call syntax</w:t>
            </w:r>
          </w:p>
        </w:tc>
        <w:tc>
          <w:tcPr>
            <w:tcW w:w="2999" w:type="dxa"/>
            <w:tcBorders>
              <w:top w:val="single" w:sz="2" w:space="0" w:color="AAAAAA"/>
              <w:start w:val="single" w:sz="2" w:space="0" w:color="AAAAAA"/>
              <w:bottom w:val="single" w:sz="2" w:space="0" w:color="AAAAAA"/>
              <w:end w:val="single" w:sz="2" w:space="0" w:color="AAAAAA"/>
            </w:tcBorders>
            <w:shd w:fill="EEF2FF" w:val="clear"/>
            <w:tcMar>
              <w:top w:w="60" w:type="dxa"/>
              <w:bottom w:w="60" w:type="dxa"/>
            </w:tcMar>
          </w:tcPr>
          <w:p>
            <w:pPr>
              <w:pStyle w:val="Normal"/>
              <w:rPr/>
            </w:pPr>
            <w:r>
              <w:rPr>
                <w:sz w:val="20"/>
                <w:szCs w:val="20"/>
              </w:rPr>
              <w:t>EXEC proc_name(params) or via PL/SQL</w:t>
            </w:r>
          </w:p>
        </w:tc>
        <w:tc>
          <w:tcPr>
            <w:tcW w:w="3861" w:type="dxa"/>
            <w:tcBorders>
              <w:top w:val="single" w:sz="2" w:space="0" w:color="AAAAAA"/>
              <w:start w:val="single" w:sz="2" w:space="0" w:color="AAAAAA"/>
              <w:bottom w:val="single" w:sz="2" w:space="0" w:color="AAAAAA"/>
              <w:end w:val="single" w:sz="2" w:space="0" w:color="AAAAAA"/>
            </w:tcBorders>
            <w:shd w:fill="EEF2FF" w:val="clear"/>
            <w:tcMar>
              <w:top w:w="60" w:type="dxa"/>
              <w:bottom w:w="60" w:type="dxa"/>
            </w:tcMar>
          </w:tcPr>
          <w:p>
            <w:pPr>
              <w:pStyle w:val="Normal"/>
              <w:rPr/>
            </w:pPr>
            <w:r>
              <w:rPr>
                <w:sz w:val="20"/>
                <w:szCs w:val="20"/>
              </w:rPr>
              <w:t>Used in expressions: x := func(y)</w:t>
            </w:r>
          </w:p>
        </w:tc>
      </w:tr>
      <w:tr>
        <w:trPr/>
        <w:tc>
          <w:tcPr>
            <w:tcW w:w="2500" w:type="dxa"/>
            <w:tcBorders>
              <w:top w:val="single" w:sz="2" w:space="0" w:color="AAAAAA"/>
              <w:start w:val="single" w:sz="2" w:space="0" w:color="AAAAAA"/>
              <w:bottom w:val="single" w:sz="2" w:space="0" w:color="AAAAAA"/>
              <w:end w:val="single" w:sz="2" w:space="0" w:color="AAAAAA"/>
            </w:tcBorders>
            <w:shd w:fill="FFFFFF" w:val="clear"/>
            <w:tcMar>
              <w:top w:w="60" w:type="dxa"/>
              <w:bottom w:w="60" w:type="dxa"/>
            </w:tcMar>
          </w:tcPr>
          <w:p>
            <w:pPr>
              <w:pStyle w:val="Normal"/>
              <w:rPr/>
            </w:pPr>
            <w:r>
              <w:rPr>
                <w:sz w:val="20"/>
                <w:szCs w:val="20"/>
              </w:rPr>
              <w:t>RETURN statement</w:t>
            </w:r>
          </w:p>
        </w:tc>
        <w:tc>
          <w:tcPr>
            <w:tcW w:w="2999" w:type="dxa"/>
            <w:tcBorders>
              <w:top w:val="single" w:sz="2" w:space="0" w:color="AAAAAA"/>
              <w:start w:val="single" w:sz="2" w:space="0" w:color="AAAAAA"/>
              <w:bottom w:val="single" w:sz="2" w:space="0" w:color="AAAAAA"/>
              <w:end w:val="single" w:sz="2" w:space="0" w:color="AAAAAA"/>
            </w:tcBorders>
            <w:shd w:fill="FFFFFF" w:val="clear"/>
            <w:tcMar>
              <w:top w:w="60" w:type="dxa"/>
              <w:bottom w:w="60" w:type="dxa"/>
            </w:tcMar>
          </w:tcPr>
          <w:p>
            <w:pPr>
              <w:pStyle w:val="Normal"/>
              <w:rPr/>
            </w:pPr>
            <w:r>
              <w:rPr>
                <w:sz w:val="20"/>
                <w:szCs w:val="20"/>
              </w:rPr>
              <w:t>Optional — exits early if used</w:t>
            </w:r>
          </w:p>
        </w:tc>
        <w:tc>
          <w:tcPr>
            <w:tcW w:w="3861" w:type="dxa"/>
            <w:tcBorders>
              <w:top w:val="single" w:sz="2" w:space="0" w:color="AAAAAA"/>
              <w:start w:val="single" w:sz="2" w:space="0" w:color="AAAAAA"/>
              <w:bottom w:val="single" w:sz="2" w:space="0" w:color="AAAAAA"/>
              <w:end w:val="single" w:sz="2" w:space="0" w:color="AAAAAA"/>
            </w:tcBorders>
            <w:shd w:fill="FFFFFF" w:val="clear"/>
            <w:tcMar>
              <w:top w:w="60" w:type="dxa"/>
              <w:bottom w:w="60" w:type="dxa"/>
            </w:tcMar>
          </w:tcPr>
          <w:p>
            <w:pPr>
              <w:pStyle w:val="Normal"/>
              <w:rPr/>
            </w:pPr>
            <w:r>
              <w:rPr>
                <w:sz w:val="20"/>
                <w:szCs w:val="20"/>
              </w:rPr>
              <w:t>Mandatory — must return a value</w:t>
            </w:r>
          </w:p>
        </w:tc>
      </w:tr>
      <w:tr>
        <w:trPr/>
        <w:tc>
          <w:tcPr>
            <w:tcW w:w="2500" w:type="dxa"/>
            <w:tcBorders>
              <w:top w:val="single" w:sz="2" w:space="0" w:color="AAAAAA"/>
              <w:start w:val="single" w:sz="2" w:space="0" w:color="AAAAAA"/>
              <w:bottom w:val="single" w:sz="2" w:space="0" w:color="AAAAAA"/>
              <w:end w:val="single" w:sz="2" w:space="0" w:color="AAAAAA"/>
            </w:tcBorders>
            <w:shd w:fill="EEF2FF" w:val="clear"/>
            <w:tcMar>
              <w:top w:w="60" w:type="dxa"/>
              <w:bottom w:w="60" w:type="dxa"/>
            </w:tcMar>
          </w:tcPr>
          <w:p>
            <w:pPr>
              <w:pStyle w:val="Normal"/>
              <w:rPr/>
            </w:pPr>
            <w:r>
              <w:rPr>
                <w:sz w:val="20"/>
                <w:szCs w:val="20"/>
              </w:rPr>
              <w:t>Number of outputs</w:t>
            </w:r>
          </w:p>
        </w:tc>
        <w:tc>
          <w:tcPr>
            <w:tcW w:w="2999" w:type="dxa"/>
            <w:tcBorders>
              <w:top w:val="single" w:sz="2" w:space="0" w:color="AAAAAA"/>
              <w:start w:val="single" w:sz="2" w:space="0" w:color="AAAAAA"/>
              <w:bottom w:val="single" w:sz="2" w:space="0" w:color="AAAAAA"/>
              <w:end w:val="single" w:sz="2" w:space="0" w:color="AAAAAA"/>
            </w:tcBorders>
            <w:shd w:fill="EEF2FF" w:val="clear"/>
            <w:tcMar>
              <w:top w:w="60" w:type="dxa"/>
              <w:bottom w:w="60" w:type="dxa"/>
            </w:tcMar>
          </w:tcPr>
          <w:p>
            <w:pPr>
              <w:pStyle w:val="Normal"/>
              <w:rPr/>
            </w:pPr>
            <w:r>
              <w:rPr>
                <w:sz w:val="20"/>
                <w:szCs w:val="20"/>
              </w:rPr>
              <w:t>Multiple (via many OUT parameters)</w:t>
            </w:r>
          </w:p>
        </w:tc>
        <w:tc>
          <w:tcPr>
            <w:tcW w:w="3861" w:type="dxa"/>
            <w:tcBorders>
              <w:top w:val="single" w:sz="2" w:space="0" w:color="AAAAAA"/>
              <w:start w:val="single" w:sz="2" w:space="0" w:color="AAAAAA"/>
              <w:bottom w:val="single" w:sz="2" w:space="0" w:color="AAAAAA"/>
              <w:end w:val="single" w:sz="2" w:space="0" w:color="AAAAAA"/>
            </w:tcBorders>
            <w:shd w:fill="EEF2FF" w:val="clear"/>
            <w:tcMar>
              <w:top w:w="60" w:type="dxa"/>
              <w:bottom w:w="60" w:type="dxa"/>
            </w:tcMar>
          </w:tcPr>
          <w:p>
            <w:pPr>
              <w:pStyle w:val="Normal"/>
              <w:rPr/>
            </w:pPr>
            <w:r>
              <w:rPr>
                <w:sz w:val="20"/>
                <w:szCs w:val="20"/>
              </w:rPr>
              <w:t>Exactly one return value</w:t>
            </w:r>
          </w:p>
        </w:tc>
      </w:tr>
    </w:tbl>
    <w:p>
      <w:pPr>
        <w:pStyle w:val="Normal"/>
        <w:spacing w:before="0" w:after="80"/>
        <w:rPr/>
      </w:pPr>
      <w:r>
        <w:rPr>
          <w:sz w:val="22"/>
          <w:szCs w:val="22"/>
        </w:rPr>
        <w:t>In real-world PL/SQL development: use functions for calculations you want to reuse in SQL queries (tax calculation, age from DOB, full name from first+last). Use procedures for business operations that modify data (process payroll, send notifications, archive old records). This clear division makes code easier to understand and maintain.</w:t>
      </w:r>
    </w:p>
    <w:p>
      <w:pPr>
        <w:pStyle w:val="Normal"/>
        <w:spacing w:before="0" w:after="80"/>
        <w:rPr/>
      </w:pPr>
      <w:r>
        <w:rPr>
          <w:sz w:val="22"/>
          <w:szCs w:val="22"/>
        </w:rPr>
        <w:t>Both procedures and functions can call each other — procedures can call functions and vice versa. This allows building complex functionality from simpler building blocks. Large enterprise Oracle systems may have hundreds of stored procedures and functions, organized into PACKAGES (groups of related procedures and functions) for better organization and performance (Oracle loads a whole package into memory at once).</w:t>
      </w:r>
    </w:p>
    <w:p>
      <w:pPr>
        <w:pStyle w:val="Normal"/>
        <w:spacing w:before="0" w:after="60"/>
        <w:rPr/>
      </w:pPr>
      <w:r>
        <w:rPr/>
      </w:r>
    </w:p>
    <w:p>
      <w:pPr>
        <w:pStyle w:val="Normal"/>
        <w:pBdr>
          <w:left w:val="single" w:sz="8" w:space="6" w:color="2E5090"/>
        </w:pBdr>
        <w:shd w:val="clear" w:fill="EEF3FF"/>
        <w:spacing w:before="200" w:after="80"/>
        <w:ind w:start="100"/>
        <w:rPr/>
      </w:pPr>
      <w:r>
        <w:rPr>
          <w:b/>
          <w:bCs/>
          <w:color w:val="1F3864"/>
          <w:sz w:val="24"/>
          <w:szCs w:val="24"/>
        </w:rPr>
        <w:t xml:space="preserve">Q6. </w:t>
      </w:r>
      <w:r>
        <w:rPr>
          <w:b/>
          <w:bCs/>
          <w:color w:val="1A1A1A"/>
          <w:sz w:val="23"/>
          <w:szCs w:val="23"/>
        </w:rPr>
        <w:t>What are cursors? Explain implicit and explicit cursors with syntax and examples.</w:t>
      </w:r>
      <w:r>
        <w:rPr>
          <w:i/>
          <w:iCs/>
          <w:color w:val="777777"/>
          <w:sz w:val="20"/>
          <w:szCs w:val="20"/>
        </w:rPr>
        <w:t xml:space="preserve">   [10 Marks]</w:t>
      </w:r>
    </w:p>
    <w:p>
      <w:pPr>
        <w:pStyle w:val="Normal"/>
        <w:spacing w:before="60" w:after="60"/>
        <w:rPr/>
      </w:pPr>
      <w:r>
        <w:rPr>
          <w:b/>
          <w:bCs/>
          <w:color w:val="2E5090"/>
          <w:sz w:val="22"/>
          <w:szCs w:val="22"/>
        </w:rPr>
        <w:t xml:space="preserve">✎ </w:t>
      </w:r>
      <w:r>
        <w:rPr>
          <w:b/>
          <w:bCs/>
          <w:color w:val="2E5090"/>
          <w:sz w:val="22"/>
          <w:szCs w:val="22"/>
        </w:rPr>
        <w:t>Answer:</w:t>
      </w:r>
    </w:p>
    <w:p>
      <w:pPr>
        <w:pStyle w:val="Normal"/>
        <w:spacing w:before="0" w:after="80"/>
        <w:rPr/>
      </w:pPr>
      <w:r>
        <w:rPr>
          <w:sz w:val="22"/>
          <w:szCs w:val="22"/>
        </w:rPr>
        <w:t>A cursor is a named memory area (or pointer) that Oracle creates to store the result of a SQL query and process the rows one at a time in PL/SQL. SQL is set-based — it works on all matching rows at once. PL/SQL is procedural — it processes one row at a time. Cursors bridge this gap between set-based SQL and row-by-row PL/SQL processing.</w:t>
      </w:r>
    </w:p>
    <w:p>
      <w:pPr>
        <w:pStyle w:val="Normal"/>
        <w:spacing w:before="0" w:after="60"/>
        <w:rPr/>
      </w:pPr>
      <w:r>
        <w:rPr>
          <w:b/>
          <w:bCs/>
          <w:sz w:val="22"/>
          <w:szCs w:val="22"/>
        </w:rPr>
        <w:t>1. Implicit Cursors — Automatic, Behind the Scenes:</w:t>
      </w:r>
    </w:p>
    <w:p>
      <w:pPr>
        <w:pStyle w:val="Normal"/>
        <w:spacing w:before="0" w:after="80"/>
        <w:rPr/>
      </w:pPr>
      <w:r>
        <w:rPr>
          <w:sz w:val="22"/>
          <w:szCs w:val="22"/>
        </w:rPr>
        <w:t>Oracle automatically creates an implicit cursor for EVERY: DML statement (INSERT, UPDATE, DELETE), and single-row SELECT INTO statement. The programmer doesn't open, fetch, or close it — Oracle manages everything. You can check results through cursor attributes.</w:t>
      </w:r>
    </w:p>
    <w:p>
      <w:pPr>
        <w:pStyle w:val="Normal"/>
        <w:spacing w:before="0" w:after="60"/>
        <w:rPr/>
      </w:pPr>
      <w:r>
        <w:rPr>
          <w:b/>
          <w:bCs/>
          <w:sz w:val="22"/>
          <w:szCs w:val="22"/>
        </w:rPr>
        <w:t>Implicit Cursor Attributes:</w:t>
      </w:r>
    </w:p>
    <w:tbl>
      <w:tblPr>
        <w:tblW w:w="9360" w:type="dxa"/>
        <w:jc w:val="start"/>
        <w:tblInd w:w="0" w:type="dxa"/>
        <w:tblLayout w:type="fixed"/>
        <w:tblCellMar>
          <w:top w:w="80" w:type="dxa"/>
          <w:start w:w="120" w:type="dxa"/>
          <w:bottom w:w="80" w:type="dxa"/>
          <w:end w:w="120" w:type="dxa"/>
        </w:tblCellMar>
      </w:tblPr>
      <w:tblGrid>
        <w:gridCol w:w="2500"/>
        <w:gridCol w:w="2999"/>
        <w:gridCol w:w="3861"/>
      </w:tblGrid>
      <w:tr>
        <w:trPr/>
        <w:tc>
          <w:tcPr>
            <w:tcW w:w="2500" w:type="dxa"/>
            <w:tcBorders>
              <w:top w:val="single" w:sz="2" w:space="0" w:color="AAAAAA"/>
              <w:start w:val="single" w:sz="2" w:space="0" w:color="AAAAAA"/>
              <w:bottom w:val="single" w:sz="2" w:space="0" w:color="AAAAAA"/>
              <w:end w:val="single" w:sz="2" w:space="0" w:color="AAAAAA"/>
            </w:tcBorders>
            <w:shd w:fill="1F3864" w:val="clear"/>
          </w:tcPr>
          <w:p>
            <w:pPr>
              <w:pStyle w:val="Normal"/>
              <w:rPr/>
            </w:pPr>
            <w:r>
              <w:rPr>
                <w:b/>
                <w:bCs/>
                <w:color w:val="FFFFFF"/>
                <w:sz w:val="20"/>
                <w:szCs w:val="20"/>
              </w:rPr>
              <w:t>Attribute</w:t>
            </w:r>
          </w:p>
        </w:tc>
        <w:tc>
          <w:tcPr>
            <w:tcW w:w="2999" w:type="dxa"/>
            <w:tcBorders>
              <w:top w:val="single" w:sz="2" w:space="0" w:color="AAAAAA"/>
              <w:start w:val="single" w:sz="2" w:space="0" w:color="AAAAAA"/>
              <w:bottom w:val="single" w:sz="2" w:space="0" w:color="AAAAAA"/>
              <w:end w:val="single" w:sz="2" w:space="0" w:color="AAAAAA"/>
            </w:tcBorders>
            <w:shd w:fill="1F3864" w:val="clear"/>
          </w:tcPr>
          <w:p>
            <w:pPr>
              <w:pStyle w:val="Normal"/>
              <w:rPr/>
            </w:pPr>
            <w:r>
              <w:rPr>
                <w:b/>
                <w:bCs/>
                <w:color w:val="FFFFFF"/>
                <w:sz w:val="20"/>
                <w:szCs w:val="20"/>
              </w:rPr>
              <w:t>Returns</w:t>
            </w:r>
          </w:p>
        </w:tc>
        <w:tc>
          <w:tcPr>
            <w:tcW w:w="3861" w:type="dxa"/>
            <w:tcBorders>
              <w:top w:val="single" w:sz="2" w:space="0" w:color="AAAAAA"/>
              <w:start w:val="single" w:sz="2" w:space="0" w:color="AAAAAA"/>
              <w:bottom w:val="single" w:sz="2" w:space="0" w:color="AAAAAA"/>
              <w:end w:val="single" w:sz="2" w:space="0" w:color="AAAAAA"/>
            </w:tcBorders>
            <w:shd w:fill="1F3864" w:val="clear"/>
          </w:tcPr>
          <w:p>
            <w:pPr>
              <w:pStyle w:val="Normal"/>
              <w:rPr/>
            </w:pPr>
            <w:r>
              <w:rPr>
                <w:b/>
                <w:bCs/>
                <w:color w:val="FFFFFF"/>
                <w:sz w:val="20"/>
                <w:szCs w:val="20"/>
              </w:rPr>
              <w:t>Typical Use</w:t>
            </w:r>
          </w:p>
        </w:tc>
      </w:tr>
      <w:tr>
        <w:trPr/>
        <w:tc>
          <w:tcPr>
            <w:tcW w:w="2500" w:type="dxa"/>
            <w:tcBorders>
              <w:top w:val="single" w:sz="2" w:space="0" w:color="AAAAAA"/>
              <w:start w:val="single" w:sz="2" w:space="0" w:color="AAAAAA"/>
              <w:bottom w:val="single" w:sz="2" w:space="0" w:color="AAAAAA"/>
              <w:end w:val="single" w:sz="2" w:space="0" w:color="AAAAAA"/>
            </w:tcBorders>
            <w:shd w:fill="EEF2FF" w:val="clear"/>
            <w:tcMar>
              <w:top w:w="60" w:type="dxa"/>
              <w:bottom w:w="60" w:type="dxa"/>
            </w:tcMar>
          </w:tcPr>
          <w:p>
            <w:pPr>
              <w:pStyle w:val="Normal"/>
              <w:rPr/>
            </w:pPr>
            <w:r>
              <w:rPr>
                <w:sz w:val="20"/>
                <w:szCs w:val="20"/>
              </w:rPr>
              <w:t>SQL%FOUND</w:t>
            </w:r>
          </w:p>
        </w:tc>
        <w:tc>
          <w:tcPr>
            <w:tcW w:w="2999" w:type="dxa"/>
            <w:tcBorders>
              <w:top w:val="single" w:sz="2" w:space="0" w:color="AAAAAA"/>
              <w:start w:val="single" w:sz="2" w:space="0" w:color="AAAAAA"/>
              <w:bottom w:val="single" w:sz="2" w:space="0" w:color="AAAAAA"/>
              <w:end w:val="single" w:sz="2" w:space="0" w:color="AAAAAA"/>
            </w:tcBorders>
            <w:shd w:fill="EEF2FF" w:val="clear"/>
            <w:tcMar>
              <w:top w:w="60" w:type="dxa"/>
              <w:bottom w:w="60" w:type="dxa"/>
            </w:tcMar>
          </w:tcPr>
          <w:p>
            <w:pPr>
              <w:pStyle w:val="Normal"/>
              <w:rPr/>
            </w:pPr>
            <w:r>
              <w:rPr>
                <w:sz w:val="20"/>
                <w:szCs w:val="20"/>
              </w:rPr>
              <w:t>TRUE if last DML affected at least one row</w:t>
            </w:r>
          </w:p>
        </w:tc>
        <w:tc>
          <w:tcPr>
            <w:tcW w:w="3861" w:type="dxa"/>
            <w:tcBorders>
              <w:top w:val="single" w:sz="2" w:space="0" w:color="AAAAAA"/>
              <w:start w:val="single" w:sz="2" w:space="0" w:color="AAAAAA"/>
              <w:bottom w:val="single" w:sz="2" w:space="0" w:color="AAAAAA"/>
              <w:end w:val="single" w:sz="2" w:space="0" w:color="AAAAAA"/>
            </w:tcBorders>
            <w:shd w:fill="EEF2FF" w:val="clear"/>
            <w:tcMar>
              <w:top w:w="60" w:type="dxa"/>
              <w:bottom w:w="60" w:type="dxa"/>
            </w:tcMar>
          </w:tcPr>
          <w:p>
            <w:pPr>
              <w:pStyle w:val="Normal"/>
              <w:rPr/>
            </w:pPr>
            <w:r>
              <w:rPr>
                <w:sz w:val="20"/>
                <w:szCs w:val="20"/>
              </w:rPr>
              <w:t>IF SQL%FOUND THEN 'update worked'</w:t>
            </w:r>
          </w:p>
        </w:tc>
      </w:tr>
      <w:tr>
        <w:trPr/>
        <w:tc>
          <w:tcPr>
            <w:tcW w:w="2500" w:type="dxa"/>
            <w:tcBorders>
              <w:top w:val="single" w:sz="2" w:space="0" w:color="AAAAAA"/>
              <w:start w:val="single" w:sz="2" w:space="0" w:color="AAAAAA"/>
              <w:bottom w:val="single" w:sz="2" w:space="0" w:color="AAAAAA"/>
              <w:end w:val="single" w:sz="2" w:space="0" w:color="AAAAAA"/>
            </w:tcBorders>
            <w:shd w:fill="FFFFFF" w:val="clear"/>
            <w:tcMar>
              <w:top w:w="60" w:type="dxa"/>
              <w:bottom w:w="60" w:type="dxa"/>
            </w:tcMar>
          </w:tcPr>
          <w:p>
            <w:pPr>
              <w:pStyle w:val="Normal"/>
              <w:rPr/>
            </w:pPr>
            <w:r>
              <w:rPr>
                <w:sz w:val="20"/>
                <w:szCs w:val="20"/>
              </w:rPr>
              <w:t>SQL%NOTFOUND</w:t>
            </w:r>
          </w:p>
        </w:tc>
        <w:tc>
          <w:tcPr>
            <w:tcW w:w="2999" w:type="dxa"/>
            <w:tcBorders>
              <w:top w:val="single" w:sz="2" w:space="0" w:color="AAAAAA"/>
              <w:start w:val="single" w:sz="2" w:space="0" w:color="AAAAAA"/>
              <w:bottom w:val="single" w:sz="2" w:space="0" w:color="AAAAAA"/>
              <w:end w:val="single" w:sz="2" w:space="0" w:color="AAAAAA"/>
            </w:tcBorders>
            <w:shd w:fill="FFFFFF" w:val="clear"/>
            <w:tcMar>
              <w:top w:w="60" w:type="dxa"/>
              <w:bottom w:w="60" w:type="dxa"/>
            </w:tcMar>
          </w:tcPr>
          <w:p>
            <w:pPr>
              <w:pStyle w:val="Normal"/>
              <w:rPr/>
            </w:pPr>
            <w:r>
              <w:rPr>
                <w:sz w:val="20"/>
                <w:szCs w:val="20"/>
              </w:rPr>
              <w:t>TRUE if no rows were affected</w:t>
            </w:r>
          </w:p>
        </w:tc>
        <w:tc>
          <w:tcPr>
            <w:tcW w:w="3861" w:type="dxa"/>
            <w:tcBorders>
              <w:top w:val="single" w:sz="2" w:space="0" w:color="AAAAAA"/>
              <w:start w:val="single" w:sz="2" w:space="0" w:color="AAAAAA"/>
              <w:bottom w:val="single" w:sz="2" w:space="0" w:color="AAAAAA"/>
              <w:end w:val="single" w:sz="2" w:space="0" w:color="AAAAAA"/>
            </w:tcBorders>
            <w:shd w:fill="FFFFFF" w:val="clear"/>
            <w:tcMar>
              <w:top w:w="60" w:type="dxa"/>
              <w:bottom w:w="60" w:type="dxa"/>
            </w:tcMar>
          </w:tcPr>
          <w:p>
            <w:pPr>
              <w:pStyle w:val="Normal"/>
              <w:rPr/>
            </w:pPr>
            <w:r>
              <w:rPr>
                <w:sz w:val="20"/>
                <w:szCs w:val="20"/>
              </w:rPr>
              <w:t>IF SQL%NOTFOUND THEN 'nothing to update'</w:t>
            </w:r>
          </w:p>
        </w:tc>
      </w:tr>
      <w:tr>
        <w:trPr/>
        <w:tc>
          <w:tcPr>
            <w:tcW w:w="2500" w:type="dxa"/>
            <w:tcBorders>
              <w:top w:val="single" w:sz="2" w:space="0" w:color="AAAAAA"/>
              <w:start w:val="single" w:sz="2" w:space="0" w:color="AAAAAA"/>
              <w:bottom w:val="single" w:sz="2" w:space="0" w:color="AAAAAA"/>
              <w:end w:val="single" w:sz="2" w:space="0" w:color="AAAAAA"/>
            </w:tcBorders>
            <w:shd w:fill="EEF2FF" w:val="clear"/>
            <w:tcMar>
              <w:top w:w="60" w:type="dxa"/>
              <w:bottom w:w="60" w:type="dxa"/>
            </w:tcMar>
          </w:tcPr>
          <w:p>
            <w:pPr>
              <w:pStyle w:val="Normal"/>
              <w:rPr/>
            </w:pPr>
            <w:r>
              <w:rPr>
                <w:sz w:val="20"/>
                <w:szCs w:val="20"/>
              </w:rPr>
              <w:t>SQL%ROWCOUNT</w:t>
            </w:r>
          </w:p>
        </w:tc>
        <w:tc>
          <w:tcPr>
            <w:tcW w:w="2999" w:type="dxa"/>
            <w:tcBorders>
              <w:top w:val="single" w:sz="2" w:space="0" w:color="AAAAAA"/>
              <w:start w:val="single" w:sz="2" w:space="0" w:color="AAAAAA"/>
              <w:bottom w:val="single" w:sz="2" w:space="0" w:color="AAAAAA"/>
              <w:end w:val="single" w:sz="2" w:space="0" w:color="AAAAAA"/>
            </w:tcBorders>
            <w:shd w:fill="EEF2FF" w:val="clear"/>
            <w:tcMar>
              <w:top w:w="60" w:type="dxa"/>
              <w:bottom w:w="60" w:type="dxa"/>
            </w:tcMar>
          </w:tcPr>
          <w:p>
            <w:pPr>
              <w:pStyle w:val="Normal"/>
              <w:rPr/>
            </w:pPr>
            <w:r>
              <w:rPr>
                <w:sz w:val="20"/>
                <w:szCs w:val="20"/>
              </w:rPr>
              <w:t>Number of rows affected by last DML</w:t>
            </w:r>
          </w:p>
        </w:tc>
        <w:tc>
          <w:tcPr>
            <w:tcW w:w="3861" w:type="dxa"/>
            <w:tcBorders>
              <w:top w:val="single" w:sz="2" w:space="0" w:color="AAAAAA"/>
              <w:start w:val="single" w:sz="2" w:space="0" w:color="AAAAAA"/>
              <w:bottom w:val="single" w:sz="2" w:space="0" w:color="AAAAAA"/>
              <w:end w:val="single" w:sz="2" w:space="0" w:color="AAAAAA"/>
            </w:tcBorders>
            <w:shd w:fill="EEF2FF" w:val="clear"/>
            <w:tcMar>
              <w:top w:w="60" w:type="dxa"/>
              <w:bottom w:w="60" w:type="dxa"/>
            </w:tcMar>
          </w:tcPr>
          <w:p>
            <w:pPr>
              <w:pStyle w:val="Normal"/>
              <w:rPr/>
            </w:pPr>
            <w:r>
              <w:rPr>
                <w:sz w:val="20"/>
                <w:szCs w:val="20"/>
              </w:rPr>
              <w:t>DBMS_OUTPUT.PUT_LINE(SQL%ROWCOUNT || ' rows updated')</w:t>
            </w:r>
          </w:p>
        </w:tc>
      </w:tr>
      <w:tr>
        <w:trPr/>
        <w:tc>
          <w:tcPr>
            <w:tcW w:w="2500" w:type="dxa"/>
            <w:tcBorders>
              <w:top w:val="single" w:sz="2" w:space="0" w:color="AAAAAA"/>
              <w:start w:val="single" w:sz="2" w:space="0" w:color="AAAAAA"/>
              <w:bottom w:val="single" w:sz="2" w:space="0" w:color="AAAAAA"/>
              <w:end w:val="single" w:sz="2" w:space="0" w:color="AAAAAA"/>
            </w:tcBorders>
            <w:shd w:fill="FFFFFF" w:val="clear"/>
            <w:tcMar>
              <w:top w:w="60" w:type="dxa"/>
              <w:bottom w:w="60" w:type="dxa"/>
            </w:tcMar>
          </w:tcPr>
          <w:p>
            <w:pPr>
              <w:pStyle w:val="Normal"/>
              <w:rPr/>
            </w:pPr>
            <w:r>
              <w:rPr>
                <w:sz w:val="20"/>
                <w:szCs w:val="20"/>
              </w:rPr>
              <w:t>SQL%ISOPEN</w:t>
            </w:r>
          </w:p>
        </w:tc>
        <w:tc>
          <w:tcPr>
            <w:tcW w:w="2999" w:type="dxa"/>
            <w:tcBorders>
              <w:top w:val="single" w:sz="2" w:space="0" w:color="AAAAAA"/>
              <w:start w:val="single" w:sz="2" w:space="0" w:color="AAAAAA"/>
              <w:bottom w:val="single" w:sz="2" w:space="0" w:color="AAAAAA"/>
              <w:end w:val="single" w:sz="2" w:space="0" w:color="AAAAAA"/>
            </w:tcBorders>
            <w:shd w:fill="FFFFFF" w:val="clear"/>
            <w:tcMar>
              <w:top w:w="60" w:type="dxa"/>
              <w:bottom w:w="60" w:type="dxa"/>
            </w:tcMar>
          </w:tcPr>
          <w:p>
            <w:pPr>
              <w:pStyle w:val="Normal"/>
              <w:rPr/>
            </w:pPr>
            <w:r>
              <w:rPr>
                <w:sz w:val="20"/>
                <w:szCs w:val="20"/>
              </w:rPr>
              <w:t>Always FALSE for implicit cursors</w:t>
            </w:r>
          </w:p>
        </w:tc>
        <w:tc>
          <w:tcPr>
            <w:tcW w:w="3861" w:type="dxa"/>
            <w:tcBorders>
              <w:top w:val="single" w:sz="2" w:space="0" w:color="AAAAAA"/>
              <w:start w:val="single" w:sz="2" w:space="0" w:color="AAAAAA"/>
              <w:bottom w:val="single" w:sz="2" w:space="0" w:color="AAAAAA"/>
              <w:end w:val="single" w:sz="2" w:space="0" w:color="AAAAAA"/>
            </w:tcBorders>
            <w:shd w:fill="FFFFFF" w:val="clear"/>
            <w:tcMar>
              <w:top w:w="60" w:type="dxa"/>
              <w:bottom w:w="60" w:type="dxa"/>
            </w:tcMar>
          </w:tcPr>
          <w:p>
            <w:pPr>
              <w:pStyle w:val="Normal"/>
              <w:rPr/>
            </w:pPr>
            <w:r>
              <w:rPr>
                <w:sz w:val="20"/>
                <w:szCs w:val="20"/>
              </w:rPr>
              <w:t>Not useful for implicit cursors</w:t>
            </w:r>
          </w:p>
        </w:tc>
      </w:tr>
    </w:tbl>
    <w:p>
      <w:pPr>
        <w:pStyle w:val="Normal"/>
        <w:shd w:val="clear" w:fill="F5F5F5"/>
        <w:spacing w:before="0" w:after="0"/>
        <w:ind w:start="360"/>
        <w:rPr/>
      </w:pPr>
      <w:r>
        <w:rPr>
          <w:rFonts w:eastAsia="Courier New" w:cs="Courier New" w:ascii="Courier New" w:hAnsi="Courier New"/>
          <w:sz w:val="18"/>
          <w:szCs w:val="18"/>
        </w:rPr>
        <w:t>-- Implicit cursor example:</w:t>
      </w:r>
    </w:p>
    <w:p>
      <w:pPr>
        <w:pStyle w:val="Normal"/>
        <w:shd w:val="clear" w:fill="F5F5F5"/>
        <w:spacing w:before="0" w:after="0"/>
        <w:ind w:start="360"/>
        <w:rPr/>
      </w:pPr>
      <w:r>
        <w:rPr>
          <w:rFonts w:eastAsia="Courier New" w:cs="Courier New" w:ascii="Courier New" w:hAnsi="Courier New"/>
          <w:sz w:val="18"/>
          <w:szCs w:val="18"/>
        </w:rPr>
        <w:t>BEGIN</w:t>
      </w:r>
    </w:p>
    <w:p>
      <w:pPr>
        <w:pStyle w:val="Normal"/>
        <w:shd w:val="clear" w:fill="F5F5F5"/>
        <w:spacing w:before="0" w:after="0"/>
        <w:ind w:start="360"/>
        <w:rPr/>
      </w:pPr>
      <w:r>
        <w:rPr>
          <w:rFonts w:eastAsia="Courier New" w:cs="Courier New" w:ascii="Courier New" w:hAnsi="Courier New"/>
          <w:sz w:val="18"/>
          <w:szCs w:val="18"/>
        </w:rPr>
        <w:t xml:space="preserve">    </w:t>
      </w:r>
      <w:r>
        <w:rPr>
          <w:rFonts w:eastAsia="Courier New" w:cs="Courier New" w:ascii="Courier New" w:hAnsi="Courier New"/>
          <w:sz w:val="18"/>
          <w:szCs w:val="18"/>
        </w:rPr>
        <w:t>UPDATE Employee SET Salary = Salary * 1.10 WHERE DeptID = 2;</w:t>
      </w:r>
    </w:p>
    <w:p>
      <w:pPr>
        <w:pStyle w:val="Normal"/>
        <w:shd w:val="clear" w:fill="F5F5F5"/>
        <w:spacing w:before="0" w:after="0"/>
        <w:ind w:start="360"/>
        <w:rPr/>
      </w:pPr>
      <w:r>
        <w:rPr/>
      </w:r>
    </w:p>
    <w:p>
      <w:pPr>
        <w:pStyle w:val="Normal"/>
        <w:shd w:val="clear" w:fill="F5F5F5"/>
        <w:spacing w:before="0" w:after="0"/>
        <w:ind w:start="360"/>
        <w:rPr/>
      </w:pPr>
      <w:r>
        <w:rPr>
          <w:rFonts w:eastAsia="Courier New" w:cs="Courier New" w:ascii="Courier New" w:hAnsi="Courier New"/>
          <w:sz w:val="18"/>
          <w:szCs w:val="18"/>
        </w:rPr>
        <w:t xml:space="preserve">    </w:t>
      </w:r>
      <w:r>
        <w:rPr>
          <w:rFonts w:eastAsia="Courier New" w:cs="Courier New" w:ascii="Courier New" w:hAnsi="Courier New"/>
          <w:sz w:val="18"/>
          <w:szCs w:val="18"/>
        </w:rPr>
        <w:t>IF SQL%FOUND THEN</w:t>
      </w:r>
    </w:p>
    <w:p>
      <w:pPr>
        <w:pStyle w:val="Normal"/>
        <w:shd w:val="clear" w:fill="F5F5F5"/>
        <w:spacing w:before="0" w:after="0"/>
        <w:ind w:start="360"/>
        <w:rPr/>
      </w:pPr>
      <w:r>
        <w:rPr>
          <w:rFonts w:eastAsia="Courier New" w:cs="Courier New" w:ascii="Courier New" w:hAnsi="Courier New"/>
          <w:sz w:val="18"/>
          <w:szCs w:val="18"/>
        </w:rPr>
        <w:t xml:space="preserve">        </w:t>
      </w:r>
      <w:r>
        <w:rPr>
          <w:rFonts w:eastAsia="Courier New" w:cs="Courier New" w:ascii="Courier New" w:hAnsi="Courier New"/>
          <w:sz w:val="18"/>
          <w:szCs w:val="18"/>
        </w:rPr>
        <w:t>DBMS_OUTPUT.PUT_LINE(SQL%ROWCOUNT || ' employees got a 10% raise!');</w:t>
      </w:r>
    </w:p>
    <w:p>
      <w:pPr>
        <w:pStyle w:val="Normal"/>
        <w:shd w:val="clear" w:fill="F5F5F5"/>
        <w:spacing w:before="0" w:after="0"/>
        <w:ind w:start="360"/>
        <w:rPr/>
      </w:pPr>
      <w:r>
        <w:rPr>
          <w:rFonts w:eastAsia="Courier New" w:cs="Courier New" w:ascii="Courier New" w:hAnsi="Courier New"/>
          <w:sz w:val="18"/>
          <w:szCs w:val="18"/>
        </w:rPr>
        <w:t xml:space="preserve">    </w:t>
      </w:r>
      <w:r>
        <w:rPr>
          <w:rFonts w:eastAsia="Courier New" w:cs="Courier New" w:ascii="Courier New" w:hAnsi="Courier New"/>
          <w:sz w:val="18"/>
          <w:szCs w:val="18"/>
        </w:rPr>
        <w:t>ELSE</w:t>
      </w:r>
    </w:p>
    <w:p>
      <w:pPr>
        <w:pStyle w:val="Normal"/>
        <w:shd w:val="clear" w:fill="F5F5F5"/>
        <w:spacing w:before="0" w:after="0"/>
        <w:ind w:start="360"/>
        <w:rPr/>
      </w:pPr>
      <w:r>
        <w:rPr>
          <w:rFonts w:eastAsia="Courier New" w:cs="Courier New" w:ascii="Courier New" w:hAnsi="Courier New"/>
          <w:sz w:val="18"/>
          <w:szCs w:val="18"/>
        </w:rPr>
        <w:t xml:space="preserve">        </w:t>
      </w:r>
      <w:r>
        <w:rPr>
          <w:rFonts w:eastAsia="Courier New" w:cs="Courier New" w:ascii="Courier New" w:hAnsi="Courier New"/>
          <w:sz w:val="18"/>
          <w:szCs w:val="18"/>
        </w:rPr>
        <w:t>DBMS_OUTPUT.PUT_LINE('No employees found in Department 2.');</w:t>
      </w:r>
    </w:p>
    <w:p>
      <w:pPr>
        <w:pStyle w:val="Normal"/>
        <w:shd w:val="clear" w:fill="F5F5F5"/>
        <w:spacing w:before="0" w:after="0"/>
        <w:ind w:start="360"/>
        <w:rPr/>
      </w:pPr>
      <w:r>
        <w:rPr>
          <w:rFonts w:eastAsia="Courier New" w:cs="Courier New" w:ascii="Courier New" w:hAnsi="Courier New"/>
          <w:sz w:val="18"/>
          <w:szCs w:val="18"/>
        </w:rPr>
        <w:t xml:space="preserve">    </w:t>
      </w:r>
      <w:r>
        <w:rPr>
          <w:rFonts w:eastAsia="Courier New" w:cs="Courier New" w:ascii="Courier New" w:hAnsi="Courier New"/>
          <w:sz w:val="18"/>
          <w:szCs w:val="18"/>
        </w:rPr>
        <w:t>END IF;</w:t>
      </w:r>
    </w:p>
    <w:p>
      <w:pPr>
        <w:pStyle w:val="Normal"/>
        <w:shd w:val="clear" w:fill="F5F5F5"/>
        <w:spacing w:before="0" w:after="0"/>
        <w:ind w:start="360"/>
        <w:rPr/>
      </w:pPr>
      <w:r>
        <w:rPr>
          <w:rFonts w:eastAsia="Courier New" w:cs="Courier New" w:ascii="Courier New" w:hAnsi="Courier New"/>
          <w:sz w:val="18"/>
          <w:szCs w:val="18"/>
        </w:rPr>
        <w:t>END;</w:t>
      </w:r>
    </w:p>
    <w:p>
      <w:pPr>
        <w:pStyle w:val="Normal"/>
        <w:shd w:val="clear" w:fill="F5F5F5"/>
        <w:spacing w:before="0" w:after="0"/>
        <w:ind w:start="360"/>
        <w:rPr/>
      </w:pPr>
      <w:r>
        <w:rPr>
          <w:rFonts w:eastAsia="Courier New" w:cs="Courier New" w:ascii="Courier New" w:hAnsi="Courier New"/>
          <w:sz w:val="18"/>
          <w:szCs w:val="18"/>
        </w:rPr>
        <w:t>/</w:t>
      </w:r>
    </w:p>
    <w:p>
      <w:pPr>
        <w:pStyle w:val="Normal"/>
        <w:spacing w:before="0" w:after="60"/>
        <w:rPr/>
      </w:pPr>
      <w:r>
        <w:rPr>
          <w:b/>
          <w:bCs/>
          <w:sz w:val="22"/>
          <w:szCs w:val="22"/>
        </w:rPr>
        <w:t>2. Explicit Cursors — Manual, Multi-Row Processing:</w:t>
      </w:r>
    </w:p>
    <w:p>
      <w:pPr>
        <w:pStyle w:val="Normal"/>
        <w:spacing w:before="0" w:after="80"/>
        <w:rPr/>
      </w:pPr>
      <w:r>
        <w:rPr>
          <w:sz w:val="22"/>
          <w:szCs w:val="22"/>
        </w:rPr>
        <w:t>When a SELECT returns MULTIPLE rows and you need to process each row individually, you use an explicit cursor. You have full control: declare the cursor with its query, open it (execute the query), fetch rows one by one in a loop, then close it to free memory.</w:t>
      </w:r>
    </w:p>
    <w:p>
      <w:pPr>
        <w:pStyle w:val="Normal"/>
        <w:spacing w:before="0" w:after="60"/>
        <w:rPr/>
      </w:pPr>
      <w:r>
        <w:rPr>
          <w:b/>
          <w:bCs/>
          <w:sz w:val="22"/>
          <w:szCs w:val="22"/>
        </w:rPr>
        <w:t>Four Steps: DECLARE → OPEN → FETCH (in loop) → CLOSE</w:t>
      </w:r>
    </w:p>
    <w:p>
      <w:pPr>
        <w:pStyle w:val="Normal"/>
        <w:shd w:val="clear" w:fill="F5F5F5"/>
        <w:spacing w:before="0" w:after="0"/>
        <w:ind w:start="360"/>
        <w:rPr/>
      </w:pPr>
      <w:r>
        <w:rPr>
          <w:rFonts w:eastAsia="Courier New" w:cs="Courier New" w:ascii="Courier New" w:hAnsi="Courier New"/>
          <w:sz w:val="18"/>
          <w:szCs w:val="18"/>
        </w:rPr>
        <w:t>DECLARE</w:t>
      </w:r>
    </w:p>
    <w:p>
      <w:pPr>
        <w:pStyle w:val="Normal"/>
        <w:shd w:val="clear" w:fill="F5F5F5"/>
        <w:spacing w:before="0" w:after="0"/>
        <w:ind w:start="360"/>
        <w:rPr/>
      </w:pPr>
      <w:r>
        <w:rPr>
          <w:rFonts w:eastAsia="Courier New" w:cs="Courier New" w:ascii="Courier New" w:hAnsi="Courier New"/>
          <w:sz w:val="18"/>
          <w:szCs w:val="18"/>
        </w:rPr>
        <w:t xml:space="preserve">    </w:t>
      </w:r>
      <w:r>
        <w:rPr>
          <w:rFonts w:eastAsia="Courier New" w:cs="Courier New" w:ascii="Courier New" w:hAnsi="Courier New"/>
          <w:sz w:val="18"/>
          <w:szCs w:val="18"/>
        </w:rPr>
        <w:t>-- Step 1: DECLARE the cursor with its SELECT query</w:t>
      </w:r>
    </w:p>
    <w:p>
      <w:pPr>
        <w:pStyle w:val="Normal"/>
        <w:shd w:val="clear" w:fill="F5F5F5"/>
        <w:spacing w:before="0" w:after="0"/>
        <w:ind w:start="360"/>
        <w:rPr/>
      </w:pPr>
      <w:r>
        <w:rPr>
          <w:rFonts w:eastAsia="Courier New" w:cs="Courier New" w:ascii="Courier New" w:hAnsi="Courier New"/>
          <w:sz w:val="18"/>
          <w:szCs w:val="18"/>
        </w:rPr>
        <w:t xml:space="preserve">    </w:t>
      </w:r>
      <w:r>
        <w:rPr>
          <w:rFonts w:eastAsia="Courier New" w:cs="Courier New" w:ascii="Courier New" w:hAnsi="Courier New"/>
          <w:sz w:val="18"/>
          <w:szCs w:val="18"/>
        </w:rPr>
        <w:t>CURSOR c_dept2_emp IS</w:t>
      </w:r>
    </w:p>
    <w:p>
      <w:pPr>
        <w:pStyle w:val="Normal"/>
        <w:shd w:val="clear" w:fill="F5F5F5"/>
        <w:spacing w:before="0" w:after="0"/>
        <w:ind w:start="360"/>
        <w:rPr/>
      </w:pPr>
      <w:r>
        <w:rPr>
          <w:rFonts w:eastAsia="Courier New" w:cs="Courier New" w:ascii="Courier New" w:hAnsi="Courier New"/>
          <w:sz w:val="18"/>
          <w:szCs w:val="18"/>
        </w:rPr>
        <w:t xml:space="preserve">        </w:t>
      </w:r>
      <w:r>
        <w:rPr>
          <w:rFonts w:eastAsia="Courier New" w:cs="Courier New" w:ascii="Courier New" w:hAnsi="Courier New"/>
          <w:sz w:val="18"/>
          <w:szCs w:val="18"/>
        </w:rPr>
        <w:t>SELECT EmpID, Name, Salary FROM Employee WHERE DeptID = 2</w:t>
      </w:r>
    </w:p>
    <w:p>
      <w:pPr>
        <w:pStyle w:val="Normal"/>
        <w:shd w:val="clear" w:fill="F5F5F5"/>
        <w:spacing w:before="0" w:after="0"/>
        <w:ind w:start="360"/>
        <w:rPr/>
      </w:pPr>
      <w:r>
        <w:rPr>
          <w:rFonts w:eastAsia="Courier New" w:cs="Courier New" w:ascii="Courier New" w:hAnsi="Courier New"/>
          <w:sz w:val="18"/>
          <w:szCs w:val="18"/>
        </w:rPr>
        <w:t xml:space="preserve">        </w:t>
      </w:r>
      <w:r>
        <w:rPr>
          <w:rFonts w:eastAsia="Courier New" w:cs="Courier New" w:ascii="Courier New" w:hAnsi="Courier New"/>
          <w:sz w:val="18"/>
          <w:szCs w:val="18"/>
        </w:rPr>
        <w:t>ORDER BY Salary DESC;</w:t>
      </w:r>
    </w:p>
    <w:p>
      <w:pPr>
        <w:pStyle w:val="Normal"/>
        <w:shd w:val="clear" w:fill="F5F5F5"/>
        <w:spacing w:before="0" w:after="0"/>
        <w:ind w:start="360"/>
        <w:rPr/>
      </w:pPr>
      <w:r>
        <w:rPr/>
      </w:r>
    </w:p>
    <w:p>
      <w:pPr>
        <w:pStyle w:val="Normal"/>
        <w:shd w:val="clear" w:fill="F5F5F5"/>
        <w:spacing w:before="0" w:after="0"/>
        <w:ind w:start="360"/>
        <w:rPr/>
      </w:pPr>
      <w:r>
        <w:rPr>
          <w:rFonts w:eastAsia="Courier New" w:cs="Courier New" w:ascii="Courier New" w:hAnsi="Courier New"/>
          <w:sz w:val="18"/>
          <w:szCs w:val="18"/>
        </w:rPr>
        <w:t xml:space="preserve">    </w:t>
      </w:r>
      <w:r>
        <w:rPr>
          <w:rFonts w:eastAsia="Courier New" w:cs="Courier New" w:ascii="Courier New" w:hAnsi="Courier New"/>
          <w:sz w:val="18"/>
          <w:szCs w:val="18"/>
        </w:rPr>
        <w:t>-- Variables to hold each fetched row</w:t>
      </w:r>
    </w:p>
    <w:p>
      <w:pPr>
        <w:pStyle w:val="Normal"/>
        <w:shd w:val="clear" w:fill="F5F5F5"/>
        <w:spacing w:before="0" w:after="0"/>
        <w:ind w:start="360"/>
        <w:rPr/>
      </w:pPr>
      <w:r>
        <w:rPr>
          <w:rFonts w:eastAsia="Courier New" w:cs="Courier New" w:ascii="Courier New" w:hAnsi="Courier New"/>
          <w:sz w:val="18"/>
          <w:szCs w:val="18"/>
        </w:rPr>
        <w:t xml:space="preserve">    </w:t>
      </w:r>
      <w:r>
        <w:rPr>
          <w:rFonts w:eastAsia="Courier New" w:cs="Courier New" w:ascii="Courier New" w:hAnsi="Courier New"/>
          <w:sz w:val="18"/>
          <w:szCs w:val="18"/>
        </w:rPr>
        <w:t>v_id    Employee.EmpID%TYPE;</w:t>
      </w:r>
    </w:p>
    <w:p>
      <w:pPr>
        <w:pStyle w:val="Normal"/>
        <w:shd w:val="clear" w:fill="F5F5F5"/>
        <w:spacing w:before="0" w:after="0"/>
        <w:ind w:start="360"/>
        <w:rPr/>
      </w:pPr>
      <w:r>
        <w:rPr>
          <w:rFonts w:eastAsia="Courier New" w:cs="Courier New" w:ascii="Courier New" w:hAnsi="Courier New"/>
          <w:sz w:val="18"/>
          <w:szCs w:val="18"/>
        </w:rPr>
        <w:t xml:space="preserve">    </w:t>
      </w:r>
      <w:r>
        <w:rPr>
          <w:rFonts w:eastAsia="Courier New" w:cs="Courier New" w:ascii="Courier New" w:hAnsi="Courier New"/>
          <w:sz w:val="18"/>
          <w:szCs w:val="18"/>
        </w:rPr>
        <w:t>v_name  Employee.Name%TYPE;</w:t>
      </w:r>
    </w:p>
    <w:p>
      <w:pPr>
        <w:pStyle w:val="Normal"/>
        <w:shd w:val="clear" w:fill="F5F5F5"/>
        <w:spacing w:before="0" w:after="0"/>
        <w:ind w:start="360"/>
        <w:rPr/>
      </w:pPr>
      <w:r>
        <w:rPr>
          <w:rFonts w:eastAsia="Courier New" w:cs="Courier New" w:ascii="Courier New" w:hAnsi="Courier New"/>
          <w:sz w:val="18"/>
          <w:szCs w:val="18"/>
        </w:rPr>
        <w:t xml:space="preserve">    </w:t>
      </w:r>
      <w:r>
        <w:rPr>
          <w:rFonts w:eastAsia="Courier New" w:cs="Courier New" w:ascii="Courier New" w:hAnsi="Courier New"/>
          <w:sz w:val="18"/>
          <w:szCs w:val="18"/>
        </w:rPr>
        <w:t>v_sal   Employee.Salary%TYPE;</w:t>
      </w:r>
    </w:p>
    <w:p>
      <w:pPr>
        <w:pStyle w:val="Normal"/>
        <w:shd w:val="clear" w:fill="F5F5F5"/>
        <w:spacing w:before="0" w:after="0"/>
        <w:ind w:start="360"/>
        <w:rPr/>
      </w:pPr>
      <w:r>
        <w:rPr>
          <w:rFonts w:eastAsia="Courier New" w:cs="Courier New" w:ascii="Courier New" w:hAnsi="Courier New"/>
          <w:sz w:val="18"/>
          <w:szCs w:val="18"/>
        </w:rPr>
        <w:t>BEGIN</w:t>
      </w:r>
    </w:p>
    <w:p>
      <w:pPr>
        <w:pStyle w:val="Normal"/>
        <w:shd w:val="clear" w:fill="F5F5F5"/>
        <w:spacing w:before="0" w:after="0"/>
        <w:ind w:start="360"/>
        <w:rPr/>
      </w:pPr>
      <w:r>
        <w:rPr>
          <w:rFonts w:eastAsia="Courier New" w:cs="Courier New" w:ascii="Courier New" w:hAnsi="Courier New"/>
          <w:sz w:val="18"/>
          <w:szCs w:val="18"/>
        </w:rPr>
        <w:t xml:space="preserve">    </w:t>
      </w:r>
      <w:r>
        <w:rPr>
          <w:rFonts w:eastAsia="Courier New" w:cs="Courier New" w:ascii="Courier New" w:hAnsi="Courier New"/>
          <w:sz w:val="18"/>
          <w:szCs w:val="18"/>
        </w:rPr>
        <w:t>-- Step 2: OPEN the cursor (executes the SELECT query)</w:t>
      </w:r>
    </w:p>
    <w:p>
      <w:pPr>
        <w:pStyle w:val="Normal"/>
        <w:shd w:val="clear" w:fill="F5F5F5"/>
        <w:spacing w:before="0" w:after="0"/>
        <w:ind w:start="360"/>
        <w:rPr/>
      </w:pPr>
      <w:r>
        <w:rPr>
          <w:rFonts w:eastAsia="Courier New" w:cs="Courier New" w:ascii="Courier New" w:hAnsi="Courier New"/>
          <w:sz w:val="18"/>
          <w:szCs w:val="18"/>
        </w:rPr>
        <w:t xml:space="preserve">    </w:t>
      </w:r>
      <w:r>
        <w:rPr>
          <w:rFonts w:eastAsia="Courier New" w:cs="Courier New" w:ascii="Courier New" w:hAnsi="Courier New"/>
          <w:sz w:val="18"/>
          <w:szCs w:val="18"/>
        </w:rPr>
        <w:t>OPEN c_dept2_emp;</w:t>
      </w:r>
    </w:p>
    <w:p>
      <w:pPr>
        <w:pStyle w:val="Normal"/>
        <w:shd w:val="clear" w:fill="F5F5F5"/>
        <w:spacing w:before="0" w:after="0"/>
        <w:ind w:start="360"/>
        <w:rPr/>
      </w:pPr>
      <w:r>
        <w:rPr/>
      </w:r>
    </w:p>
    <w:p>
      <w:pPr>
        <w:pStyle w:val="Normal"/>
        <w:shd w:val="clear" w:fill="F5F5F5"/>
        <w:spacing w:before="0" w:after="0"/>
        <w:ind w:start="360"/>
        <w:rPr/>
      </w:pPr>
      <w:r>
        <w:rPr>
          <w:rFonts w:eastAsia="Courier New" w:cs="Courier New" w:ascii="Courier New" w:hAnsi="Courier New"/>
          <w:sz w:val="18"/>
          <w:szCs w:val="18"/>
        </w:rPr>
        <w:t xml:space="preserve">    </w:t>
      </w:r>
      <w:r>
        <w:rPr>
          <w:rFonts w:eastAsia="Courier New" w:cs="Courier New" w:ascii="Courier New" w:hAnsi="Courier New"/>
          <w:sz w:val="18"/>
          <w:szCs w:val="18"/>
        </w:rPr>
        <w:t>-- Step 3: FETCH rows one at a time in a loop</w:t>
      </w:r>
    </w:p>
    <w:p>
      <w:pPr>
        <w:pStyle w:val="Normal"/>
        <w:shd w:val="clear" w:fill="F5F5F5"/>
        <w:spacing w:before="0" w:after="0"/>
        <w:ind w:start="360"/>
        <w:rPr/>
      </w:pPr>
      <w:r>
        <w:rPr>
          <w:rFonts w:eastAsia="Courier New" w:cs="Courier New" w:ascii="Courier New" w:hAnsi="Courier New"/>
          <w:sz w:val="18"/>
          <w:szCs w:val="18"/>
        </w:rPr>
        <w:t xml:space="preserve">    </w:t>
      </w:r>
      <w:r>
        <w:rPr>
          <w:rFonts w:eastAsia="Courier New" w:cs="Courier New" w:ascii="Courier New" w:hAnsi="Courier New"/>
          <w:sz w:val="18"/>
          <w:szCs w:val="18"/>
        </w:rPr>
        <w:t>LOOP</w:t>
      </w:r>
    </w:p>
    <w:p>
      <w:pPr>
        <w:pStyle w:val="Normal"/>
        <w:shd w:val="clear" w:fill="F5F5F5"/>
        <w:spacing w:before="0" w:after="0"/>
        <w:ind w:start="360"/>
        <w:rPr/>
      </w:pPr>
      <w:r>
        <w:rPr>
          <w:rFonts w:eastAsia="Courier New" w:cs="Courier New" w:ascii="Courier New" w:hAnsi="Courier New"/>
          <w:sz w:val="18"/>
          <w:szCs w:val="18"/>
        </w:rPr>
        <w:t xml:space="preserve">        </w:t>
      </w:r>
      <w:r>
        <w:rPr>
          <w:rFonts w:eastAsia="Courier New" w:cs="Courier New" w:ascii="Courier New" w:hAnsi="Courier New"/>
          <w:sz w:val="18"/>
          <w:szCs w:val="18"/>
        </w:rPr>
        <w:t>FETCH c_dept2_emp INTO v_id, v_name, v_sal;</w:t>
      </w:r>
    </w:p>
    <w:p>
      <w:pPr>
        <w:pStyle w:val="Normal"/>
        <w:shd w:val="clear" w:fill="F5F5F5"/>
        <w:spacing w:before="0" w:after="0"/>
        <w:ind w:start="360"/>
        <w:rPr/>
      </w:pPr>
      <w:r>
        <w:rPr>
          <w:rFonts w:eastAsia="Courier New" w:cs="Courier New" w:ascii="Courier New" w:hAnsi="Courier New"/>
          <w:sz w:val="18"/>
          <w:szCs w:val="18"/>
        </w:rPr>
        <w:t xml:space="preserve">        </w:t>
      </w:r>
      <w:r>
        <w:rPr>
          <w:rFonts w:eastAsia="Courier New" w:cs="Courier New" w:ascii="Courier New" w:hAnsi="Courier New"/>
          <w:sz w:val="18"/>
          <w:szCs w:val="18"/>
        </w:rPr>
        <w:t>EXIT WHEN c_dept2_emp%NOTFOUND;  -- stop when no more rows</w:t>
      </w:r>
    </w:p>
    <w:p>
      <w:pPr>
        <w:pStyle w:val="Normal"/>
        <w:shd w:val="clear" w:fill="F5F5F5"/>
        <w:spacing w:before="0" w:after="0"/>
        <w:ind w:start="360"/>
        <w:rPr/>
      </w:pPr>
      <w:r>
        <w:rPr>
          <w:rFonts w:eastAsia="Courier New" w:cs="Courier New" w:ascii="Courier New" w:hAnsi="Courier New"/>
          <w:sz w:val="18"/>
          <w:szCs w:val="18"/>
        </w:rPr>
        <w:t xml:space="preserve">        </w:t>
      </w:r>
      <w:r>
        <w:rPr>
          <w:rFonts w:eastAsia="Courier New" w:cs="Courier New" w:ascii="Courier New" w:hAnsi="Courier New"/>
          <w:sz w:val="18"/>
          <w:szCs w:val="18"/>
        </w:rPr>
        <w:t>DBMS_OUTPUT.PUT_LINE(v_id || ' | ' || v_name || ' | Rs.' || v_sal);</w:t>
      </w:r>
    </w:p>
    <w:p>
      <w:pPr>
        <w:pStyle w:val="Normal"/>
        <w:shd w:val="clear" w:fill="F5F5F5"/>
        <w:spacing w:before="0" w:after="0"/>
        <w:ind w:start="360"/>
        <w:rPr/>
      </w:pPr>
      <w:r>
        <w:rPr>
          <w:rFonts w:eastAsia="Courier New" w:cs="Courier New" w:ascii="Courier New" w:hAnsi="Courier New"/>
          <w:sz w:val="18"/>
          <w:szCs w:val="18"/>
        </w:rPr>
        <w:t xml:space="preserve">    </w:t>
      </w:r>
      <w:r>
        <w:rPr>
          <w:rFonts w:eastAsia="Courier New" w:cs="Courier New" w:ascii="Courier New" w:hAnsi="Courier New"/>
          <w:sz w:val="18"/>
          <w:szCs w:val="18"/>
        </w:rPr>
        <w:t>END LOOP;</w:t>
      </w:r>
    </w:p>
    <w:p>
      <w:pPr>
        <w:pStyle w:val="Normal"/>
        <w:shd w:val="clear" w:fill="F5F5F5"/>
        <w:spacing w:before="0" w:after="0"/>
        <w:ind w:start="360"/>
        <w:rPr/>
      </w:pPr>
      <w:r>
        <w:rPr/>
      </w:r>
    </w:p>
    <w:p>
      <w:pPr>
        <w:pStyle w:val="Normal"/>
        <w:shd w:val="clear" w:fill="F5F5F5"/>
        <w:spacing w:before="0" w:after="0"/>
        <w:ind w:start="360"/>
        <w:rPr/>
      </w:pPr>
      <w:r>
        <w:rPr>
          <w:rFonts w:eastAsia="Courier New" w:cs="Courier New" w:ascii="Courier New" w:hAnsi="Courier New"/>
          <w:sz w:val="18"/>
          <w:szCs w:val="18"/>
        </w:rPr>
        <w:t xml:space="preserve">    </w:t>
      </w:r>
      <w:r>
        <w:rPr>
          <w:rFonts w:eastAsia="Courier New" w:cs="Courier New" w:ascii="Courier New" w:hAnsi="Courier New"/>
          <w:sz w:val="18"/>
          <w:szCs w:val="18"/>
        </w:rPr>
        <w:t>-- Step 4: CLOSE the cursor (frees memory)</w:t>
      </w:r>
    </w:p>
    <w:p>
      <w:pPr>
        <w:pStyle w:val="Normal"/>
        <w:shd w:val="clear" w:fill="F5F5F5"/>
        <w:spacing w:before="0" w:after="0"/>
        <w:ind w:start="360"/>
        <w:rPr/>
      </w:pPr>
      <w:r>
        <w:rPr>
          <w:rFonts w:eastAsia="Courier New" w:cs="Courier New" w:ascii="Courier New" w:hAnsi="Courier New"/>
          <w:sz w:val="18"/>
          <w:szCs w:val="18"/>
        </w:rPr>
        <w:t xml:space="preserve">    </w:t>
      </w:r>
      <w:r>
        <w:rPr>
          <w:rFonts w:eastAsia="Courier New" w:cs="Courier New" w:ascii="Courier New" w:hAnsi="Courier New"/>
          <w:sz w:val="18"/>
          <w:szCs w:val="18"/>
        </w:rPr>
        <w:t>CLOSE c_dept2_emp;</w:t>
      </w:r>
    </w:p>
    <w:p>
      <w:pPr>
        <w:pStyle w:val="Normal"/>
        <w:shd w:val="clear" w:fill="F5F5F5"/>
        <w:spacing w:before="0" w:after="0"/>
        <w:ind w:start="360"/>
        <w:rPr/>
      </w:pPr>
      <w:r>
        <w:rPr>
          <w:rFonts w:eastAsia="Courier New" w:cs="Courier New" w:ascii="Courier New" w:hAnsi="Courier New"/>
          <w:sz w:val="18"/>
          <w:szCs w:val="18"/>
        </w:rPr>
        <w:t>END;</w:t>
      </w:r>
    </w:p>
    <w:p>
      <w:pPr>
        <w:pStyle w:val="Normal"/>
        <w:shd w:val="clear" w:fill="F5F5F5"/>
        <w:spacing w:before="0" w:after="0"/>
        <w:ind w:start="360"/>
        <w:rPr/>
      </w:pPr>
      <w:r>
        <w:rPr>
          <w:rFonts w:eastAsia="Courier New" w:cs="Courier New" w:ascii="Courier New" w:hAnsi="Courier New"/>
          <w:sz w:val="18"/>
          <w:szCs w:val="18"/>
        </w:rPr>
        <w:t>/</w:t>
      </w:r>
    </w:p>
    <w:p>
      <w:pPr>
        <w:pStyle w:val="Normal"/>
        <w:spacing w:before="0" w:after="60"/>
        <w:rPr/>
      </w:pPr>
      <w:r>
        <w:rPr>
          <w:b/>
          <w:bCs/>
          <w:sz w:val="22"/>
          <w:szCs w:val="22"/>
        </w:rPr>
        <w:t>Explicit Cursor Attributes:</w:t>
      </w:r>
    </w:p>
    <w:tbl>
      <w:tblPr>
        <w:tblW w:w="9360" w:type="dxa"/>
        <w:jc w:val="start"/>
        <w:tblInd w:w="0" w:type="dxa"/>
        <w:tblLayout w:type="fixed"/>
        <w:tblCellMar>
          <w:top w:w="80" w:type="dxa"/>
          <w:start w:w="120" w:type="dxa"/>
          <w:bottom w:w="80" w:type="dxa"/>
          <w:end w:w="120" w:type="dxa"/>
        </w:tblCellMar>
      </w:tblPr>
      <w:tblGrid>
        <w:gridCol w:w="2500"/>
        <w:gridCol w:w="2999"/>
        <w:gridCol w:w="3861"/>
      </w:tblGrid>
      <w:tr>
        <w:trPr/>
        <w:tc>
          <w:tcPr>
            <w:tcW w:w="2500" w:type="dxa"/>
            <w:tcBorders>
              <w:top w:val="single" w:sz="2" w:space="0" w:color="AAAAAA"/>
              <w:start w:val="single" w:sz="2" w:space="0" w:color="AAAAAA"/>
              <w:bottom w:val="single" w:sz="2" w:space="0" w:color="AAAAAA"/>
              <w:end w:val="single" w:sz="2" w:space="0" w:color="AAAAAA"/>
            </w:tcBorders>
            <w:shd w:fill="1F3864" w:val="clear"/>
          </w:tcPr>
          <w:p>
            <w:pPr>
              <w:pStyle w:val="Normal"/>
              <w:rPr/>
            </w:pPr>
            <w:r>
              <w:rPr>
                <w:b/>
                <w:bCs/>
                <w:color w:val="FFFFFF"/>
                <w:sz w:val="20"/>
                <w:szCs w:val="20"/>
              </w:rPr>
              <w:t>Attribute</w:t>
            </w:r>
          </w:p>
        </w:tc>
        <w:tc>
          <w:tcPr>
            <w:tcW w:w="2999" w:type="dxa"/>
            <w:tcBorders>
              <w:top w:val="single" w:sz="2" w:space="0" w:color="AAAAAA"/>
              <w:start w:val="single" w:sz="2" w:space="0" w:color="AAAAAA"/>
              <w:bottom w:val="single" w:sz="2" w:space="0" w:color="AAAAAA"/>
              <w:end w:val="single" w:sz="2" w:space="0" w:color="AAAAAA"/>
            </w:tcBorders>
            <w:shd w:fill="1F3864" w:val="clear"/>
          </w:tcPr>
          <w:p>
            <w:pPr>
              <w:pStyle w:val="Normal"/>
              <w:rPr/>
            </w:pPr>
            <w:r>
              <w:rPr>
                <w:b/>
                <w:bCs/>
                <w:color w:val="FFFFFF"/>
                <w:sz w:val="20"/>
                <w:szCs w:val="20"/>
              </w:rPr>
              <w:t>Returns</w:t>
            </w:r>
          </w:p>
        </w:tc>
        <w:tc>
          <w:tcPr>
            <w:tcW w:w="3861" w:type="dxa"/>
            <w:tcBorders>
              <w:top w:val="single" w:sz="2" w:space="0" w:color="AAAAAA"/>
              <w:start w:val="single" w:sz="2" w:space="0" w:color="AAAAAA"/>
              <w:bottom w:val="single" w:sz="2" w:space="0" w:color="AAAAAA"/>
              <w:end w:val="single" w:sz="2" w:space="0" w:color="AAAAAA"/>
            </w:tcBorders>
            <w:shd w:fill="1F3864" w:val="clear"/>
          </w:tcPr>
          <w:p>
            <w:pPr>
              <w:pStyle w:val="Normal"/>
              <w:rPr/>
            </w:pPr>
            <w:r>
              <w:rPr>
                <w:b/>
                <w:bCs/>
                <w:color w:val="FFFFFF"/>
                <w:sz w:val="20"/>
                <w:szCs w:val="20"/>
              </w:rPr>
              <w:t>When to Use</w:t>
            </w:r>
          </w:p>
        </w:tc>
      </w:tr>
      <w:tr>
        <w:trPr/>
        <w:tc>
          <w:tcPr>
            <w:tcW w:w="2500" w:type="dxa"/>
            <w:tcBorders>
              <w:top w:val="single" w:sz="2" w:space="0" w:color="AAAAAA"/>
              <w:start w:val="single" w:sz="2" w:space="0" w:color="AAAAAA"/>
              <w:bottom w:val="single" w:sz="2" w:space="0" w:color="AAAAAA"/>
              <w:end w:val="single" w:sz="2" w:space="0" w:color="AAAAAA"/>
            </w:tcBorders>
            <w:shd w:fill="EEF2FF" w:val="clear"/>
            <w:tcMar>
              <w:top w:w="60" w:type="dxa"/>
              <w:bottom w:w="60" w:type="dxa"/>
            </w:tcMar>
          </w:tcPr>
          <w:p>
            <w:pPr>
              <w:pStyle w:val="Normal"/>
              <w:rPr/>
            </w:pPr>
            <w:r>
              <w:rPr>
                <w:sz w:val="20"/>
                <w:szCs w:val="20"/>
              </w:rPr>
              <w:t>c1%FOUND</w:t>
            </w:r>
          </w:p>
        </w:tc>
        <w:tc>
          <w:tcPr>
            <w:tcW w:w="2999" w:type="dxa"/>
            <w:tcBorders>
              <w:top w:val="single" w:sz="2" w:space="0" w:color="AAAAAA"/>
              <w:start w:val="single" w:sz="2" w:space="0" w:color="AAAAAA"/>
              <w:bottom w:val="single" w:sz="2" w:space="0" w:color="AAAAAA"/>
              <w:end w:val="single" w:sz="2" w:space="0" w:color="AAAAAA"/>
            </w:tcBorders>
            <w:shd w:fill="EEF2FF" w:val="clear"/>
            <w:tcMar>
              <w:top w:w="60" w:type="dxa"/>
              <w:bottom w:w="60" w:type="dxa"/>
            </w:tcMar>
          </w:tcPr>
          <w:p>
            <w:pPr>
              <w:pStyle w:val="Normal"/>
              <w:rPr/>
            </w:pPr>
            <w:r>
              <w:rPr>
                <w:sz w:val="20"/>
                <w:szCs w:val="20"/>
              </w:rPr>
              <w:t>TRUE if last FETCH got a row</w:t>
            </w:r>
          </w:p>
        </w:tc>
        <w:tc>
          <w:tcPr>
            <w:tcW w:w="3861" w:type="dxa"/>
            <w:tcBorders>
              <w:top w:val="single" w:sz="2" w:space="0" w:color="AAAAAA"/>
              <w:start w:val="single" w:sz="2" w:space="0" w:color="AAAAAA"/>
              <w:bottom w:val="single" w:sz="2" w:space="0" w:color="AAAAAA"/>
              <w:end w:val="single" w:sz="2" w:space="0" w:color="AAAAAA"/>
            </w:tcBorders>
            <w:shd w:fill="EEF2FF" w:val="clear"/>
            <w:tcMar>
              <w:top w:w="60" w:type="dxa"/>
              <w:bottom w:w="60" w:type="dxa"/>
            </w:tcMar>
          </w:tcPr>
          <w:p>
            <w:pPr>
              <w:pStyle w:val="Normal"/>
              <w:rPr/>
            </w:pPr>
            <w:r>
              <w:rPr>
                <w:sz w:val="20"/>
                <w:szCs w:val="20"/>
              </w:rPr>
              <w:t>Check if fetch succeeded</w:t>
            </w:r>
          </w:p>
        </w:tc>
      </w:tr>
      <w:tr>
        <w:trPr/>
        <w:tc>
          <w:tcPr>
            <w:tcW w:w="2500" w:type="dxa"/>
            <w:tcBorders>
              <w:top w:val="single" w:sz="2" w:space="0" w:color="AAAAAA"/>
              <w:start w:val="single" w:sz="2" w:space="0" w:color="AAAAAA"/>
              <w:bottom w:val="single" w:sz="2" w:space="0" w:color="AAAAAA"/>
              <w:end w:val="single" w:sz="2" w:space="0" w:color="AAAAAA"/>
            </w:tcBorders>
            <w:shd w:fill="FFFFFF" w:val="clear"/>
            <w:tcMar>
              <w:top w:w="60" w:type="dxa"/>
              <w:bottom w:w="60" w:type="dxa"/>
            </w:tcMar>
          </w:tcPr>
          <w:p>
            <w:pPr>
              <w:pStyle w:val="Normal"/>
              <w:rPr/>
            </w:pPr>
            <w:r>
              <w:rPr>
                <w:sz w:val="20"/>
                <w:szCs w:val="20"/>
              </w:rPr>
              <w:t>c1%NOTFOUND</w:t>
            </w:r>
          </w:p>
        </w:tc>
        <w:tc>
          <w:tcPr>
            <w:tcW w:w="2999" w:type="dxa"/>
            <w:tcBorders>
              <w:top w:val="single" w:sz="2" w:space="0" w:color="AAAAAA"/>
              <w:start w:val="single" w:sz="2" w:space="0" w:color="AAAAAA"/>
              <w:bottom w:val="single" w:sz="2" w:space="0" w:color="AAAAAA"/>
              <w:end w:val="single" w:sz="2" w:space="0" w:color="AAAAAA"/>
            </w:tcBorders>
            <w:shd w:fill="FFFFFF" w:val="clear"/>
            <w:tcMar>
              <w:top w:w="60" w:type="dxa"/>
              <w:bottom w:w="60" w:type="dxa"/>
            </w:tcMar>
          </w:tcPr>
          <w:p>
            <w:pPr>
              <w:pStyle w:val="Normal"/>
              <w:rPr/>
            </w:pPr>
            <w:r>
              <w:rPr>
                <w:sz w:val="20"/>
                <w:szCs w:val="20"/>
              </w:rPr>
              <w:t>TRUE if last FETCH found no more rows</w:t>
            </w:r>
          </w:p>
        </w:tc>
        <w:tc>
          <w:tcPr>
            <w:tcW w:w="3861" w:type="dxa"/>
            <w:tcBorders>
              <w:top w:val="single" w:sz="2" w:space="0" w:color="AAAAAA"/>
              <w:start w:val="single" w:sz="2" w:space="0" w:color="AAAAAA"/>
              <w:bottom w:val="single" w:sz="2" w:space="0" w:color="AAAAAA"/>
              <w:end w:val="single" w:sz="2" w:space="0" w:color="AAAAAA"/>
            </w:tcBorders>
            <w:shd w:fill="FFFFFF" w:val="clear"/>
            <w:tcMar>
              <w:top w:w="60" w:type="dxa"/>
              <w:bottom w:w="60" w:type="dxa"/>
            </w:tcMar>
          </w:tcPr>
          <w:p>
            <w:pPr>
              <w:pStyle w:val="Normal"/>
              <w:rPr/>
            </w:pPr>
            <w:r>
              <w:rPr>
                <w:sz w:val="20"/>
                <w:szCs w:val="20"/>
              </w:rPr>
              <w:t>EXIT WHEN c1%NOTFOUND — end of results</w:t>
            </w:r>
          </w:p>
        </w:tc>
      </w:tr>
      <w:tr>
        <w:trPr/>
        <w:tc>
          <w:tcPr>
            <w:tcW w:w="2500" w:type="dxa"/>
            <w:tcBorders>
              <w:top w:val="single" w:sz="2" w:space="0" w:color="AAAAAA"/>
              <w:start w:val="single" w:sz="2" w:space="0" w:color="AAAAAA"/>
              <w:bottom w:val="single" w:sz="2" w:space="0" w:color="AAAAAA"/>
              <w:end w:val="single" w:sz="2" w:space="0" w:color="AAAAAA"/>
            </w:tcBorders>
            <w:shd w:fill="EEF2FF" w:val="clear"/>
            <w:tcMar>
              <w:top w:w="60" w:type="dxa"/>
              <w:bottom w:w="60" w:type="dxa"/>
            </w:tcMar>
          </w:tcPr>
          <w:p>
            <w:pPr>
              <w:pStyle w:val="Normal"/>
              <w:rPr/>
            </w:pPr>
            <w:r>
              <w:rPr>
                <w:sz w:val="20"/>
                <w:szCs w:val="20"/>
              </w:rPr>
              <w:t>c1%ROWCOUNT</w:t>
            </w:r>
          </w:p>
        </w:tc>
        <w:tc>
          <w:tcPr>
            <w:tcW w:w="2999" w:type="dxa"/>
            <w:tcBorders>
              <w:top w:val="single" w:sz="2" w:space="0" w:color="AAAAAA"/>
              <w:start w:val="single" w:sz="2" w:space="0" w:color="AAAAAA"/>
              <w:bottom w:val="single" w:sz="2" w:space="0" w:color="AAAAAA"/>
              <w:end w:val="single" w:sz="2" w:space="0" w:color="AAAAAA"/>
            </w:tcBorders>
            <w:shd w:fill="EEF2FF" w:val="clear"/>
            <w:tcMar>
              <w:top w:w="60" w:type="dxa"/>
              <w:bottom w:w="60" w:type="dxa"/>
            </w:tcMar>
          </w:tcPr>
          <w:p>
            <w:pPr>
              <w:pStyle w:val="Normal"/>
              <w:rPr/>
            </w:pPr>
            <w:r>
              <w:rPr>
                <w:sz w:val="20"/>
                <w:szCs w:val="20"/>
              </w:rPr>
              <w:t>Number of rows fetched so far</w:t>
            </w:r>
          </w:p>
        </w:tc>
        <w:tc>
          <w:tcPr>
            <w:tcW w:w="3861" w:type="dxa"/>
            <w:tcBorders>
              <w:top w:val="single" w:sz="2" w:space="0" w:color="AAAAAA"/>
              <w:start w:val="single" w:sz="2" w:space="0" w:color="AAAAAA"/>
              <w:bottom w:val="single" w:sz="2" w:space="0" w:color="AAAAAA"/>
              <w:end w:val="single" w:sz="2" w:space="0" w:color="AAAAAA"/>
            </w:tcBorders>
            <w:shd w:fill="EEF2FF" w:val="clear"/>
            <w:tcMar>
              <w:top w:w="60" w:type="dxa"/>
              <w:bottom w:w="60" w:type="dxa"/>
            </w:tcMar>
          </w:tcPr>
          <w:p>
            <w:pPr>
              <w:pStyle w:val="Normal"/>
              <w:rPr/>
            </w:pPr>
            <w:r>
              <w:rPr>
                <w:sz w:val="20"/>
                <w:szCs w:val="20"/>
              </w:rPr>
              <w:t>Progress tracking</w:t>
            </w:r>
          </w:p>
        </w:tc>
      </w:tr>
      <w:tr>
        <w:trPr/>
        <w:tc>
          <w:tcPr>
            <w:tcW w:w="2500" w:type="dxa"/>
            <w:tcBorders>
              <w:top w:val="single" w:sz="2" w:space="0" w:color="AAAAAA"/>
              <w:start w:val="single" w:sz="2" w:space="0" w:color="AAAAAA"/>
              <w:bottom w:val="single" w:sz="2" w:space="0" w:color="AAAAAA"/>
              <w:end w:val="single" w:sz="2" w:space="0" w:color="AAAAAA"/>
            </w:tcBorders>
            <w:shd w:fill="FFFFFF" w:val="clear"/>
            <w:tcMar>
              <w:top w:w="60" w:type="dxa"/>
              <w:bottom w:w="60" w:type="dxa"/>
            </w:tcMar>
          </w:tcPr>
          <w:p>
            <w:pPr>
              <w:pStyle w:val="Normal"/>
              <w:rPr/>
            </w:pPr>
            <w:r>
              <w:rPr>
                <w:sz w:val="20"/>
                <w:szCs w:val="20"/>
              </w:rPr>
              <w:t>c1%ISOPEN</w:t>
            </w:r>
          </w:p>
        </w:tc>
        <w:tc>
          <w:tcPr>
            <w:tcW w:w="2999" w:type="dxa"/>
            <w:tcBorders>
              <w:top w:val="single" w:sz="2" w:space="0" w:color="AAAAAA"/>
              <w:start w:val="single" w:sz="2" w:space="0" w:color="AAAAAA"/>
              <w:bottom w:val="single" w:sz="2" w:space="0" w:color="AAAAAA"/>
              <w:end w:val="single" w:sz="2" w:space="0" w:color="AAAAAA"/>
            </w:tcBorders>
            <w:shd w:fill="FFFFFF" w:val="clear"/>
            <w:tcMar>
              <w:top w:w="60" w:type="dxa"/>
              <w:bottom w:w="60" w:type="dxa"/>
            </w:tcMar>
          </w:tcPr>
          <w:p>
            <w:pPr>
              <w:pStyle w:val="Normal"/>
              <w:rPr/>
            </w:pPr>
            <w:r>
              <w:rPr>
                <w:sz w:val="20"/>
                <w:szCs w:val="20"/>
              </w:rPr>
              <w:t>TRUE if cursor is currently open</w:t>
            </w:r>
          </w:p>
        </w:tc>
        <w:tc>
          <w:tcPr>
            <w:tcW w:w="3861" w:type="dxa"/>
            <w:tcBorders>
              <w:top w:val="single" w:sz="2" w:space="0" w:color="AAAAAA"/>
              <w:start w:val="single" w:sz="2" w:space="0" w:color="AAAAAA"/>
              <w:bottom w:val="single" w:sz="2" w:space="0" w:color="AAAAAA"/>
              <w:end w:val="single" w:sz="2" w:space="0" w:color="AAAAAA"/>
            </w:tcBorders>
            <w:shd w:fill="FFFFFF" w:val="clear"/>
            <w:tcMar>
              <w:top w:w="60" w:type="dxa"/>
              <w:bottom w:w="60" w:type="dxa"/>
            </w:tcMar>
          </w:tcPr>
          <w:p>
            <w:pPr>
              <w:pStyle w:val="Normal"/>
              <w:rPr/>
            </w:pPr>
            <w:r>
              <w:rPr>
                <w:sz w:val="20"/>
                <w:szCs w:val="20"/>
              </w:rPr>
              <w:t>Check before OPEN or CLOSE</w:t>
            </w:r>
          </w:p>
        </w:tc>
      </w:tr>
    </w:tbl>
    <w:p>
      <w:pPr>
        <w:pStyle w:val="Normal"/>
        <w:spacing w:before="0" w:after="60"/>
        <w:rPr/>
      </w:pPr>
      <w:r>
        <w:rPr>
          <w:b/>
          <w:bCs/>
          <w:sz w:val="22"/>
          <w:szCs w:val="22"/>
        </w:rPr>
        <w:t>Cursor FOR LOOP — The Best Way (Oracle-Recommended):</w:t>
      </w:r>
    </w:p>
    <w:p>
      <w:pPr>
        <w:pStyle w:val="Normal"/>
        <w:spacing w:before="0" w:after="80"/>
        <w:rPr/>
      </w:pPr>
      <w:r>
        <w:rPr>
          <w:sz w:val="22"/>
          <w:szCs w:val="22"/>
        </w:rPr>
        <w:t>Oracle provides a shortcut that automatically handles OPEN, FETCH, and CLOSE — making cursor code much shorter and less error-prone:</w:t>
      </w:r>
    </w:p>
    <w:p>
      <w:pPr>
        <w:pStyle w:val="Normal"/>
        <w:shd w:val="clear" w:fill="F5F5F5"/>
        <w:spacing w:before="0" w:after="0"/>
        <w:ind w:start="360"/>
        <w:rPr/>
      </w:pPr>
      <w:r>
        <w:rPr>
          <w:rFonts w:eastAsia="Courier New" w:cs="Courier New" w:ascii="Courier New" w:hAnsi="Courier New"/>
          <w:sz w:val="18"/>
          <w:szCs w:val="18"/>
        </w:rPr>
        <w:t>BEGIN</w:t>
      </w:r>
    </w:p>
    <w:p>
      <w:pPr>
        <w:pStyle w:val="Normal"/>
        <w:shd w:val="clear" w:fill="F5F5F5"/>
        <w:spacing w:before="0" w:after="0"/>
        <w:ind w:start="360"/>
        <w:rPr/>
      </w:pPr>
      <w:r>
        <w:rPr>
          <w:rFonts w:eastAsia="Courier New" w:cs="Courier New" w:ascii="Courier New" w:hAnsi="Courier New"/>
          <w:sz w:val="18"/>
          <w:szCs w:val="18"/>
        </w:rPr>
        <w:t xml:space="preserve">    </w:t>
      </w:r>
      <w:r>
        <w:rPr>
          <w:rFonts w:eastAsia="Courier New" w:cs="Courier New" w:ascii="Courier New" w:hAnsi="Courier New"/>
          <w:sz w:val="18"/>
          <w:szCs w:val="18"/>
        </w:rPr>
        <w:t>-- Cursor FOR LOOP: Oracle manages OPEN, FETCH, CLOSE automatically</w:t>
      </w:r>
    </w:p>
    <w:p>
      <w:pPr>
        <w:pStyle w:val="Normal"/>
        <w:shd w:val="clear" w:fill="F5F5F5"/>
        <w:spacing w:before="0" w:after="0"/>
        <w:ind w:start="360"/>
        <w:rPr/>
      </w:pPr>
      <w:r>
        <w:rPr>
          <w:rFonts w:eastAsia="Courier New" w:cs="Courier New" w:ascii="Courier New" w:hAnsi="Courier New"/>
          <w:sz w:val="18"/>
          <w:szCs w:val="18"/>
        </w:rPr>
        <w:t xml:space="preserve">    </w:t>
      </w:r>
      <w:r>
        <w:rPr>
          <w:rFonts w:eastAsia="Courier New" w:cs="Courier New" w:ascii="Courier New" w:hAnsi="Courier New"/>
          <w:sz w:val="18"/>
          <w:szCs w:val="18"/>
        </w:rPr>
        <w:t>FOR emp_rec IN (SELECT EmpID, Name, Salary FROM Employee</w:t>
      </w:r>
    </w:p>
    <w:p>
      <w:pPr>
        <w:pStyle w:val="Normal"/>
        <w:shd w:val="clear" w:fill="F5F5F5"/>
        <w:spacing w:before="0" w:after="0"/>
        <w:ind w:start="360"/>
        <w:rPr/>
      </w:pPr>
      <w:r>
        <w:rPr>
          <w:rFonts w:eastAsia="Courier New" w:cs="Courier New" w:ascii="Courier New" w:hAnsi="Courier New"/>
          <w:sz w:val="18"/>
          <w:szCs w:val="18"/>
        </w:rPr>
        <w:t xml:space="preserve">                    </w:t>
      </w:r>
      <w:r>
        <w:rPr>
          <w:rFonts w:eastAsia="Courier New" w:cs="Courier New" w:ascii="Courier New" w:hAnsi="Courier New"/>
          <w:sz w:val="18"/>
          <w:szCs w:val="18"/>
        </w:rPr>
        <w:t>WHERE DeptID = 2 ORDER BY Salary DESC) LOOP</w:t>
      </w:r>
    </w:p>
    <w:p>
      <w:pPr>
        <w:pStyle w:val="Normal"/>
        <w:shd w:val="clear" w:fill="F5F5F5"/>
        <w:spacing w:before="0" w:after="0"/>
        <w:ind w:start="360"/>
        <w:rPr/>
      </w:pPr>
      <w:r>
        <w:rPr>
          <w:rFonts w:eastAsia="Courier New" w:cs="Courier New" w:ascii="Courier New" w:hAnsi="Courier New"/>
          <w:sz w:val="18"/>
          <w:szCs w:val="18"/>
        </w:rPr>
        <w:t xml:space="preserve">        </w:t>
      </w:r>
      <w:r>
        <w:rPr>
          <w:rFonts w:eastAsia="Courier New" w:cs="Courier New" w:ascii="Courier New" w:hAnsi="Courier New"/>
          <w:sz w:val="18"/>
          <w:szCs w:val="18"/>
        </w:rPr>
        <w:t>-- emp_rec is automatically declared as %ROWTYPE</w:t>
      </w:r>
    </w:p>
    <w:p>
      <w:pPr>
        <w:pStyle w:val="Normal"/>
        <w:shd w:val="clear" w:fill="F5F5F5"/>
        <w:spacing w:before="0" w:after="0"/>
        <w:ind w:start="360"/>
        <w:rPr/>
      </w:pPr>
      <w:r>
        <w:rPr>
          <w:rFonts w:eastAsia="Courier New" w:cs="Courier New" w:ascii="Courier New" w:hAnsi="Courier New"/>
          <w:sz w:val="18"/>
          <w:szCs w:val="18"/>
        </w:rPr>
        <w:t xml:space="preserve">        </w:t>
      </w:r>
      <w:r>
        <w:rPr>
          <w:rFonts w:eastAsia="Courier New" w:cs="Courier New" w:ascii="Courier New" w:hAnsi="Courier New"/>
          <w:sz w:val="18"/>
          <w:szCs w:val="18"/>
        </w:rPr>
        <w:t>DBMS_OUTPUT.PUT_LINE(</w:t>
      </w:r>
    </w:p>
    <w:p>
      <w:pPr>
        <w:pStyle w:val="Normal"/>
        <w:shd w:val="clear" w:fill="F5F5F5"/>
        <w:spacing w:before="0" w:after="0"/>
        <w:ind w:start="360"/>
        <w:rPr/>
      </w:pPr>
      <w:r>
        <w:rPr>
          <w:rFonts w:eastAsia="Courier New" w:cs="Courier New" w:ascii="Courier New" w:hAnsi="Courier New"/>
          <w:sz w:val="18"/>
          <w:szCs w:val="18"/>
        </w:rPr>
        <w:t xml:space="preserve">            </w:t>
      </w:r>
      <w:r>
        <w:rPr>
          <w:rFonts w:eastAsia="Courier New" w:cs="Courier New" w:ascii="Courier New" w:hAnsi="Courier New"/>
          <w:sz w:val="18"/>
          <w:szCs w:val="18"/>
        </w:rPr>
        <w:t>emp_rec.EmpID || ' | ' || emp_rec.Name ||</w:t>
      </w:r>
    </w:p>
    <w:p>
      <w:pPr>
        <w:pStyle w:val="Normal"/>
        <w:shd w:val="clear" w:fill="F5F5F5"/>
        <w:spacing w:before="0" w:after="0"/>
        <w:ind w:start="360"/>
        <w:rPr/>
      </w:pPr>
      <w:r>
        <w:rPr>
          <w:rFonts w:eastAsia="Courier New" w:cs="Courier New" w:ascii="Courier New" w:hAnsi="Courier New"/>
          <w:sz w:val="18"/>
          <w:szCs w:val="18"/>
        </w:rPr>
        <w:t xml:space="preserve">            </w:t>
      </w:r>
      <w:r>
        <w:rPr>
          <w:rFonts w:eastAsia="Courier New" w:cs="Courier New" w:ascii="Courier New" w:hAnsi="Courier New"/>
          <w:sz w:val="18"/>
          <w:szCs w:val="18"/>
        </w:rPr>
        <w:t>' | Rs.' || emp_rec.Salary</w:t>
      </w:r>
    </w:p>
    <w:p>
      <w:pPr>
        <w:pStyle w:val="Normal"/>
        <w:shd w:val="clear" w:fill="F5F5F5"/>
        <w:spacing w:before="0" w:after="0"/>
        <w:ind w:start="360"/>
        <w:rPr/>
      </w:pPr>
      <w:r>
        <w:rPr>
          <w:rFonts w:eastAsia="Courier New" w:cs="Courier New" w:ascii="Courier New" w:hAnsi="Courier New"/>
          <w:sz w:val="18"/>
          <w:szCs w:val="18"/>
        </w:rPr>
        <w:t xml:space="preserve">        </w:t>
      </w:r>
      <w:r>
        <w:rPr>
          <w:rFonts w:eastAsia="Courier New" w:cs="Courier New" w:ascii="Courier New" w:hAnsi="Courier New"/>
          <w:sz w:val="18"/>
          <w:szCs w:val="18"/>
        </w:rPr>
        <w:t>);</w:t>
      </w:r>
    </w:p>
    <w:p>
      <w:pPr>
        <w:pStyle w:val="Normal"/>
        <w:shd w:val="clear" w:fill="F5F5F5"/>
        <w:spacing w:before="0" w:after="0"/>
        <w:ind w:start="360"/>
        <w:rPr/>
      </w:pPr>
      <w:r>
        <w:rPr>
          <w:rFonts w:eastAsia="Courier New" w:cs="Courier New" w:ascii="Courier New" w:hAnsi="Courier New"/>
          <w:sz w:val="18"/>
          <w:szCs w:val="18"/>
        </w:rPr>
        <w:t xml:space="preserve">    </w:t>
      </w:r>
      <w:r>
        <w:rPr>
          <w:rFonts w:eastAsia="Courier New" w:cs="Courier New" w:ascii="Courier New" w:hAnsi="Courier New"/>
          <w:sz w:val="18"/>
          <w:szCs w:val="18"/>
        </w:rPr>
        <w:t>END LOOP;</w:t>
      </w:r>
    </w:p>
    <w:p>
      <w:pPr>
        <w:pStyle w:val="Normal"/>
        <w:shd w:val="clear" w:fill="F5F5F5"/>
        <w:spacing w:before="0" w:after="0"/>
        <w:ind w:start="360"/>
        <w:rPr/>
      </w:pPr>
      <w:r>
        <w:rPr>
          <w:rFonts w:eastAsia="Courier New" w:cs="Courier New" w:ascii="Courier New" w:hAnsi="Courier New"/>
          <w:sz w:val="18"/>
          <w:szCs w:val="18"/>
        </w:rPr>
        <w:t xml:space="preserve">    </w:t>
      </w:r>
      <w:r>
        <w:rPr>
          <w:rFonts w:eastAsia="Courier New" w:cs="Courier New" w:ascii="Courier New" w:hAnsi="Courier New"/>
          <w:sz w:val="18"/>
          <w:szCs w:val="18"/>
        </w:rPr>
        <w:t>-- Cursor is automatically closed when loop ends</w:t>
      </w:r>
    </w:p>
    <w:p>
      <w:pPr>
        <w:pStyle w:val="Normal"/>
        <w:shd w:val="clear" w:fill="F5F5F5"/>
        <w:spacing w:before="0" w:after="0"/>
        <w:ind w:start="360"/>
        <w:rPr/>
      </w:pPr>
      <w:r>
        <w:rPr>
          <w:rFonts w:eastAsia="Courier New" w:cs="Courier New" w:ascii="Courier New" w:hAnsi="Courier New"/>
          <w:sz w:val="18"/>
          <w:szCs w:val="18"/>
        </w:rPr>
        <w:t>END;</w:t>
      </w:r>
    </w:p>
    <w:p>
      <w:pPr>
        <w:pStyle w:val="Normal"/>
        <w:shd w:val="clear" w:fill="F5F5F5"/>
        <w:spacing w:before="0" w:after="0"/>
        <w:ind w:start="360"/>
        <w:rPr/>
      </w:pPr>
      <w:r>
        <w:rPr>
          <w:rFonts w:eastAsia="Courier New" w:cs="Courier New" w:ascii="Courier New" w:hAnsi="Courier New"/>
          <w:sz w:val="18"/>
          <w:szCs w:val="18"/>
        </w:rPr>
        <w:t>/</w:t>
      </w:r>
    </w:p>
    <w:p>
      <w:pPr>
        <w:pStyle w:val="Normal"/>
        <w:spacing w:before="0" w:after="80"/>
        <w:rPr/>
      </w:pPr>
      <w:r>
        <w:rPr>
          <w:sz w:val="22"/>
          <w:szCs w:val="22"/>
        </w:rPr>
        <w:t>Always prefer Cursor FOR LOOP over manual OPEN/FETCH/CLOSE — it is shorter, cleaner, and prevents the common bug of forgetting to close a cursor (unclosed cursors leak memory and can cause 'ORA-01000: maximum open cursors exceeded' errors in production systems).</w:t>
      </w:r>
    </w:p>
    <w:p>
      <w:pPr>
        <w:pStyle w:val="Normal"/>
        <w:spacing w:before="0" w:after="80"/>
        <w:rPr/>
      </w:pPr>
      <w:r>
        <w:rPr>
          <w:sz w:val="22"/>
          <w:szCs w:val="22"/>
        </w:rPr>
        <w:t>Cursors are heavily used in batch processing — monthly payroll generation (process every employee's data), statement generation (process every account), data migration (process every row from old system to new). The cursor FOR LOOP combined with exception handling inside the loop provides a robust framework for processing thousands of rows safely.</w:t>
      </w:r>
    </w:p>
    <w:p>
      <w:pPr>
        <w:pStyle w:val="Normal"/>
        <w:spacing w:before="0" w:after="60"/>
        <w:rPr/>
      </w:pPr>
      <w:r>
        <w:rPr/>
      </w:r>
    </w:p>
    <w:p>
      <w:pPr>
        <w:pStyle w:val="Normal"/>
        <w:pBdr>
          <w:left w:val="single" w:sz="8" w:space="6" w:color="2E5090"/>
        </w:pBdr>
        <w:shd w:val="clear" w:fill="EEF3FF"/>
        <w:spacing w:before="200" w:after="80"/>
        <w:ind w:start="100"/>
        <w:rPr/>
      </w:pPr>
      <w:r>
        <w:rPr>
          <w:b/>
          <w:bCs/>
          <w:color w:val="1F3864"/>
          <w:sz w:val="24"/>
          <w:szCs w:val="24"/>
        </w:rPr>
        <w:t xml:space="preserve">Q7. </w:t>
      </w:r>
      <w:r>
        <w:rPr>
          <w:b/>
          <w:bCs/>
          <w:color w:val="1A1A1A"/>
          <w:sz w:val="23"/>
          <w:szCs w:val="23"/>
        </w:rPr>
        <w:t>Explain triggers in PL/SQL. Discuss different types of triggers with suitable examples.</w:t>
      </w:r>
      <w:r>
        <w:rPr>
          <w:i/>
          <w:iCs/>
          <w:color w:val="777777"/>
          <w:sz w:val="20"/>
          <w:szCs w:val="20"/>
        </w:rPr>
        <w:t xml:space="preserve">   [10 Marks]</w:t>
      </w:r>
    </w:p>
    <w:p>
      <w:pPr>
        <w:pStyle w:val="Normal"/>
        <w:spacing w:before="60" w:after="60"/>
        <w:rPr/>
      </w:pPr>
      <w:r>
        <w:rPr>
          <w:b/>
          <w:bCs/>
          <w:color w:val="2E5090"/>
          <w:sz w:val="22"/>
          <w:szCs w:val="22"/>
        </w:rPr>
        <w:t xml:space="preserve">✎ </w:t>
      </w:r>
      <w:r>
        <w:rPr>
          <w:b/>
          <w:bCs/>
          <w:color w:val="2E5090"/>
          <w:sz w:val="22"/>
          <w:szCs w:val="22"/>
        </w:rPr>
        <w:t>Answer:</w:t>
      </w:r>
    </w:p>
    <w:p>
      <w:pPr>
        <w:pStyle w:val="Normal"/>
        <w:spacing w:before="0" w:after="80"/>
        <w:rPr/>
      </w:pPr>
      <w:r>
        <w:rPr>
          <w:sz w:val="22"/>
          <w:szCs w:val="22"/>
        </w:rPr>
        <w:t>A trigger is a named PL/SQL block that Oracle automatically executes (fires) in response to a specific event on a table or view — without anyone calling it explicitly. Think of a trigger like an automatic alarm: you set it up once, and it fires on its own whenever the triggering event occurs. Users performing DML operations have no idea triggers are running in the background.</w:t>
      </w:r>
    </w:p>
    <w:p>
      <w:pPr>
        <w:pStyle w:val="Normal"/>
        <w:spacing w:before="0" w:after="60"/>
        <w:rPr/>
      </w:pPr>
      <w:r>
        <w:rPr>
          <w:b/>
          <w:bCs/>
          <w:sz w:val="22"/>
          <w:szCs w:val="22"/>
        </w:rPr>
        <w:t>Trigger Syntax:</w:t>
      </w:r>
    </w:p>
    <w:p>
      <w:pPr>
        <w:pStyle w:val="Normal"/>
        <w:shd w:val="clear" w:fill="F5F5F5"/>
        <w:spacing w:before="0" w:after="0"/>
        <w:ind w:start="360"/>
        <w:rPr/>
      </w:pPr>
      <w:r>
        <w:rPr>
          <w:rFonts w:eastAsia="Courier New" w:cs="Courier New" w:ascii="Courier New" w:hAnsi="Courier New"/>
          <w:sz w:val="18"/>
          <w:szCs w:val="18"/>
        </w:rPr>
        <w:t>CREATE [OR REPLACE] TRIGGER trigger_name</w:t>
      </w:r>
    </w:p>
    <w:p>
      <w:pPr>
        <w:pStyle w:val="Normal"/>
        <w:shd w:val="clear" w:fill="F5F5F5"/>
        <w:spacing w:before="0" w:after="0"/>
        <w:ind w:start="360"/>
        <w:rPr/>
      </w:pPr>
      <w:r>
        <w:rPr>
          <w:rFonts w:eastAsia="Courier New" w:cs="Courier New" w:ascii="Courier New" w:hAnsi="Courier New"/>
          <w:sz w:val="18"/>
          <w:szCs w:val="18"/>
        </w:rPr>
        <w:t xml:space="preserve">    </w:t>
      </w:r>
      <w:r>
        <w:rPr>
          <w:rFonts w:eastAsia="Courier New" w:cs="Courier New" w:ascii="Courier New" w:hAnsi="Courier New"/>
          <w:sz w:val="18"/>
          <w:szCs w:val="18"/>
        </w:rPr>
        <w:t>{BEFORE | AFTER | INSTEAD OF}         -- WHEN to fire</w:t>
      </w:r>
    </w:p>
    <w:p>
      <w:pPr>
        <w:pStyle w:val="Normal"/>
        <w:shd w:val="clear" w:fill="F5F5F5"/>
        <w:spacing w:before="0" w:after="0"/>
        <w:ind w:start="360"/>
        <w:rPr/>
      </w:pPr>
      <w:r>
        <w:rPr>
          <w:rFonts w:eastAsia="Courier New" w:cs="Courier New" w:ascii="Courier New" w:hAnsi="Courier New"/>
          <w:sz w:val="18"/>
          <w:szCs w:val="18"/>
        </w:rPr>
        <w:t xml:space="preserve">    </w:t>
      </w:r>
      <w:r>
        <w:rPr>
          <w:rFonts w:eastAsia="Courier New" w:cs="Courier New" w:ascii="Courier New" w:hAnsi="Courier New"/>
          <w:sz w:val="18"/>
          <w:szCs w:val="18"/>
        </w:rPr>
        <w:t>{INSERT | UPDATE [OF col] | DELETE}   -- WHAT event triggers it</w:t>
      </w:r>
    </w:p>
    <w:p>
      <w:pPr>
        <w:pStyle w:val="Normal"/>
        <w:shd w:val="clear" w:fill="F5F5F5"/>
        <w:spacing w:before="0" w:after="0"/>
        <w:ind w:start="360"/>
        <w:rPr/>
      </w:pPr>
      <w:r>
        <w:rPr>
          <w:rFonts w:eastAsia="Courier New" w:cs="Courier New" w:ascii="Courier New" w:hAnsi="Courier New"/>
          <w:sz w:val="18"/>
          <w:szCs w:val="18"/>
        </w:rPr>
        <w:t xml:space="preserve">    </w:t>
      </w:r>
      <w:r>
        <w:rPr>
          <w:rFonts w:eastAsia="Courier New" w:cs="Courier New" w:ascii="Courier New" w:hAnsi="Courier New"/>
          <w:sz w:val="18"/>
          <w:szCs w:val="18"/>
        </w:rPr>
        <w:t>[OR INSERT | OR UPDATE | OR DELETE]   -- multiple events allowed</w:t>
      </w:r>
    </w:p>
    <w:p>
      <w:pPr>
        <w:pStyle w:val="Normal"/>
        <w:shd w:val="clear" w:fill="F5F5F5"/>
        <w:spacing w:before="0" w:after="0"/>
        <w:ind w:start="360"/>
        <w:rPr/>
      </w:pPr>
      <w:r>
        <w:rPr>
          <w:rFonts w:eastAsia="Courier New" w:cs="Courier New" w:ascii="Courier New" w:hAnsi="Courier New"/>
          <w:sz w:val="18"/>
          <w:szCs w:val="18"/>
        </w:rPr>
        <w:t xml:space="preserve">    </w:t>
      </w:r>
      <w:r>
        <w:rPr>
          <w:rFonts w:eastAsia="Courier New" w:cs="Courier New" w:ascii="Courier New" w:hAnsi="Courier New"/>
          <w:sz w:val="18"/>
          <w:szCs w:val="18"/>
        </w:rPr>
        <w:t>ON table_name                         -- WHICH table</w:t>
      </w:r>
    </w:p>
    <w:p>
      <w:pPr>
        <w:pStyle w:val="Normal"/>
        <w:shd w:val="clear" w:fill="F5F5F5"/>
        <w:spacing w:before="0" w:after="0"/>
        <w:ind w:start="360"/>
        <w:rPr/>
      </w:pPr>
      <w:r>
        <w:rPr>
          <w:rFonts w:eastAsia="Courier New" w:cs="Courier New" w:ascii="Courier New" w:hAnsi="Courier New"/>
          <w:sz w:val="18"/>
          <w:szCs w:val="18"/>
        </w:rPr>
        <w:t xml:space="preserve">    </w:t>
      </w:r>
      <w:r>
        <w:rPr>
          <w:rFonts w:eastAsia="Courier New" w:cs="Courier New" w:ascii="Courier New" w:hAnsi="Courier New"/>
          <w:sz w:val="18"/>
          <w:szCs w:val="18"/>
        </w:rPr>
        <w:t>[FOR EACH ROW]                        -- row-level vs statement-level</w:t>
      </w:r>
    </w:p>
    <w:p>
      <w:pPr>
        <w:pStyle w:val="Normal"/>
        <w:shd w:val="clear" w:fill="F5F5F5"/>
        <w:spacing w:before="0" w:after="0"/>
        <w:ind w:start="360"/>
        <w:rPr/>
      </w:pPr>
      <w:r>
        <w:rPr>
          <w:rFonts w:eastAsia="Courier New" w:cs="Courier New" w:ascii="Courier New" w:hAnsi="Courier New"/>
          <w:sz w:val="18"/>
          <w:szCs w:val="18"/>
        </w:rPr>
        <w:t xml:space="preserve">    </w:t>
      </w:r>
      <w:r>
        <w:rPr>
          <w:rFonts w:eastAsia="Courier New" w:cs="Courier New" w:ascii="Courier New" w:hAnsi="Courier New"/>
          <w:sz w:val="18"/>
          <w:szCs w:val="18"/>
        </w:rPr>
        <w:t>[WHEN (condition)]                    -- optional extra condition</w:t>
      </w:r>
    </w:p>
    <w:p>
      <w:pPr>
        <w:pStyle w:val="Normal"/>
        <w:shd w:val="clear" w:fill="F5F5F5"/>
        <w:spacing w:before="0" w:after="0"/>
        <w:ind w:start="360"/>
        <w:rPr/>
      </w:pPr>
      <w:r>
        <w:rPr>
          <w:rFonts w:eastAsia="Courier New" w:cs="Courier New" w:ascii="Courier New" w:hAnsi="Courier New"/>
          <w:sz w:val="18"/>
          <w:szCs w:val="18"/>
        </w:rPr>
        <w:t>DECLARE</w:t>
      </w:r>
    </w:p>
    <w:p>
      <w:pPr>
        <w:pStyle w:val="Normal"/>
        <w:shd w:val="clear" w:fill="F5F5F5"/>
        <w:spacing w:before="0" w:after="0"/>
        <w:ind w:start="360"/>
        <w:rPr/>
      </w:pPr>
      <w:r>
        <w:rPr>
          <w:rFonts w:eastAsia="Courier New" w:cs="Courier New" w:ascii="Courier New" w:hAnsi="Courier New"/>
          <w:sz w:val="18"/>
          <w:szCs w:val="18"/>
        </w:rPr>
        <w:t xml:space="preserve">    </w:t>
      </w:r>
      <w:r>
        <w:rPr>
          <w:rFonts w:eastAsia="Courier New" w:cs="Courier New" w:ascii="Courier New" w:hAnsi="Courier New"/>
          <w:sz w:val="18"/>
          <w:szCs w:val="18"/>
        </w:rPr>
        <w:t>-- optional declarations</w:t>
      </w:r>
    </w:p>
    <w:p>
      <w:pPr>
        <w:pStyle w:val="Normal"/>
        <w:shd w:val="clear" w:fill="F5F5F5"/>
        <w:spacing w:before="0" w:after="0"/>
        <w:ind w:start="360"/>
        <w:rPr/>
      </w:pPr>
      <w:r>
        <w:rPr>
          <w:rFonts w:eastAsia="Courier New" w:cs="Courier New" w:ascii="Courier New" w:hAnsi="Courier New"/>
          <w:sz w:val="18"/>
          <w:szCs w:val="18"/>
        </w:rPr>
        <w:t>BEGIN</w:t>
      </w:r>
    </w:p>
    <w:p>
      <w:pPr>
        <w:pStyle w:val="Normal"/>
        <w:shd w:val="clear" w:fill="F5F5F5"/>
        <w:spacing w:before="0" w:after="0"/>
        <w:ind w:start="360"/>
        <w:rPr/>
      </w:pPr>
      <w:r>
        <w:rPr>
          <w:rFonts w:eastAsia="Courier New" w:cs="Courier New" w:ascii="Courier New" w:hAnsi="Courier New"/>
          <w:sz w:val="18"/>
          <w:szCs w:val="18"/>
        </w:rPr>
        <w:t xml:space="preserve">    </w:t>
      </w:r>
      <w:r>
        <w:rPr>
          <w:rFonts w:eastAsia="Courier New" w:cs="Courier New" w:ascii="Courier New" w:hAnsi="Courier New"/>
          <w:sz w:val="18"/>
          <w:szCs w:val="18"/>
        </w:rPr>
        <w:t>-- trigger body</w:t>
      </w:r>
    </w:p>
    <w:p>
      <w:pPr>
        <w:pStyle w:val="Normal"/>
        <w:shd w:val="clear" w:fill="F5F5F5"/>
        <w:spacing w:before="0" w:after="0"/>
        <w:ind w:start="360"/>
        <w:rPr/>
      </w:pPr>
      <w:r>
        <w:rPr>
          <w:rFonts w:eastAsia="Courier New" w:cs="Courier New" w:ascii="Courier New" w:hAnsi="Courier New"/>
          <w:sz w:val="18"/>
          <w:szCs w:val="18"/>
        </w:rPr>
        <w:t>EXCEPTION</w:t>
      </w:r>
    </w:p>
    <w:p>
      <w:pPr>
        <w:pStyle w:val="Normal"/>
        <w:shd w:val="clear" w:fill="F5F5F5"/>
        <w:spacing w:before="0" w:after="0"/>
        <w:ind w:start="360"/>
        <w:rPr/>
      </w:pPr>
      <w:r>
        <w:rPr>
          <w:rFonts w:eastAsia="Courier New" w:cs="Courier New" w:ascii="Courier New" w:hAnsi="Courier New"/>
          <w:sz w:val="18"/>
          <w:szCs w:val="18"/>
        </w:rPr>
        <w:t xml:space="preserve">    </w:t>
      </w:r>
      <w:r>
        <w:rPr>
          <w:rFonts w:eastAsia="Courier New" w:cs="Courier New" w:ascii="Courier New" w:hAnsi="Courier New"/>
          <w:sz w:val="18"/>
          <w:szCs w:val="18"/>
        </w:rPr>
        <w:t>-- optional error handling</w:t>
      </w:r>
    </w:p>
    <w:p>
      <w:pPr>
        <w:pStyle w:val="Normal"/>
        <w:shd w:val="clear" w:fill="F5F5F5"/>
        <w:spacing w:before="0" w:after="0"/>
        <w:ind w:start="360"/>
        <w:rPr/>
      </w:pPr>
      <w:r>
        <w:rPr>
          <w:rFonts w:eastAsia="Courier New" w:cs="Courier New" w:ascii="Courier New" w:hAnsi="Courier New"/>
          <w:sz w:val="18"/>
          <w:szCs w:val="18"/>
        </w:rPr>
        <w:t>END trigger_name;</w:t>
      </w:r>
    </w:p>
    <w:p>
      <w:pPr>
        <w:pStyle w:val="Normal"/>
        <w:shd w:val="clear" w:fill="F5F5F5"/>
        <w:spacing w:before="0" w:after="0"/>
        <w:ind w:start="360"/>
        <w:rPr/>
      </w:pPr>
      <w:r>
        <w:rPr>
          <w:rFonts w:eastAsia="Courier New" w:cs="Courier New" w:ascii="Courier New" w:hAnsi="Courier New"/>
          <w:sz w:val="18"/>
          <w:szCs w:val="18"/>
        </w:rPr>
        <w:t>/</w:t>
      </w:r>
    </w:p>
    <w:p>
      <w:pPr>
        <w:pStyle w:val="Normal"/>
        <w:spacing w:before="0" w:after="60"/>
        <w:rPr/>
      </w:pPr>
      <w:r>
        <w:rPr>
          <w:b/>
          <w:bCs/>
          <w:sz w:val="22"/>
          <w:szCs w:val="22"/>
        </w:rPr>
        <w:t>Types of Triggers:</w:t>
      </w:r>
    </w:p>
    <w:p>
      <w:pPr>
        <w:pStyle w:val="Normal"/>
        <w:spacing w:before="0" w:after="60"/>
        <w:rPr/>
      </w:pPr>
      <w:r>
        <w:rPr>
          <w:b/>
          <w:bCs/>
          <w:sz w:val="22"/>
          <w:szCs w:val="22"/>
        </w:rPr>
        <w:t>Type 1 — BEFORE Trigger (fires BEFORE the DML):</w:t>
      </w:r>
    </w:p>
    <w:p>
      <w:pPr>
        <w:pStyle w:val="Normal"/>
        <w:spacing w:before="0" w:after="80"/>
        <w:rPr/>
      </w:pPr>
      <w:r>
        <w:rPr>
          <w:sz w:val="22"/>
          <w:szCs w:val="22"/>
        </w:rPr>
        <w:t>Used to VALIDATE or MODIFY data before it is written. You can change :NEW values to fix or enforce rules. Perfect for data validation.</w:t>
      </w:r>
    </w:p>
    <w:p>
      <w:pPr>
        <w:pStyle w:val="Normal"/>
        <w:shd w:val="clear" w:fill="F5F5F5"/>
        <w:spacing w:before="0" w:after="0"/>
        <w:ind w:start="360"/>
        <w:rPr/>
      </w:pPr>
      <w:r>
        <w:rPr>
          <w:rFonts w:eastAsia="Courier New" w:cs="Courier New" w:ascii="Courier New" w:hAnsi="Courier New"/>
          <w:sz w:val="18"/>
          <w:szCs w:val="18"/>
        </w:rPr>
        <w:t>-- Prevent anyone from lowering an employee's salary:</w:t>
      </w:r>
    </w:p>
    <w:p>
      <w:pPr>
        <w:pStyle w:val="Normal"/>
        <w:shd w:val="clear" w:fill="F5F5F5"/>
        <w:spacing w:before="0" w:after="0"/>
        <w:ind w:start="360"/>
        <w:rPr/>
      </w:pPr>
      <w:r>
        <w:rPr>
          <w:rFonts w:eastAsia="Courier New" w:cs="Courier New" w:ascii="Courier New" w:hAnsi="Courier New"/>
          <w:sz w:val="18"/>
          <w:szCs w:val="18"/>
        </w:rPr>
        <w:t>CREATE OR REPLACE TRIGGER prevent_salary_cut</w:t>
      </w:r>
    </w:p>
    <w:p>
      <w:pPr>
        <w:pStyle w:val="Normal"/>
        <w:shd w:val="clear" w:fill="F5F5F5"/>
        <w:spacing w:before="0" w:after="0"/>
        <w:ind w:start="360"/>
        <w:rPr/>
      </w:pPr>
      <w:r>
        <w:rPr>
          <w:rFonts w:eastAsia="Courier New" w:cs="Courier New" w:ascii="Courier New" w:hAnsi="Courier New"/>
          <w:sz w:val="18"/>
          <w:szCs w:val="18"/>
        </w:rPr>
        <w:t>BEFORE UPDATE OF Salary ON Employee</w:t>
      </w:r>
    </w:p>
    <w:p>
      <w:pPr>
        <w:pStyle w:val="Normal"/>
        <w:shd w:val="clear" w:fill="F5F5F5"/>
        <w:spacing w:before="0" w:after="0"/>
        <w:ind w:start="360"/>
        <w:rPr/>
      </w:pPr>
      <w:r>
        <w:rPr>
          <w:rFonts w:eastAsia="Courier New" w:cs="Courier New" w:ascii="Courier New" w:hAnsi="Courier New"/>
          <w:sz w:val="18"/>
          <w:szCs w:val="18"/>
        </w:rPr>
        <w:t>FOR EACH ROW</w:t>
      </w:r>
    </w:p>
    <w:p>
      <w:pPr>
        <w:pStyle w:val="Normal"/>
        <w:shd w:val="clear" w:fill="F5F5F5"/>
        <w:spacing w:before="0" w:after="0"/>
        <w:ind w:start="360"/>
        <w:rPr/>
      </w:pPr>
      <w:r>
        <w:rPr>
          <w:rFonts w:eastAsia="Courier New" w:cs="Courier New" w:ascii="Courier New" w:hAnsi="Courier New"/>
          <w:sz w:val="18"/>
          <w:szCs w:val="18"/>
        </w:rPr>
        <w:t>BEGIN</w:t>
      </w:r>
    </w:p>
    <w:p>
      <w:pPr>
        <w:pStyle w:val="Normal"/>
        <w:shd w:val="clear" w:fill="F5F5F5"/>
        <w:spacing w:before="0" w:after="0"/>
        <w:ind w:start="360"/>
        <w:rPr/>
      </w:pPr>
      <w:r>
        <w:rPr>
          <w:rFonts w:eastAsia="Courier New" w:cs="Courier New" w:ascii="Courier New" w:hAnsi="Courier New"/>
          <w:sz w:val="18"/>
          <w:szCs w:val="18"/>
        </w:rPr>
        <w:t xml:space="preserve">    </w:t>
      </w:r>
      <w:r>
        <w:rPr>
          <w:rFonts w:eastAsia="Courier New" w:cs="Courier New" w:ascii="Courier New" w:hAnsi="Courier New"/>
          <w:sz w:val="18"/>
          <w:szCs w:val="18"/>
        </w:rPr>
        <w:t>IF :NEW.Salary &lt; :OLD.Salary THEN</w:t>
      </w:r>
    </w:p>
    <w:p>
      <w:pPr>
        <w:pStyle w:val="Normal"/>
        <w:shd w:val="clear" w:fill="F5F5F5"/>
        <w:spacing w:before="0" w:after="0"/>
        <w:ind w:start="360"/>
        <w:rPr/>
      </w:pPr>
      <w:r>
        <w:rPr>
          <w:rFonts w:eastAsia="Courier New" w:cs="Courier New" w:ascii="Courier New" w:hAnsi="Courier New"/>
          <w:sz w:val="18"/>
          <w:szCs w:val="18"/>
        </w:rPr>
        <w:t xml:space="preserve">        </w:t>
      </w:r>
      <w:r>
        <w:rPr>
          <w:rFonts w:eastAsia="Courier New" w:cs="Courier New" w:ascii="Courier New" w:hAnsi="Courier New"/>
          <w:sz w:val="18"/>
          <w:szCs w:val="18"/>
        </w:rPr>
        <w:t>-- Raise application error: code must be between -20000 and -20999</w:t>
      </w:r>
    </w:p>
    <w:p>
      <w:pPr>
        <w:pStyle w:val="Normal"/>
        <w:shd w:val="clear" w:fill="F5F5F5"/>
        <w:spacing w:before="0" w:after="0"/>
        <w:ind w:start="360"/>
        <w:rPr/>
      </w:pPr>
      <w:r>
        <w:rPr>
          <w:rFonts w:eastAsia="Courier New" w:cs="Courier New" w:ascii="Courier New" w:hAnsi="Courier New"/>
          <w:sz w:val="18"/>
          <w:szCs w:val="18"/>
        </w:rPr>
        <w:t xml:space="preserve">        </w:t>
      </w:r>
      <w:r>
        <w:rPr>
          <w:rFonts w:eastAsia="Courier New" w:cs="Courier New" w:ascii="Courier New" w:hAnsi="Courier New"/>
          <w:sz w:val="18"/>
          <w:szCs w:val="18"/>
        </w:rPr>
        <w:t>RAISE_APPLICATION_ERROR(-20001,</w:t>
      </w:r>
    </w:p>
    <w:p>
      <w:pPr>
        <w:pStyle w:val="Normal"/>
        <w:shd w:val="clear" w:fill="F5F5F5"/>
        <w:spacing w:before="0" w:after="0"/>
        <w:ind w:start="360"/>
        <w:rPr/>
      </w:pPr>
      <w:r>
        <w:rPr>
          <w:rFonts w:eastAsia="Courier New" w:cs="Courier New" w:ascii="Courier New" w:hAnsi="Courier New"/>
          <w:sz w:val="18"/>
          <w:szCs w:val="18"/>
        </w:rPr>
        <w:t xml:space="preserve">            </w:t>
      </w:r>
      <w:r>
        <w:rPr>
          <w:rFonts w:eastAsia="Courier New" w:cs="Courier New" w:ascii="Courier New" w:hAnsi="Courier New"/>
          <w:sz w:val="18"/>
          <w:szCs w:val="18"/>
        </w:rPr>
        <w:t>'Salary cut not allowed! Current: Rs.' || :OLD.Salary ||</w:t>
      </w:r>
    </w:p>
    <w:p>
      <w:pPr>
        <w:pStyle w:val="Normal"/>
        <w:shd w:val="clear" w:fill="F5F5F5"/>
        <w:spacing w:before="0" w:after="0"/>
        <w:ind w:start="360"/>
        <w:rPr/>
      </w:pPr>
      <w:r>
        <w:rPr>
          <w:rFonts w:eastAsia="Courier New" w:cs="Courier New" w:ascii="Courier New" w:hAnsi="Courier New"/>
          <w:sz w:val="18"/>
          <w:szCs w:val="18"/>
        </w:rPr>
        <w:t xml:space="preserve">            </w:t>
      </w:r>
      <w:r>
        <w:rPr>
          <w:rFonts w:eastAsia="Courier New" w:cs="Courier New" w:ascii="Courier New" w:hAnsi="Courier New"/>
          <w:sz w:val="18"/>
          <w:szCs w:val="18"/>
        </w:rPr>
        <w:t>', Attempted: Rs.' || :NEW.Salary);</w:t>
      </w:r>
    </w:p>
    <w:p>
      <w:pPr>
        <w:pStyle w:val="Normal"/>
        <w:shd w:val="clear" w:fill="F5F5F5"/>
        <w:spacing w:before="0" w:after="0"/>
        <w:ind w:start="360"/>
        <w:rPr/>
      </w:pPr>
      <w:r>
        <w:rPr>
          <w:rFonts w:eastAsia="Courier New" w:cs="Courier New" w:ascii="Courier New" w:hAnsi="Courier New"/>
          <w:sz w:val="18"/>
          <w:szCs w:val="18"/>
        </w:rPr>
        <w:t xml:space="preserve">    </w:t>
      </w:r>
      <w:r>
        <w:rPr>
          <w:rFonts w:eastAsia="Courier New" w:cs="Courier New" w:ascii="Courier New" w:hAnsi="Courier New"/>
          <w:sz w:val="18"/>
          <w:szCs w:val="18"/>
        </w:rPr>
        <w:t>END IF;</w:t>
      </w:r>
    </w:p>
    <w:p>
      <w:pPr>
        <w:pStyle w:val="Normal"/>
        <w:shd w:val="clear" w:fill="F5F5F5"/>
        <w:spacing w:before="0" w:after="0"/>
        <w:ind w:start="360"/>
        <w:rPr/>
      </w:pPr>
      <w:r>
        <w:rPr>
          <w:rFonts w:eastAsia="Courier New" w:cs="Courier New" w:ascii="Courier New" w:hAnsi="Courier New"/>
          <w:sz w:val="18"/>
          <w:szCs w:val="18"/>
        </w:rPr>
        <w:t>END;</w:t>
      </w:r>
    </w:p>
    <w:p>
      <w:pPr>
        <w:pStyle w:val="Normal"/>
        <w:shd w:val="clear" w:fill="F5F5F5"/>
        <w:spacing w:before="0" w:after="0"/>
        <w:ind w:start="360"/>
        <w:rPr/>
      </w:pPr>
      <w:r>
        <w:rPr>
          <w:rFonts w:eastAsia="Courier New" w:cs="Courier New" w:ascii="Courier New" w:hAnsi="Courier New"/>
          <w:sz w:val="18"/>
          <w:szCs w:val="18"/>
        </w:rPr>
        <w:t>/</w:t>
      </w:r>
    </w:p>
    <w:p>
      <w:pPr>
        <w:pStyle w:val="Normal"/>
        <w:shd w:val="clear" w:fill="F5F5F5"/>
        <w:spacing w:before="0" w:after="0"/>
        <w:ind w:start="360"/>
        <w:rPr/>
      </w:pPr>
      <w:r>
        <w:rPr>
          <w:rFonts w:eastAsia="Courier New" w:cs="Courier New" w:ascii="Courier New" w:hAnsi="Courier New"/>
          <w:sz w:val="18"/>
          <w:szCs w:val="18"/>
        </w:rPr>
        <w:t>-- Now: UPDATE Employee SET Salary=20000 WHERE EmpID=101 WHERE salary was 50000</w:t>
      </w:r>
    </w:p>
    <w:p>
      <w:pPr>
        <w:pStyle w:val="Normal"/>
        <w:shd w:val="clear" w:fill="F5F5F5"/>
        <w:spacing w:before="0" w:after="0"/>
        <w:ind w:start="360"/>
        <w:rPr/>
      </w:pPr>
      <w:r>
        <w:rPr>
          <w:rFonts w:eastAsia="Courier New" w:cs="Courier New" w:ascii="Courier New" w:hAnsi="Courier New"/>
          <w:sz w:val="18"/>
          <w:szCs w:val="18"/>
        </w:rPr>
        <w:t>-- Result: ORA-20001: Salary cut not allowed! Current: Rs.50000, Attempted: Rs.20000</w:t>
      </w:r>
    </w:p>
    <w:p>
      <w:pPr>
        <w:pStyle w:val="Normal"/>
        <w:spacing w:before="0" w:after="60"/>
        <w:rPr/>
      </w:pPr>
      <w:r>
        <w:rPr>
          <w:b/>
          <w:bCs/>
          <w:sz w:val="22"/>
          <w:szCs w:val="22"/>
        </w:rPr>
        <w:t>Type 2 — AFTER Trigger (fires AFTER the DML):</w:t>
      </w:r>
    </w:p>
    <w:p>
      <w:pPr>
        <w:pStyle w:val="Normal"/>
        <w:spacing w:before="0" w:after="80"/>
        <w:rPr/>
      </w:pPr>
      <w:r>
        <w:rPr>
          <w:sz w:val="22"/>
          <w:szCs w:val="22"/>
        </w:rPr>
        <w:t>Used for AUDITING and LOGGING. The data has already changed — now record that it changed. Cannot modify :NEW values (too late).</w:t>
      </w:r>
    </w:p>
    <w:p>
      <w:pPr>
        <w:pStyle w:val="Normal"/>
        <w:shd w:val="clear" w:fill="F5F5F5"/>
        <w:spacing w:before="0" w:after="0"/>
        <w:ind w:start="360"/>
        <w:rPr/>
      </w:pPr>
      <w:r>
        <w:rPr>
          <w:rFonts w:eastAsia="Courier New" w:cs="Courier New" w:ascii="Courier New" w:hAnsi="Courier New"/>
          <w:sz w:val="18"/>
          <w:szCs w:val="18"/>
        </w:rPr>
        <w:t>-- Automatically log every salary change to an audit table:</w:t>
      </w:r>
    </w:p>
    <w:p>
      <w:pPr>
        <w:pStyle w:val="Normal"/>
        <w:shd w:val="clear" w:fill="F5F5F5"/>
        <w:spacing w:before="0" w:after="0"/>
        <w:ind w:start="360"/>
        <w:rPr/>
      </w:pPr>
      <w:r>
        <w:rPr>
          <w:rFonts w:eastAsia="Courier New" w:cs="Courier New" w:ascii="Courier New" w:hAnsi="Courier New"/>
          <w:sz w:val="18"/>
          <w:szCs w:val="18"/>
        </w:rPr>
        <w:t>CREATE OR REPLACE TRIGGER salary_audit</w:t>
      </w:r>
    </w:p>
    <w:p>
      <w:pPr>
        <w:pStyle w:val="Normal"/>
        <w:shd w:val="clear" w:fill="F5F5F5"/>
        <w:spacing w:before="0" w:after="0"/>
        <w:ind w:start="360"/>
        <w:rPr/>
      </w:pPr>
      <w:r>
        <w:rPr>
          <w:rFonts w:eastAsia="Courier New" w:cs="Courier New" w:ascii="Courier New" w:hAnsi="Courier New"/>
          <w:sz w:val="18"/>
          <w:szCs w:val="18"/>
        </w:rPr>
        <w:t>AFTER UPDATE OF Salary ON Employee</w:t>
      </w:r>
    </w:p>
    <w:p>
      <w:pPr>
        <w:pStyle w:val="Normal"/>
        <w:shd w:val="clear" w:fill="F5F5F5"/>
        <w:spacing w:before="0" w:after="0"/>
        <w:ind w:start="360"/>
        <w:rPr/>
      </w:pPr>
      <w:r>
        <w:rPr>
          <w:rFonts w:eastAsia="Courier New" w:cs="Courier New" w:ascii="Courier New" w:hAnsi="Courier New"/>
          <w:sz w:val="18"/>
          <w:szCs w:val="18"/>
        </w:rPr>
        <w:t>FOR EACH ROW</w:t>
      </w:r>
    </w:p>
    <w:p>
      <w:pPr>
        <w:pStyle w:val="Normal"/>
        <w:shd w:val="clear" w:fill="F5F5F5"/>
        <w:spacing w:before="0" w:after="0"/>
        <w:ind w:start="360"/>
        <w:rPr/>
      </w:pPr>
      <w:r>
        <w:rPr>
          <w:rFonts w:eastAsia="Courier New" w:cs="Courier New" w:ascii="Courier New" w:hAnsi="Courier New"/>
          <w:sz w:val="18"/>
          <w:szCs w:val="18"/>
        </w:rPr>
        <w:t>BEGIN</w:t>
      </w:r>
    </w:p>
    <w:p>
      <w:pPr>
        <w:pStyle w:val="Normal"/>
        <w:shd w:val="clear" w:fill="F5F5F5"/>
        <w:spacing w:before="0" w:after="0"/>
        <w:ind w:start="360"/>
        <w:rPr/>
      </w:pPr>
      <w:r>
        <w:rPr>
          <w:rFonts w:eastAsia="Courier New" w:cs="Courier New" w:ascii="Courier New" w:hAnsi="Courier New"/>
          <w:sz w:val="18"/>
          <w:szCs w:val="18"/>
        </w:rPr>
        <w:t xml:space="preserve">    </w:t>
      </w:r>
      <w:r>
        <w:rPr>
          <w:rFonts w:eastAsia="Courier New" w:cs="Courier New" w:ascii="Courier New" w:hAnsi="Courier New"/>
          <w:sz w:val="18"/>
          <w:szCs w:val="18"/>
        </w:rPr>
        <w:t>INSERT INTO SalaryAuditLog</w:t>
      </w:r>
    </w:p>
    <w:p>
      <w:pPr>
        <w:pStyle w:val="Normal"/>
        <w:shd w:val="clear" w:fill="F5F5F5"/>
        <w:spacing w:before="0" w:after="0"/>
        <w:ind w:start="360"/>
        <w:rPr/>
      </w:pPr>
      <w:r>
        <w:rPr>
          <w:rFonts w:eastAsia="Courier New" w:cs="Courier New" w:ascii="Courier New" w:hAnsi="Courier New"/>
          <w:sz w:val="18"/>
          <w:szCs w:val="18"/>
        </w:rPr>
        <w:t xml:space="preserve">        </w:t>
      </w:r>
      <w:r>
        <w:rPr>
          <w:rFonts w:eastAsia="Courier New" w:cs="Courier New" w:ascii="Courier New" w:hAnsi="Courier New"/>
          <w:sz w:val="18"/>
          <w:szCs w:val="18"/>
        </w:rPr>
        <w:t>(AuditID, EmpID, OldSalary, NewSalary, ChangedBy, ChangedOn)</w:t>
      </w:r>
    </w:p>
    <w:p>
      <w:pPr>
        <w:pStyle w:val="Normal"/>
        <w:shd w:val="clear" w:fill="F5F5F5"/>
        <w:spacing w:before="0" w:after="0"/>
        <w:ind w:start="360"/>
        <w:rPr/>
      </w:pPr>
      <w:r>
        <w:rPr>
          <w:rFonts w:eastAsia="Courier New" w:cs="Courier New" w:ascii="Courier New" w:hAnsi="Courier New"/>
          <w:sz w:val="18"/>
          <w:szCs w:val="18"/>
        </w:rPr>
        <w:t xml:space="preserve">    </w:t>
      </w:r>
      <w:r>
        <w:rPr>
          <w:rFonts w:eastAsia="Courier New" w:cs="Courier New" w:ascii="Courier New" w:hAnsi="Courier New"/>
          <w:sz w:val="18"/>
          <w:szCs w:val="18"/>
        </w:rPr>
        <w:t>VALUES</w:t>
      </w:r>
    </w:p>
    <w:p>
      <w:pPr>
        <w:pStyle w:val="Normal"/>
        <w:shd w:val="clear" w:fill="F5F5F5"/>
        <w:spacing w:before="0" w:after="0"/>
        <w:ind w:start="360"/>
        <w:rPr/>
      </w:pPr>
      <w:r>
        <w:rPr>
          <w:rFonts w:eastAsia="Courier New" w:cs="Courier New" w:ascii="Courier New" w:hAnsi="Courier New"/>
          <w:sz w:val="18"/>
          <w:szCs w:val="18"/>
        </w:rPr>
        <w:t xml:space="preserve">        </w:t>
      </w:r>
      <w:r>
        <w:rPr>
          <w:rFonts w:eastAsia="Courier New" w:cs="Courier New" w:ascii="Courier New" w:hAnsi="Courier New"/>
          <w:sz w:val="18"/>
          <w:szCs w:val="18"/>
        </w:rPr>
        <w:t>(AuditSeq.NEXTVAL, :OLD.EmpID, :OLD.Salary, :NEW.Salary,</w:t>
      </w:r>
    </w:p>
    <w:p>
      <w:pPr>
        <w:pStyle w:val="Normal"/>
        <w:shd w:val="clear" w:fill="F5F5F5"/>
        <w:spacing w:before="0" w:after="0"/>
        <w:ind w:start="360"/>
        <w:rPr/>
      </w:pPr>
      <w:r>
        <w:rPr>
          <w:rFonts w:eastAsia="Courier New" w:cs="Courier New" w:ascii="Courier New" w:hAnsi="Courier New"/>
          <w:sz w:val="18"/>
          <w:szCs w:val="18"/>
        </w:rPr>
        <w:t xml:space="preserve">         </w:t>
      </w:r>
      <w:r>
        <w:rPr>
          <w:rFonts w:eastAsia="Courier New" w:cs="Courier New" w:ascii="Courier New" w:hAnsi="Courier New"/>
          <w:sz w:val="18"/>
          <w:szCs w:val="18"/>
        </w:rPr>
        <w:t>USER, SYSDATE);</w:t>
      </w:r>
    </w:p>
    <w:p>
      <w:pPr>
        <w:pStyle w:val="Normal"/>
        <w:shd w:val="clear" w:fill="F5F5F5"/>
        <w:spacing w:before="0" w:after="0"/>
        <w:ind w:start="360"/>
        <w:rPr/>
      </w:pPr>
      <w:r>
        <w:rPr>
          <w:rFonts w:eastAsia="Courier New" w:cs="Courier New" w:ascii="Courier New" w:hAnsi="Courier New"/>
          <w:sz w:val="18"/>
          <w:szCs w:val="18"/>
        </w:rPr>
        <w:t xml:space="preserve">    </w:t>
      </w:r>
      <w:r>
        <w:rPr>
          <w:rFonts w:eastAsia="Courier New" w:cs="Courier New" w:ascii="Courier New" w:hAnsi="Courier New"/>
          <w:sz w:val="18"/>
          <w:szCs w:val="18"/>
        </w:rPr>
        <w:t>-- USER = Oracle built-in: name of the user who made the change</w:t>
      </w:r>
    </w:p>
    <w:p>
      <w:pPr>
        <w:pStyle w:val="Normal"/>
        <w:shd w:val="clear" w:fill="F5F5F5"/>
        <w:spacing w:before="0" w:after="0"/>
        <w:ind w:start="360"/>
        <w:rPr/>
      </w:pPr>
      <w:r>
        <w:rPr>
          <w:rFonts w:eastAsia="Courier New" w:cs="Courier New" w:ascii="Courier New" w:hAnsi="Courier New"/>
          <w:sz w:val="18"/>
          <w:szCs w:val="18"/>
        </w:rPr>
        <w:t xml:space="preserve">    </w:t>
      </w:r>
      <w:r>
        <w:rPr>
          <w:rFonts w:eastAsia="Courier New" w:cs="Courier New" w:ascii="Courier New" w:hAnsi="Courier New"/>
          <w:sz w:val="18"/>
          <w:szCs w:val="18"/>
        </w:rPr>
        <w:t>-- SYSDATE = current timestamp</w:t>
      </w:r>
    </w:p>
    <w:p>
      <w:pPr>
        <w:pStyle w:val="Normal"/>
        <w:shd w:val="clear" w:fill="F5F5F5"/>
        <w:spacing w:before="0" w:after="0"/>
        <w:ind w:start="360"/>
        <w:rPr/>
      </w:pPr>
      <w:r>
        <w:rPr>
          <w:rFonts w:eastAsia="Courier New" w:cs="Courier New" w:ascii="Courier New" w:hAnsi="Courier New"/>
          <w:sz w:val="18"/>
          <w:szCs w:val="18"/>
        </w:rPr>
        <w:t>END;</w:t>
      </w:r>
    </w:p>
    <w:p>
      <w:pPr>
        <w:pStyle w:val="Normal"/>
        <w:shd w:val="clear" w:fill="F5F5F5"/>
        <w:spacing w:before="0" w:after="0"/>
        <w:ind w:start="360"/>
        <w:rPr/>
      </w:pPr>
      <w:r>
        <w:rPr>
          <w:rFonts w:eastAsia="Courier New" w:cs="Courier New" w:ascii="Courier New" w:hAnsi="Courier New"/>
          <w:sz w:val="18"/>
          <w:szCs w:val="18"/>
        </w:rPr>
        <w:t>/</w:t>
      </w:r>
    </w:p>
    <w:p>
      <w:pPr>
        <w:pStyle w:val="Normal"/>
        <w:spacing w:before="0" w:after="60"/>
        <w:rPr/>
      </w:pPr>
      <w:r>
        <w:rPr>
          <w:b/>
          <w:bCs/>
          <w:sz w:val="22"/>
          <w:szCs w:val="22"/>
        </w:rPr>
        <w:t>The :OLD and :NEW Pseudo-Records:</w:t>
      </w:r>
    </w:p>
    <w:tbl>
      <w:tblPr>
        <w:tblW w:w="9360" w:type="dxa"/>
        <w:jc w:val="start"/>
        <w:tblInd w:w="0" w:type="dxa"/>
        <w:tblLayout w:type="fixed"/>
        <w:tblCellMar>
          <w:top w:w="80" w:type="dxa"/>
          <w:start w:w="120" w:type="dxa"/>
          <w:bottom w:w="80" w:type="dxa"/>
          <w:end w:w="120" w:type="dxa"/>
        </w:tblCellMar>
      </w:tblPr>
      <w:tblGrid>
        <w:gridCol w:w="2000"/>
        <w:gridCol w:w="3499"/>
        <w:gridCol w:w="3861"/>
      </w:tblGrid>
      <w:tr>
        <w:trPr/>
        <w:tc>
          <w:tcPr>
            <w:tcW w:w="2000" w:type="dxa"/>
            <w:tcBorders>
              <w:top w:val="single" w:sz="2" w:space="0" w:color="AAAAAA"/>
              <w:start w:val="single" w:sz="2" w:space="0" w:color="AAAAAA"/>
              <w:bottom w:val="single" w:sz="2" w:space="0" w:color="AAAAAA"/>
              <w:end w:val="single" w:sz="2" w:space="0" w:color="AAAAAA"/>
            </w:tcBorders>
            <w:shd w:fill="1F3864" w:val="clear"/>
          </w:tcPr>
          <w:p>
            <w:pPr>
              <w:pStyle w:val="Normal"/>
              <w:rPr/>
            </w:pPr>
            <w:r>
              <w:rPr>
                <w:b/>
                <w:bCs/>
                <w:color w:val="FFFFFF"/>
                <w:sz w:val="20"/>
                <w:szCs w:val="20"/>
              </w:rPr>
              <w:t>Operation</w:t>
            </w:r>
          </w:p>
        </w:tc>
        <w:tc>
          <w:tcPr>
            <w:tcW w:w="3499" w:type="dxa"/>
            <w:tcBorders>
              <w:top w:val="single" w:sz="2" w:space="0" w:color="AAAAAA"/>
              <w:start w:val="single" w:sz="2" w:space="0" w:color="AAAAAA"/>
              <w:bottom w:val="single" w:sz="2" w:space="0" w:color="AAAAAA"/>
              <w:end w:val="single" w:sz="2" w:space="0" w:color="AAAAAA"/>
            </w:tcBorders>
            <w:shd w:fill="1F3864" w:val="clear"/>
          </w:tcPr>
          <w:p>
            <w:pPr>
              <w:pStyle w:val="Normal"/>
              <w:rPr/>
            </w:pPr>
            <w:r>
              <w:rPr>
                <w:b/>
                <w:bCs/>
                <w:color w:val="FFFFFF"/>
                <w:sz w:val="20"/>
                <w:szCs w:val="20"/>
              </w:rPr>
              <w:t>:OLD value</w:t>
            </w:r>
          </w:p>
        </w:tc>
        <w:tc>
          <w:tcPr>
            <w:tcW w:w="3861" w:type="dxa"/>
            <w:tcBorders>
              <w:top w:val="single" w:sz="2" w:space="0" w:color="AAAAAA"/>
              <w:start w:val="single" w:sz="2" w:space="0" w:color="AAAAAA"/>
              <w:bottom w:val="single" w:sz="2" w:space="0" w:color="AAAAAA"/>
              <w:end w:val="single" w:sz="2" w:space="0" w:color="AAAAAA"/>
            </w:tcBorders>
            <w:shd w:fill="1F3864" w:val="clear"/>
          </w:tcPr>
          <w:p>
            <w:pPr>
              <w:pStyle w:val="Normal"/>
              <w:rPr/>
            </w:pPr>
            <w:r>
              <w:rPr>
                <w:b/>
                <w:bCs/>
                <w:color w:val="FFFFFF"/>
                <w:sz w:val="20"/>
                <w:szCs w:val="20"/>
              </w:rPr>
              <w:t>:NEW value</w:t>
            </w:r>
          </w:p>
        </w:tc>
      </w:tr>
      <w:tr>
        <w:trPr/>
        <w:tc>
          <w:tcPr>
            <w:tcW w:w="2000" w:type="dxa"/>
            <w:tcBorders>
              <w:top w:val="single" w:sz="2" w:space="0" w:color="AAAAAA"/>
              <w:start w:val="single" w:sz="2" w:space="0" w:color="AAAAAA"/>
              <w:bottom w:val="single" w:sz="2" w:space="0" w:color="AAAAAA"/>
              <w:end w:val="single" w:sz="2" w:space="0" w:color="AAAAAA"/>
            </w:tcBorders>
            <w:shd w:fill="EEF2FF" w:val="clear"/>
            <w:tcMar>
              <w:top w:w="60" w:type="dxa"/>
              <w:bottom w:w="60" w:type="dxa"/>
            </w:tcMar>
          </w:tcPr>
          <w:p>
            <w:pPr>
              <w:pStyle w:val="Normal"/>
              <w:rPr/>
            </w:pPr>
            <w:r>
              <w:rPr>
                <w:sz w:val="20"/>
                <w:szCs w:val="20"/>
              </w:rPr>
              <w:t>INSERT</w:t>
            </w:r>
          </w:p>
        </w:tc>
        <w:tc>
          <w:tcPr>
            <w:tcW w:w="3499" w:type="dxa"/>
            <w:tcBorders>
              <w:top w:val="single" w:sz="2" w:space="0" w:color="AAAAAA"/>
              <w:start w:val="single" w:sz="2" w:space="0" w:color="AAAAAA"/>
              <w:bottom w:val="single" w:sz="2" w:space="0" w:color="AAAAAA"/>
              <w:end w:val="single" w:sz="2" w:space="0" w:color="AAAAAA"/>
            </w:tcBorders>
            <w:shd w:fill="EEF2FF" w:val="clear"/>
            <w:tcMar>
              <w:top w:w="60" w:type="dxa"/>
              <w:bottom w:w="60" w:type="dxa"/>
            </w:tcMar>
          </w:tcPr>
          <w:p>
            <w:pPr>
              <w:pStyle w:val="Normal"/>
              <w:rPr/>
            </w:pPr>
            <w:r>
              <w:rPr>
                <w:sz w:val="20"/>
                <w:szCs w:val="20"/>
              </w:rPr>
              <w:t>NULL (no old row exists)</w:t>
            </w:r>
          </w:p>
        </w:tc>
        <w:tc>
          <w:tcPr>
            <w:tcW w:w="3861" w:type="dxa"/>
            <w:tcBorders>
              <w:top w:val="single" w:sz="2" w:space="0" w:color="AAAAAA"/>
              <w:start w:val="single" w:sz="2" w:space="0" w:color="AAAAAA"/>
              <w:bottom w:val="single" w:sz="2" w:space="0" w:color="AAAAAA"/>
              <w:end w:val="single" w:sz="2" w:space="0" w:color="AAAAAA"/>
            </w:tcBorders>
            <w:shd w:fill="EEF2FF" w:val="clear"/>
            <w:tcMar>
              <w:top w:w="60" w:type="dxa"/>
              <w:bottom w:w="60" w:type="dxa"/>
            </w:tcMar>
          </w:tcPr>
          <w:p>
            <w:pPr>
              <w:pStyle w:val="Normal"/>
              <w:rPr/>
            </w:pPr>
            <w:r>
              <w:rPr>
                <w:sz w:val="20"/>
                <w:szCs w:val="20"/>
              </w:rPr>
              <w:t>The new values being inserted</w:t>
            </w:r>
          </w:p>
        </w:tc>
      </w:tr>
      <w:tr>
        <w:trPr/>
        <w:tc>
          <w:tcPr>
            <w:tcW w:w="2000" w:type="dxa"/>
            <w:tcBorders>
              <w:top w:val="single" w:sz="2" w:space="0" w:color="AAAAAA"/>
              <w:start w:val="single" w:sz="2" w:space="0" w:color="AAAAAA"/>
              <w:bottom w:val="single" w:sz="2" w:space="0" w:color="AAAAAA"/>
              <w:end w:val="single" w:sz="2" w:space="0" w:color="AAAAAA"/>
            </w:tcBorders>
            <w:shd w:fill="FFFFFF" w:val="clear"/>
            <w:tcMar>
              <w:top w:w="60" w:type="dxa"/>
              <w:bottom w:w="60" w:type="dxa"/>
            </w:tcMar>
          </w:tcPr>
          <w:p>
            <w:pPr>
              <w:pStyle w:val="Normal"/>
              <w:rPr/>
            </w:pPr>
            <w:r>
              <w:rPr>
                <w:sz w:val="20"/>
                <w:szCs w:val="20"/>
              </w:rPr>
              <w:t>UPDATE</w:t>
            </w:r>
          </w:p>
        </w:tc>
        <w:tc>
          <w:tcPr>
            <w:tcW w:w="3499" w:type="dxa"/>
            <w:tcBorders>
              <w:top w:val="single" w:sz="2" w:space="0" w:color="AAAAAA"/>
              <w:start w:val="single" w:sz="2" w:space="0" w:color="AAAAAA"/>
              <w:bottom w:val="single" w:sz="2" w:space="0" w:color="AAAAAA"/>
              <w:end w:val="single" w:sz="2" w:space="0" w:color="AAAAAA"/>
            </w:tcBorders>
            <w:shd w:fill="FFFFFF" w:val="clear"/>
            <w:tcMar>
              <w:top w:w="60" w:type="dxa"/>
              <w:bottom w:w="60" w:type="dxa"/>
            </w:tcMar>
          </w:tcPr>
          <w:p>
            <w:pPr>
              <w:pStyle w:val="Normal"/>
              <w:rPr/>
            </w:pPr>
            <w:r>
              <w:rPr>
                <w:sz w:val="20"/>
                <w:szCs w:val="20"/>
              </w:rPr>
              <w:t>The values BEFORE the update</w:t>
            </w:r>
          </w:p>
        </w:tc>
        <w:tc>
          <w:tcPr>
            <w:tcW w:w="3861" w:type="dxa"/>
            <w:tcBorders>
              <w:top w:val="single" w:sz="2" w:space="0" w:color="AAAAAA"/>
              <w:start w:val="single" w:sz="2" w:space="0" w:color="AAAAAA"/>
              <w:bottom w:val="single" w:sz="2" w:space="0" w:color="AAAAAA"/>
              <w:end w:val="single" w:sz="2" w:space="0" w:color="AAAAAA"/>
            </w:tcBorders>
            <w:shd w:fill="FFFFFF" w:val="clear"/>
            <w:tcMar>
              <w:top w:w="60" w:type="dxa"/>
              <w:bottom w:w="60" w:type="dxa"/>
            </w:tcMar>
          </w:tcPr>
          <w:p>
            <w:pPr>
              <w:pStyle w:val="Normal"/>
              <w:rPr/>
            </w:pPr>
            <w:r>
              <w:rPr>
                <w:sz w:val="20"/>
                <w:szCs w:val="20"/>
              </w:rPr>
              <w:t>The values AFTER the update</w:t>
            </w:r>
          </w:p>
        </w:tc>
      </w:tr>
      <w:tr>
        <w:trPr/>
        <w:tc>
          <w:tcPr>
            <w:tcW w:w="2000" w:type="dxa"/>
            <w:tcBorders>
              <w:top w:val="single" w:sz="2" w:space="0" w:color="AAAAAA"/>
              <w:start w:val="single" w:sz="2" w:space="0" w:color="AAAAAA"/>
              <w:bottom w:val="single" w:sz="2" w:space="0" w:color="AAAAAA"/>
              <w:end w:val="single" w:sz="2" w:space="0" w:color="AAAAAA"/>
            </w:tcBorders>
            <w:shd w:fill="EEF2FF" w:val="clear"/>
            <w:tcMar>
              <w:top w:w="60" w:type="dxa"/>
              <w:bottom w:w="60" w:type="dxa"/>
            </w:tcMar>
          </w:tcPr>
          <w:p>
            <w:pPr>
              <w:pStyle w:val="Normal"/>
              <w:rPr/>
            </w:pPr>
            <w:r>
              <w:rPr>
                <w:sz w:val="20"/>
                <w:szCs w:val="20"/>
              </w:rPr>
              <w:t>DELETE</w:t>
            </w:r>
          </w:p>
        </w:tc>
        <w:tc>
          <w:tcPr>
            <w:tcW w:w="3499" w:type="dxa"/>
            <w:tcBorders>
              <w:top w:val="single" w:sz="2" w:space="0" w:color="AAAAAA"/>
              <w:start w:val="single" w:sz="2" w:space="0" w:color="AAAAAA"/>
              <w:bottom w:val="single" w:sz="2" w:space="0" w:color="AAAAAA"/>
              <w:end w:val="single" w:sz="2" w:space="0" w:color="AAAAAA"/>
            </w:tcBorders>
            <w:shd w:fill="EEF2FF" w:val="clear"/>
            <w:tcMar>
              <w:top w:w="60" w:type="dxa"/>
              <w:bottom w:w="60" w:type="dxa"/>
            </w:tcMar>
          </w:tcPr>
          <w:p>
            <w:pPr>
              <w:pStyle w:val="Normal"/>
              <w:rPr/>
            </w:pPr>
            <w:r>
              <w:rPr>
                <w:sz w:val="20"/>
                <w:szCs w:val="20"/>
              </w:rPr>
              <w:t>The values of the row being deleted</w:t>
            </w:r>
          </w:p>
        </w:tc>
        <w:tc>
          <w:tcPr>
            <w:tcW w:w="3861" w:type="dxa"/>
            <w:tcBorders>
              <w:top w:val="single" w:sz="2" w:space="0" w:color="AAAAAA"/>
              <w:start w:val="single" w:sz="2" w:space="0" w:color="AAAAAA"/>
              <w:bottom w:val="single" w:sz="2" w:space="0" w:color="AAAAAA"/>
              <w:end w:val="single" w:sz="2" w:space="0" w:color="AAAAAA"/>
            </w:tcBorders>
            <w:shd w:fill="EEF2FF" w:val="clear"/>
            <w:tcMar>
              <w:top w:w="60" w:type="dxa"/>
              <w:bottom w:w="60" w:type="dxa"/>
            </w:tcMar>
          </w:tcPr>
          <w:p>
            <w:pPr>
              <w:pStyle w:val="Normal"/>
              <w:rPr/>
            </w:pPr>
            <w:r>
              <w:rPr>
                <w:sz w:val="20"/>
                <w:szCs w:val="20"/>
              </w:rPr>
              <w:t>NULL (no new row exists)</w:t>
            </w:r>
          </w:p>
        </w:tc>
      </w:tr>
    </w:tbl>
    <w:p>
      <w:pPr>
        <w:pStyle w:val="Normal"/>
        <w:spacing w:before="0" w:after="60"/>
        <w:rPr/>
      </w:pPr>
      <w:r>
        <w:rPr>
          <w:b/>
          <w:bCs/>
          <w:sz w:val="22"/>
          <w:szCs w:val="22"/>
        </w:rPr>
        <w:t>Type 3 — Row-Level vs Statement-Level Triggers:</w:t>
      </w:r>
    </w:p>
    <w:p>
      <w:pPr>
        <w:pStyle w:val="Normal"/>
        <w:spacing w:before="0" w:after="80"/>
        <w:rPr/>
      </w:pPr>
      <w:r>
        <w:rPr>
          <w:sz w:val="22"/>
          <w:szCs w:val="22"/>
        </w:rPr>
        <w:t>FOR EACH ROW (Row-level): Fires once for EACH row affected. If UPDATE changes 100 rows, trigger fires 100 times. Has access to :OLD and :NEW for each row. Used for per-row auditing and validation. Statement-level (no FOR EACH ROW): Fires ONCE per SQL statement, regardless of how many rows are affected. No access to :OLD/:NEW. Used for statement-level auditing ('someone ran DELETE on this table').</w:t>
      </w:r>
    </w:p>
    <w:p>
      <w:pPr>
        <w:pStyle w:val="Normal"/>
        <w:spacing w:before="0" w:after="60"/>
        <w:rPr/>
      </w:pPr>
      <w:r>
        <w:rPr>
          <w:b/>
          <w:bCs/>
          <w:sz w:val="22"/>
          <w:szCs w:val="22"/>
        </w:rPr>
        <w:t>Type 4 — INSTEAD OF Trigger (on Views):</w:t>
      </w:r>
    </w:p>
    <w:p>
      <w:pPr>
        <w:pStyle w:val="Normal"/>
        <w:spacing w:before="0" w:after="80"/>
        <w:rPr/>
      </w:pPr>
      <w:r>
        <w:rPr>
          <w:sz w:val="22"/>
          <w:szCs w:val="22"/>
        </w:rPr>
        <w:t>Used to make non-updatable views (those with JOINs or aggregates) appear updatable. Instead of the direct INSERT/UPDATE/DELETE on the view, your custom PL/SQL code runs and handles the operation on the underlying base tables.</w:t>
      </w:r>
    </w:p>
    <w:p>
      <w:pPr>
        <w:pStyle w:val="Normal"/>
        <w:shd w:val="clear" w:fill="F5F5F5"/>
        <w:spacing w:before="0" w:after="0"/>
        <w:ind w:start="360"/>
        <w:rPr/>
      </w:pPr>
      <w:r>
        <w:rPr>
          <w:rFonts w:eastAsia="Courier New" w:cs="Courier New" w:ascii="Courier New" w:hAnsi="Courier New"/>
          <w:sz w:val="18"/>
          <w:szCs w:val="18"/>
        </w:rPr>
        <w:t>-- Make a JOIN view updatable via INSTEAD OF trigger:</w:t>
      </w:r>
    </w:p>
    <w:p>
      <w:pPr>
        <w:pStyle w:val="Normal"/>
        <w:shd w:val="clear" w:fill="F5F5F5"/>
        <w:spacing w:before="0" w:after="0"/>
        <w:ind w:start="360"/>
        <w:rPr/>
      </w:pPr>
      <w:r>
        <w:rPr>
          <w:rFonts w:eastAsia="Courier New" w:cs="Courier New" w:ascii="Courier New" w:hAnsi="Courier New"/>
          <w:sz w:val="18"/>
          <w:szCs w:val="18"/>
        </w:rPr>
        <w:t>CREATE OR REPLACE TRIGGER update_emp_dept_view</w:t>
      </w:r>
    </w:p>
    <w:p>
      <w:pPr>
        <w:pStyle w:val="Normal"/>
        <w:shd w:val="clear" w:fill="F5F5F5"/>
        <w:spacing w:before="0" w:after="0"/>
        <w:ind w:start="360"/>
        <w:rPr/>
      </w:pPr>
      <w:r>
        <w:rPr>
          <w:rFonts w:eastAsia="Courier New" w:cs="Courier New" w:ascii="Courier New" w:hAnsi="Courier New"/>
          <w:sz w:val="18"/>
          <w:szCs w:val="18"/>
        </w:rPr>
        <w:t>INSTEAD OF UPDATE ON EmployeeDeptView</w:t>
      </w:r>
    </w:p>
    <w:p>
      <w:pPr>
        <w:pStyle w:val="Normal"/>
        <w:shd w:val="clear" w:fill="F5F5F5"/>
        <w:spacing w:before="0" w:after="0"/>
        <w:ind w:start="360"/>
        <w:rPr/>
      </w:pPr>
      <w:r>
        <w:rPr>
          <w:rFonts w:eastAsia="Courier New" w:cs="Courier New" w:ascii="Courier New" w:hAnsi="Courier New"/>
          <w:sz w:val="18"/>
          <w:szCs w:val="18"/>
        </w:rPr>
        <w:t>FOR EACH ROW</w:t>
      </w:r>
    </w:p>
    <w:p>
      <w:pPr>
        <w:pStyle w:val="Normal"/>
        <w:shd w:val="clear" w:fill="F5F5F5"/>
        <w:spacing w:before="0" w:after="0"/>
        <w:ind w:start="360"/>
        <w:rPr/>
      </w:pPr>
      <w:r>
        <w:rPr>
          <w:rFonts w:eastAsia="Courier New" w:cs="Courier New" w:ascii="Courier New" w:hAnsi="Courier New"/>
          <w:sz w:val="18"/>
          <w:szCs w:val="18"/>
        </w:rPr>
        <w:t>BEGIN</w:t>
      </w:r>
    </w:p>
    <w:p>
      <w:pPr>
        <w:pStyle w:val="Normal"/>
        <w:shd w:val="clear" w:fill="F5F5F5"/>
        <w:spacing w:before="0" w:after="0"/>
        <w:ind w:start="360"/>
        <w:rPr/>
      </w:pPr>
      <w:r>
        <w:rPr>
          <w:rFonts w:eastAsia="Courier New" w:cs="Courier New" w:ascii="Courier New" w:hAnsi="Courier New"/>
          <w:sz w:val="18"/>
          <w:szCs w:val="18"/>
        </w:rPr>
        <w:t xml:space="preserve">    </w:t>
      </w:r>
      <w:r>
        <w:rPr>
          <w:rFonts w:eastAsia="Courier New" w:cs="Courier New" w:ascii="Courier New" w:hAnsi="Courier New"/>
          <w:sz w:val="18"/>
          <w:szCs w:val="18"/>
        </w:rPr>
        <w:t>UPDATE Employee SET Name=:NEW.EmpName WHERE EmpID=:NEW.EmpID;</w:t>
      </w:r>
    </w:p>
    <w:p>
      <w:pPr>
        <w:pStyle w:val="Normal"/>
        <w:shd w:val="clear" w:fill="F5F5F5"/>
        <w:spacing w:before="0" w:after="0"/>
        <w:ind w:start="360"/>
        <w:rPr/>
      </w:pPr>
      <w:r>
        <w:rPr>
          <w:rFonts w:eastAsia="Courier New" w:cs="Courier New" w:ascii="Courier New" w:hAnsi="Courier New"/>
          <w:sz w:val="18"/>
          <w:szCs w:val="18"/>
        </w:rPr>
        <w:t xml:space="preserve">    </w:t>
      </w:r>
      <w:r>
        <w:rPr>
          <w:rFonts w:eastAsia="Courier New" w:cs="Courier New" w:ascii="Courier New" w:hAnsi="Courier New"/>
          <w:sz w:val="18"/>
          <w:szCs w:val="18"/>
        </w:rPr>
        <w:t>UPDATE Department SET DeptName=:NEW.DeptName WHERE DeptID=:NEW.DeptID;</w:t>
      </w:r>
    </w:p>
    <w:p>
      <w:pPr>
        <w:pStyle w:val="Normal"/>
        <w:shd w:val="clear" w:fill="F5F5F5"/>
        <w:spacing w:before="0" w:after="0"/>
        <w:ind w:start="360"/>
        <w:rPr/>
      </w:pPr>
      <w:r>
        <w:rPr>
          <w:rFonts w:eastAsia="Courier New" w:cs="Courier New" w:ascii="Courier New" w:hAnsi="Courier New"/>
          <w:sz w:val="18"/>
          <w:szCs w:val="18"/>
        </w:rPr>
        <w:t>END;</w:t>
      </w:r>
    </w:p>
    <w:p>
      <w:pPr>
        <w:pStyle w:val="Normal"/>
        <w:shd w:val="clear" w:fill="F5F5F5"/>
        <w:spacing w:before="0" w:after="0"/>
        <w:ind w:start="360"/>
        <w:rPr/>
      </w:pPr>
      <w:r>
        <w:rPr>
          <w:rFonts w:eastAsia="Courier New" w:cs="Courier New" w:ascii="Courier New" w:hAnsi="Courier New"/>
          <w:sz w:val="18"/>
          <w:szCs w:val="18"/>
        </w:rPr>
        <w:t>/</w:t>
      </w:r>
    </w:p>
    <w:p>
      <w:pPr>
        <w:pStyle w:val="Normal"/>
        <w:spacing w:before="0" w:after="80"/>
        <w:rPr/>
      </w:pPr>
      <w:r>
        <w:rPr>
          <w:sz w:val="22"/>
          <w:szCs w:val="22"/>
        </w:rPr>
        <w:t>Common real-world uses of triggers: (1) Audit trails — log who changed what and when; (2) Automatic timestamps — set 'LastModified = SYSDATE' on every UPDATE; (3) Derived values — automatically compute a full name when first/last name changes; (4) Business rule enforcement — complex rules too difficult to express with constraints; (5) Replication — mirror changes from one table to another.</w:t>
      </w:r>
    </w:p>
    <w:p>
      <w:pPr>
        <w:pStyle w:val="Normal"/>
        <w:spacing w:before="0" w:after="80"/>
        <w:rPr/>
      </w:pPr>
      <w:r>
        <w:rPr>
          <w:sz w:val="22"/>
          <w:szCs w:val="22"/>
        </w:rPr>
        <w:t>Important caution: Triggers fire invisibly — an application developer may not know they exist, leading to surprising behavior. For example, an INSERT that seems to add one row might trigger a cascade of inserts, updates, and audit log entries. Over-use of triggers makes databases hard to debug and understand. The golden rule: use triggers only for cross-cutting concerns (like auditing) that truly belong at the database level, and document them thoroughly.</w:t>
      </w:r>
    </w:p>
    <w:p>
      <w:pPr>
        <w:pStyle w:val="Normal"/>
        <w:spacing w:before="0" w:after="60"/>
        <w:rPr/>
      </w:pPr>
      <w:r>
        <w:rPr/>
      </w:r>
    </w:p>
    <w:p>
      <w:pPr>
        <w:pStyle w:val="Normal"/>
        <w:pBdr>
          <w:left w:val="single" w:sz="8" w:space="6" w:color="2E5090"/>
        </w:pBdr>
        <w:shd w:val="clear" w:fill="EEF3FF"/>
        <w:spacing w:before="200" w:after="80"/>
        <w:ind w:start="100"/>
        <w:rPr/>
      </w:pPr>
      <w:r>
        <w:rPr>
          <w:b/>
          <w:bCs/>
          <w:color w:val="1F3864"/>
          <w:sz w:val="24"/>
          <w:szCs w:val="24"/>
        </w:rPr>
        <w:t xml:space="preserve">Q8. </w:t>
      </w:r>
      <w:r>
        <w:rPr>
          <w:b/>
          <w:bCs/>
          <w:color w:val="1A1A1A"/>
          <w:sz w:val="23"/>
          <w:szCs w:val="23"/>
        </w:rPr>
        <w:t>Explain the purpose of normalization. Discuss 1NF, 2NF, and 3NF with suitable examples.</w:t>
      </w:r>
      <w:r>
        <w:rPr>
          <w:i/>
          <w:iCs/>
          <w:color w:val="777777"/>
          <w:sz w:val="20"/>
          <w:szCs w:val="20"/>
        </w:rPr>
        <w:t xml:space="preserve">   [10 Marks]</w:t>
      </w:r>
    </w:p>
    <w:p>
      <w:pPr>
        <w:pStyle w:val="Normal"/>
        <w:spacing w:before="60" w:after="60"/>
        <w:rPr/>
      </w:pPr>
      <w:r>
        <w:rPr>
          <w:b/>
          <w:bCs/>
          <w:color w:val="2E5090"/>
          <w:sz w:val="22"/>
          <w:szCs w:val="22"/>
        </w:rPr>
        <w:t xml:space="preserve">✎ </w:t>
      </w:r>
      <w:r>
        <w:rPr>
          <w:b/>
          <w:bCs/>
          <w:color w:val="2E5090"/>
          <w:sz w:val="22"/>
          <w:szCs w:val="22"/>
        </w:rPr>
        <w:t>Answer:</w:t>
      </w:r>
    </w:p>
    <w:p>
      <w:pPr>
        <w:pStyle w:val="Normal"/>
        <w:spacing w:before="0" w:after="80"/>
        <w:rPr/>
      </w:pPr>
      <w:r>
        <w:rPr>
          <w:sz w:val="22"/>
          <w:szCs w:val="22"/>
        </w:rPr>
        <w:t>Normalization is the process of organizing a database schema by systematically removing redundancy and ensuring data is stored in a logical, consistent structure. It was formalized by E.F. Codd alongside the relational model. The goal is to eliminate three types of anomalies that occur when data is stored redundantly: insertion anomalies (can't add new data without unrelated data), deletion anomalies (deleting one fact accidentally deletes another), and update anomalies (changing one fact requires updating many rows).</w:t>
      </w:r>
    </w:p>
    <w:p>
      <w:pPr>
        <w:pStyle w:val="Normal"/>
        <w:spacing w:before="0" w:after="60"/>
        <w:rPr/>
      </w:pPr>
      <w:r>
        <w:rPr>
          <w:b/>
          <w:bCs/>
          <w:sz w:val="22"/>
          <w:szCs w:val="22"/>
        </w:rPr>
        <w:t>Why Normalization Matters — The Problem Without It:</w:t>
      </w:r>
    </w:p>
    <w:p>
      <w:pPr>
        <w:pStyle w:val="Normal"/>
        <w:spacing w:before="0" w:after="80"/>
        <w:rPr/>
      </w:pPr>
      <w:r>
        <w:rPr>
          <w:sz w:val="22"/>
          <w:szCs w:val="22"/>
        </w:rPr>
        <w:t>Imagine storing everything in one big table: StudentCourse(RollNo, StudentName, CourseID, CourseName, InstructorName, InstructorPhone, Marks).</w:t>
      </w:r>
    </w:p>
    <w:tbl>
      <w:tblPr>
        <w:tblW w:w="8800" w:type="dxa"/>
        <w:jc w:val="start"/>
        <w:tblInd w:w="0" w:type="dxa"/>
        <w:tblLayout w:type="fixed"/>
        <w:tblCellMar>
          <w:top w:w="80" w:type="dxa"/>
          <w:start w:w="120" w:type="dxa"/>
          <w:bottom w:w="80" w:type="dxa"/>
          <w:end w:w="120" w:type="dxa"/>
        </w:tblCellMar>
      </w:tblPr>
      <w:tblGrid>
        <w:gridCol w:w="1200"/>
        <w:gridCol w:w="1600"/>
        <w:gridCol w:w="1199"/>
        <w:gridCol w:w="1601"/>
        <w:gridCol w:w="1999"/>
        <w:gridCol w:w="1201"/>
      </w:tblGrid>
      <w:tr>
        <w:trPr/>
        <w:tc>
          <w:tcPr>
            <w:tcW w:w="1200" w:type="dxa"/>
            <w:tcBorders>
              <w:top w:val="single" w:sz="2" w:space="0" w:color="AAAAAA"/>
              <w:start w:val="single" w:sz="2" w:space="0" w:color="AAAAAA"/>
              <w:bottom w:val="single" w:sz="2" w:space="0" w:color="AAAAAA"/>
              <w:end w:val="single" w:sz="2" w:space="0" w:color="AAAAAA"/>
            </w:tcBorders>
            <w:shd w:fill="1F3864" w:val="clear"/>
          </w:tcPr>
          <w:p>
            <w:pPr>
              <w:pStyle w:val="Normal"/>
              <w:rPr/>
            </w:pPr>
            <w:r>
              <w:rPr>
                <w:b/>
                <w:bCs/>
                <w:color w:val="FFFFFF"/>
                <w:sz w:val="20"/>
                <w:szCs w:val="20"/>
              </w:rPr>
              <w:t>RollNo</w:t>
            </w:r>
          </w:p>
        </w:tc>
        <w:tc>
          <w:tcPr>
            <w:tcW w:w="1600" w:type="dxa"/>
            <w:tcBorders>
              <w:top w:val="single" w:sz="2" w:space="0" w:color="AAAAAA"/>
              <w:start w:val="single" w:sz="2" w:space="0" w:color="AAAAAA"/>
              <w:bottom w:val="single" w:sz="2" w:space="0" w:color="AAAAAA"/>
              <w:end w:val="single" w:sz="2" w:space="0" w:color="AAAAAA"/>
            </w:tcBorders>
            <w:shd w:fill="1F3864" w:val="clear"/>
          </w:tcPr>
          <w:p>
            <w:pPr>
              <w:pStyle w:val="Normal"/>
              <w:rPr/>
            </w:pPr>
            <w:r>
              <w:rPr>
                <w:b/>
                <w:bCs/>
                <w:color w:val="FFFFFF"/>
                <w:sz w:val="20"/>
                <w:szCs w:val="20"/>
              </w:rPr>
              <w:t>StudentName</w:t>
            </w:r>
          </w:p>
        </w:tc>
        <w:tc>
          <w:tcPr>
            <w:tcW w:w="1199" w:type="dxa"/>
            <w:tcBorders>
              <w:top w:val="single" w:sz="2" w:space="0" w:color="AAAAAA"/>
              <w:start w:val="single" w:sz="2" w:space="0" w:color="AAAAAA"/>
              <w:bottom w:val="single" w:sz="2" w:space="0" w:color="AAAAAA"/>
              <w:end w:val="single" w:sz="2" w:space="0" w:color="AAAAAA"/>
            </w:tcBorders>
            <w:shd w:fill="1F3864" w:val="clear"/>
          </w:tcPr>
          <w:p>
            <w:pPr>
              <w:pStyle w:val="Normal"/>
              <w:rPr/>
            </w:pPr>
            <w:r>
              <w:rPr>
                <w:b/>
                <w:bCs/>
                <w:color w:val="FFFFFF"/>
                <w:sz w:val="20"/>
                <w:szCs w:val="20"/>
              </w:rPr>
              <w:t>CourseID</w:t>
            </w:r>
          </w:p>
        </w:tc>
        <w:tc>
          <w:tcPr>
            <w:tcW w:w="1601" w:type="dxa"/>
            <w:tcBorders>
              <w:top w:val="single" w:sz="2" w:space="0" w:color="AAAAAA"/>
              <w:start w:val="single" w:sz="2" w:space="0" w:color="AAAAAA"/>
              <w:bottom w:val="single" w:sz="2" w:space="0" w:color="AAAAAA"/>
              <w:end w:val="single" w:sz="2" w:space="0" w:color="AAAAAA"/>
            </w:tcBorders>
            <w:shd w:fill="1F3864" w:val="clear"/>
          </w:tcPr>
          <w:p>
            <w:pPr>
              <w:pStyle w:val="Normal"/>
              <w:rPr/>
            </w:pPr>
            <w:r>
              <w:rPr>
                <w:b/>
                <w:bCs/>
                <w:color w:val="FFFFFF"/>
                <w:sz w:val="20"/>
                <w:szCs w:val="20"/>
              </w:rPr>
              <w:t>CourseName</w:t>
            </w:r>
          </w:p>
        </w:tc>
        <w:tc>
          <w:tcPr>
            <w:tcW w:w="1999" w:type="dxa"/>
            <w:tcBorders>
              <w:top w:val="single" w:sz="2" w:space="0" w:color="AAAAAA"/>
              <w:start w:val="single" w:sz="2" w:space="0" w:color="AAAAAA"/>
              <w:bottom w:val="single" w:sz="2" w:space="0" w:color="AAAAAA"/>
              <w:end w:val="single" w:sz="2" w:space="0" w:color="AAAAAA"/>
            </w:tcBorders>
            <w:shd w:fill="1F3864" w:val="clear"/>
          </w:tcPr>
          <w:p>
            <w:pPr>
              <w:pStyle w:val="Normal"/>
              <w:rPr/>
            </w:pPr>
            <w:r>
              <w:rPr>
                <w:b/>
                <w:bCs/>
                <w:color w:val="FFFFFF"/>
                <w:sz w:val="20"/>
                <w:szCs w:val="20"/>
              </w:rPr>
              <w:t>InstructorName</w:t>
            </w:r>
          </w:p>
        </w:tc>
        <w:tc>
          <w:tcPr>
            <w:tcW w:w="1201" w:type="dxa"/>
            <w:tcBorders>
              <w:top w:val="single" w:sz="2" w:space="0" w:color="AAAAAA"/>
              <w:start w:val="single" w:sz="2" w:space="0" w:color="AAAAAA"/>
              <w:bottom w:val="single" w:sz="2" w:space="0" w:color="AAAAAA"/>
              <w:end w:val="single" w:sz="2" w:space="0" w:color="AAAAAA"/>
            </w:tcBorders>
            <w:shd w:fill="1F3864" w:val="clear"/>
          </w:tcPr>
          <w:p>
            <w:pPr>
              <w:pStyle w:val="Normal"/>
              <w:rPr/>
            </w:pPr>
            <w:r>
              <w:rPr>
                <w:b/>
                <w:bCs/>
                <w:color w:val="FFFFFF"/>
                <w:sz w:val="20"/>
                <w:szCs w:val="20"/>
              </w:rPr>
              <w:t>Marks</w:t>
            </w:r>
          </w:p>
        </w:tc>
      </w:tr>
      <w:tr>
        <w:trPr/>
        <w:tc>
          <w:tcPr>
            <w:tcW w:w="1200" w:type="dxa"/>
            <w:tcBorders>
              <w:top w:val="single" w:sz="2" w:space="0" w:color="AAAAAA"/>
              <w:start w:val="single" w:sz="2" w:space="0" w:color="AAAAAA"/>
              <w:bottom w:val="single" w:sz="2" w:space="0" w:color="AAAAAA"/>
              <w:end w:val="single" w:sz="2" w:space="0" w:color="AAAAAA"/>
            </w:tcBorders>
            <w:shd w:fill="EEF2FF" w:val="clear"/>
            <w:tcMar>
              <w:top w:w="60" w:type="dxa"/>
              <w:bottom w:w="60" w:type="dxa"/>
            </w:tcMar>
          </w:tcPr>
          <w:p>
            <w:pPr>
              <w:pStyle w:val="Normal"/>
              <w:rPr/>
            </w:pPr>
            <w:r>
              <w:rPr>
                <w:sz w:val="20"/>
                <w:szCs w:val="20"/>
              </w:rPr>
              <w:t>101</w:t>
            </w:r>
          </w:p>
        </w:tc>
        <w:tc>
          <w:tcPr>
            <w:tcW w:w="1600" w:type="dxa"/>
            <w:tcBorders>
              <w:top w:val="single" w:sz="2" w:space="0" w:color="AAAAAA"/>
              <w:start w:val="single" w:sz="2" w:space="0" w:color="AAAAAA"/>
              <w:bottom w:val="single" w:sz="2" w:space="0" w:color="AAAAAA"/>
              <w:end w:val="single" w:sz="2" w:space="0" w:color="AAAAAA"/>
            </w:tcBorders>
            <w:shd w:fill="EEF2FF" w:val="clear"/>
            <w:tcMar>
              <w:top w:w="60" w:type="dxa"/>
              <w:bottom w:w="60" w:type="dxa"/>
            </w:tcMar>
          </w:tcPr>
          <w:p>
            <w:pPr>
              <w:pStyle w:val="Normal"/>
              <w:rPr/>
            </w:pPr>
            <w:r>
              <w:rPr>
                <w:sz w:val="20"/>
                <w:szCs w:val="20"/>
              </w:rPr>
              <w:t>Ravi</w:t>
            </w:r>
          </w:p>
        </w:tc>
        <w:tc>
          <w:tcPr>
            <w:tcW w:w="1199" w:type="dxa"/>
            <w:tcBorders>
              <w:top w:val="single" w:sz="2" w:space="0" w:color="AAAAAA"/>
              <w:start w:val="single" w:sz="2" w:space="0" w:color="AAAAAA"/>
              <w:bottom w:val="single" w:sz="2" w:space="0" w:color="AAAAAA"/>
              <w:end w:val="single" w:sz="2" w:space="0" w:color="AAAAAA"/>
            </w:tcBorders>
            <w:shd w:fill="EEF2FF" w:val="clear"/>
            <w:tcMar>
              <w:top w:w="60" w:type="dxa"/>
              <w:bottom w:w="60" w:type="dxa"/>
            </w:tcMar>
          </w:tcPr>
          <w:p>
            <w:pPr>
              <w:pStyle w:val="Normal"/>
              <w:rPr/>
            </w:pPr>
            <w:r>
              <w:rPr>
                <w:sz w:val="20"/>
                <w:szCs w:val="20"/>
              </w:rPr>
              <w:t>C01</w:t>
            </w:r>
          </w:p>
        </w:tc>
        <w:tc>
          <w:tcPr>
            <w:tcW w:w="1601" w:type="dxa"/>
            <w:tcBorders>
              <w:top w:val="single" w:sz="2" w:space="0" w:color="AAAAAA"/>
              <w:start w:val="single" w:sz="2" w:space="0" w:color="AAAAAA"/>
              <w:bottom w:val="single" w:sz="2" w:space="0" w:color="AAAAAA"/>
              <w:end w:val="single" w:sz="2" w:space="0" w:color="AAAAAA"/>
            </w:tcBorders>
            <w:shd w:fill="EEF2FF" w:val="clear"/>
            <w:tcMar>
              <w:top w:w="60" w:type="dxa"/>
              <w:bottom w:w="60" w:type="dxa"/>
            </w:tcMar>
          </w:tcPr>
          <w:p>
            <w:pPr>
              <w:pStyle w:val="Normal"/>
              <w:rPr/>
            </w:pPr>
            <w:r>
              <w:rPr>
                <w:sz w:val="20"/>
                <w:szCs w:val="20"/>
              </w:rPr>
              <w:t>DBMS</w:t>
            </w:r>
          </w:p>
        </w:tc>
        <w:tc>
          <w:tcPr>
            <w:tcW w:w="1999" w:type="dxa"/>
            <w:tcBorders>
              <w:top w:val="single" w:sz="2" w:space="0" w:color="AAAAAA"/>
              <w:start w:val="single" w:sz="2" w:space="0" w:color="AAAAAA"/>
              <w:bottom w:val="single" w:sz="2" w:space="0" w:color="AAAAAA"/>
              <w:end w:val="single" w:sz="2" w:space="0" w:color="AAAAAA"/>
            </w:tcBorders>
            <w:shd w:fill="EEF2FF" w:val="clear"/>
            <w:tcMar>
              <w:top w:w="60" w:type="dxa"/>
              <w:bottom w:w="60" w:type="dxa"/>
            </w:tcMar>
          </w:tcPr>
          <w:p>
            <w:pPr>
              <w:pStyle w:val="Normal"/>
              <w:rPr/>
            </w:pPr>
            <w:r>
              <w:rPr>
                <w:sz w:val="20"/>
                <w:szCs w:val="20"/>
              </w:rPr>
              <w:t>Dr. Sharma</w:t>
            </w:r>
          </w:p>
        </w:tc>
        <w:tc>
          <w:tcPr>
            <w:tcW w:w="1201" w:type="dxa"/>
            <w:tcBorders>
              <w:top w:val="single" w:sz="2" w:space="0" w:color="AAAAAA"/>
              <w:start w:val="single" w:sz="2" w:space="0" w:color="AAAAAA"/>
              <w:bottom w:val="single" w:sz="2" w:space="0" w:color="AAAAAA"/>
              <w:end w:val="single" w:sz="2" w:space="0" w:color="AAAAAA"/>
            </w:tcBorders>
            <w:shd w:fill="EEF2FF" w:val="clear"/>
            <w:tcMar>
              <w:top w:w="60" w:type="dxa"/>
              <w:bottom w:w="60" w:type="dxa"/>
            </w:tcMar>
          </w:tcPr>
          <w:p>
            <w:pPr>
              <w:pStyle w:val="Normal"/>
              <w:rPr/>
            </w:pPr>
            <w:r>
              <w:rPr>
                <w:sz w:val="20"/>
                <w:szCs w:val="20"/>
              </w:rPr>
              <w:t>85</w:t>
            </w:r>
          </w:p>
        </w:tc>
      </w:tr>
      <w:tr>
        <w:trPr/>
        <w:tc>
          <w:tcPr>
            <w:tcW w:w="1200" w:type="dxa"/>
            <w:tcBorders>
              <w:top w:val="single" w:sz="2" w:space="0" w:color="AAAAAA"/>
              <w:start w:val="single" w:sz="2" w:space="0" w:color="AAAAAA"/>
              <w:bottom w:val="single" w:sz="2" w:space="0" w:color="AAAAAA"/>
              <w:end w:val="single" w:sz="2" w:space="0" w:color="AAAAAA"/>
            </w:tcBorders>
            <w:shd w:fill="FFFFFF" w:val="clear"/>
            <w:tcMar>
              <w:top w:w="60" w:type="dxa"/>
              <w:bottom w:w="60" w:type="dxa"/>
            </w:tcMar>
          </w:tcPr>
          <w:p>
            <w:pPr>
              <w:pStyle w:val="Normal"/>
              <w:rPr/>
            </w:pPr>
            <w:r>
              <w:rPr>
                <w:sz w:val="20"/>
                <w:szCs w:val="20"/>
              </w:rPr>
              <w:t>101</w:t>
            </w:r>
          </w:p>
        </w:tc>
        <w:tc>
          <w:tcPr>
            <w:tcW w:w="1600" w:type="dxa"/>
            <w:tcBorders>
              <w:top w:val="single" w:sz="2" w:space="0" w:color="AAAAAA"/>
              <w:start w:val="single" w:sz="2" w:space="0" w:color="AAAAAA"/>
              <w:bottom w:val="single" w:sz="2" w:space="0" w:color="AAAAAA"/>
              <w:end w:val="single" w:sz="2" w:space="0" w:color="AAAAAA"/>
            </w:tcBorders>
            <w:shd w:fill="FFFFFF" w:val="clear"/>
            <w:tcMar>
              <w:top w:w="60" w:type="dxa"/>
              <w:bottom w:w="60" w:type="dxa"/>
            </w:tcMar>
          </w:tcPr>
          <w:p>
            <w:pPr>
              <w:pStyle w:val="Normal"/>
              <w:rPr/>
            </w:pPr>
            <w:r>
              <w:rPr>
                <w:sz w:val="20"/>
                <w:szCs w:val="20"/>
              </w:rPr>
              <w:t>Ravi</w:t>
            </w:r>
          </w:p>
        </w:tc>
        <w:tc>
          <w:tcPr>
            <w:tcW w:w="1199" w:type="dxa"/>
            <w:tcBorders>
              <w:top w:val="single" w:sz="2" w:space="0" w:color="AAAAAA"/>
              <w:start w:val="single" w:sz="2" w:space="0" w:color="AAAAAA"/>
              <w:bottom w:val="single" w:sz="2" w:space="0" w:color="AAAAAA"/>
              <w:end w:val="single" w:sz="2" w:space="0" w:color="AAAAAA"/>
            </w:tcBorders>
            <w:shd w:fill="FFFFFF" w:val="clear"/>
            <w:tcMar>
              <w:top w:w="60" w:type="dxa"/>
              <w:bottom w:w="60" w:type="dxa"/>
            </w:tcMar>
          </w:tcPr>
          <w:p>
            <w:pPr>
              <w:pStyle w:val="Normal"/>
              <w:rPr/>
            </w:pPr>
            <w:r>
              <w:rPr>
                <w:sz w:val="20"/>
                <w:szCs w:val="20"/>
              </w:rPr>
              <w:t>C02</w:t>
            </w:r>
          </w:p>
        </w:tc>
        <w:tc>
          <w:tcPr>
            <w:tcW w:w="1601" w:type="dxa"/>
            <w:tcBorders>
              <w:top w:val="single" w:sz="2" w:space="0" w:color="AAAAAA"/>
              <w:start w:val="single" w:sz="2" w:space="0" w:color="AAAAAA"/>
              <w:bottom w:val="single" w:sz="2" w:space="0" w:color="AAAAAA"/>
              <w:end w:val="single" w:sz="2" w:space="0" w:color="AAAAAA"/>
            </w:tcBorders>
            <w:shd w:fill="FFFFFF" w:val="clear"/>
            <w:tcMar>
              <w:top w:w="60" w:type="dxa"/>
              <w:bottom w:w="60" w:type="dxa"/>
            </w:tcMar>
          </w:tcPr>
          <w:p>
            <w:pPr>
              <w:pStyle w:val="Normal"/>
              <w:rPr/>
            </w:pPr>
            <w:r>
              <w:rPr>
                <w:sz w:val="20"/>
                <w:szCs w:val="20"/>
              </w:rPr>
              <w:t>OS</w:t>
            </w:r>
          </w:p>
        </w:tc>
        <w:tc>
          <w:tcPr>
            <w:tcW w:w="1999" w:type="dxa"/>
            <w:tcBorders>
              <w:top w:val="single" w:sz="2" w:space="0" w:color="AAAAAA"/>
              <w:start w:val="single" w:sz="2" w:space="0" w:color="AAAAAA"/>
              <w:bottom w:val="single" w:sz="2" w:space="0" w:color="AAAAAA"/>
              <w:end w:val="single" w:sz="2" w:space="0" w:color="AAAAAA"/>
            </w:tcBorders>
            <w:shd w:fill="FFFFFF" w:val="clear"/>
            <w:tcMar>
              <w:top w:w="60" w:type="dxa"/>
              <w:bottom w:w="60" w:type="dxa"/>
            </w:tcMar>
          </w:tcPr>
          <w:p>
            <w:pPr>
              <w:pStyle w:val="Normal"/>
              <w:rPr/>
            </w:pPr>
            <w:r>
              <w:rPr>
                <w:sz w:val="20"/>
                <w:szCs w:val="20"/>
              </w:rPr>
              <w:t>Dr. Kumar</w:t>
            </w:r>
          </w:p>
        </w:tc>
        <w:tc>
          <w:tcPr>
            <w:tcW w:w="1201" w:type="dxa"/>
            <w:tcBorders>
              <w:top w:val="single" w:sz="2" w:space="0" w:color="AAAAAA"/>
              <w:start w:val="single" w:sz="2" w:space="0" w:color="AAAAAA"/>
              <w:bottom w:val="single" w:sz="2" w:space="0" w:color="AAAAAA"/>
              <w:end w:val="single" w:sz="2" w:space="0" w:color="AAAAAA"/>
            </w:tcBorders>
            <w:shd w:fill="FFFFFF" w:val="clear"/>
            <w:tcMar>
              <w:top w:w="60" w:type="dxa"/>
              <w:bottom w:w="60" w:type="dxa"/>
            </w:tcMar>
          </w:tcPr>
          <w:p>
            <w:pPr>
              <w:pStyle w:val="Normal"/>
              <w:rPr/>
            </w:pPr>
            <w:r>
              <w:rPr>
                <w:sz w:val="20"/>
                <w:szCs w:val="20"/>
              </w:rPr>
              <w:t>78</w:t>
            </w:r>
          </w:p>
        </w:tc>
      </w:tr>
      <w:tr>
        <w:trPr/>
        <w:tc>
          <w:tcPr>
            <w:tcW w:w="1200" w:type="dxa"/>
            <w:tcBorders>
              <w:top w:val="single" w:sz="2" w:space="0" w:color="AAAAAA"/>
              <w:start w:val="single" w:sz="2" w:space="0" w:color="AAAAAA"/>
              <w:bottom w:val="single" w:sz="2" w:space="0" w:color="AAAAAA"/>
              <w:end w:val="single" w:sz="2" w:space="0" w:color="AAAAAA"/>
            </w:tcBorders>
            <w:shd w:fill="EEF2FF" w:val="clear"/>
            <w:tcMar>
              <w:top w:w="60" w:type="dxa"/>
              <w:bottom w:w="60" w:type="dxa"/>
            </w:tcMar>
          </w:tcPr>
          <w:p>
            <w:pPr>
              <w:pStyle w:val="Normal"/>
              <w:rPr/>
            </w:pPr>
            <w:r>
              <w:rPr>
                <w:sz w:val="20"/>
                <w:szCs w:val="20"/>
              </w:rPr>
              <w:t>102</w:t>
            </w:r>
          </w:p>
        </w:tc>
        <w:tc>
          <w:tcPr>
            <w:tcW w:w="1600" w:type="dxa"/>
            <w:tcBorders>
              <w:top w:val="single" w:sz="2" w:space="0" w:color="AAAAAA"/>
              <w:start w:val="single" w:sz="2" w:space="0" w:color="AAAAAA"/>
              <w:bottom w:val="single" w:sz="2" w:space="0" w:color="AAAAAA"/>
              <w:end w:val="single" w:sz="2" w:space="0" w:color="AAAAAA"/>
            </w:tcBorders>
            <w:shd w:fill="EEF2FF" w:val="clear"/>
            <w:tcMar>
              <w:top w:w="60" w:type="dxa"/>
              <w:bottom w:w="60" w:type="dxa"/>
            </w:tcMar>
          </w:tcPr>
          <w:p>
            <w:pPr>
              <w:pStyle w:val="Normal"/>
              <w:rPr/>
            </w:pPr>
            <w:r>
              <w:rPr>
                <w:sz w:val="20"/>
                <w:szCs w:val="20"/>
              </w:rPr>
              <w:t>Priya</w:t>
            </w:r>
          </w:p>
        </w:tc>
        <w:tc>
          <w:tcPr>
            <w:tcW w:w="1199" w:type="dxa"/>
            <w:tcBorders>
              <w:top w:val="single" w:sz="2" w:space="0" w:color="AAAAAA"/>
              <w:start w:val="single" w:sz="2" w:space="0" w:color="AAAAAA"/>
              <w:bottom w:val="single" w:sz="2" w:space="0" w:color="AAAAAA"/>
              <w:end w:val="single" w:sz="2" w:space="0" w:color="AAAAAA"/>
            </w:tcBorders>
            <w:shd w:fill="EEF2FF" w:val="clear"/>
            <w:tcMar>
              <w:top w:w="60" w:type="dxa"/>
              <w:bottom w:w="60" w:type="dxa"/>
            </w:tcMar>
          </w:tcPr>
          <w:p>
            <w:pPr>
              <w:pStyle w:val="Normal"/>
              <w:rPr/>
            </w:pPr>
            <w:r>
              <w:rPr>
                <w:sz w:val="20"/>
                <w:szCs w:val="20"/>
              </w:rPr>
              <w:t>C01</w:t>
            </w:r>
          </w:p>
        </w:tc>
        <w:tc>
          <w:tcPr>
            <w:tcW w:w="1601" w:type="dxa"/>
            <w:tcBorders>
              <w:top w:val="single" w:sz="2" w:space="0" w:color="AAAAAA"/>
              <w:start w:val="single" w:sz="2" w:space="0" w:color="AAAAAA"/>
              <w:bottom w:val="single" w:sz="2" w:space="0" w:color="AAAAAA"/>
              <w:end w:val="single" w:sz="2" w:space="0" w:color="AAAAAA"/>
            </w:tcBorders>
            <w:shd w:fill="EEF2FF" w:val="clear"/>
            <w:tcMar>
              <w:top w:w="60" w:type="dxa"/>
              <w:bottom w:w="60" w:type="dxa"/>
            </w:tcMar>
          </w:tcPr>
          <w:p>
            <w:pPr>
              <w:pStyle w:val="Normal"/>
              <w:rPr/>
            </w:pPr>
            <w:r>
              <w:rPr>
                <w:sz w:val="20"/>
                <w:szCs w:val="20"/>
              </w:rPr>
              <w:t>DBMS</w:t>
            </w:r>
          </w:p>
        </w:tc>
        <w:tc>
          <w:tcPr>
            <w:tcW w:w="1999" w:type="dxa"/>
            <w:tcBorders>
              <w:top w:val="single" w:sz="2" w:space="0" w:color="AAAAAA"/>
              <w:start w:val="single" w:sz="2" w:space="0" w:color="AAAAAA"/>
              <w:bottom w:val="single" w:sz="2" w:space="0" w:color="AAAAAA"/>
              <w:end w:val="single" w:sz="2" w:space="0" w:color="AAAAAA"/>
            </w:tcBorders>
            <w:shd w:fill="EEF2FF" w:val="clear"/>
            <w:tcMar>
              <w:top w:w="60" w:type="dxa"/>
              <w:bottom w:w="60" w:type="dxa"/>
            </w:tcMar>
          </w:tcPr>
          <w:p>
            <w:pPr>
              <w:pStyle w:val="Normal"/>
              <w:rPr/>
            </w:pPr>
            <w:r>
              <w:rPr>
                <w:sz w:val="20"/>
                <w:szCs w:val="20"/>
              </w:rPr>
              <w:t>Dr. Sharma</w:t>
            </w:r>
          </w:p>
        </w:tc>
        <w:tc>
          <w:tcPr>
            <w:tcW w:w="1201" w:type="dxa"/>
            <w:tcBorders>
              <w:top w:val="single" w:sz="2" w:space="0" w:color="AAAAAA"/>
              <w:start w:val="single" w:sz="2" w:space="0" w:color="AAAAAA"/>
              <w:bottom w:val="single" w:sz="2" w:space="0" w:color="AAAAAA"/>
              <w:end w:val="single" w:sz="2" w:space="0" w:color="AAAAAA"/>
            </w:tcBorders>
            <w:shd w:fill="EEF2FF" w:val="clear"/>
            <w:tcMar>
              <w:top w:w="60" w:type="dxa"/>
              <w:bottom w:w="60" w:type="dxa"/>
            </w:tcMar>
          </w:tcPr>
          <w:p>
            <w:pPr>
              <w:pStyle w:val="Normal"/>
              <w:rPr/>
            </w:pPr>
            <w:r>
              <w:rPr>
                <w:sz w:val="20"/>
                <w:szCs w:val="20"/>
              </w:rPr>
              <w:t>90</w:t>
            </w:r>
          </w:p>
        </w:tc>
      </w:tr>
    </w:tbl>
    <w:p>
      <w:pPr>
        <w:pStyle w:val="Normal"/>
        <w:spacing w:before="0" w:after="80"/>
        <w:rPr/>
      </w:pPr>
      <w:r>
        <w:rPr>
          <w:sz w:val="22"/>
          <w:szCs w:val="22"/>
        </w:rPr>
        <w:t>Problems: Update Anomaly — if Dr. Sharma's name changes, we must update 100+ rows; missing one creates inconsistency. Insertion Anomaly — can't add a new course without a student. Deletion Anomaly — deleting Priya's DBMS enrollment also loses the fact that Dr. Sharma teaches DBMS.</w:t>
      </w:r>
    </w:p>
    <w:p>
      <w:pPr>
        <w:pStyle w:val="Normal"/>
        <w:spacing w:before="0" w:after="60"/>
        <w:rPr/>
      </w:pPr>
      <w:r>
        <w:rPr>
          <w:b/>
          <w:bCs/>
          <w:sz w:val="22"/>
          <w:szCs w:val="22"/>
        </w:rPr>
        <w:t>First Normal Form (1NF) — Atomic Values:</w:t>
      </w:r>
    </w:p>
    <w:p>
      <w:pPr>
        <w:pStyle w:val="Normal"/>
        <w:spacing w:before="0" w:after="80"/>
        <w:rPr/>
      </w:pPr>
      <w:r>
        <w:rPr>
          <w:sz w:val="22"/>
          <w:szCs w:val="22"/>
        </w:rPr>
        <w:t>Rule: Every cell must contain exactly ONE atomic (single, indivisible) value. No repeating groups, no multi-valued attributes, no arrays in a cell.</w:t>
      </w:r>
    </w:p>
    <w:p>
      <w:pPr>
        <w:pStyle w:val="Normal"/>
        <w:spacing w:before="0" w:after="60"/>
        <w:rPr/>
      </w:pPr>
      <w:r>
        <w:rPr>
          <w:b/>
          <w:bCs/>
          <w:sz w:val="22"/>
          <w:szCs w:val="22"/>
        </w:rPr>
        <w:t>1NF Violation Example:</w:t>
      </w:r>
    </w:p>
    <w:tbl>
      <w:tblPr>
        <w:tblW w:w="9360" w:type="dxa"/>
        <w:jc w:val="start"/>
        <w:tblInd w:w="0" w:type="dxa"/>
        <w:tblLayout w:type="fixed"/>
        <w:tblCellMar>
          <w:top w:w="80" w:type="dxa"/>
          <w:start w:w="120" w:type="dxa"/>
          <w:bottom w:w="80" w:type="dxa"/>
          <w:end w:w="120" w:type="dxa"/>
        </w:tblCellMar>
      </w:tblPr>
      <w:tblGrid>
        <w:gridCol w:w="2500"/>
        <w:gridCol w:w="2500"/>
        <w:gridCol w:w="4360"/>
      </w:tblGrid>
      <w:tr>
        <w:trPr/>
        <w:tc>
          <w:tcPr>
            <w:tcW w:w="2500" w:type="dxa"/>
            <w:tcBorders>
              <w:top w:val="single" w:sz="2" w:space="0" w:color="AAAAAA"/>
              <w:start w:val="single" w:sz="2" w:space="0" w:color="AAAAAA"/>
              <w:bottom w:val="single" w:sz="2" w:space="0" w:color="AAAAAA"/>
              <w:end w:val="single" w:sz="2" w:space="0" w:color="AAAAAA"/>
            </w:tcBorders>
            <w:shd w:fill="1F3864" w:val="clear"/>
          </w:tcPr>
          <w:p>
            <w:pPr>
              <w:pStyle w:val="Normal"/>
              <w:rPr/>
            </w:pPr>
            <w:r>
              <w:rPr>
                <w:b/>
                <w:bCs/>
                <w:color w:val="FFFFFF"/>
                <w:sz w:val="20"/>
                <w:szCs w:val="20"/>
              </w:rPr>
              <w:t>RollNo</w:t>
            </w:r>
          </w:p>
        </w:tc>
        <w:tc>
          <w:tcPr>
            <w:tcW w:w="2500" w:type="dxa"/>
            <w:tcBorders>
              <w:top w:val="single" w:sz="2" w:space="0" w:color="AAAAAA"/>
              <w:start w:val="single" w:sz="2" w:space="0" w:color="AAAAAA"/>
              <w:bottom w:val="single" w:sz="2" w:space="0" w:color="AAAAAA"/>
              <w:end w:val="single" w:sz="2" w:space="0" w:color="AAAAAA"/>
            </w:tcBorders>
            <w:shd w:fill="1F3864" w:val="clear"/>
          </w:tcPr>
          <w:p>
            <w:pPr>
              <w:pStyle w:val="Normal"/>
              <w:rPr/>
            </w:pPr>
            <w:r>
              <w:rPr>
                <w:b/>
                <w:bCs/>
                <w:color w:val="FFFFFF"/>
                <w:sz w:val="20"/>
                <w:szCs w:val="20"/>
              </w:rPr>
              <w:t>Name</w:t>
            </w:r>
          </w:p>
        </w:tc>
        <w:tc>
          <w:tcPr>
            <w:tcW w:w="4360" w:type="dxa"/>
            <w:tcBorders>
              <w:top w:val="single" w:sz="2" w:space="0" w:color="AAAAAA"/>
              <w:start w:val="single" w:sz="2" w:space="0" w:color="AAAAAA"/>
              <w:bottom w:val="single" w:sz="2" w:space="0" w:color="AAAAAA"/>
              <w:end w:val="single" w:sz="2" w:space="0" w:color="AAAAAA"/>
            </w:tcBorders>
            <w:shd w:fill="1F3864" w:val="clear"/>
          </w:tcPr>
          <w:p>
            <w:pPr>
              <w:pStyle w:val="Normal"/>
              <w:rPr/>
            </w:pPr>
            <w:r>
              <w:rPr>
                <w:b/>
                <w:bCs/>
                <w:color w:val="FFFFFF"/>
                <w:sz w:val="20"/>
                <w:szCs w:val="20"/>
              </w:rPr>
              <w:t>Courses (VIOLATES 1NF)</w:t>
            </w:r>
          </w:p>
        </w:tc>
      </w:tr>
      <w:tr>
        <w:trPr/>
        <w:tc>
          <w:tcPr>
            <w:tcW w:w="2500" w:type="dxa"/>
            <w:tcBorders>
              <w:top w:val="single" w:sz="2" w:space="0" w:color="AAAAAA"/>
              <w:start w:val="single" w:sz="2" w:space="0" w:color="AAAAAA"/>
              <w:bottom w:val="single" w:sz="2" w:space="0" w:color="AAAAAA"/>
              <w:end w:val="single" w:sz="2" w:space="0" w:color="AAAAAA"/>
            </w:tcBorders>
            <w:shd w:fill="EEF2FF" w:val="clear"/>
            <w:tcMar>
              <w:top w:w="60" w:type="dxa"/>
              <w:bottom w:w="60" w:type="dxa"/>
            </w:tcMar>
          </w:tcPr>
          <w:p>
            <w:pPr>
              <w:pStyle w:val="Normal"/>
              <w:rPr/>
            </w:pPr>
            <w:r>
              <w:rPr>
                <w:sz w:val="20"/>
                <w:szCs w:val="20"/>
              </w:rPr>
              <w:t>101</w:t>
            </w:r>
          </w:p>
        </w:tc>
        <w:tc>
          <w:tcPr>
            <w:tcW w:w="2500" w:type="dxa"/>
            <w:tcBorders>
              <w:top w:val="single" w:sz="2" w:space="0" w:color="AAAAAA"/>
              <w:start w:val="single" w:sz="2" w:space="0" w:color="AAAAAA"/>
              <w:bottom w:val="single" w:sz="2" w:space="0" w:color="AAAAAA"/>
              <w:end w:val="single" w:sz="2" w:space="0" w:color="AAAAAA"/>
            </w:tcBorders>
            <w:shd w:fill="EEF2FF" w:val="clear"/>
            <w:tcMar>
              <w:top w:w="60" w:type="dxa"/>
              <w:bottom w:w="60" w:type="dxa"/>
            </w:tcMar>
          </w:tcPr>
          <w:p>
            <w:pPr>
              <w:pStyle w:val="Normal"/>
              <w:rPr/>
            </w:pPr>
            <w:r>
              <w:rPr>
                <w:sz w:val="20"/>
                <w:szCs w:val="20"/>
              </w:rPr>
              <w:t>Ravi</w:t>
            </w:r>
          </w:p>
        </w:tc>
        <w:tc>
          <w:tcPr>
            <w:tcW w:w="4360" w:type="dxa"/>
            <w:tcBorders>
              <w:top w:val="single" w:sz="2" w:space="0" w:color="AAAAAA"/>
              <w:start w:val="single" w:sz="2" w:space="0" w:color="AAAAAA"/>
              <w:bottom w:val="single" w:sz="2" w:space="0" w:color="AAAAAA"/>
              <w:end w:val="single" w:sz="2" w:space="0" w:color="AAAAAA"/>
            </w:tcBorders>
            <w:shd w:fill="EEF2FF" w:val="clear"/>
            <w:tcMar>
              <w:top w:w="60" w:type="dxa"/>
              <w:bottom w:w="60" w:type="dxa"/>
            </w:tcMar>
          </w:tcPr>
          <w:p>
            <w:pPr>
              <w:pStyle w:val="Normal"/>
              <w:rPr/>
            </w:pPr>
            <w:r>
              <w:rPr>
                <w:sz w:val="20"/>
                <w:szCs w:val="20"/>
              </w:rPr>
              <w:t>DBMS, OS, CN</w:t>
            </w:r>
          </w:p>
        </w:tc>
      </w:tr>
      <w:tr>
        <w:trPr/>
        <w:tc>
          <w:tcPr>
            <w:tcW w:w="2500" w:type="dxa"/>
            <w:tcBorders>
              <w:top w:val="single" w:sz="2" w:space="0" w:color="AAAAAA"/>
              <w:start w:val="single" w:sz="2" w:space="0" w:color="AAAAAA"/>
              <w:bottom w:val="single" w:sz="2" w:space="0" w:color="AAAAAA"/>
              <w:end w:val="single" w:sz="2" w:space="0" w:color="AAAAAA"/>
            </w:tcBorders>
            <w:shd w:fill="FFFFFF" w:val="clear"/>
            <w:tcMar>
              <w:top w:w="60" w:type="dxa"/>
              <w:bottom w:w="60" w:type="dxa"/>
            </w:tcMar>
          </w:tcPr>
          <w:p>
            <w:pPr>
              <w:pStyle w:val="Normal"/>
              <w:rPr/>
            </w:pPr>
            <w:r>
              <w:rPr>
                <w:sz w:val="20"/>
                <w:szCs w:val="20"/>
              </w:rPr>
              <w:t>102</w:t>
            </w:r>
          </w:p>
        </w:tc>
        <w:tc>
          <w:tcPr>
            <w:tcW w:w="2500" w:type="dxa"/>
            <w:tcBorders>
              <w:top w:val="single" w:sz="2" w:space="0" w:color="AAAAAA"/>
              <w:start w:val="single" w:sz="2" w:space="0" w:color="AAAAAA"/>
              <w:bottom w:val="single" w:sz="2" w:space="0" w:color="AAAAAA"/>
              <w:end w:val="single" w:sz="2" w:space="0" w:color="AAAAAA"/>
            </w:tcBorders>
            <w:shd w:fill="FFFFFF" w:val="clear"/>
            <w:tcMar>
              <w:top w:w="60" w:type="dxa"/>
              <w:bottom w:w="60" w:type="dxa"/>
            </w:tcMar>
          </w:tcPr>
          <w:p>
            <w:pPr>
              <w:pStyle w:val="Normal"/>
              <w:rPr/>
            </w:pPr>
            <w:r>
              <w:rPr>
                <w:sz w:val="20"/>
                <w:szCs w:val="20"/>
              </w:rPr>
              <w:t>Priya</w:t>
            </w:r>
          </w:p>
        </w:tc>
        <w:tc>
          <w:tcPr>
            <w:tcW w:w="4360" w:type="dxa"/>
            <w:tcBorders>
              <w:top w:val="single" w:sz="2" w:space="0" w:color="AAAAAA"/>
              <w:start w:val="single" w:sz="2" w:space="0" w:color="AAAAAA"/>
              <w:bottom w:val="single" w:sz="2" w:space="0" w:color="AAAAAA"/>
              <w:end w:val="single" w:sz="2" w:space="0" w:color="AAAAAA"/>
            </w:tcBorders>
            <w:shd w:fill="FFFFFF" w:val="clear"/>
            <w:tcMar>
              <w:top w:w="60" w:type="dxa"/>
              <w:bottom w:w="60" w:type="dxa"/>
            </w:tcMar>
          </w:tcPr>
          <w:p>
            <w:pPr>
              <w:pStyle w:val="Normal"/>
              <w:rPr/>
            </w:pPr>
            <w:r>
              <w:rPr>
                <w:sz w:val="20"/>
                <w:szCs w:val="20"/>
              </w:rPr>
              <w:t>DBMS, Maths</w:t>
            </w:r>
          </w:p>
        </w:tc>
      </w:tr>
    </w:tbl>
    <w:p>
      <w:pPr>
        <w:pStyle w:val="Normal"/>
        <w:spacing w:before="0" w:after="60"/>
        <w:rPr/>
      </w:pPr>
      <w:r>
        <w:rPr>
          <w:b/>
          <w:bCs/>
          <w:sz w:val="22"/>
          <w:szCs w:val="22"/>
        </w:rPr>
        <w:t>After fixing to 1NF (one value per cell):</w:t>
      </w:r>
    </w:p>
    <w:tbl>
      <w:tblPr>
        <w:tblW w:w="9360" w:type="dxa"/>
        <w:jc w:val="start"/>
        <w:tblInd w:w="0" w:type="dxa"/>
        <w:tblLayout w:type="fixed"/>
        <w:tblCellMar>
          <w:top w:w="80" w:type="dxa"/>
          <w:start w:w="120" w:type="dxa"/>
          <w:bottom w:w="80" w:type="dxa"/>
          <w:end w:w="120" w:type="dxa"/>
        </w:tblCellMar>
      </w:tblPr>
      <w:tblGrid>
        <w:gridCol w:w="3120"/>
        <w:gridCol w:w="3120"/>
        <w:gridCol w:w="3120"/>
      </w:tblGrid>
      <w:tr>
        <w:trPr/>
        <w:tc>
          <w:tcPr>
            <w:tcW w:w="3120" w:type="dxa"/>
            <w:tcBorders>
              <w:top w:val="single" w:sz="2" w:space="0" w:color="AAAAAA"/>
              <w:start w:val="single" w:sz="2" w:space="0" w:color="AAAAAA"/>
              <w:bottom w:val="single" w:sz="2" w:space="0" w:color="AAAAAA"/>
              <w:end w:val="single" w:sz="2" w:space="0" w:color="AAAAAA"/>
            </w:tcBorders>
            <w:shd w:fill="1F3864" w:val="clear"/>
          </w:tcPr>
          <w:p>
            <w:pPr>
              <w:pStyle w:val="Normal"/>
              <w:rPr/>
            </w:pPr>
            <w:r>
              <w:rPr>
                <w:b/>
                <w:bCs/>
                <w:color w:val="FFFFFF"/>
                <w:sz w:val="20"/>
                <w:szCs w:val="20"/>
              </w:rPr>
              <w:t>RollNo</w:t>
            </w:r>
          </w:p>
        </w:tc>
        <w:tc>
          <w:tcPr>
            <w:tcW w:w="3120" w:type="dxa"/>
            <w:tcBorders>
              <w:top w:val="single" w:sz="2" w:space="0" w:color="AAAAAA"/>
              <w:start w:val="single" w:sz="2" w:space="0" w:color="AAAAAA"/>
              <w:bottom w:val="single" w:sz="2" w:space="0" w:color="AAAAAA"/>
              <w:end w:val="single" w:sz="2" w:space="0" w:color="AAAAAA"/>
            </w:tcBorders>
            <w:shd w:fill="1F3864" w:val="clear"/>
          </w:tcPr>
          <w:p>
            <w:pPr>
              <w:pStyle w:val="Normal"/>
              <w:rPr/>
            </w:pPr>
            <w:r>
              <w:rPr>
                <w:b/>
                <w:bCs/>
                <w:color w:val="FFFFFF"/>
                <w:sz w:val="20"/>
                <w:szCs w:val="20"/>
              </w:rPr>
              <w:t>Name</w:t>
            </w:r>
          </w:p>
        </w:tc>
        <w:tc>
          <w:tcPr>
            <w:tcW w:w="3120" w:type="dxa"/>
            <w:tcBorders>
              <w:top w:val="single" w:sz="2" w:space="0" w:color="AAAAAA"/>
              <w:start w:val="single" w:sz="2" w:space="0" w:color="AAAAAA"/>
              <w:bottom w:val="single" w:sz="2" w:space="0" w:color="AAAAAA"/>
              <w:end w:val="single" w:sz="2" w:space="0" w:color="AAAAAA"/>
            </w:tcBorders>
            <w:shd w:fill="1F3864" w:val="clear"/>
          </w:tcPr>
          <w:p>
            <w:pPr>
              <w:pStyle w:val="Normal"/>
              <w:rPr/>
            </w:pPr>
            <w:r>
              <w:rPr>
                <w:b/>
                <w:bCs/>
                <w:color w:val="FFFFFF"/>
                <w:sz w:val="20"/>
                <w:szCs w:val="20"/>
              </w:rPr>
              <w:t>Course</w:t>
            </w:r>
          </w:p>
        </w:tc>
      </w:tr>
      <w:tr>
        <w:trPr/>
        <w:tc>
          <w:tcPr>
            <w:tcW w:w="3120" w:type="dxa"/>
            <w:tcBorders>
              <w:top w:val="single" w:sz="2" w:space="0" w:color="AAAAAA"/>
              <w:start w:val="single" w:sz="2" w:space="0" w:color="AAAAAA"/>
              <w:bottom w:val="single" w:sz="2" w:space="0" w:color="AAAAAA"/>
              <w:end w:val="single" w:sz="2" w:space="0" w:color="AAAAAA"/>
            </w:tcBorders>
            <w:shd w:fill="EEF2FF" w:val="clear"/>
            <w:tcMar>
              <w:top w:w="60" w:type="dxa"/>
              <w:bottom w:w="60" w:type="dxa"/>
            </w:tcMar>
          </w:tcPr>
          <w:p>
            <w:pPr>
              <w:pStyle w:val="Normal"/>
              <w:rPr/>
            </w:pPr>
            <w:r>
              <w:rPr>
                <w:sz w:val="20"/>
                <w:szCs w:val="20"/>
              </w:rPr>
              <w:t>101</w:t>
            </w:r>
          </w:p>
        </w:tc>
        <w:tc>
          <w:tcPr>
            <w:tcW w:w="3120" w:type="dxa"/>
            <w:tcBorders>
              <w:top w:val="single" w:sz="2" w:space="0" w:color="AAAAAA"/>
              <w:start w:val="single" w:sz="2" w:space="0" w:color="AAAAAA"/>
              <w:bottom w:val="single" w:sz="2" w:space="0" w:color="AAAAAA"/>
              <w:end w:val="single" w:sz="2" w:space="0" w:color="AAAAAA"/>
            </w:tcBorders>
            <w:shd w:fill="EEF2FF" w:val="clear"/>
            <w:tcMar>
              <w:top w:w="60" w:type="dxa"/>
              <w:bottom w:w="60" w:type="dxa"/>
            </w:tcMar>
          </w:tcPr>
          <w:p>
            <w:pPr>
              <w:pStyle w:val="Normal"/>
              <w:rPr/>
            </w:pPr>
            <w:r>
              <w:rPr>
                <w:sz w:val="20"/>
                <w:szCs w:val="20"/>
              </w:rPr>
              <w:t>Ravi</w:t>
            </w:r>
          </w:p>
        </w:tc>
        <w:tc>
          <w:tcPr>
            <w:tcW w:w="3120" w:type="dxa"/>
            <w:tcBorders>
              <w:top w:val="single" w:sz="2" w:space="0" w:color="AAAAAA"/>
              <w:start w:val="single" w:sz="2" w:space="0" w:color="AAAAAA"/>
              <w:bottom w:val="single" w:sz="2" w:space="0" w:color="AAAAAA"/>
              <w:end w:val="single" w:sz="2" w:space="0" w:color="AAAAAA"/>
            </w:tcBorders>
            <w:shd w:fill="EEF2FF" w:val="clear"/>
            <w:tcMar>
              <w:top w:w="60" w:type="dxa"/>
              <w:bottom w:w="60" w:type="dxa"/>
            </w:tcMar>
          </w:tcPr>
          <w:p>
            <w:pPr>
              <w:pStyle w:val="Normal"/>
              <w:rPr/>
            </w:pPr>
            <w:r>
              <w:rPr>
                <w:sz w:val="20"/>
                <w:szCs w:val="20"/>
              </w:rPr>
              <w:t>DBMS</w:t>
            </w:r>
          </w:p>
        </w:tc>
      </w:tr>
      <w:tr>
        <w:trPr/>
        <w:tc>
          <w:tcPr>
            <w:tcW w:w="3120" w:type="dxa"/>
            <w:tcBorders>
              <w:top w:val="single" w:sz="2" w:space="0" w:color="AAAAAA"/>
              <w:start w:val="single" w:sz="2" w:space="0" w:color="AAAAAA"/>
              <w:bottom w:val="single" w:sz="2" w:space="0" w:color="AAAAAA"/>
              <w:end w:val="single" w:sz="2" w:space="0" w:color="AAAAAA"/>
            </w:tcBorders>
            <w:shd w:fill="FFFFFF" w:val="clear"/>
            <w:tcMar>
              <w:top w:w="60" w:type="dxa"/>
              <w:bottom w:w="60" w:type="dxa"/>
            </w:tcMar>
          </w:tcPr>
          <w:p>
            <w:pPr>
              <w:pStyle w:val="Normal"/>
              <w:rPr/>
            </w:pPr>
            <w:r>
              <w:rPr>
                <w:sz w:val="20"/>
                <w:szCs w:val="20"/>
              </w:rPr>
              <w:t>101</w:t>
            </w:r>
          </w:p>
        </w:tc>
        <w:tc>
          <w:tcPr>
            <w:tcW w:w="3120" w:type="dxa"/>
            <w:tcBorders>
              <w:top w:val="single" w:sz="2" w:space="0" w:color="AAAAAA"/>
              <w:start w:val="single" w:sz="2" w:space="0" w:color="AAAAAA"/>
              <w:bottom w:val="single" w:sz="2" w:space="0" w:color="AAAAAA"/>
              <w:end w:val="single" w:sz="2" w:space="0" w:color="AAAAAA"/>
            </w:tcBorders>
            <w:shd w:fill="FFFFFF" w:val="clear"/>
            <w:tcMar>
              <w:top w:w="60" w:type="dxa"/>
              <w:bottom w:w="60" w:type="dxa"/>
            </w:tcMar>
          </w:tcPr>
          <w:p>
            <w:pPr>
              <w:pStyle w:val="Normal"/>
              <w:rPr/>
            </w:pPr>
            <w:r>
              <w:rPr>
                <w:sz w:val="20"/>
                <w:szCs w:val="20"/>
              </w:rPr>
              <w:t>Ravi</w:t>
            </w:r>
          </w:p>
        </w:tc>
        <w:tc>
          <w:tcPr>
            <w:tcW w:w="3120" w:type="dxa"/>
            <w:tcBorders>
              <w:top w:val="single" w:sz="2" w:space="0" w:color="AAAAAA"/>
              <w:start w:val="single" w:sz="2" w:space="0" w:color="AAAAAA"/>
              <w:bottom w:val="single" w:sz="2" w:space="0" w:color="AAAAAA"/>
              <w:end w:val="single" w:sz="2" w:space="0" w:color="AAAAAA"/>
            </w:tcBorders>
            <w:shd w:fill="FFFFFF" w:val="clear"/>
            <w:tcMar>
              <w:top w:w="60" w:type="dxa"/>
              <w:bottom w:w="60" w:type="dxa"/>
            </w:tcMar>
          </w:tcPr>
          <w:p>
            <w:pPr>
              <w:pStyle w:val="Normal"/>
              <w:rPr/>
            </w:pPr>
            <w:r>
              <w:rPr>
                <w:sz w:val="20"/>
                <w:szCs w:val="20"/>
              </w:rPr>
              <w:t>OS</w:t>
            </w:r>
          </w:p>
        </w:tc>
      </w:tr>
      <w:tr>
        <w:trPr/>
        <w:tc>
          <w:tcPr>
            <w:tcW w:w="3120" w:type="dxa"/>
            <w:tcBorders>
              <w:top w:val="single" w:sz="2" w:space="0" w:color="AAAAAA"/>
              <w:start w:val="single" w:sz="2" w:space="0" w:color="AAAAAA"/>
              <w:bottom w:val="single" w:sz="2" w:space="0" w:color="AAAAAA"/>
              <w:end w:val="single" w:sz="2" w:space="0" w:color="AAAAAA"/>
            </w:tcBorders>
            <w:shd w:fill="EEF2FF" w:val="clear"/>
            <w:tcMar>
              <w:top w:w="60" w:type="dxa"/>
              <w:bottom w:w="60" w:type="dxa"/>
            </w:tcMar>
          </w:tcPr>
          <w:p>
            <w:pPr>
              <w:pStyle w:val="Normal"/>
              <w:rPr/>
            </w:pPr>
            <w:r>
              <w:rPr>
                <w:sz w:val="20"/>
                <w:szCs w:val="20"/>
              </w:rPr>
              <w:t>101</w:t>
            </w:r>
          </w:p>
        </w:tc>
        <w:tc>
          <w:tcPr>
            <w:tcW w:w="3120" w:type="dxa"/>
            <w:tcBorders>
              <w:top w:val="single" w:sz="2" w:space="0" w:color="AAAAAA"/>
              <w:start w:val="single" w:sz="2" w:space="0" w:color="AAAAAA"/>
              <w:bottom w:val="single" w:sz="2" w:space="0" w:color="AAAAAA"/>
              <w:end w:val="single" w:sz="2" w:space="0" w:color="AAAAAA"/>
            </w:tcBorders>
            <w:shd w:fill="EEF2FF" w:val="clear"/>
            <w:tcMar>
              <w:top w:w="60" w:type="dxa"/>
              <w:bottom w:w="60" w:type="dxa"/>
            </w:tcMar>
          </w:tcPr>
          <w:p>
            <w:pPr>
              <w:pStyle w:val="Normal"/>
              <w:rPr/>
            </w:pPr>
            <w:r>
              <w:rPr>
                <w:sz w:val="20"/>
                <w:szCs w:val="20"/>
              </w:rPr>
              <w:t>Ravi</w:t>
            </w:r>
          </w:p>
        </w:tc>
        <w:tc>
          <w:tcPr>
            <w:tcW w:w="3120" w:type="dxa"/>
            <w:tcBorders>
              <w:top w:val="single" w:sz="2" w:space="0" w:color="AAAAAA"/>
              <w:start w:val="single" w:sz="2" w:space="0" w:color="AAAAAA"/>
              <w:bottom w:val="single" w:sz="2" w:space="0" w:color="AAAAAA"/>
              <w:end w:val="single" w:sz="2" w:space="0" w:color="AAAAAA"/>
            </w:tcBorders>
            <w:shd w:fill="EEF2FF" w:val="clear"/>
            <w:tcMar>
              <w:top w:w="60" w:type="dxa"/>
              <w:bottom w:w="60" w:type="dxa"/>
            </w:tcMar>
          </w:tcPr>
          <w:p>
            <w:pPr>
              <w:pStyle w:val="Normal"/>
              <w:rPr/>
            </w:pPr>
            <w:r>
              <w:rPr>
                <w:sz w:val="20"/>
                <w:szCs w:val="20"/>
              </w:rPr>
              <w:t>CN</w:t>
            </w:r>
          </w:p>
        </w:tc>
      </w:tr>
      <w:tr>
        <w:trPr/>
        <w:tc>
          <w:tcPr>
            <w:tcW w:w="3120" w:type="dxa"/>
            <w:tcBorders>
              <w:top w:val="single" w:sz="2" w:space="0" w:color="AAAAAA"/>
              <w:start w:val="single" w:sz="2" w:space="0" w:color="AAAAAA"/>
              <w:bottom w:val="single" w:sz="2" w:space="0" w:color="AAAAAA"/>
              <w:end w:val="single" w:sz="2" w:space="0" w:color="AAAAAA"/>
            </w:tcBorders>
            <w:shd w:fill="FFFFFF" w:val="clear"/>
            <w:tcMar>
              <w:top w:w="60" w:type="dxa"/>
              <w:bottom w:w="60" w:type="dxa"/>
            </w:tcMar>
          </w:tcPr>
          <w:p>
            <w:pPr>
              <w:pStyle w:val="Normal"/>
              <w:rPr/>
            </w:pPr>
            <w:r>
              <w:rPr>
                <w:sz w:val="20"/>
                <w:szCs w:val="20"/>
              </w:rPr>
              <w:t>102</w:t>
            </w:r>
          </w:p>
        </w:tc>
        <w:tc>
          <w:tcPr>
            <w:tcW w:w="3120" w:type="dxa"/>
            <w:tcBorders>
              <w:top w:val="single" w:sz="2" w:space="0" w:color="AAAAAA"/>
              <w:start w:val="single" w:sz="2" w:space="0" w:color="AAAAAA"/>
              <w:bottom w:val="single" w:sz="2" w:space="0" w:color="AAAAAA"/>
              <w:end w:val="single" w:sz="2" w:space="0" w:color="AAAAAA"/>
            </w:tcBorders>
            <w:shd w:fill="FFFFFF" w:val="clear"/>
            <w:tcMar>
              <w:top w:w="60" w:type="dxa"/>
              <w:bottom w:w="60" w:type="dxa"/>
            </w:tcMar>
          </w:tcPr>
          <w:p>
            <w:pPr>
              <w:pStyle w:val="Normal"/>
              <w:rPr/>
            </w:pPr>
            <w:r>
              <w:rPr>
                <w:sz w:val="20"/>
                <w:szCs w:val="20"/>
              </w:rPr>
              <w:t>Priya</w:t>
            </w:r>
          </w:p>
        </w:tc>
        <w:tc>
          <w:tcPr>
            <w:tcW w:w="3120" w:type="dxa"/>
            <w:tcBorders>
              <w:top w:val="single" w:sz="2" w:space="0" w:color="AAAAAA"/>
              <w:start w:val="single" w:sz="2" w:space="0" w:color="AAAAAA"/>
              <w:bottom w:val="single" w:sz="2" w:space="0" w:color="AAAAAA"/>
              <w:end w:val="single" w:sz="2" w:space="0" w:color="AAAAAA"/>
            </w:tcBorders>
            <w:shd w:fill="FFFFFF" w:val="clear"/>
            <w:tcMar>
              <w:top w:w="60" w:type="dxa"/>
              <w:bottom w:w="60" w:type="dxa"/>
            </w:tcMar>
          </w:tcPr>
          <w:p>
            <w:pPr>
              <w:pStyle w:val="Normal"/>
              <w:rPr/>
            </w:pPr>
            <w:r>
              <w:rPr>
                <w:sz w:val="20"/>
                <w:szCs w:val="20"/>
              </w:rPr>
              <w:t>DBMS</w:t>
            </w:r>
          </w:p>
        </w:tc>
      </w:tr>
    </w:tbl>
    <w:p>
      <w:pPr>
        <w:pStyle w:val="Normal"/>
        <w:spacing w:before="0" w:after="60"/>
        <w:rPr/>
      </w:pPr>
      <w:r>
        <w:rPr>
          <w:b/>
          <w:bCs/>
          <w:sz w:val="22"/>
          <w:szCs w:val="22"/>
        </w:rPr>
        <w:t>Second Normal Form (2NF) — No Partial Dependencies:</w:t>
      </w:r>
    </w:p>
    <w:p>
      <w:pPr>
        <w:pStyle w:val="Normal"/>
        <w:spacing w:before="0" w:after="80"/>
        <w:rPr/>
      </w:pPr>
      <w:r>
        <w:rPr>
          <w:sz w:val="22"/>
          <w:szCs w:val="22"/>
        </w:rPr>
        <w:t>Prerequisite: Must be in 1NF. Rule: Every non-key attribute must be FULLY functionally dependent on the ENTIRE primary key. No partial dependencies. Partial dependency only occurs when the primary key is COMPOSITE (has multiple columns).</w:t>
      </w:r>
    </w:p>
    <w:p>
      <w:pPr>
        <w:pStyle w:val="Normal"/>
        <w:spacing w:before="0" w:after="60"/>
        <w:rPr/>
      </w:pPr>
      <w:r>
        <w:rPr>
          <w:b/>
          <w:bCs/>
          <w:sz w:val="22"/>
          <w:szCs w:val="22"/>
        </w:rPr>
        <w:t>2NF Violation Example:</w:t>
      </w:r>
    </w:p>
    <w:p>
      <w:pPr>
        <w:pStyle w:val="Normal"/>
        <w:spacing w:before="0" w:after="80"/>
        <w:rPr/>
      </w:pPr>
      <w:r>
        <w:rPr>
          <w:sz w:val="22"/>
          <w:szCs w:val="22"/>
        </w:rPr>
        <w:t>Relation: Enrollment(StudentID, CourseID, CourseName, InstructorName, Marks). Composite PK = (StudentID, CourseID).</w:t>
      </w:r>
    </w:p>
    <w:p>
      <w:pPr>
        <w:pStyle w:val="Normal"/>
        <w:spacing w:before="0" w:after="80"/>
        <w:rPr/>
      </w:pPr>
      <w:r>
        <w:rPr>
          <w:sz w:val="22"/>
          <w:szCs w:val="22"/>
        </w:rPr>
        <w:t>CourseName depends ONLY on CourseID (not on StudentID) → PARTIAL DEPENDENCY. InstructorName depends ONLY on CourseID → PARTIAL DEPENDENCY. Marks depends on BOTH StudentID AND CourseID → FULLY DEPENDENT (correct!).</w:t>
      </w:r>
    </w:p>
    <w:p>
      <w:pPr>
        <w:pStyle w:val="Normal"/>
        <w:spacing w:before="0" w:after="60"/>
        <w:rPr/>
      </w:pPr>
      <w:r>
        <w:rPr>
          <w:b/>
          <w:bCs/>
          <w:sz w:val="22"/>
          <w:szCs w:val="22"/>
        </w:rPr>
        <w:t>Fix — Decompose to remove partial dependencies:</w:t>
      </w:r>
    </w:p>
    <w:p>
      <w:pPr>
        <w:pStyle w:val="Normal"/>
        <w:spacing w:before="0" w:after="80"/>
        <w:rPr/>
      </w:pPr>
      <w:r>
        <w:rPr>
          <w:sz w:val="22"/>
          <w:szCs w:val="22"/>
        </w:rPr>
        <w:t>Course(CourseID, CourseName, InstructorName) — PK: CourseID</w:t>
      </w:r>
    </w:p>
    <w:p>
      <w:pPr>
        <w:pStyle w:val="Normal"/>
        <w:spacing w:before="0" w:after="80"/>
        <w:rPr/>
      </w:pPr>
      <w:r>
        <w:rPr>
          <w:sz w:val="22"/>
          <w:szCs w:val="22"/>
        </w:rPr>
        <w:t>Enrollment(StudentID, CourseID, Marks) — PK: (StudentID, CourseID), FK: CourseID → Course</w:t>
      </w:r>
    </w:p>
    <w:p>
      <w:pPr>
        <w:pStyle w:val="Normal"/>
        <w:spacing w:before="0" w:after="80"/>
        <w:rPr/>
      </w:pPr>
      <w:r>
        <w:rPr>
          <w:sz w:val="22"/>
          <w:szCs w:val="22"/>
        </w:rPr>
        <w:t>Now CourseName and InstructorName are fully dependent on CourseID in their own table. Updating a course name requires changing only ONE row in Course table.</w:t>
      </w:r>
    </w:p>
    <w:p>
      <w:pPr>
        <w:pStyle w:val="Normal"/>
        <w:spacing w:before="0" w:after="60"/>
        <w:rPr/>
      </w:pPr>
      <w:r>
        <w:rPr>
          <w:b/>
          <w:bCs/>
          <w:sz w:val="22"/>
          <w:szCs w:val="22"/>
        </w:rPr>
        <w:t>Third Normal Form (3NF) — No Transitive Dependencies:</w:t>
      </w:r>
    </w:p>
    <w:p>
      <w:pPr>
        <w:pStyle w:val="Normal"/>
        <w:spacing w:before="0" w:after="80"/>
        <w:rPr/>
      </w:pPr>
      <w:r>
        <w:rPr>
          <w:sz w:val="22"/>
          <w:szCs w:val="22"/>
        </w:rPr>
        <w:t>Prerequisite: Must be in 2NF. Rule: No non-key attribute should depend on another non-key attribute — all non-key attributes must depend DIRECTLY on the primary key only.</w:t>
      </w:r>
    </w:p>
    <w:p>
      <w:pPr>
        <w:pStyle w:val="Normal"/>
        <w:spacing w:before="0" w:after="60"/>
        <w:rPr/>
      </w:pPr>
      <w:r>
        <w:rPr>
          <w:b/>
          <w:bCs/>
          <w:sz w:val="22"/>
          <w:szCs w:val="22"/>
        </w:rPr>
        <w:t>3NF Violation Example:</w:t>
      </w:r>
    </w:p>
    <w:p>
      <w:pPr>
        <w:pStyle w:val="Normal"/>
        <w:spacing w:before="0" w:after="80"/>
        <w:rPr/>
      </w:pPr>
      <w:r>
        <w:rPr>
          <w:sz w:val="22"/>
          <w:szCs w:val="22"/>
        </w:rPr>
        <w:t>Employee(EmpID, Name, DeptID, DeptName, DeptLocation). PK = EmpID.</w:t>
      </w:r>
    </w:p>
    <w:p>
      <w:pPr>
        <w:pStyle w:val="Normal"/>
        <w:spacing w:before="0" w:after="80"/>
        <w:rPr/>
      </w:pPr>
      <w:r>
        <w:rPr>
          <w:sz w:val="22"/>
          <w:szCs w:val="22"/>
        </w:rPr>
        <w:t>DeptName depends on DeptID (a non-key attribute). DeptID depends on EmpID. So DeptName depends TRANSITIVELY on EmpID through DeptID. This is a transitive dependency.</w:t>
      </w:r>
    </w:p>
    <w:p>
      <w:pPr>
        <w:pStyle w:val="Normal"/>
        <w:spacing w:before="0" w:after="80"/>
        <w:rPr/>
      </w:pPr>
      <w:r>
        <w:rPr>
          <w:sz w:val="22"/>
          <w:szCs w:val="22"/>
        </w:rPr>
        <w:t>Problem: If you change the name of Department 2 from 'IT' to 'Technology', you must update EVERY employee row in that department.</w:t>
      </w:r>
    </w:p>
    <w:p>
      <w:pPr>
        <w:pStyle w:val="Normal"/>
        <w:spacing w:before="0" w:after="60"/>
        <w:rPr/>
      </w:pPr>
      <w:r>
        <w:rPr>
          <w:b/>
          <w:bCs/>
          <w:sz w:val="22"/>
          <w:szCs w:val="22"/>
        </w:rPr>
        <w:t>Fix — Decompose to remove transitive dependencies:</w:t>
      </w:r>
    </w:p>
    <w:p>
      <w:pPr>
        <w:pStyle w:val="Normal"/>
        <w:spacing w:before="0" w:after="80"/>
        <w:rPr/>
      </w:pPr>
      <w:r>
        <w:rPr>
          <w:sz w:val="22"/>
          <w:szCs w:val="22"/>
        </w:rPr>
        <w:t>Employee(EmpID, Name, DeptID) — PK: EmpID, FK: DeptID → Department</w:t>
      </w:r>
    </w:p>
    <w:p>
      <w:pPr>
        <w:pStyle w:val="Normal"/>
        <w:spacing w:before="0" w:after="80"/>
        <w:rPr/>
      </w:pPr>
      <w:r>
        <w:rPr>
          <w:sz w:val="22"/>
          <w:szCs w:val="22"/>
        </w:rPr>
        <w:t>Department(DeptID, DeptName, DeptLocation) — PK: DeptID</w:t>
      </w:r>
    </w:p>
    <w:p>
      <w:pPr>
        <w:pStyle w:val="Normal"/>
        <w:spacing w:before="0" w:after="80"/>
        <w:rPr/>
      </w:pPr>
      <w:r>
        <w:rPr>
          <w:sz w:val="22"/>
          <w:szCs w:val="22"/>
        </w:rPr>
        <w:t>Now DeptName and DeptLocation are directly dependent on DeptID in their own table. Change department name once → zero redundancy.</w:t>
      </w:r>
    </w:p>
    <w:tbl>
      <w:tblPr>
        <w:tblW w:w="9360" w:type="dxa"/>
        <w:jc w:val="start"/>
        <w:tblInd w:w="0" w:type="dxa"/>
        <w:tblLayout w:type="fixed"/>
        <w:tblCellMar>
          <w:top w:w="80" w:type="dxa"/>
          <w:start w:w="120" w:type="dxa"/>
          <w:bottom w:w="80" w:type="dxa"/>
          <w:end w:w="120" w:type="dxa"/>
        </w:tblCellMar>
      </w:tblPr>
      <w:tblGrid>
        <w:gridCol w:w="1799"/>
        <w:gridCol w:w="4501"/>
        <w:gridCol w:w="3060"/>
      </w:tblGrid>
      <w:tr>
        <w:trPr/>
        <w:tc>
          <w:tcPr>
            <w:tcW w:w="1799" w:type="dxa"/>
            <w:tcBorders>
              <w:top w:val="single" w:sz="2" w:space="0" w:color="AAAAAA"/>
              <w:start w:val="single" w:sz="2" w:space="0" w:color="AAAAAA"/>
              <w:bottom w:val="single" w:sz="2" w:space="0" w:color="AAAAAA"/>
              <w:end w:val="single" w:sz="2" w:space="0" w:color="AAAAAA"/>
            </w:tcBorders>
            <w:shd w:fill="1F3864" w:val="clear"/>
          </w:tcPr>
          <w:p>
            <w:pPr>
              <w:pStyle w:val="Normal"/>
              <w:rPr/>
            </w:pPr>
            <w:r>
              <w:rPr>
                <w:b/>
                <w:bCs/>
                <w:color w:val="FFFFFF"/>
                <w:sz w:val="20"/>
                <w:szCs w:val="20"/>
              </w:rPr>
              <w:t>Normal Form</w:t>
            </w:r>
          </w:p>
        </w:tc>
        <w:tc>
          <w:tcPr>
            <w:tcW w:w="4501" w:type="dxa"/>
            <w:tcBorders>
              <w:top w:val="single" w:sz="2" w:space="0" w:color="AAAAAA"/>
              <w:start w:val="single" w:sz="2" w:space="0" w:color="AAAAAA"/>
              <w:bottom w:val="single" w:sz="2" w:space="0" w:color="AAAAAA"/>
              <w:end w:val="single" w:sz="2" w:space="0" w:color="AAAAAA"/>
            </w:tcBorders>
            <w:shd w:fill="1F3864" w:val="clear"/>
          </w:tcPr>
          <w:p>
            <w:pPr>
              <w:pStyle w:val="Normal"/>
              <w:rPr/>
            </w:pPr>
            <w:r>
              <w:rPr>
                <w:b/>
                <w:bCs/>
                <w:color w:val="FFFFFF"/>
                <w:sz w:val="20"/>
                <w:szCs w:val="20"/>
              </w:rPr>
              <w:t>Requirement Added</w:t>
            </w:r>
          </w:p>
        </w:tc>
        <w:tc>
          <w:tcPr>
            <w:tcW w:w="3060" w:type="dxa"/>
            <w:tcBorders>
              <w:top w:val="single" w:sz="2" w:space="0" w:color="AAAAAA"/>
              <w:start w:val="single" w:sz="2" w:space="0" w:color="AAAAAA"/>
              <w:bottom w:val="single" w:sz="2" w:space="0" w:color="AAAAAA"/>
              <w:end w:val="single" w:sz="2" w:space="0" w:color="AAAAAA"/>
            </w:tcBorders>
            <w:shd w:fill="1F3864" w:val="clear"/>
          </w:tcPr>
          <w:p>
            <w:pPr>
              <w:pStyle w:val="Normal"/>
              <w:rPr/>
            </w:pPr>
            <w:r>
              <w:rPr>
                <w:b/>
                <w:bCs/>
                <w:color w:val="FFFFFF"/>
                <w:sz w:val="20"/>
                <w:szCs w:val="20"/>
              </w:rPr>
              <w:t>What It Removes</w:t>
            </w:r>
          </w:p>
        </w:tc>
      </w:tr>
      <w:tr>
        <w:trPr/>
        <w:tc>
          <w:tcPr>
            <w:tcW w:w="1799" w:type="dxa"/>
            <w:tcBorders>
              <w:top w:val="single" w:sz="2" w:space="0" w:color="AAAAAA"/>
              <w:start w:val="single" w:sz="2" w:space="0" w:color="AAAAAA"/>
              <w:bottom w:val="single" w:sz="2" w:space="0" w:color="AAAAAA"/>
              <w:end w:val="single" w:sz="2" w:space="0" w:color="AAAAAA"/>
            </w:tcBorders>
            <w:shd w:fill="EEF2FF" w:val="clear"/>
            <w:tcMar>
              <w:top w:w="60" w:type="dxa"/>
              <w:bottom w:w="60" w:type="dxa"/>
            </w:tcMar>
          </w:tcPr>
          <w:p>
            <w:pPr>
              <w:pStyle w:val="Normal"/>
              <w:rPr/>
            </w:pPr>
            <w:r>
              <w:rPr>
                <w:sz w:val="20"/>
                <w:szCs w:val="20"/>
              </w:rPr>
              <w:t>1NF</w:t>
            </w:r>
          </w:p>
        </w:tc>
        <w:tc>
          <w:tcPr>
            <w:tcW w:w="4501" w:type="dxa"/>
            <w:tcBorders>
              <w:top w:val="single" w:sz="2" w:space="0" w:color="AAAAAA"/>
              <w:start w:val="single" w:sz="2" w:space="0" w:color="AAAAAA"/>
              <w:bottom w:val="single" w:sz="2" w:space="0" w:color="AAAAAA"/>
              <w:end w:val="single" w:sz="2" w:space="0" w:color="AAAAAA"/>
            </w:tcBorders>
            <w:shd w:fill="EEF2FF" w:val="clear"/>
            <w:tcMar>
              <w:top w:w="60" w:type="dxa"/>
              <w:bottom w:w="60" w:type="dxa"/>
            </w:tcMar>
          </w:tcPr>
          <w:p>
            <w:pPr>
              <w:pStyle w:val="Normal"/>
              <w:rPr/>
            </w:pPr>
            <w:r>
              <w:rPr>
                <w:sz w:val="20"/>
                <w:szCs w:val="20"/>
              </w:rPr>
              <w:t>All values atomic; no repeating groups</w:t>
            </w:r>
          </w:p>
        </w:tc>
        <w:tc>
          <w:tcPr>
            <w:tcW w:w="3060" w:type="dxa"/>
            <w:tcBorders>
              <w:top w:val="single" w:sz="2" w:space="0" w:color="AAAAAA"/>
              <w:start w:val="single" w:sz="2" w:space="0" w:color="AAAAAA"/>
              <w:bottom w:val="single" w:sz="2" w:space="0" w:color="AAAAAA"/>
              <w:end w:val="single" w:sz="2" w:space="0" w:color="AAAAAA"/>
            </w:tcBorders>
            <w:shd w:fill="EEF2FF" w:val="clear"/>
            <w:tcMar>
              <w:top w:w="60" w:type="dxa"/>
              <w:bottom w:w="60" w:type="dxa"/>
            </w:tcMar>
          </w:tcPr>
          <w:p>
            <w:pPr>
              <w:pStyle w:val="Normal"/>
              <w:rPr/>
            </w:pPr>
            <w:r>
              <w:rPr>
                <w:sz w:val="20"/>
                <w:szCs w:val="20"/>
              </w:rPr>
              <w:t>Arrays, lists, multi-values in cells</w:t>
            </w:r>
          </w:p>
        </w:tc>
      </w:tr>
      <w:tr>
        <w:trPr/>
        <w:tc>
          <w:tcPr>
            <w:tcW w:w="1799" w:type="dxa"/>
            <w:tcBorders>
              <w:top w:val="single" w:sz="2" w:space="0" w:color="AAAAAA"/>
              <w:start w:val="single" w:sz="2" w:space="0" w:color="AAAAAA"/>
              <w:bottom w:val="single" w:sz="2" w:space="0" w:color="AAAAAA"/>
              <w:end w:val="single" w:sz="2" w:space="0" w:color="AAAAAA"/>
            </w:tcBorders>
            <w:shd w:fill="FFFFFF" w:val="clear"/>
            <w:tcMar>
              <w:top w:w="60" w:type="dxa"/>
              <w:bottom w:w="60" w:type="dxa"/>
            </w:tcMar>
          </w:tcPr>
          <w:p>
            <w:pPr>
              <w:pStyle w:val="Normal"/>
              <w:rPr/>
            </w:pPr>
            <w:r>
              <w:rPr>
                <w:sz w:val="20"/>
                <w:szCs w:val="20"/>
              </w:rPr>
              <w:t>2NF</w:t>
            </w:r>
          </w:p>
        </w:tc>
        <w:tc>
          <w:tcPr>
            <w:tcW w:w="4501" w:type="dxa"/>
            <w:tcBorders>
              <w:top w:val="single" w:sz="2" w:space="0" w:color="AAAAAA"/>
              <w:start w:val="single" w:sz="2" w:space="0" w:color="AAAAAA"/>
              <w:bottom w:val="single" w:sz="2" w:space="0" w:color="AAAAAA"/>
              <w:end w:val="single" w:sz="2" w:space="0" w:color="AAAAAA"/>
            </w:tcBorders>
            <w:shd w:fill="FFFFFF" w:val="clear"/>
            <w:tcMar>
              <w:top w:w="60" w:type="dxa"/>
              <w:bottom w:w="60" w:type="dxa"/>
            </w:tcMar>
          </w:tcPr>
          <w:p>
            <w:pPr>
              <w:pStyle w:val="Normal"/>
              <w:rPr/>
            </w:pPr>
            <w:r>
              <w:rPr>
                <w:sz w:val="20"/>
                <w:szCs w:val="20"/>
              </w:rPr>
              <w:t>1NF + No partial dependencies on composite PK</w:t>
            </w:r>
          </w:p>
        </w:tc>
        <w:tc>
          <w:tcPr>
            <w:tcW w:w="3060" w:type="dxa"/>
            <w:tcBorders>
              <w:top w:val="single" w:sz="2" w:space="0" w:color="AAAAAA"/>
              <w:start w:val="single" w:sz="2" w:space="0" w:color="AAAAAA"/>
              <w:bottom w:val="single" w:sz="2" w:space="0" w:color="AAAAAA"/>
              <w:end w:val="single" w:sz="2" w:space="0" w:color="AAAAAA"/>
            </w:tcBorders>
            <w:shd w:fill="FFFFFF" w:val="clear"/>
            <w:tcMar>
              <w:top w:w="60" w:type="dxa"/>
              <w:bottom w:w="60" w:type="dxa"/>
            </w:tcMar>
          </w:tcPr>
          <w:p>
            <w:pPr>
              <w:pStyle w:val="Normal"/>
              <w:rPr/>
            </w:pPr>
            <w:r>
              <w:rPr>
                <w:sz w:val="20"/>
                <w:szCs w:val="20"/>
              </w:rPr>
              <w:t>Attributes dependent on only PART of a composite key</w:t>
            </w:r>
          </w:p>
        </w:tc>
      </w:tr>
      <w:tr>
        <w:trPr/>
        <w:tc>
          <w:tcPr>
            <w:tcW w:w="1799" w:type="dxa"/>
            <w:tcBorders>
              <w:top w:val="single" w:sz="2" w:space="0" w:color="AAAAAA"/>
              <w:start w:val="single" w:sz="2" w:space="0" w:color="AAAAAA"/>
              <w:bottom w:val="single" w:sz="2" w:space="0" w:color="AAAAAA"/>
              <w:end w:val="single" w:sz="2" w:space="0" w:color="AAAAAA"/>
            </w:tcBorders>
            <w:shd w:fill="EEF2FF" w:val="clear"/>
            <w:tcMar>
              <w:top w:w="60" w:type="dxa"/>
              <w:bottom w:w="60" w:type="dxa"/>
            </w:tcMar>
          </w:tcPr>
          <w:p>
            <w:pPr>
              <w:pStyle w:val="Normal"/>
              <w:rPr/>
            </w:pPr>
            <w:r>
              <w:rPr>
                <w:sz w:val="20"/>
                <w:szCs w:val="20"/>
              </w:rPr>
              <w:t>3NF</w:t>
            </w:r>
          </w:p>
        </w:tc>
        <w:tc>
          <w:tcPr>
            <w:tcW w:w="4501" w:type="dxa"/>
            <w:tcBorders>
              <w:top w:val="single" w:sz="2" w:space="0" w:color="AAAAAA"/>
              <w:start w:val="single" w:sz="2" w:space="0" w:color="AAAAAA"/>
              <w:bottom w:val="single" w:sz="2" w:space="0" w:color="AAAAAA"/>
              <w:end w:val="single" w:sz="2" w:space="0" w:color="AAAAAA"/>
            </w:tcBorders>
            <w:shd w:fill="EEF2FF" w:val="clear"/>
            <w:tcMar>
              <w:top w:w="60" w:type="dxa"/>
              <w:bottom w:w="60" w:type="dxa"/>
            </w:tcMar>
          </w:tcPr>
          <w:p>
            <w:pPr>
              <w:pStyle w:val="Normal"/>
              <w:rPr/>
            </w:pPr>
            <w:r>
              <w:rPr>
                <w:sz w:val="20"/>
                <w:szCs w:val="20"/>
              </w:rPr>
              <w:t>2NF + No transitive dependencies</w:t>
            </w:r>
          </w:p>
        </w:tc>
        <w:tc>
          <w:tcPr>
            <w:tcW w:w="3060" w:type="dxa"/>
            <w:tcBorders>
              <w:top w:val="single" w:sz="2" w:space="0" w:color="AAAAAA"/>
              <w:start w:val="single" w:sz="2" w:space="0" w:color="AAAAAA"/>
              <w:bottom w:val="single" w:sz="2" w:space="0" w:color="AAAAAA"/>
              <w:end w:val="single" w:sz="2" w:space="0" w:color="AAAAAA"/>
            </w:tcBorders>
            <w:shd w:fill="EEF2FF" w:val="clear"/>
            <w:tcMar>
              <w:top w:w="60" w:type="dxa"/>
              <w:bottom w:w="60" w:type="dxa"/>
            </w:tcMar>
          </w:tcPr>
          <w:p>
            <w:pPr>
              <w:pStyle w:val="Normal"/>
              <w:rPr/>
            </w:pPr>
            <w:r>
              <w:rPr>
                <w:sz w:val="20"/>
                <w:szCs w:val="20"/>
              </w:rPr>
              <w:t>Non-key attributes depending on other non-key attributes</w:t>
            </w:r>
          </w:p>
        </w:tc>
      </w:tr>
    </w:tbl>
    <w:p>
      <w:pPr>
        <w:pStyle w:val="Normal"/>
        <w:spacing w:before="0" w:after="80"/>
        <w:rPr/>
      </w:pPr>
      <w:r>
        <w:rPr>
          <w:sz w:val="22"/>
          <w:szCs w:val="22"/>
        </w:rPr>
        <w:t>Normalizing to 3NF is the industry standard for most production databases. 3NF gives a good balance: it eliminates the most common redundancy and anomalies while keeping the number of tables manageable. Over-normalization (too many tiny tables) leads to excessive JOINs in queries, which can hurt performance.</w:t>
      </w:r>
    </w:p>
    <w:p>
      <w:pPr>
        <w:pStyle w:val="Normal"/>
        <w:spacing w:before="0" w:after="80"/>
        <w:rPr/>
      </w:pPr>
      <w:r>
        <w:rPr>
          <w:sz w:val="22"/>
          <w:szCs w:val="22"/>
        </w:rPr>
        <w:t>The real-world normalization process is: start with a flat, unnormalized table describing the whole domain; test for 1NF violations (multi-valued cells); decompose to 2NF (remove partial dependencies); decompose to 3NF (remove transitive dependencies). Each step produces smaller, cleaner tables connected by foreign keys — the hallmark of a well-designed relational database.</w:t>
      </w:r>
    </w:p>
    <w:p>
      <w:pPr>
        <w:pStyle w:val="Normal"/>
        <w:spacing w:before="0" w:after="60"/>
        <w:rPr/>
      </w:pPr>
      <w:r>
        <w:rPr/>
      </w:r>
    </w:p>
    <w:p>
      <w:pPr>
        <w:pStyle w:val="Normal"/>
        <w:pBdr>
          <w:left w:val="single" w:sz="8" w:space="6" w:color="2E5090"/>
        </w:pBdr>
        <w:shd w:val="clear" w:fill="EEF3FF"/>
        <w:spacing w:before="200" w:after="80"/>
        <w:ind w:start="100"/>
        <w:rPr/>
      </w:pPr>
      <w:r>
        <w:rPr>
          <w:b/>
          <w:bCs/>
          <w:color w:val="1F3864"/>
          <w:sz w:val="24"/>
          <w:szCs w:val="24"/>
        </w:rPr>
        <w:t xml:space="preserve">Q9. </w:t>
      </w:r>
      <w:r>
        <w:rPr>
          <w:b/>
          <w:bCs/>
          <w:color w:val="1A1A1A"/>
          <w:sz w:val="23"/>
          <w:szCs w:val="23"/>
        </w:rPr>
        <w:t>Explain lossless join and dependency preserving decomposition. Illustrate with an example.</w:t>
      </w:r>
      <w:r>
        <w:rPr>
          <w:i/>
          <w:iCs/>
          <w:color w:val="777777"/>
          <w:sz w:val="20"/>
          <w:szCs w:val="20"/>
        </w:rPr>
        <w:t xml:space="preserve">   [10 Marks]</w:t>
      </w:r>
    </w:p>
    <w:p>
      <w:pPr>
        <w:pStyle w:val="Normal"/>
        <w:spacing w:before="60" w:after="60"/>
        <w:rPr/>
      </w:pPr>
      <w:r>
        <w:rPr>
          <w:b/>
          <w:bCs/>
          <w:color w:val="2E5090"/>
          <w:sz w:val="22"/>
          <w:szCs w:val="22"/>
        </w:rPr>
        <w:t xml:space="preserve">✎ </w:t>
      </w:r>
      <w:r>
        <w:rPr>
          <w:b/>
          <w:bCs/>
          <w:color w:val="2E5090"/>
          <w:sz w:val="22"/>
          <w:szCs w:val="22"/>
        </w:rPr>
        <w:t>Answer:</w:t>
      </w:r>
    </w:p>
    <w:p>
      <w:pPr>
        <w:pStyle w:val="Normal"/>
        <w:spacing w:before="0" w:after="80"/>
        <w:rPr/>
      </w:pPr>
      <w:r>
        <w:rPr>
          <w:sz w:val="22"/>
          <w:szCs w:val="22"/>
        </w:rPr>
        <w:t>When we normalize a relation (split it into smaller relations), we need to verify two crucial properties of the decomposition: (1) Lossless Join — we can get the original data back, and (2) Dependency Preservation — all the rules (functional dependencies) are still enforced. Both properties must hold for a decomposition to be considered correct and safe.</w:t>
      </w:r>
    </w:p>
    <w:p>
      <w:pPr>
        <w:pStyle w:val="Normal"/>
        <w:spacing w:before="0" w:after="60"/>
        <w:rPr/>
      </w:pPr>
      <w:r>
        <w:rPr>
          <w:b/>
          <w:bCs/>
          <w:sz w:val="22"/>
          <w:szCs w:val="22"/>
        </w:rPr>
        <w:t>1. Lossless Join Decomposition:</w:t>
      </w:r>
    </w:p>
    <w:p>
      <w:pPr>
        <w:pStyle w:val="Normal"/>
        <w:spacing w:before="0" w:after="80"/>
        <w:rPr/>
      </w:pPr>
      <w:r>
        <w:rPr>
          <w:sz w:val="22"/>
          <w:szCs w:val="22"/>
        </w:rPr>
        <w:t>A decomposition of relation R into R1 and R2 is LOSSLESS if: when you join R1 and R2 back together using natural join, you get exactly the original R — no extra (spurious) rows, no missing rows.</w:t>
      </w:r>
    </w:p>
    <w:p>
      <w:pPr>
        <w:pStyle w:val="Normal"/>
        <w:spacing w:before="0" w:after="80"/>
        <w:rPr/>
      </w:pPr>
      <w:r>
        <w:rPr>
          <w:sz w:val="22"/>
          <w:szCs w:val="22"/>
        </w:rPr>
        <w:t>Formally: The decomposition R → {R1, R2} is lossless if and only if: (R1 ∩ R2) → R1 OR (R1 ∩ R2) → R2. In plain English: the COMMON attributes between R1 and R2 must be a KEY (superkey) in at least one of them.</w:t>
      </w:r>
    </w:p>
    <w:p>
      <w:pPr>
        <w:pStyle w:val="Normal"/>
        <w:spacing w:before="0" w:after="60"/>
        <w:rPr/>
      </w:pPr>
      <w:r>
        <w:rPr>
          <w:b/>
          <w:bCs/>
          <w:sz w:val="22"/>
          <w:szCs w:val="22"/>
        </w:rPr>
        <w:t>Why Lossless Join Matters:</w:t>
      </w:r>
    </w:p>
    <w:p>
      <w:pPr>
        <w:pStyle w:val="Normal"/>
        <w:spacing w:before="0" w:after="80"/>
        <w:rPr/>
      </w:pPr>
      <w:r>
        <w:rPr>
          <w:sz w:val="22"/>
          <w:szCs w:val="22"/>
        </w:rPr>
        <w:t>If the decomposition is LOSSY, joining the parts produces SPURIOUS TUPLES — fake rows that were never in the original data. These spurious tuples represent information that doesn't exist in reality — a data integrity disaster. A lossy decomposition is NEVER acceptable in normalization.</w:t>
      </w:r>
    </w:p>
    <w:p>
      <w:pPr>
        <w:pStyle w:val="Normal"/>
        <w:spacing w:before="0" w:after="60"/>
        <w:rPr/>
      </w:pPr>
      <w:r>
        <w:rPr>
          <w:b/>
          <w:bCs/>
          <w:sz w:val="22"/>
          <w:szCs w:val="22"/>
        </w:rPr>
        <w:t>Lossless Join Example:</w:t>
      </w:r>
    </w:p>
    <w:p>
      <w:pPr>
        <w:pStyle w:val="Normal"/>
        <w:spacing w:before="0" w:after="80"/>
        <w:rPr/>
      </w:pPr>
      <w:r>
        <w:rPr>
          <w:sz w:val="22"/>
          <w:szCs w:val="22"/>
        </w:rPr>
        <w:t>Original R(StudentID, CourseID, CourseName). FD: CourseID → CourseName. Decompose into: R1(StudentID, CourseID) and R2(CourseID, CourseName).</w:t>
      </w:r>
    </w:p>
    <w:p>
      <w:pPr>
        <w:pStyle w:val="Normal"/>
        <w:spacing w:before="0" w:after="80"/>
        <w:rPr/>
      </w:pPr>
      <w:r>
        <w:rPr>
          <w:sz w:val="22"/>
          <w:szCs w:val="22"/>
        </w:rPr>
        <w:t>Common attributes: R1 ∩ R2 = {CourseID}. Does CourseID → all of R2(CourseID, CourseName)? YES — CourseID determines CourseName. So CourseID is a key for R2. Lossless condition satisfied → decomposition is LOSSLESS.</w:t>
      </w:r>
    </w:p>
    <w:tbl>
      <w:tblPr>
        <w:tblW w:w="9360" w:type="dxa"/>
        <w:jc w:val="start"/>
        <w:tblInd w:w="0" w:type="dxa"/>
        <w:tblLayout w:type="fixed"/>
        <w:tblCellMar>
          <w:top w:w="80" w:type="dxa"/>
          <w:start w:w="120" w:type="dxa"/>
          <w:bottom w:w="80" w:type="dxa"/>
          <w:end w:w="120" w:type="dxa"/>
        </w:tblCellMar>
      </w:tblPr>
      <w:tblGrid>
        <w:gridCol w:w="3120"/>
        <w:gridCol w:w="3120"/>
        <w:gridCol w:w="3120"/>
      </w:tblGrid>
      <w:tr>
        <w:trPr/>
        <w:tc>
          <w:tcPr>
            <w:tcW w:w="3120" w:type="dxa"/>
            <w:tcBorders>
              <w:top w:val="single" w:sz="2" w:space="0" w:color="AAAAAA"/>
              <w:start w:val="single" w:sz="2" w:space="0" w:color="AAAAAA"/>
              <w:bottom w:val="single" w:sz="2" w:space="0" w:color="AAAAAA"/>
              <w:end w:val="single" w:sz="2" w:space="0" w:color="AAAAAA"/>
            </w:tcBorders>
            <w:shd w:fill="1F3864" w:val="clear"/>
          </w:tcPr>
          <w:p>
            <w:pPr>
              <w:pStyle w:val="Normal"/>
              <w:rPr/>
            </w:pPr>
            <w:r>
              <w:rPr>
                <w:b/>
                <w:bCs/>
                <w:color w:val="FFFFFF"/>
                <w:sz w:val="20"/>
                <w:szCs w:val="20"/>
              </w:rPr>
              <w:t>Original R</w:t>
            </w:r>
          </w:p>
        </w:tc>
        <w:tc>
          <w:tcPr>
            <w:tcW w:w="3120" w:type="dxa"/>
            <w:tcBorders>
              <w:top w:val="single" w:sz="2" w:space="0" w:color="AAAAAA"/>
              <w:start w:val="single" w:sz="2" w:space="0" w:color="AAAAAA"/>
              <w:bottom w:val="single" w:sz="2" w:space="0" w:color="AAAAAA"/>
              <w:end w:val="single" w:sz="2" w:space="0" w:color="AAAAAA"/>
            </w:tcBorders>
            <w:shd w:fill="1F3864" w:val="clear"/>
          </w:tcPr>
          <w:p>
            <w:pPr>
              <w:pStyle w:val="Normal"/>
              <w:rPr/>
            </w:pPr>
            <w:r>
              <w:rPr/>
            </w:r>
          </w:p>
        </w:tc>
        <w:tc>
          <w:tcPr>
            <w:tcW w:w="3120" w:type="dxa"/>
            <w:tcBorders>
              <w:top w:val="single" w:sz="2" w:space="0" w:color="AAAAAA"/>
              <w:start w:val="single" w:sz="2" w:space="0" w:color="AAAAAA"/>
              <w:bottom w:val="single" w:sz="2" w:space="0" w:color="AAAAAA"/>
              <w:end w:val="single" w:sz="2" w:space="0" w:color="AAAAAA"/>
            </w:tcBorders>
            <w:shd w:fill="1F3864" w:val="clear"/>
          </w:tcPr>
          <w:p>
            <w:pPr>
              <w:pStyle w:val="Normal"/>
              <w:rPr/>
            </w:pPr>
            <w:r>
              <w:rPr/>
            </w:r>
          </w:p>
        </w:tc>
      </w:tr>
      <w:tr>
        <w:trPr/>
        <w:tc>
          <w:tcPr>
            <w:tcW w:w="3120" w:type="dxa"/>
            <w:tcBorders>
              <w:top w:val="single" w:sz="2" w:space="0" w:color="AAAAAA"/>
              <w:start w:val="single" w:sz="2" w:space="0" w:color="AAAAAA"/>
              <w:bottom w:val="single" w:sz="2" w:space="0" w:color="AAAAAA"/>
              <w:end w:val="single" w:sz="2" w:space="0" w:color="AAAAAA"/>
            </w:tcBorders>
            <w:shd w:fill="EEF2FF" w:val="clear"/>
            <w:tcMar>
              <w:top w:w="60" w:type="dxa"/>
              <w:bottom w:w="60" w:type="dxa"/>
            </w:tcMar>
          </w:tcPr>
          <w:p>
            <w:pPr>
              <w:pStyle w:val="Normal"/>
              <w:rPr/>
            </w:pPr>
            <w:r>
              <w:rPr>
                <w:sz w:val="20"/>
                <w:szCs w:val="20"/>
              </w:rPr>
              <w:t>StudentID</w:t>
            </w:r>
          </w:p>
        </w:tc>
        <w:tc>
          <w:tcPr>
            <w:tcW w:w="3120" w:type="dxa"/>
            <w:tcBorders>
              <w:top w:val="single" w:sz="2" w:space="0" w:color="AAAAAA"/>
              <w:start w:val="single" w:sz="2" w:space="0" w:color="AAAAAA"/>
              <w:bottom w:val="single" w:sz="2" w:space="0" w:color="AAAAAA"/>
              <w:end w:val="single" w:sz="2" w:space="0" w:color="AAAAAA"/>
            </w:tcBorders>
            <w:shd w:fill="EEF2FF" w:val="clear"/>
            <w:tcMar>
              <w:top w:w="60" w:type="dxa"/>
              <w:bottom w:w="60" w:type="dxa"/>
            </w:tcMar>
          </w:tcPr>
          <w:p>
            <w:pPr>
              <w:pStyle w:val="Normal"/>
              <w:rPr/>
            </w:pPr>
            <w:r>
              <w:rPr>
                <w:sz w:val="20"/>
                <w:szCs w:val="20"/>
              </w:rPr>
              <w:t>CourseID</w:t>
            </w:r>
          </w:p>
        </w:tc>
        <w:tc>
          <w:tcPr>
            <w:tcW w:w="3120" w:type="dxa"/>
            <w:tcBorders>
              <w:top w:val="single" w:sz="2" w:space="0" w:color="AAAAAA"/>
              <w:start w:val="single" w:sz="2" w:space="0" w:color="AAAAAA"/>
              <w:bottom w:val="single" w:sz="2" w:space="0" w:color="AAAAAA"/>
              <w:end w:val="single" w:sz="2" w:space="0" w:color="AAAAAA"/>
            </w:tcBorders>
            <w:shd w:fill="EEF2FF" w:val="clear"/>
            <w:tcMar>
              <w:top w:w="60" w:type="dxa"/>
              <w:bottom w:w="60" w:type="dxa"/>
            </w:tcMar>
          </w:tcPr>
          <w:p>
            <w:pPr>
              <w:pStyle w:val="Normal"/>
              <w:rPr/>
            </w:pPr>
            <w:r>
              <w:rPr>
                <w:sz w:val="20"/>
                <w:szCs w:val="20"/>
              </w:rPr>
              <w:t>CourseName</w:t>
            </w:r>
          </w:p>
        </w:tc>
      </w:tr>
      <w:tr>
        <w:trPr/>
        <w:tc>
          <w:tcPr>
            <w:tcW w:w="3120" w:type="dxa"/>
            <w:tcBorders>
              <w:top w:val="single" w:sz="2" w:space="0" w:color="AAAAAA"/>
              <w:start w:val="single" w:sz="2" w:space="0" w:color="AAAAAA"/>
              <w:bottom w:val="single" w:sz="2" w:space="0" w:color="AAAAAA"/>
              <w:end w:val="single" w:sz="2" w:space="0" w:color="AAAAAA"/>
            </w:tcBorders>
            <w:shd w:fill="FFFFFF" w:val="clear"/>
            <w:tcMar>
              <w:top w:w="60" w:type="dxa"/>
              <w:bottom w:w="60" w:type="dxa"/>
            </w:tcMar>
          </w:tcPr>
          <w:p>
            <w:pPr>
              <w:pStyle w:val="Normal"/>
              <w:rPr/>
            </w:pPr>
            <w:r>
              <w:rPr>
                <w:sz w:val="20"/>
                <w:szCs w:val="20"/>
              </w:rPr>
              <w:t>101</w:t>
            </w:r>
          </w:p>
        </w:tc>
        <w:tc>
          <w:tcPr>
            <w:tcW w:w="3120" w:type="dxa"/>
            <w:tcBorders>
              <w:top w:val="single" w:sz="2" w:space="0" w:color="AAAAAA"/>
              <w:start w:val="single" w:sz="2" w:space="0" w:color="AAAAAA"/>
              <w:bottom w:val="single" w:sz="2" w:space="0" w:color="AAAAAA"/>
              <w:end w:val="single" w:sz="2" w:space="0" w:color="AAAAAA"/>
            </w:tcBorders>
            <w:shd w:fill="FFFFFF" w:val="clear"/>
            <w:tcMar>
              <w:top w:w="60" w:type="dxa"/>
              <w:bottom w:w="60" w:type="dxa"/>
            </w:tcMar>
          </w:tcPr>
          <w:p>
            <w:pPr>
              <w:pStyle w:val="Normal"/>
              <w:rPr/>
            </w:pPr>
            <w:r>
              <w:rPr>
                <w:sz w:val="20"/>
                <w:szCs w:val="20"/>
              </w:rPr>
              <w:t>C01</w:t>
            </w:r>
          </w:p>
        </w:tc>
        <w:tc>
          <w:tcPr>
            <w:tcW w:w="3120" w:type="dxa"/>
            <w:tcBorders>
              <w:top w:val="single" w:sz="2" w:space="0" w:color="AAAAAA"/>
              <w:start w:val="single" w:sz="2" w:space="0" w:color="AAAAAA"/>
              <w:bottom w:val="single" w:sz="2" w:space="0" w:color="AAAAAA"/>
              <w:end w:val="single" w:sz="2" w:space="0" w:color="AAAAAA"/>
            </w:tcBorders>
            <w:shd w:fill="FFFFFF" w:val="clear"/>
            <w:tcMar>
              <w:top w:w="60" w:type="dxa"/>
              <w:bottom w:w="60" w:type="dxa"/>
            </w:tcMar>
          </w:tcPr>
          <w:p>
            <w:pPr>
              <w:pStyle w:val="Normal"/>
              <w:rPr/>
            </w:pPr>
            <w:r>
              <w:rPr>
                <w:sz w:val="20"/>
                <w:szCs w:val="20"/>
              </w:rPr>
              <w:t>DBMS</w:t>
            </w:r>
          </w:p>
        </w:tc>
      </w:tr>
      <w:tr>
        <w:trPr/>
        <w:tc>
          <w:tcPr>
            <w:tcW w:w="3120" w:type="dxa"/>
            <w:tcBorders>
              <w:top w:val="single" w:sz="2" w:space="0" w:color="AAAAAA"/>
              <w:start w:val="single" w:sz="2" w:space="0" w:color="AAAAAA"/>
              <w:bottom w:val="single" w:sz="2" w:space="0" w:color="AAAAAA"/>
              <w:end w:val="single" w:sz="2" w:space="0" w:color="AAAAAA"/>
            </w:tcBorders>
            <w:shd w:fill="EEF2FF" w:val="clear"/>
            <w:tcMar>
              <w:top w:w="60" w:type="dxa"/>
              <w:bottom w:w="60" w:type="dxa"/>
            </w:tcMar>
          </w:tcPr>
          <w:p>
            <w:pPr>
              <w:pStyle w:val="Normal"/>
              <w:rPr/>
            </w:pPr>
            <w:r>
              <w:rPr>
                <w:sz w:val="20"/>
                <w:szCs w:val="20"/>
              </w:rPr>
              <w:t>102</w:t>
            </w:r>
          </w:p>
        </w:tc>
        <w:tc>
          <w:tcPr>
            <w:tcW w:w="3120" w:type="dxa"/>
            <w:tcBorders>
              <w:top w:val="single" w:sz="2" w:space="0" w:color="AAAAAA"/>
              <w:start w:val="single" w:sz="2" w:space="0" w:color="AAAAAA"/>
              <w:bottom w:val="single" w:sz="2" w:space="0" w:color="AAAAAA"/>
              <w:end w:val="single" w:sz="2" w:space="0" w:color="AAAAAA"/>
            </w:tcBorders>
            <w:shd w:fill="EEF2FF" w:val="clear"/>
            <w:tcMar>
              <w:top w:w="60" w:type="dxa"/>
              <w:bottom w:w="60" w:type="dxa"/>
            </w:tcMar>
          </w:tcPr>
          <w:p>
            <w:pPr>
              <w:pStyle w:val="Normal"/>
              <w:rPr/>
            </w:pPr>
            <w:r>
              <w:rPr>
                <w:sz w:val="20"/>
                <w:szCs w:val="20"/>
              </w:rPr>
              <w:t>C01</w:t>
            </w:r>
          </w:p>
        </w:tc>
        <w:tc>
          <w:tcPr>
            <w:tcW w:w="3120" w:type="dxa"/>
            <w:tcBorders>
              <w:top w:val="single" w:sz="2" w:space="0" w:color="AAAAAA"/>
              <w:start w:val="single" w:sz="2" w:space="0" w:color="AAAAAA"/>
              <w:bottom w:val="single" w:sz="2" w:space="0" w:color="AAAAAA"/>
              <w:end w:val="single" w:sz="2" w:space="0" w:color="AAAAAA"/>
            </w:tcBorders>
            <w:shd w:fill="EEF2FF" w:val="clear"/>
            <w:tcMar>
              <w:top w:w="60" w:type="dxa"/>
              <w:bottom w:w="60" w:type="dxa"/>
            </w:tcMar>
          </w:tcPr>
          <w:p>
            <w:pPr>
              <w:pStyle w:val="Normal"/>
              <w:rPr/>
            </w:pPr>
            <w:r>
              <w:rPr>
                <w:sz w:val="20"/>
                <w:szCs w:val="20"/>
              </w:rPr>
              <w:t>DBMS</w:t>
            </w:r>
          </w:p>
        </w:tc>
      </w:tr>
      <w:tr>
        <w:trPr/>
        <w:tc>
          <w:tcPr>
            <w:tcW w:w="3120" w:type="dxa"/>
            <w:tcBorders>
              <w:top w:val="single" w:sz="2" w:space="0" w:color="AAAAAA"/>
              <w:start w:val="single" w:sz="2" w:space="0" w:color="AAAAAA"/>
              <w:bottom w:val="single" w:sz="2" w:space="0" w:color="AAAAAA"/>
              <w:end w:val="single" w:sz="2" w:space="0" w:color="AAAAAA"/>
            </w:tcBorders>
            <w:shd w:fill="FFFFFF" w:val="clear"/>
            <w:tcMar>
              <w:top w:w="60" w:type="dxa"/>
              <w:bottom w:w="60" w:type="dxa"/>
            </w:tcMar>
          </w:tcPr>
          <w:p>
            <w:pPr>
              <w:pStyle w:val="Normal"/>
              <w:rPr/>
            </w:pPr>
            <w:r>
              <w:rPr>
                <w:sz w:val="20"/>
                <w:szCs w:val="20"/>
              </w:rPr>
              <w:t>101</w:t>
            </w:r>
          </w:p>
        </w:tc>
        <w:tc>
          <w:tcPr>
            <w:tcW w:w="3120" w:type="dxa"/>
            <w:tcBorders>
              <w:top w:val="single" w:sz="2" w:space="0" w:color="AAAAAA"/>
              <w:start w:val="single" w:sz="2" w:space="0" w:color="AAAAAA"/>
              <w:bottom w:val="single" w:sz="2" w:space="0" w:color="AAAAAA"/>
              <w:end w:val="single" w:sz="2" w:space="0" w:color="AAAAAA"/>
            </w:tcBorders>
            <w:shd w:fill="FFFFFF" w:val="clear"/>
            <w:tcMar>
              <w:top w:w="60" w:type="dxa"/>
              <w:bottom w:w="60" w:type="dxa"/>
            </w:tcMar>
          </w:tcPr>
          <w:p>
            <w:pPr>
              <w:pStyle w:val="Normal"/>
              <w:rPr/>
            </w:pPr>
            <w:r>
              <w:rPr>
                <w:sz w:val="20"/>
                <w:szCs w:val="20"/>
              </w:rPr>
              <w:t>C02</w:t>
            </w:r>
          </w:p>
        </w:tc>
        <w:tc>
          <w:tcPr>
            <w:tcW w:w="3120" w:type="dxa"/>
            <w:tcBorders>
              <w:top w:val="single" w:sz="2" w:space="0" w:color="AAAAAA"/>
              <w:start w:val="single" w:sz="2" w:space="0" w:color="AAAAAA"/>
              <w:bottom w:val="single" w:sz="2" w:space="0" w:color="AAAAAA"/>
              <w:end w:val="single" w:sz="2" w:space="0" w:color="AAAAAA"/>
            </w:tcBorders>
            <w:shd w:fill="FFFFFF" w:val="clear"/>
            <w:tcMar>
              <w:top w:w="60" w:type="dxa"/>
              <w:bottom w:w="60" w:type="dxa"/>
            </w:tcMar>
          </w:tcPr>
          <w:p>
            <w:pPr>
              <w:pStyle w:val="Normal"/>
              <w:rPr/>
            </w:pPr>
            <w:r>
              <w:rPr>
                <w:sz w:val="20"/>
                <w:szCs w:val="20"/>
              </w:rPr>
              <w:t>OS</w:t>
            </w:r>
          </w:p>
        </w:tc>
      </w:tr>
    </w:tbl>
    <w:p>
      <w:pPr>
        <w:pStyle w:val="Normal"/>
        <w:spacing w:before="0" w:after="80"/>
        <w:rPr/>
      </w:pPr>
      <w:r>
        <w:rPr>
          <w:sz w:val="22"/>
          <w:szCs w:val="22"/>
        </w:rPr>
        <w:t>R1(StudentID, CourseID): {(101,C01),(102,C01),(101,C02)} | R2(CourseID, CourseName): {(C01,DBMS),(C02,OS)}. Joining R1 ⋈ R2 gives back exactly the original R — LOSSLESS confirmed.</w:t>
      </w:r>
    </w:p>
    <w:p>
      <w:pPr>
        <w:pStyle w:val="Normal"/>
        <w:spacing w:before="0" w:after="60"/>
        <w:rPr/>
      </w:pPr>
      <w:r>
        <w:rPr>
          <w:b/>
          <w:bCs/>
          <w:sz w:val="22"/>
          <w:szCs w:val="22"/>
        </w:rPr>
        <w:t>2. Dependency Preserving Decomposition:</w:t>
      </w:r>
    </w:p>
    <w:p>
      <w:pPr>
        <w:pStyle w:val="Normal"/>
        <w:spacing w:before="0" w:after="80"/>
        <w:rPr/>
      </w:pPr>
      <w:r>
        <w:rPr>
          <w:sz w:val="22"/>
          <w:szCs w:val="22"/>
        </w:rPr>
        <w:t>A decomposition is DEPENDENCY PRESERVING if every functional dependency in the original relation can be checked/enforced by looking at JUST ONE of the decomposed relations — without needing to join them back together.</w:t>
      </w:r>
    </w:p>
    <w:p>
      <w:pPr>
        <w:pStyle w:val="Normal"/>
        <w:spacing w:before="0" w:after="80"/>
        <w:rPr/>
      </w:pPr>
      <w:r>
        <w:rPr>
          <w:sz w:val="22"/>
          <w:szCs w:val="22"/>
        </w:rPr>
        <w:t>Why this matters: If an FD spans two tables, the DBMS would need to JOIN those tables every time it needs to verify the rule — this is expensive. Ideally, every FD should live entirely within one table.</w:t>
      </w:r>
    </w:p>
    <w:p>
      <w:pPr>
        <w:pStyle w:val="Normal"/>
        <w:spacing w:before="0" w:after="60"/>
        <w:rPr/>
      </w:pPr>
      <w:r>
        <w:rPr>
          <w:b/>
          <w:bCs/>
          <w:sz w:val="22"/>
          <w:szCs w:val="22"/>
        </w:rPr>
        <w:t>Dependency Preservation Example:</w:t>
      </w:r>
    </w:p>
    <w:p>
      <w:pPr>
        <w:pStyle w:val="Normal"/>
        <w:spacing w:before="0" w:after="80"/>
        <w:rPr/>
      </w:pPr>
      <w:r>
        <w:rPr>
          <w:sz w:val="22"/>
          <w:szCs w:val="22"/>
        </w:rPr>
        <w:t>Original R(A, B, C) with FDs: A → B and B → C. Decompose into: R1(A, B) and R2(B, C).</w:t>
      </w:r>
    </w:p>
    <w:p>
      <w:pPr>
        <w:pStyle w:val="Normal"/>
        <w:spacing w:before="0" w:after="80"/>
        <w:rPr/>
      </w:pPr>
      <w:r>
        <w:rPr>
          <w:sz w:val="22"/>
          <w:szCs w:val="22"/>
        </w:rPr>
        <w:t>FD A → B: Entirely in R1(A, B) ✓. FD B → C: Entirely in R2(B, C) ✓. All FDs are preserved in individual relations. This is a DEPENDENCY PRESERVING decomposition.</w:t>
      </w:r>
    </w:p>
    <w:p>
      <w:pPr>
        <w:pStyle w:val="Normal"/>
        <w:spacing w:before="0" w:after="60"/>
        <w:rPr/>
      </w:pPr>
      <w:r>
        <w:rPr>
          <w:b/>
          <w:bCs/>
          <w:sz w:val="22"/>
          <w:szCs w:val="22"/>
        </w:rPr>
        <w:t>Example of Non-Dependency-Preserving Decomposition:</w:t>
      </w:r>
    </w:p>
    <w:p>
      <w:pPr>
        <w:pStyle w:val="Normal"/>
        <w:spacing w:before="0" w:after="80"/>
        <w:rPr/>
      </w:pPr>
      <w:r>
        <w:rPr>
          <w:sz w:val="22"/>
          <w:szCs w:val="22"/>
        </w:rPr>
        <w:t>Original R(StudentID, Subject, Teacher) with FDs: (StudentID, Subject) → Teacher and Teacher → Subject. BCNF decomposition: R1(Teacher, Subject) and R2(StudentID, Teacher).</w:t>
      </w:r>
    </w:p>
    <w:p>
      <w:pPr>
        <w:pStyle w:val="Normal"/>
        <w:spacing w:before="0" w:after="80"/>
        <w:rPr/>
      </w:pPr>
      <w:r>
        <w:rPr>
          <w:sz w:val="22"/>
          <w:szCs w:val="22"/>
        </w:rPr>
        <w:t>FD (StudentID, Subject) → Teacher: StudentID is in R2; Subject is in R1 — cannot check this FD in either table alone! Must JOIN R1 and R2 to verify it. This is NOT dependency preserving.</w:t>
      </w:r>
    </w:p>
    <w:p>
      <w:pPr>
        <w:pStyle w:val="Normal"/>
        <w:spacing w:before="0" w:after="80"/>
        <w:rPr/>
      </w:pPr>
      <w:r>
        <w:rPr>
          <w:sz w:val="22"/>
          <w:szCs w:val="22"/>
        </w:rPr>
        <w:t>The trade-off: Sometimes achieving BCNF (stricter normalization) forces us to give up dependency preservation. In such cases, we have a choice: stay at 3NF (which always allows both lossless join AND dependency preservation) or accept BCNF with the cost of some FDs requiring JOIN to verify.</w:t>
      </w:r>
    </w:p>
    <w:tbl>
      <w:tblPr>
        <w:tblW w:w="9360" w:type="dxa"/>
        <w:jc w:val="start"/>
        <w:tblInd w:w="0" w:type="dxa"/>
        <w:tblLayout w:type="fixed"/>
        <w:tblCellMar>
          <w:top w:w="80" w:type="dxa"/>
          <w:start w:w="120" w:type="dxa"/>
          <w:bottom w:w="80" w:type="dxa"/>
          <w:end w:w="120" w:type="dxa"/>
        </w:tblCellMar>
      </w:tblPr>
      <w:tblGrid>
        <w:gridCol w:w="2500"/>
        <w:gridCol w:w="3499"/>
        <w:gridCol w:w="3361"/>
      </w:tblGrid>
      <w:tr>
        <w:trPr/>
        <w:tc>
          <w:tcPr>
            <w:tcW w:w="2500" w:type="dxa"/>
            <w:tcBorders>
              <w:top w:val="single" w:sz="2" w:space="0" w:color="AAAAAA"/>
              <w:start w:val="single" w:sz="2" w:space="0" w:color="AAAAAA"/>
              <w:bottom w:val="single" w:sz="2" w:space="0" w:color="AAAAAA"/>
              <w:end w:val="single" w:sz="2" w:space="0" w:color="AAAAAA"/>
            </w:tcBorders>
            <w:shd w:fill="1F3864" w:val="clear"/>
          </w:tcPr>
          <w:p>
            <w:pPr>
              <w:pStyle w:val="Normal"/>
              <w:rPr/>
            </w:pPr>
            <w:r>
              <w:rPr>
                <w:b/>
                <w:bCs/>
                <w:color w:val="FFFFFF"/>
                <w:sz w:val="20"/>
                <w:szCs w:val="20"/>
              </w:rPr>
              <w:t>Property</w:t>
            </w:r>
          </w:p>
        </w:tc>
        <w:tc>
          <w:tcPr>
            <w:tcW w:w="3499" w:type="dxa"/>
            <w:tcBorders>
              <w:top w:val="single" w:sz="2" w:space="0" w:color="AAAAAA"/>
              <w:start w:val="single" w:sz="2" w:space="0" w:color="AAAAAA"/>
              <w:bottom w:val="single" w:sz="2" w:space="0" w:color="AAAAAA"/>
              <w:end w:val="single" w:sz="2" w:space="0" w:color="AAAAAA"/>
            </w:tcBorders>
            <w:shd w:fill="1F3864" w:val="clear"/>
          </w:tcPr>
          <w:p>
            <w:pPr>
              <w:pStyle w:val="Normal"/>
              <w:rPr/>
            </w:pPr>
            <w:r>
              <w:rPr>
                <w:b/>
                <w:bCs/>
                <w:color w:val="FFFFFF"/>
                <w:sz w:val="20"/>
                <w:szCs w:val="20"/>
              </w:rPr>
              <w:t>What It Ensures</w:t>
            </w:r>
          </w:p>
        </w:tc>
        <w:tc>
          <w:tcPr>
            <w:tcW w:w="3361" w:type="dxa"/>
            <w:tcBorders>
              <w:top w:val="single" w:sz="2" w:space="0" w:color="AAAAAA"/>
              <w:start w:val="single" w:sz="2" w:space="0" w:color="AAAAAA"/>
              <w:bottom w:val="single" w:sz="2" w:space="0" w:color="AAAAAA"/>
              <w:end w:val="single" w:sz="2" w:space="0" w:color="AAAAAA"/>
            </w:tcBorders>
            <w:shd w:fill="1F3864" w:val="clear"/>
          </w:tcPr>
          <w:p>
            <w:pPr>
              <w:pStyle w:val="Normal"/>
              <w:rPr/>
            </w:pPr>
            <w:r>
              <w:rPr>
                <w:b/>
                <w:bCs/>
                <w:color w:val="FFFFFF"/>
                <w:sz w:val="20"/>
                <w:szCs w:val="20"/>
              </w:rPr>
              <w:t>If Violated</w:t>
            </w:r>
          </w:p>
        </w:tc>
      </w:tr>
      <w:tr>
        <w:trPr/>
        <w:tc>
          <w:tcPr>
            <w:tcW w:w="2500" w:type="dxa"/>
            <w:tcBorders>
              <w:top w:val="single" w:sz="2" w:space="0" w:color="AAAAAA"/>
              <w:start w:val="single" w:sz="2" w:space="0" w:color="AAAAAA"/>
              <w:bottom w:val="single" w:sz="2" w:space="0" w:color="AAAAAA"/>
              <w:end w:val="single" w:sz="2" w:space="0" w:color="AAAAAA"/>
            </w:tcBorders>
            <w:shd w:fill="EEF2FF" w:val="clear"/>
            <w:tcMar>
              <w:top w:w="60" w:type="dxa"/>
              <w:bottom w:w="60" w:type="dxa"/>
            </w:tcMar>
          </w:tcPr>
          <w:p>
            <w:pPr>
              <w:pStyle w:val="Normal"/>
              <w:rPr/>
            </w:pPr>
            <w:r>
              <w:rPr>
                <w:sz w:val="20"/>
                <w:szCs w:val="20"/>
              </w:rPr>
              <w:t>Lossless Join</w:t>
            </w:r>
          </w:p>
        </w:tc>
        <w:tc>
          <w:tcPr>
            <w:tcW w:w="3499" w:type="dxa"/>
            <w:tcBorders>
              <w:top w:val="single" w:sz="2" w:space="0" w:color="AAAAAA"/>
              <w:start w:val="single" w:sz="2" w:space="0" w:color="AAAAAA"/>
              <w:bottom w:val="single" w:sz="2" w:space="0" w:color="AAAAAA"/>
              <w:end w:val="single" w:sz="2" w:space="0" w:color="AAAAAA"/>
            </w:tcBorders>
            <w:shd w:fill="EEF2FF" w:val="clear"/>
            <w:tcMar>
              <w:top w:w="60" w:type="dxa"/>
              <w:bottom w:w="60" w:type="dxa"/>
            </w:tcMar>
          </w:tcPr>
          <w:p>
            <w:pPr>
              <w:pStyle w:val="Normal"/>
              <w:rPr/>
            </w:pPr>
            <w:r>
              <w:rPr>
                <w:sz w:val="20"/>
                <w:szCs w:val="20"/>
              </w:rPr>
              <w:t>Joining parts gives back exactly original data</w:t>
            </w:r>
          </w:p>
        </w:tc>
        <w:tc>
          <w:tcPr>
            <w:tcW w:w="3361" w:type="dxa"/>
            <w:tcBorders>
              <w:top w:val="single" w:sz="2" w:space="0" w:color="AAAAAA"/>
              <w:start w:val="single" w:sz="2" w:space="0" w:color="AAAAAA"/>
              <w:bottom w:val="single" w:sz="2" w:space="0" w:color="AAAAAA"/>
              <w:end w:val="single" w:sz="2" w:space="0" w:color="AAAAAA"/>
            </w:tcBorders>
            <w:shd w:fill="EEF2FF" w:val="clear"/>
            <w:tcMar>
              <w:top w:w="60" w:type="dxa"/>
              <w:bottom w:w="60" w:type="dxa"/>
            </w:tcMar>
          </w:tcPr>
          <w:p>
            <w:pPr>
              <w:pStyle w:val="Normal"/>
              <w:rPr/>
            </w:pPr>
            <w:r>
              <w:rPr>
                <w:sz w:val="20"/>
                <w:szCs w:val="20"/>
              </w:rPr>
              <w:t>SPURIOUS TUPLES appear — data corruption</w:t>
            </w:r>
          </w:p>
        </w:tc>
      </w:tr>
      <w:tr>
        <w:trPr/>
        <w:tc>
          <w:tcPr>
            <w:tcW w:w="2500" w:type="dxa"/>
            <w:tcBorders>
              <w:top w:val="single" w:sz="2" w:space="0" w:color="AAAAAA"/>
              <w:start w:val="single" w:sz="2" w:space="0" w:color="AAAAAA"/>
              <w:bottom w:val="single" w:sz="2" w:space="0" w:color="AAAAAA"/>
              <w:end w:val="single" w:sz="2" w:space="0" w:color="AAAAAA"/>
            </w:tcBorders>
            <w:shd w:fill="FFFFFF" w:val="clear"/>
            <w:tcMar>
              <w:top w:w="60" w:type="dxa"/>
              <w:bottom w:w="60" w:type="dxa"/>
            </w:tcMar>
          </w:tcPr>
          <w:p>
            <w:pPr>
              <w:pStyle w:val="Normal"/>
              <w:rPr/>
            </w:pPr>
            <w:r>
              <w:rPr>
                <w:sz w:val="20"/>
                <w:szCs w:val="20"/>
              </w:rPr>
              <w:t>Dependency Preservation</w:t>
            </w:r>
          </w:p>
        </w:tc>
        <w:tc>
          <w:tcPr>
            <w:tcW w:w="3499" w:type="dxa"/>
            <w:tcBorders>
              <w:top w:val="single" w:sz="2" w:space="0" w:color="AAAAAA"/>
              <w:start w:val="single" w:sz="2" w:space="0" w:color="AAAAAA"/>
              <w:bottom w:val="single" w:sz="2" w:space="0" w:color="AAAAAA"/>
              <w:end w:val="single" w:sz="2" w:space="0" w:color="AAAAAA"/>
            </w:tcBorders>
            <w:shd w:fill="FFFFFF" w:val="clear"/>
            <w:tcMar>
              <w:top w:w="60" w:type="dxa"/>
              <w:bottom w:w="60" w:type="dxa"/>
            </w:tcMar>
          </w:tcPr>
          <w:p>
            <w:pPr>
              <w:pStyle w:val="Normal"/>
              <w:rPr/>
            </w:pPr>
            <w:r>
              <w:rPr>
                <w:sz w:val="20"/>
                <w:szCs w:val="20"/>
              </w:rPr>
              <w:t>All FDs enforceable within individual tables</w:t>
            </w:r>
          </w:p>
        </w:tc>
        <w:tc>
          <w:tcPr>
            <w:tcW w:w="3361" w:type="dxa"/>
            <w:tcBorders>
              <w:top w:val="single" w:sz="2" w:space="0" w:color="AAAAAA"/>
              <w:start w:val="single" w:sz="2" w:space="0" w:color="AAAAAA"/>
              <w:bottom w:val="single" w:sz="2" w:space="0" w:color="AAAAAA"/>
              <w:end w:val="single" w:sz="2" w:space="0" w:color="AAAAAA"/>
            </w:tcBorders>
            <w:shd w:fill="FFFFFF" w:val="clear"/>
            <w:tcMar>
              <w:top w:w="60" w:type="dxa"/>
              <w:bottom w:w="60" w:type="dxa"/>
            </w:tcMar>
          </w:tcPr>
          <w:p>
            <w:pPr>
              <w:pStyle w:val="Normal"/>
              <w:rPr/>
            </w:pPr>
            <w:r>
              <w:rPr>
                <w:sz w:val="20"/>
                <w:szCs w:val="20"/>
              </w:rPr>
              <w:t>FD verification requires expensive JOINs</w:t>
            </w:r>
          </w:p>
        </w:tc>
      </w:tr>
    </w:tbl>
    <w:p>
      <w:pPr>
        <w:pStyle w:val="Normal"/>
        <w:spacing w:before="0" w:after="80"/>
        <w:rPr/>
      </w:pPr>
      <w:r>
        <w:rPr>
          <w:sz w:val="22"/>
          <w:szCs w:val="22"/>
        </w:rPr>
        <w:t>The practical recommendation: Always ensure lossless join — it is non-negotiable. Try to ensure dependency preservation too — it makes the database self-enforcing and efficient. When you MUST choose between BCNF and dependency preservation, prefer 3NF with dependency preservation over BCNF without it, unless the anomalies caused by 3NF are truly unacceptable.</w:t>
      </w:r>
    </w:p>
    <w:p>
      <w:pPr>
        <w:pStyle w:val="Normal"/>
        <w:spacing w:before="0" w:after="80"/>
        <w:rPr/>
      </w:pPr>
      <w:r>
        <w:rPr>
          <w:sz w:val="22"/>
          <w:szCs w:val="22"/>
        </w:rPr>
        <w:t>Testing for lossless join in practice: Create a small example instance; decompose it; join the parts back; check if the result equals the original. If extra rows appear — LOSSY. This simple test saved countless database designs from subtle data integrity bugs.</w:t>
      </w:r>
    </w:p>
    <w:p>
      <w:pPr>
        <w:pStyle w:val="Normal"/>
        <w:spacing w:before="0" w:after="60"/>
        <w:rPr/>
      </w:pPr>
      <w:r>
        <w:rPr/>
      </w:r>
    </w:p>
    <w:p>
      <w:pPr>
        <w:pStyle w:val="Normal"/>
        <w:pBdr>
          <w:left w:val="single" w:sz="8" w:space="6" w:color="2E5090"/>
        </w:pBdr>
        <w:shd w:val="clear" w:fill="EEF3FF"/>
        <w:spacing w:before="200" w:after="80"/>
        <w:ind w:start="100"/>
        <w:rPr/>
      </w:pPr>
      <w:r>
        <w:rPr>
          <w:b/>
          <w:bCs/>
          <w:color w:val="1F3864"/>
          <w:sz w:val="24"/>
          <w:szCs w:val="24"/>
        </w:rPr>
        <w:t xml:space="preserve">Q10. </w:t>
      </w:r>
      <w:r>
        <w:rPr>
          <w:b/>
          <w:bCs/>
          <w:color w:val="1A1A1A"/>
          <w:sz w:val="23"/>
          <w:szCs w:val="23"/>
        </w:rPr>
        <w:t>Explain BCNF, Fourth Normal Form (4NF), and Fifth Normal Form (5NF). Discuss multivalued dependencies (MVD) with examples.</w:t>
      </w:r>
      <w:r>
        <w:rPr>
          <w:i/>
          <w:iCs/>
          <w:color w:val="777777"/>
          <w:sz w:val="20"/>
          <w:szCs w:val="20"/>
        </w:rPr>
        <w:t xml:space="preserve">   [10 Marks]</w:t>
      </w:r>
    </w:p>
    <w:p>
      <w:pPr>
        <w:pStyle w:val="Normal"/>
        <w:spacing w:before="60" w:after="60"/>
        <w:rPr/>
      </w:pPr>
      <w:r>
        <w:rPr>
          <w:b/>
          <w:bCs/>
          <w:color w:val="2E5090"/>
          <w:sz w:val="22"/>
          <w:szCs w:val="22"/>
        </w:rPr>
        <w:t xml:space="preserve">✎ </w:t>
      </w:r>
      <w:r>
        <w:rPr>
          <w:b/>
          <w:bCs/>
          <w:color w:val="2E5090"/>
          <w:sz w:val="22"/>
          <w:szCs w:val="22"/>
        </w:rPr>
        <w:t>Answer:</w:t>
      </w:r>
    </w:p>
    <w:p>
      <w:pPr>
        <w:pStyle w:val="Normal"/>
        <w:spacing w:before="0" w:after="80"/>
        <w:rPr/>
      </w:pPr>
      <w:r>
        <w:rPr>
          <w:sz w:val="22"/>
          <w:szCs w:val="22"/>
        </w:rPr>
        <w:t>Higher normal forms address progressively more subtle types of redundancy that lower normal forms cannot catch. Each one is stricter — a relation in 4NF is also in BCNF, 3NF, 2NF, and 1NF automatically. Understanding when to apply each form requires understanding the specific type of redundancy it removes.</w:t>
      </w:r>
    </w:p>
    <w:p>
      <w:pPr>
        <w:pStyle w:val="Normal"/>
        <w:spacing w:before="0" w:after="60"/>
        <w:rPr/>
      </w:pPr>
      <w:r>
        <w:rPr>
          <w:b/>
          <w:bCs/>
          <w:sz w:val="22"/>
          <w:szCs w:val="22"/>
        </w:rPr>
        <w:t>Boyce-Codd Normal Form (BCNF) — Stronger than 3NF:</w:t>
      </w:r>
    </w:p>
    <w:p>
      <w:pPr>
        <w:pStyle w:val="Normal"/>
        <w:spacing w:before="0" w:after="80"/>
        <w:rPr/>
      </w:pPr>
      <w:r>
        <w:rPr>
          <w:sz w:val="22"/>
          <w:szCs w:val="22"/>
        </w:rPr>
        <w:t>Definition: A relation is in BCNF if for every non-trivial functional dependency X → Y, X must be a SUPERKEY. The difference from 3NF: 3NF allows Y to be part of a candidate key even when X is not a superkey. BCNF closes this loophole — the left side of EVERY FD must be a superkey, no exceptions.</w:t>
      </w:r>
    </w:p>
    <w:p>
      <w:pPr>
        <w:pStyle w:val="Normal"/>
        <w:spacing w:before="0" w:after="60"/>
        <w:rPr/>
      </w:pPr>
      <w:r>
        <w:rPr>
          <w:b/>
          <w:bCs/>
          <w:sz w:val="22"/>
          <w:szCs w:val="22"/>
        </w:rPr>
        <w:t>When 3NF is NOT enough — BCNF violation example:</w:t>
      </w:r>
    </w:p>
    <w:p>
      <w:pPr>
        <w:pStyle w:val="Normal"/>
        <w:spacing w:before="0" w:after="80"/>
        <w:rPr/>
      </w:pPr>
      <w:r>
        <w:rPr>
          <w:sz w:val="22"/>
          <w:szCs w:val="22"/>
        </w:rPr>
        <w:t>Relation: CourseTeacher(StudentID, Course, Teacher). FDs: (StudentID, Course) → Teacher and Teacher → Course. Candidate keys: (StudentID, Course) and (StudentID, Teacher). This is in 3NF (you can verify). But Teacher → Course has Teacher as determinant — is Teacher a superkey? NO — multiple students can have the same teacher. BCNF is VIOLATED.</w:t>
      </w:r>
    </w:p>
    <w:p>
      <w:pPr>
        <w:pStyle w:val="Normal"/>
        <w:spacing w:before="0" w:after="80"/>
        <w:rPr/>
      </w:pPr>
      <w:r>
        <w:rPr>
          <w:sz w:val="22"/>
          <w:szCs w:val="22"/>
        </w:rPr>
        <w:t>Fix: Decompose into TeacherCourse(Teacher, Course) and StudentTeacher(StudentID, Teacher). Now every FD's left side is a superkey in its table. BCNF achieved. Note: the FD (StudentID, Course) → Teacher is lost — not dependency preserving. This is the classic 3NF vs BCNF trade-off.</w:t>
      </w:r>
    </w:p>
    <w:p>
      <w:pPr>
        <w:pStyle w:val="Normal"/>
        <w:spacing w:before="0" w:after="60"/>
        <w:rPr/>
      </w:pPr>
      <w:r>
        <w:rPr>
          <w:b/>
          <w:bCs/>
          <w:sz w:val="22"/>
          <w:szCs w:val="22"/>
        </w:rPr>
        <w:t>Multivalued Dependency (MVD) — Foundation of 4NF:</w:t>
      </w:r>
    </w:p>
    <w:p>
      <w:pPr>
        <w:pStyle w:val="Normal"/>
        <w:spacing w:before="0" w:after="80"/>
        <w:rPr/>
      </w:pPr>
      <w:r>
        <w:rPr>
          <w:sz w:val="22"/>
          <w:szCs w:val="22"/>
        </w:rPr>
        <w:t>A multivalued dependency X →→ Y means: for a given value of X, the set of Y values is independent of all other attributes Z. The relationship between X and Y is independent of the relationship between X and Z. MVDs arise when one entity has two INDEPENDENT multi-valued facts.</w:t>
      </w:r>
    </w:p>
    <w:p>
      <w:pPr>
        <w:pStyle w:val="Normal"/>
        <w:spacing w:before="0" w:after="60"/>
        <w:rPr/>
      </w:pPr>
      <w:r>
        <w:rPr>
          <w:b/>
          <w:bCs/>
          <w:sz w:val="22"/>
          <w:szCs w:val="22"/>
        </w:rPr>
        <w:t>MVD Example — Teacher, Course, Hobby:</w:t>
      </w:r>
    </w:p>
    <w:p>
      <w:pPr>
        <w:pStyle w:val="Normal"/>
        <w:spacing w:before="0" w:after="80"/>
        <w:rPr/>
      </w:pPr>
      <w:r>
        <w:rPr>
          <w:sz w:val="22"/>
          <w:szCs w:val="22"/>
        </w:rPr>
        <w:t>A teacher can teach multiple courses AND have multiple hobbies — and these are completely independent (courses don't determine hobbies and vice versa). So: Teacher →→ Course (a teacher's courses are independent of their hobbies) and Teacher →→ Hobby.</w:t>
      </w:r>
    </w:p>
    <w:tbl>
      <w:tblPr>
        <w:tblW w:w="9360" w:type="dxa"/>
        <w:jc w:val="start"/>
        <w:tblInd w:w="0" w:type="dxa"/>
        <w:tblLayout w:type="fixed"/>
        <w:tblCellMar>
          <w:top w:w="80" w:type="dxa"/>
          <w:start w:w="120" w:type="dxa"/>
          <w:bottom w:w="80" w:type="dxa"/>
          <w:end w:w="120" w:type="dxa"/>
        </w:tblCellMar>
      </w:tblPr>
      <w:tblGrid>
        <w:gridCol w:w="3120"/>
        <w:gridCol w:w="3120"/>
        <w:gridCol w:w="3120"/>
      </w:tblGrid>
      <w:tr>
        <w:trPr/>
        <w:tc>
          <w:tcPr>
            <w:tcW w:w="3120" w:type="dxa"/>
            <w:tcBorders>
              <w:top w:val="single" w:sz="2" w:space="0" w:color="AAAAAA"/>
              <w:start w:val="single" w:sz="2" w:space="0" w:color="AAAAAA"/>
              <w:bottom w:val="single" w:sz="2" w:space="0" w:color="AAAAAA"/>
              <w:end w:val="single" w:sz="2" w:space="0" w:color="AAAAAA"/>
            </w:tcBorders>
            <w:shd w:fill="1F3864" w:val="clear"/>
          </w:tcPr>
          <w:p>
            <w:pPr>
              <w:pStyle w:val="Normal"/>
              <w:rPr/>
            </w:pPr>
            <w:r>
              <w:rPr>
                <w:b/>
                <w:bCs/>
                <w:color w:val="FFFFFF"/>
                <w:sz w:val="20"/>
                <w:szCs w:val="20"/>
              </w:rPr>
              <w:t>Teacher</w:t>
            </w:r>
          </w:p>
        </w:tc>
        <w:tc>
          <w:tcPr>
            <w:tcW w:w="3120" w:type="dxa"/>
            <w:tcBorders>
              <w:top w:val="single" w:sz="2" w:space="0" w:color="AAAAAA"/>
              <w:start w:val="single" w:sz="2" w:space="0" w:color="AAAAAA"/>
              <w:bottom w:val="single" w:sz="2" w:space="0" w:color="AAAAAA"/>
              <w:end w:val="single" w:sz="2" w:space="0" w:color="AAAAAA"/>
            </w:tcBorders>
            <w:shd w:fill="1F3864" w:val="clear"/>
          </w:tcPr>
          <w:p>
            <w:pPr>
              <w:pStyle w:val="Normal"/>
              <w:rPr/>
            </w:pPr>
            <w:r>
              <w:rPr>
                <w:b/>
                <w:bCs/>
                <w:color w:val="FFFFFF"/>
                <w:sz w:val="20"/>
                <w:szCs w:val="20"/>
              </w:rPr>
              <w:t>Course</w:t>
            </w:r>
          </w:p>
        </w:tc>
        <w:tc>
          <w:tcPr>
            <w:tcW w:w="3120" w:type="dxa"/>
            <w:tcBorders>
              <w:top w:val="single" w:sz="2" w:space="0" w:color="AAAAAA"/>
              <w:start w:val="single" w:sz="2" w:space="0" w:color="AAAAAA"/>
              <w:bottom w:val="single" w:sz="2" w:space="0" w:color="AAAAAA"/>
              <w:end w:val="single" w:sz="2" w:space="0" w:color="AAAAAA"/>
            </w:tcBorders>
            <w:shd w:fill="1F3864" w:val="clear"/>
          </w:tcPr>
          <w:p>
            <w:pPr>
              <w:pStyle w:val="Normal"/>
              <w:rPr/>
            </w:pPr>
            <w:r>
              <w:rPr>
                <w:b/>
                <w:bCs/>
                <w:color w:val="FFFFFF"/>
                <w:sz w:val="20"/>
                <w:szCs w:val="20"/>
              </w:rPr>
              <w:t>Hobby</w:t>
            </w:r>
          </w:p>
        </w:tc>
      </w:tr>
      <w:tr>
        <w:trPr/>
        <w:tc>
          <w:tcPr>
            <w:tcW w:w="3120" w:type="dxa"/>
            <w:tcBorders>
              <w:top w:val="single" w:sz="2" w:space="0" w:color="AAAAAA"/>
              <w:start w:val="single" w:sz="2" w:space="0" w:color="AAAAAA"/>
              <w:bottom w:val="single" w:sz="2" w:space="0" w:color="AAAAAA"/>
              <w:end w:val="single" w:sz="2" w:space="0" w:color="AAAAAA"/>
            </w:tcBorders>
            <w:shd w:fill="EEF2FF" w:val="clear"/>
            <w:tcMar>
              <w:top w:w="60" w:type="dxa"/>
              <w:bottom w:w="60" w:type="dxa"/>
            </w:tcMar>
          </w:tcPr>
          <w:p>
            <w:pPr>
              <w:pStyle w:val="Normal"/>
              <w:rPr/>
            </w:pPr>
            <w:r>
              <w:rPr>
                <w:sz w:val="20"/>
                <w:szCs w:val="20"/>
              </w:rPr>
              <w:t>Dr. Sharma</w:t>
            </w:r>
          </w:p>
        </w:tc>
        <w:tc>
          <w:tcPr>
            <w:tcW w:w="3120" w:type="dxa"/>
            <w:tcBorders>
              <w:top w:val="single" w:sz="2" w:space="0" w:color="AAAAAA"/>
              <w:start w:val="single" w:sz="2" w:space="0" w:color="AAAAAA"/>
              <w:bottom w:val="single" w:sz="2" w:space="0" w:color="AAAAAA"/>
              <w:end w:val="single" w:sz="2" w:space="0" w:color="AAAAAA"/>
            </w:tcBorders>
            <w:shd w:fill="EEF2FF" w:val="clear"/>
            <w:tcMar>
              <w:top w:w="60" w:type="dxa"/>
              <w:bottom w:w="60" w:type="dxa"/>
            </w:tcMar>
          </w:tcPr>
          <w:p>
            <w:pPr>
              <w:pStyle w:val="Normal"/>
              <w:rPr/>
            </w:pPr>
            <w:r>
              <w:rPr>
                <w:sz w:val="20"/>
                <w:szCs w:val="20"/>
              </w:rPr>
              <w:t>DBMS</w:t>
            </w:r>
          </w:p>
        </w:tc>
        <w:tc>
          <w:tcPr>
            <w:tcW w:w="3120" w:type="dxa"/>
            <w:tcBorders>
              <w:top w:val="single" w:sz="2" w:space="0" w:color="AAAAAA"/>
              <w:start w:val="single" w:sz="2" w:space="0" w:color="AAAAAA"/>
              <w:bottom w:val="single" w:sz="2" w:space="0" w:color="AAAAAA"/>
              <w:end w:val="single" w:sz="2" w:space="0" w:color="AAAAAA"/>
            </w:tcBorders>
            <w:shd w:fill="EEF2FF" w:val="clear"/>
            <w:tcMar>
              <w:top w:w="60" w:type="dxa"/>
              <w:bottom w:w="60" w:type="dxa"/>
            </w:tcMar>
          </w:tcPr>
          <w:p>
            <w:pPr>
              <w:pStyle w:val="Normal"/>
              <w:rPr/>
            </w:pPr>
            <w:r>
              <w:rPr>
                <w:sz w:val="20"/>
                <w:szCs w:val="20"/>
              </w:rPr>
              <w:t>Cricket</w:t>
            </w:r>
          </w:p>
        </w:tc>
      </w:tr>
      <w:tr>
        <w:trPr/>
        <w:tc>
          <w:tcPr>
            <w:tcW w:w="3120" w:type="dxa"/>
            <w:tcBorders>
              <w:top w:val="single" w:sz="2" w:space="0" w:color="AAAAAA"/>
              <w:start w:val="single" w:sz="2" w:space="0" w:color="AAAAAA"/>
              <w:bottom w:val="single" w:sz="2" w:space="0" w:color="AAAAAA"/>
              <w:end w:val="single" w:sz="2" w:space="0" w:color="AAAAAA"/>
            </w:tcBorders>
            <w:shd w:fill="FFFFFF" w:val="clear"/>
            <w:tcMar>
              <w:top w:w="60" w:type="dxa"/>
              <w:bottom w:w="60" w:type="dxa"/>
            </w:tcMar>
          </w:tcPr>
          <w:p>
            <w:pPr>
              <w:pStyle w:val="Normal"/>
              <w:rPr/>
            </w:pPr>
            <w:r>
              <w:rPr>
                <w:sz w:val="20"/>
                <w:szCs w:val="20"/>
              </w:rPr>
              <w:t>Dr. Sharma</w:t>
            </w:r>
          </w:p>
        </w:tc>
        <w:tc>
          <w:tcPr>
            <w:tcW w:w="3120" w:type="dxa"/>
            <w:tcBorders>
              <w:top w:val="single" w:sz="2" w:space="0" w:color="AAAAAA"/>
              <w:start w:val="single" w:sz="2" w:space="0" w:color="AAAAAA"/>
              <w:bottom w:val="single" w:sz="2" w:space="0" w:color="AAAAAA"/>
              <w:end w:val="single" w:sz="2" w:space="0" w:color="AAAAAA"/>
            </w:tcBorders>
            <w:shd w:fill="FFFFFF" w:val="clear"/>
            <w:tcMar>
              <w:top w:w="60" w:type="dxa"/>
              <w:bottom w:w="60" w:type="dxa"/>
            </w:tcMar>
          </w:tcPr>
          <w:p>
            <w:pPr>
              <w:pStyle w:val="Normal"/>
              <w:rPr/>
            </w:pPr>
            <w:r>
              <w:rPr>
                <w:sz w:val="20"/>
                <w:szCs w:val="20"/>
              </w:rPr>
              <w:t>DBMS</w:t>
            </w:r>
          </w:p>
        </w:tc>
        <w:tc>
          <w:tcPr>
            <w:tcW w:w="3120" w:type="dxa"/>
            <w:tcBorders>
              <w:top w:val="single" w:sz="2" w:space="0" w:color="AAAAAA"/>
              <w:start w:val="single" w:sz="2" w:space="0" w:color="AAAAAA"/>
              <w:bottom w:val="single" w:sz="2" w:space="0" w:color="AAAAAA"/>
              <w:end w:val="single" w:sz="2" w:space="0" w:color="AAAAAA"/>
            </w:tcBorders>
            <w:shd w:fill="FFFFFF" w:val="clear"/>
            <w:tcMar>
              <w:top w:w="60" w:type="dxa"/>
              <w:bottom w:w="60" w:type="dxa"/>
            </w:tcMar>
          </w:tcPr>
          <w:p>
            <w:pPr>
              <w:pStyle w:val="Normal"/>
              <w:rPr/>
            </w:pPr>
            <w:r>
              <w:rPr>
                <w:sz w:val="20"/>
                <w:szCs w:val="20"/>
              </w:rPr>
              <w:t>Chess</w:t>
            </w:r>
          </w:p>
        </w:tc>
      </w:tr>
      <w:tr>
        <w:trPr/>
        <w:tc>
          <w:tcPr>
            <w:tcW w:w="3120" w:type="dxa"/>
            <w:tcBorders>
              <w:top w:val="single" w:sz="2" w:space="0" w:color="AAAAAA"/>
              <w:start w:val="single" w:sz="2" w:space="0" w:color="AAAAAA"/>
              <w:bottom w:val="single" w:sz="2" w:space="0" w:color="AAAAAA"/>
              <w:end w:val="single" w:sz="2" w:space="0" w:color="AAAAAA"/>
            </w:tcBorders>
            <w:shd w:fill="EEF2FF" w:val="clear"/>
            <w:tcMar>
              <w:top w:w="60" w:type="dxa"/>
              <w:bottom w:w="60" w:type="dxa"/>
            </w:tcMar>
          </w:tcPr>
          <w:p>
            <w:pPr>
              <w:pStyle w:val="Normal"/>
              <w:rPr/>
            </w:pPr>
            <w:r>
              <w:rPr>
                <w:sz w:val="20"/>
                <w:szCs w:val="20"/>
              </w:rPr>
              <w:t>Dr. Sharma</w:t>
            </w:r>
          </w:p>
        </w:tc>
        <w:tc>
          <w:tcPr>
            <w:tcW w:w="3120" w:type="dxa"/>
            <w:tcBorders>
              <w:top w:val="single" w:sz="2" w:space="0" w:color="AAAAAA"/>
              <w:start w:val="single" w:sz="2" w:space="0" w:color="AAAAAA"/>
              <w:bottom w:val="single" w:sz="2" w:space="0" w:color="AAAAAA"/>
              <w:end w:val="single" w:sz="2" w:space="0" w:color="AAAAAA"/>
            </w:tcBorders>
            <w:shd w:fill="EEF2FF" w:val="clear"/>
            <w:tcMar>
              <w:top w:w="60" w:type="dxa"/>
              <w:bottom w:w="60" w:type="dxa"/>
            </w:tcMar>
          </w:tcPr>
          <w:p>
            <w:pPr>
              <w:pStyle w:val="Normal"/>
              <w:rPr/>
            </w:pPr>
            <w:r>
              <w:rPr>
                <w:sz w:val="20"/>
                <w:szCs w:val="20"/>
              </w:rPr>
              <w:t>OS</w:t>
            </w:r>
          </w:p>
        </w:tc>
        <w:tc>
          <w:tcPr>
            <w:tcW w:w="3120" w:type="dxa"/>
            <w:tcBorders>
              <w:top w:val="single" w:sz="2" w:space="0" w:color="AAAAAA"/>
              <w:start w:val="single" w:sz="2" w:space="0" w:color="AAAAAA"/>
              <w:bottom w:val="single" w:sz="2" w:space="0" w:color="AAAAAA"/>
              <w:end w:val="single" w:sz="2" w:space="0" w:color="AAAAAA"/>
            </w:tcBorders>
            <w:shd w:fill="EEF2FF" w:val="clear"/>
            <w:tcMar>
              <w:top w:w="60" w:type="dxa"/>
              <w:bottom w:w="60" w:type="dxa"/>
            </w:tcMar>
          </w:tcPr>
          <w:p>
            <w:pPr>
              <w:pStyle w:val="Normal"/>
              <w:rPr/>
            </w:pPr>
            <w:r>
              <w:rPr>
                <w:sz w:val="20"/>
                <w:szCs w:val="20"/>
              </w:rPr>
              <w:t>Cricket</w:t>
            </w:r>
          </w:p>
        </w:tc>
      </w:tr>
      <w:tr>
        <w:trPr/>
        <w:tc>
          <w:tcPr>
            <w:tcW w:w="3120" w:type="dxa"/>
            <w:tcBorders>
              <w:top w:val="single" w:sz="2" w:space="0" w:color="AAAAAA"/>
              <w:start w:val="single" w:sz="2" w:space="0" w:color="AAAAAA"/>
              <w:bottom w:val="single" w:sz="2" w:space="0" w:color="AAAAAA"/>
              <w:end w:val="single" w:sz="2" w:space="0" w:color="AAAAAA"/>
            </w:tcBorders>
            <w:shd w:fill="FFFFFF" w:val="clear"/>
            <w:tcMar>
              <w:top w:w="60" w:type="dxa"/>
              <w:bottom w:w="60" w:type="dxa"/>
            </w:tcMar>
          </w:tcPr>
          <w:p>
            <w:pPr>
              <w:pStyle w:val="Normal"/>
              <w:rPr/>
            </w:pPr>
            <w:r>
              <w:rPr>
                <w:sz w:val="20"/>
                <w:szCs w:val="20"/>
              </w:rPr>
              <w:t>Dr. Sharma</w:t>
            </w:r>
          </w:p>
        </w:tc>
        <w:tc>
          <w:tcPr>
            <w:tcW w:w="3120" w:type="dxa"/>
            <w:tcBorders>
              <w:top w:val="single" w:sz="2" w:space="0" w:color="AAAAAA"/>
              <w:start w:val="single" w:sz="2" w:space="0" w:color="AAAAAA"/>
              <w:bottom w:val="single" w:sz="2" w:space="0" w:color="AAAAAA"/>
              <w:end w:val="single" w:sz="2" w:space="0" w:color="AAAAAA"/>
            </w:tcBorders>
            <w:shd w:fill="FFFFFF" w:val="clear"/>
            <w:tcMar>
              <w:top w:w="60" w:type="dxa"/>
              <w:bottom w:w="60" w:type="dxa"/>
            </w:tcMar>
          </w:tcPr>
          <w:p>
            <w:pPr>
              <w:pStyle w:val="Normal"/>
              <w:rPr/>
            </w:pPr>
            <w:r>
              <w:rPr>
                <w:sz w:val="20"/>
                <w:szCs w:val="20"/>
              </w:rPr>
              <w:t>OS</w:t>
            </w:r>
          </w:p>
        </w:tc>
        <w:tc>
          <w:tcPr>
            <w:tcW w:w="3120" w:type="dxa"/>
            <w:tcBorders>
              <w:top w:val="single" w:sz="2" w:space="0" w:color="AAAAAA"/>
              <w:start w:val="single" w:sz="2" w:space="0" w:color="AAAAAA"/>
              <w:bottom w:val="single" w:sz="2" w:space="0" w:color="AAAAAA"/>
              <w:end w:val="single" w:sz="2" w:space="0" w:color="AAAAAA"/>
            </w:tcBorders>
            <w:shd w:fill="FFFFFF" w:val="clear"/>
            <w:tcMar>
              <w:top w:w="60" w:type="dxa"/>
              <w:bottom w:w="60" w:type="dxa"/>
            </w:tcMar>
          </w:tcPr>
          <w:p>
            <w:pPr>
              <w:pStyle w:val="Normal"/>
              <w:rPr/>
            </w:pPr>
            <w:r>
              <w:rPr>
                <w:sz w:val="20"/>
                <w:szCs w:val="20"/>
              </w:rPr>
              <w:t>Chess</w:t>
            </w:r>
          </w:p>
        </w:tc>
      </w:tr>
    </w:tbl>
    <w:p>
      <w:pPr>
        <w:pStyle w:val="Normal"/>
        <w:spacing w:before="0" w:after="80"/>
        <w:rPr/>
      </w:pPr>
      <w:r>
        <w:rPr>
          <w:sz w:val="22"/>
          <w:szCs w:val="22"/>
        </w:rPr>
        <w:t>All four rows are REQUIRED to correctly represent 2 courses and 2 hobbies independently. This is redundancy — if Dr. Sharma adds a new hobby 'Reading', we must add two new rows (one per course). If we add a new course 'CN', we must add two new rows (one per hobby). This combinatorial explosion is caused by MVDs.</w:t>
      </w:r>
    </w:p>
    <w:p>
      <w:pPr>
        <w:pStyle w:val="Normal"/>
        <w:spacing w:before="0" w:after="60"/>
        <w:rPr/>
      </w:pPr>
      <w:r>
        <w:rPr>
          <w:b/>
          <w:bCs/>
          <w:sz w:val="22"/>
          <w:szCs w:val="22"/>
        </w:rPr>
        <w:t>Fourth Normal Form (4NF) — No Non-Trivial MVDs:</w:t>
      </w:r>
    </w:p>
    <w:p>
      <w:pPr>
        <w:pStyle w:val="Normal"/>
        <w:spacing w:before="0" w:after="80"/>
        <w:rPr/>
      </w:pPr>
      <w:r>
        <w:rPr>
          <w:sz w:val="22"/>
          <w:szCs w:val="22"/>
        </w:rPr>
        <w:t>Definition: A relation is in 4NF if it is in BCNF AND has no non-trivial multivalued dependencies except those where the left side is a superkey.</w:t>
      </w:r>
    </w:p>
    <w:p>
      <w:pPr>
        <w:pStyle w:val="Normal"/>
        <w:spacing w:before="0" w:after="80"/>
        <w:rPr/>
      </w:pPr>
      <w:r>
        <w:rPr>
          <w:sz w:val="22"/>
          <w:szCs w:val="22"/>
        </w:rPr>
        <w:t>Fix for Teacher-Course-Hobby: Decompose into two separate tables: TeacherCourse(Teacher, Course) and TeacherHobby(Teacher, Hobby). Now each table stores one independent fact per row — no combinatorial explosion. Adding a new hobby requires ONE new row in TeacherHobby only.</w:t>
      </w:r>
    </w:p>
    <w:tbl>
      <w:tblPr>
        <w:tblW w:w="9360" w:type="dxa"/>
        <w:jc w:val="start"/>
        <w:tblInd w:w="0" w:type="dxa"/>
        <w:tblLayout w:type="fixed"/>
        <w:tblCellMar>
          <w:top w:w="80" w:type="dxa"/>
          <w:start w:w="120" w:type="dxa"/>
          <w:bottom w:w="80" w:type="dxa"/>
          <w:end w:w="120" w:type="dxa"/>
        </w:tblCellMar>
      </w:tblPr>
      <w:tblGrid>
        <w:gridCol w:w="2340"/>
        <w:gridCol w:w="2340"/>
        <w:gridCol w:w="2340"/>
        <w:gridCol w:w="2340"/>
      </w:tblGrid>
      <w:tr>
        <w:trPr/>
        <w:tc>
          <w:tcPr>
            <w:tcW w:w="2340" w:type="dxa"/>
            <w:tcBorders>
              <w:top w:val="single" w:sz="2" w:space="0" w:color="AAAAAA"/>
              <w:start w:val="single" w:sz="2" w:space="0" w:color="AAAAAA"/>
              <w:bottom w:val="single" w:sz="2" w:space="0" w:color="AAAAAA"/>
              <w:end w:val="single" w:sz="2" w:space="0" w:color="AAAAAA"/>
            </w:tcBorders>
            <w:shd w:fill="1F3864" w:val="clear"/>
          </w:tcPr>
          <w:p>
            <w:pPr>
              <w:pStyle w:val="Normal"/>
              <w:rPr/>
            </w:pPr>
            <w:r>
              <w:rPr>
                <w:b/>
                <w:bCs/>
                <w:color w:val="FFFFFF"/>
                <w:sz w:val="20"/>
                <w:szCs w:val="20"/>
              </w:rPr>
              <w:t>TeacherCourse</w:t>
            </w:r>
          </w:p>
        </w:tc>
        <w:tc>
          <w:tcPr>
            <w:tcW w:w="2340" w:type="dxa"/>
            <w:tcBorders>
              <w:top w:val="single" w:sz="2" w:space="0" w:color="AAAAAA"/>
              <w:start w:val="single" w:sz="2" w:space="0" w:color="AAAAAA"/>
              <w:bottom w:val="single" w:sz="2" w:space="0" w:color="AAAAAA"/>
              <w:end w:val="single" w:sz="2" w:space="0" w:color="AAAAAA"/>
            </w:tcBorders>
            <w:shd w:fill="1F3864" w:val="clear"/>
          </w:tcPr>
          <w:p>
            <w:pPr>
              <w:pStyle w:val="Normal"/>
              <w:rPr/>
            </w:pPr>
            <w:r>
              <w:rPr/>
            </w:r>
          </w:p>
        </w:tc>
        <w:tc>
          <w:tcPr>
            <w:tcW w:w="2340" w:type="dxa"/>
            <w:tcBorders>
              <w:top w:val="single" w:sz="2" w:space="0" w:color="AAAAAA"/>
              <w:start w:val="single" w:sz="2" w:space="0" w:color="AAAAAA"/>
              <w:bottom w:val="single" w:sz="2" w:space="0" w:color="AAAAAA"/>
              <w:end w:val="single" w:sz="2" w:space="0" w:color="AAAAAA"/>
            </w:tcBorders>
            <w:shd w:fill="1F3864" w:val="clear"/>
          </w:tcPr>
          <w:p>
            <w:pPr>
              <w:pStyle w:val="Normal"/>
              <w:rPr/>
            </w:pPr>
            <w:r>
              <w:rPr>
                <w:b/>
                <w:bCs/>
                <w:color w:val="FFFFFF"/>
                <w:sz w:val="20"/>
                <w:szCs w:val="20"/>
              </w:rPr>
              <w:t>TeacherHobby</w:t>
            </w:r>
          </w:p>
        </w:tc>
        <w:tc>
          <w:tcPr>
            <w:tcW w:w="2340" w:type="dxa"/>
            <w:tcBorders>
              <w:top w:val="single" w:sz="2" w:space="0" w:color="AAAAAA"/>
              <w:start w:val="single" w:sz="2" w:space="0" w:color="AAAAAA"/>
              <w:bottom w:val="single" w:sz="2" w:space="0" w:color="AAAAAA"/>
              <w:end w:val="single" w:sz="2" w:space="0" w:color="AAAAAA"/>
            </w:tcBorders>
            <w:shd w:fill="1F3864" w:val="clear"/>
          </w:tcPr>
          <w:p>
            <w:pPr>
              <w:pStyle w:val="Normal"/>
              <w:rPr/>
            </w:pPr>
            <w:r>
              <w:rPr/>
            </w:r>
          </w:p>
        </w:tc>
      </w:tr>
      <w:tr>
        <w:trPr/>
        <w:tc>
          <w:tcPr>
            <w:tcW w:w="2340" w:type="dxa"/>
            <w:tcBorders>
              <w:top w:val="single" w:sz="2" w:space="0" w:color="AAAAAA"/>
              <w:start w:val="single" w:sz="2" w:space="0" w:color="AAAAAA"/>
              <w:bottom w:val="single" w:sz="2" w:space="0" w:color="AAAAAA"/>
              <w:end w:val="single" w:sz="2" w:space="0" w:color="AAAAAA"/>
            </w:tcBorders>
            <w:shd w:fill="EEF2FF" w:val="clear"/>
            <w:tcMar>
              <w:top w:w="60" w:type="dxa"/>
              <w:bottom w:w="60" w:type="dxa"/>
            </w:tcMar>
          </w:tcPr>
          <w:p>
            <w:pPr>
              <w:pStyle w:val="Normal"/>
              <w:rPr/>
            </w:pPr>
            <w:r>
              <w:rPr>
                <w:sz w:val="20"/>
                <w:szCs w:val="20"/>
              </w:rPr>
              <w:t>Teacher</w:t>
            </w:r>
          </w:p>
        </w:tc>
        <w:tc>
          <w:tcPr>
            <w:tcW w:w="2340" w:type="dxa"/>
            <w:tcBorders>
              <w:top w:val="single" w:sz="2" w:space="0" w:color="AAAAAA"/>
              <w:start w:val="single" w:sz="2" w:space="0" w:color="AAAAAA"/>
              <w:bottom w:val="single" w:sz="2" w:space="0" w:color="AAAAAA"/>
              <w:end w:val="single" w:sz="2" w:space="0" w:color="AAAAAA"/>
            </w:tcBorders>
            <w:shd w:fill="EEF2FF" w:val="clear"/>
            <w:tcMar>
              <w:top w:w="60" w:type="dxa"/>
              <w:bottom w:w="60" w:type="dxa"/>
            </w:tcMar>
          </w:tcPr>
          <w:p>
            <w:pPr>
              <w:pStyle w:val="Normal"/>
              <w:rPr/>
            </w:pPr>
            <w:r>
              <w:rPr>
                <w:sz w:val="20"/>
                <w:szCs w:val="20"/>
              </w:rPr>
              <w:t>Course</w:t>
            </w:r>
          </w:p>
        </w:tc>
        <w:tc>
          <w:tcPr>
            <w:tcW w:w="2340" w:type="dxa"/>
            <w:tcBorders>
              <w:top w:val="single" w:sz="2" w:space="0" w:color="AAAAAA"/>
              <w:start w:val="single" w:sz="2" w:space="0" w:color="AAAAAA"/>
              <w:bottom w:val="single" w:sz="2" w:space="0" w:color="AAAAAA"/>
              <w:end w:val="single" w:sz="2" w:space="0" w:color="AAAAAA"/>
            </w:tcBorders>
            <w:shd w:fill="EEF2FF" w:val="clear"/>
            <w:tcMar>
              <w:top w:w="60" w:type="dxa"/>
              <w:bottom w:w="60" w:type="dxa"/>
            </w:tcMar>
          </w:tcPr>
          <w:p>
            <w:pPr>
              <w:pStyle w:val="Normal"/>
              <w:rPr/>
            </w:pPr>
            <w:r>
              <w:rPr>
                <w:sz w:val="20"/>
                <w:szCs w:val="20"/>
              </w:rPr>
              <w:t>Teacher</w:t>
            </w:r>
          </w:p>
        </w:tc>
        <w:tc>
          <w:tcPr>
            <w:tcW w:w="2340" w:type="dxa"/>
            <w:tcBorders>
              <w:top w:val="single" w:sz="2" w:space="0" w:color="AAAAAA"/>
              <w:start w:val="single" w:sz="2" w:space="0" w:color="AAAAAA"/>
              <w:bottom w:val="single" w:sz="2" w:space="0" w:color="AAAAAA"/>
              <w:end w:val="single" w:sz="2" w:space="0" w:color="AAAAAA"/>
            </w:tcBorders>
            <w:shd w:fill="EEF2FF" w:val="clear"/>
            <w:tcMar>
              <w:top w:w="60" w:type="dxa"/>
              <w:bottom w:w="60" w:type="dxa"/>
            </w:tcMar>
          </w:tcPr>
          <w:p>
            <w:pPr>
              <w:pStyle w:val="Normal"/>
              <w:rPr/>
            </w:pPr>
            <w:r>
              <w:rPr>
                <w:sz w:val="20"/>
                <w:szCs w:val="20"/>
              </w:rPr>
              <w:t>Hobby</w:t>
            </w:r>
          </w:p>
        </w:tc>
      </w:tr>
      <w:tr>
        <w:trPr/>
        <w:tc>
          <w:tcPr>
            <w:tcW w:w="2340" w:type="dxa"/>
            <w:tcBorders>
              <w:top w:val="single" w:sz="2" w:space="0" w:color="AAAAAA"/>
              <w:start w:val="single" w:sz="2" w:space="0" w:color="AAAAAA"/>
              <w:bottom w:val="single" w:sz="2" w:space="0" w:color="AAAAAA"/>
              <w:end w:val="single" w:sz="2" w:space="0" w:color="AAAAAA"/>
            </w:tcBorders>
            <w:shd w:fill="FFFFFF" w:val="clear"/>
            <w:tcMar>
              <w:top w:w="60" w:type="dxa"/>
              <w:bottom w:w="60" w:type="dxa"/>
            </w:tcMar>
          </w:tcPr>
          <w:p>
            <w:pPr>
              <w:pStyle w:val="Normal"/>
              <w:rPr/>
            </w:pPr>
            <w:r>
              <w:rPr>
                <w:sz w:val="20"/>
                <w:szCs w:val="20"/>
              </w:rPr>
              <w:t>Dr. Sharma</w:t>
            </w:r>
          </w:p>
        </w:tc>
        <w:tc>
          <w:tcPr>
            <w:tcW w:w="2340" w:type="dxa"/>
            <w:tcBorders>
              <w:top w:val="single" w:sz="2" w:space="0" w:color="AAAAAA"/>
              <w:start w:val="single" w:sz="2" w:space="0" w:color="AAAAAA"/>
              <w:bottom w:val="single" w:sz="2" w:space="0" w:color="AAAAAA"/>
              <w:end w:val="single" w:sz="2" w:space="0" w:color="AAAAAA"/>
            </w:tcBorders>
            <w:shd w:fill="FFFFFF" w:val="clear"/>
            <w:tcMar>
              <w:top w:w="60" w:type="dxa"/>
              <w:bottom w:w="60" w:type="dxa"/>
            </w:tcMar>
          </w:tcPr>
          <w:p>
            <w:pPr>
              <w:pStyle w:val="Normal"/>
              <w:rPr/>
            </w:pPr>
            <w:r>
              <w:rPr>
                <w:sz w:val="20"/>
                <w:szCs w:val="20"/>
              </w:rPr>
              <w:t>DBMS</w:t>
            </w:r>
          </w:p>
        </w:tc>
        <w:tc>
          <w:tcPr>
            <w:tcW w:w="2340" w:type="dxa"/>
            <w:tcBorders>
              <w:top w:val="single" w:sz="2" w:space="0" w:color="AAAAAA"/>
              <w:start w:val="single" w:sz="2" w:space="0" w:color="AAAAAA"/>
              <w:bottom w:val="single" w:sz="2" w:space="0" w:color="AAAAAA"/>
              <w:end w:val="single" w:sz="2" w:space="0" w:color="AAAAAA"/>
            </w:tcBorders>
            <w:shd w:fill="FFFFFF" w:val="clear"/>
            <w:tcMar>
              <w:top w:w="60" w:type="dxa"/>
              <w:bottom w:w="60" w:type="dxa"/>
            </w:tcMar>
          </w:tcPr>
          <w:p>
            <w:pPr>
              <w:pStyle w:val="Normal"/>
              <w:rPr/>
            </w:pPr>
            <w:r>
              <w:rPr>
                <w:sz w:val="20"/>
                <w:szCs w:val="20"/>
              </w:rPr>
              <w:t>Dr. Sharma</w:t>
            </w:r>
          </w:p>
        </w:tc>
        <w:tc>
          <w:tcPr>
            <w:tcW w:w="2340" w:type="dxa"/>
            <w:tcBorders>
              <w:top w:val="single" w:sz="2" w:space="0" w:color="AAAAAA"/>
              <w:start w:val="single" w:sz="2" w:space="0" w:color="AAAAAA"/>
              <w:bottom w:val="single" w:sz="2" w:space="0" w:color="AAAAAA"/>
              <w:end w:val="single" w:sz="2" w:space="0" w:color="AAAAAA"/>
            </w:tcBorders>
            <w:shd w:fill="FFFFFF" w:val="clear"/>
            <w:tcMar>
              <w:top w:w="60" w:type="dxa"/>
              <w:bottom w:w="60" w:type="dxa"/>
            </w:tcMar>
          </w:tcPr>
          <w:p>
            <w:pPr>
              <w:pStyle w:val="Normal"/>
              <w:rPr/>
            </w:pPr>
            <w:r>
              <w:rPr>
                <w:sz w:val="20"/>
                <w:szCs w:val="20"/>
              </w:rPr>
              <w:t>Cricket</w:t>
            </w:r>
          </w:p>
        </w:tc>
      </w:tr>
      <w:tr>
        <w:trPr/>
        <w:tc>
          <w:tcPr>
            <w:tcW w:w="2340" w:type="dxa"/>
            <w:tcBorders>
              <w:top w:val="single" w:sz="2" w:space="0" w:color="AAAAAA"/>
              <w:start w:val="single" w:sz="2" w:space="0" w:color="AAAAAA"/>
              <w:bottom w:val="single" w:sz="2" w:space="0" w:color="AAAAAA"/>
              <w:end w:val="single" w:sz="2" w:space="0" w:color="AAAAAA"/>
            </w:tcBorders>
            <w:shd w:fill="EEF2FF" w:val="clear"/>
            <w:tcMar>
              <w:top w:w="60" w:type="dxa"/>
              <w:bottom w:w="60" w:type="dxa"/>
            </w:tcMar>
          </w:tcPr>
          <w:p>
            <w:pPr>
              <w:pStyle w:val="Normal"/>
              <w:rPr/>
            </w:pPr>
            <w:r>
              <w:rPr>
                <w:sz w:val="20"/>
                <w:szCs w:val="20"/>
              </w:rPr>
              <w:t>Dr. Sharma</w:t>
            </w:r>
          </w:p>
        </w:tc>
        <w:tc>
          <w:tcPr>
            <w:tcW w:w="2340" w:type="dxa"/>
            <w:tcBorders>
              <w:top w:val="single" w:sz="2" w:space="0" w:color="AAAAAA"/>
              <w:start w:val="single" w:sz="2" w:space="0" w:color="AAAAAA"/>
              <w:bottom w:val="single" w:sz="2" w:space="0" w:color="AAAAAA"/>
              <w:end w:val="single" w:sz="2" w:space="0" w:color="AAAAAA"/>
            </w:tcBorders>
            <w:shd w:fill="EEF2FF" w:val="clear"/>
            <w:tcMar>
              <w:top w:w="60" w:type="dxa"/>
              <w:bottom w:w="60" w:type="dxa"/>
            </w:tcMar>
          </w:tcPr>
          <w:p>
            <w:pPr>
              <w:pStyle w:val="Normal"/>
              <w:rPr/>
            </w:pPr>
            <w:r>
              <w:rPr>
                <w:sz w:val="20"/>
                <w:szCs w:val="20"/>
              </w:rPr>
              <w:t>OS</w:t>
            </w:r>
          </w:p>
        </w:tc>
        <w:tc>
          <w:tcPr>
            <w:tcW w:w="2340" w:type="dxa"/>
            <w:tcBorders>
              <w:top w:val="single" w:sz="2" w:space="0" w:color="AAAAAA"/>
              <w:start w:val="single" w:sz="2" w:space="0" w:color="AAAAAA"/>
              <w:bottom w:val="single" w:sz="2" w:space="0" w:color="AAAAAA"/>
              <w:end w:val="single" w:sz="2" w:space="0" w:color="AAAAAA"/>
            </w:tcBorders>
            <w:shd w:fill="EEF2FF" w:val="clear"/>
            <w:tcMar>
              <w:top w:w="60" w:type="dxa"/>
              <w:bottom w:w="60" w:type="dxa"/>
            </w:tcMar>
          </w:tcPr>
          <w:p>
            <w:pPr>
              <w:pStyle w:val="Normal"/>
              <w:rPr/>
            </w:pPr>
            <w:r>
              <w:rPr>
                <w:sz w:val="20"/>
                <w:szCs w:val="20"/>
              </w:rPr>
              <w:t>Dr. Sharma</w:t>
            </w:r>
          </w:p>
        </w:tc>
        <w:tc>
          <w:tcPr>
            <w:tcW w:w="2340" w:type="dxa"/>
            <w:tcBorders>
              <w:top w:val="single" w:sz="2" w:space="0" w:color="AAAAAA"/>
              <w:start w:val="single" w:sz="2" w:space="0" w:color="AAAAAA"/>
              <w:bottom w:val="single" w:sz="2" w:space="0" w:color="AAAAAA"/>
              <w:end w:val="single" w:sz="2" w:space="0" w:color="AAAAAA"/>
            </w:tcBorders>
            <w:shd w:fill="EEF2FF" w:val="clear"/>
            <w:tcMar>
              <w:top w:w="60" w:type="dxa"/>
              <w:bottom w:w="60" w:type="dxa"/>
            </w:tcMar>
          </w:tcPr>
          <w:p>
            <w:pPr>
              <w:pStyle w:val="Normal"/>
              <w:rPr/>
            </w:pPr>
            <w:r>
              <w:rPr>
                <w:sz w:val="20"/>
                <w:szCs w:val="20"/>
              </w:rPr>
              <w:t>Chess</w:t>
            </w:r>
          </w:p>
        </w:tc>
      </w:tr>
    </w:tbl>
    <w:p>
      <w:pPr>
        <w:pStyle w:val="Normal"/>
        <w:spacing w:before="0" w:after="80"/>
        <w:rPr/>
      </w:pPr>
      <w:r>
        <w:rPr>
          <w:sz w:val="22"/>
          <w:szCs w:val="22"/>
        </w:rPr>
        <w:t>4NF is achieved. No MVD redundancy remains. The two tables are completely independent — changes to courses don't affect hobbies and vice versa.</w:t>
      </w:r>
    </w:p>
    <w:p>
      <w:pPr>
        <w:pStyle w:val="Normal"/>
        <w:spacing w:before="0" w:after="60"/>
        <w:rPr/>
      </w:pPr>
      <w:r>
        <w:rPr>
          <w:b/>
          <w:bCs/>
          <w:sz w:val="22"/>
          <w:szCs w:val="22"/>
        </w:rPr>
        <w:t>Fifth Normal Form (5NF) — No Join Dependencies:</w:t>
      </w:r>
    </w:p>
    <w:p>
      <w:pPr>
        <w:pStyle w:val="Normal"/>
        <w:spacing w:before="0" w:after="80"/>
        <w:rPr/>
      </w:pPr>
      <w:r>
        <w:rPr>
          <w:sz w:val="22"/>
          <w:szCs w:val="22"/>
        </w:rPr>
        <w:t>5NF (also called Project-Join Normal Form, PJ/NF) is the highest commonly discussed normal form. A relation is in 5NF if it cannot be further losslessly decomposed — it has no join dependencies that are not implied by its candidate keys.</w:t>
      </w:r>
    </w:p>
    <w:p>
      <w:pPr>
        <w:pStyle w:val="Normal"/>
        <w:spacing w:before="0" w:after="80"/>
        <w:rPr/>
      </w:pPr>
      <w:r>
        <w:rPr>
          <w:sz w:val="22"/>
          <w:szCs w:val="22"/>
        </w:rPr>
        <w:t>5NF handles a very subtle case: a three-way relationship where the data can be split into three binary relations and joined back perfectly, but the three-way combination has constraints beyond any binary pair.</w:t>
      </w:r>
    </w:p>
    <w:p>
      <w:pPr>
        <w:pStyle w:val="Normal"/>
        <w:spacing w:before="0" w:after="60"/>
        <w:rPr/>
      </w:pPr>
      <w:r>
        <w:rPr>
          <w:b/>
          <w:bCs/>
          <w:sz w:val="22"/>
          <w:szCs w:val="22"/>
        </w:rPr>
        <w:t>5NF Example:</w:t>
      </w:r>
    </w:p>
    <w:p>
      <w:pPr>
        <w:pStyle w:val="Normal"/>
        <w:spacing w:before="0" w:after="80"/>
        <w:rPr/>
      </w:pPr>
      <w:r>
        <w:rPr>
          <w:sz w:val="22"/>
          <w:szCs w:val="22"/>
        </w:rPr>
        <w:t>Relation: AgentProductCustomer(Agent, Product, Customer). This might have a constraint: if Agent A sells Product P to Customer C, AND Agent A sells Product P in general, AND Agent A deals with Customer C in general, AND Customer C buys Product P in general — THEN Agent A sells Product P to Customer C. This circular constraint means the three-way table can be decomposed into three binary tables (AP, AC, PC) and joined back without loss.</w:t>
      </w:r>
    </w:p>
    <w:tbl>
      <w:tblPr>
        <w:tblW w:w="9360" w:type="dxa"/>
        <w:jc w:val="start"/>
        <w:tblInd w:w="0" w:type="dxa"/>
        <w:tblLayout w:type="fixed"/>
        <w:tblCellMar>
          <w:top w:w="80" w:type="dxa"/>
          <w:start w:w="120" w:type="dxa"/>
          <w:bottom w:w="80" w:type="dxa"/>
          <w:end w:w="120" w:type="dxa"/>
        </w:tblCellMar>
      </w:tblPr>
      <w:tblGrid>
        <w:gridCol w:w="1599"/>
        <w:gridCol w:w="3001"/>
        <w:gridCol w:w="2499"/>
        <w:gridCol w:w="2261"/>
      </w:tblGrid>
      <w:tr>
        <w:trPr/>
        <w:tc>
          <w:tcPr>
            <w:tcW w:w="1599" w:type="dxa"/>
            <w:tcBorders>
              <w:top w:val="single" w:sz="2" w:space="0" w:color="AAAAAA"/>
              <w:start w:val="single" w:sz="2" w:space="0" w:color="AAAAAA"/>
              <w:bottom w:val="single" w:sz="2" w:space="0" w:color="AAAAAA"/>
              <w:end w:val="single" w:sz="2" w:space="0" w:color="AAAAAA"/>
            </w:tcBorders>
            <w:shd w:fill="1F3864" w:val="clear"/>
          </w:tcPr>
          <w:p>
            <w:pPr>
              <w:pStyle w:val="Normal"/>
              <w:rPr/>
            </w:pPr>
            <w:r>
              <w:rPr>
                <w:b/>
                <w:bCs/>
                <w:color w:val="FFFFFF"/>
                <w:sz w:val="20"/>
                <w:szCs w:val="20"/>
              </w:rPr>
              <w:t>Normal Form</w:t>
            </w:r>
          </w:p>
        </w:tc>
        <w:tc>
          <w:tcPr>
            <w:tcW w:w="3001" w:type="dxa"/>
            <w:tcBorders>
              <w:top w:val="single" w:sz="2" w:space="0" w:color="AAAAAA"/>
              <w:start w:val="single" w:sz="2" w:space="0" w:color="AAAAAA"/>
              <w:bottom w:val="single" w:sz="2" w:space="0" w:color="AAAAAA"/>
              <w:end w:val="single" w:sz="2" w:space="0" w:color="AAAAAA"/>
            </w:tcBorders>
            <w:shd w:fill="1F3864" w:val="clear"/>
          </w:tcPr>
          <w:p>
            <w:pPr>
              <w:pStyle w:val="Normal"/>
              <w:rPr/>
            </w:pPr>
            <w:r>
              <w:rPr>
                <w:b/>
                <w:bCs/>
                <w:color w:val="FFFFFF"/>
                <w:sz w:val="20"/>
                <w:szCs w:val="20"/>
              </w:rPr>
              <w:t>Eliminates</w:t>
            </w:r>
          </w:p>
        </w:tc>
        <w:tc>
          <w:tcPr>
            <w:tcW w:w="2499" w:type="dxa"/>
            <w:tcBorders>
              <w:top w:val="single" w:sz="2" w:space="0" w:color="AAAAAA"/>
              <w:start w:val="single" w:sz="2" w:space="0" w:color="AAAAAA"/>
              <w:bottom w:val="single" w:sz="2" w:space="0" w:color="AAAAAA"/>
              <w:end w:val="single" w:sz="2" w:space="0" w:color="AAAAAA"/>
            </w:tcBorders>
            <w:shd w:fill="1F3864" w:val="clear"/>
          </w:tcPr>
          <w:p>
            <w:pPr>
              <w:pStyle w:val="Normal"/>
              <w:rPr/>
            </w:pPr>
            <w:r>
              <w:rPr>
                <w:b/>
                <w:bCs/>
                <w:color w:val="FFFFFF"/>
                <w:sz w:val="20"/>
                <w:szCs w:val="20"/>
              </w:rPr>
              <w:t>Key Condition</w:t>
            </w:r>
          </w:p>
        </w:tc>
        <w:tc>
          <w:tcPr>
            <w:tcW w:w="2261" w:type="dxa"/>
            <w:tcBorders>
              <w:top w:val="single" w:sz="2" w:space="0" w:color="AAAAAA"/>
              <w:start w:val="single" w:sz="2" w:space="0" w:color="AAAAAA"/>
              <w:bottom w:val="single" w:sz="2" w:space="0" w:color="AAAAAA"/>
              <w:end w:val="single" w:sz="2" w:space="0" w:color="AAAAAA"/>
            </w:tcBorders>
            <w:shd w:fill="1F3864" w:val="clear"/>
          </w:tcPr>
          <w:p>
            <w:pPr>
              <w:pStyle w:val="Normal"/>
              <w:rPr/>
            </w:pPr>
            <w:r>
              <w:rPr>
                <w:b/>
                <w:bCs/>
                <w:color w:val="FFFFFF"/>
                <w:sz w:val="20"/>
                <w:szCs w:val="20"/>
              </w:rPr>
              <w:t>Practical Frequency</w:t>
            </w:r>
          </w:p>
        </w:tc>
      </w:tr>
      <w:tr>
        <w:trPr/>
        <w:tc>
          <w:tcPr>
            <w:tcW w:w="1599" w:type="dxa"/>
            <w:tcBorders>
              <w:top w:val="single" w:sz="2" w:space="0" w:color="AAAAAA"/>
              <w:start w:val="single" w:sz="2" w:space="0" w:color="AAAAAA"/>
              <w:bottom w:val="single" w:sz="2" w:space="0" w:color="AAAAAA"/>
              <w:end w:val="single" w:sz="2" w:space="0" w:color="AAAAAA"/>
            </w:tcBorders>
            <w:shd w:fill="EEF2FF" w:val="clear"/>
            <w:tcMar>
              <w:top w:w="60" w:type="dxa"/>
              <w:bottom w:w="60" w:type="dxa"/>
            </w:tcMar>
          </w:tcPr>
          <w:p>
            <w:pPr>
              <w:pStyle w:val="Normal"/>
              <w:rPr/>
            </w:pPr>
            <w:r>
              <w:rPr>
                <w:sz w:val="20"/>
                <w:szCs w:val="20"/>
              </w:rPr>
              <w:t>BCNF</w:t>
            </w:r>
          </w:p>
        </w:tc>
        <w:tc>
          <w:tcPr>
            <w:tcW w:w="3001" w:type="dxa"/>
            <w:tcBorders>
              <w:top w:val="single" w:sz="2" w:space="0" w:color="AAAAAA"/>
              <w:start w:val="single" w:sz="2" w:space="0" w:color="AAAAAA"/>
              <w:bottom w:val="single" w:sz="2" w:space="0" w:color="AAAAAA"/>
              <w:end w:val="single" w:sz="2" w:space="0" w:color="AAAAAA"/>
            </w:tcBorders>
            <w:shd w:fill="EEF2FF" w:val="clear"/>
            <w:tcMar>
              <w:top w:w="60" w:type="dxa"/>
              <w:bottom w:w="60" w:type="dxa"/>
            </w:tcMar>
          </w:tcPr>
          <w:p>
            <w:pPr>
              <w:pStyle w:val="Normal"/>
              <w:rPr/>
            </w:pPr>
            <w:r>
              <w:rPr>
                <w:sz w:val="20"/>
                <w:szCs w:val="20"/>
              </w:rPr>
              <w:t>All FD-based anomalies (stricter than 3NF)</w:t>
            </w:r>
          </w:p>
        </w:tc>
        <w:tc>
          <w:tcPr>
            <w:tcW w:w="2499" w:type="dxa"/>
            <w:tcBorders>
              <w:top w:val="single" w:sz="2" w:space="0" w:color="AAAAAA"/>
              <w:start w:val="single" w:sz="2" w:space="0" w:color="AAAAAA"/>
              <w:bottom w:val="single" w:sz="2" w:space="0" w:color="AAAAAA"/>
              <w:end w:val="single" w:sz="2" w:space="0" w:color="AAAAAA"/>
            </w:tcBorders>
            <w:shd w:fill="EEF2FF" w:val="clear"/>
            <w:tcMar>
              <w:top w:w="60" w:type="dxa"/>
              <w:bottom w:w="60" w:type="dxa"/>
            </w:tcMar>
          </w:tcPr>
          <w:p>
            <w:pPr>
              <w:pStyle w:val="Normal"/>
              <w:rPr/>
            </w:pPr>
            <w:r>
              <w:rPr>
                <w:sz w:val="20"/>
                <w:szCs w:val="20"/>
              </w:rPr>
              <w:t>Every determinant is a superkey</w:t>
            </w:r>
          </w:p>
        </w:tc>
        <w:tc>
          <w:tcPr>
            <w:tcW w:w="2261" w:type="dxa"/>
            <w:tcBorders>
              <w:top w:val="single" w:sz="2" w:space="0" w:color="AAAAAA"/>
              <w:start w:val="single" w:sz="2" w:space="0" w:color="AAAAAA"/>
              <w:bottom w:val="single" w:sz="2" w:space="0" w:color="AAAAAA"/>
              <w:end w:val="single" w:sz="2" w:space="0" w:color="AAAAAA"/>
            </w:tcBorders>
            <w:shd w:fill="EEF2FF" w:val="clear"/>
            <w:tcMar>
              <w:top w:w="60" w:type="dxa"/>
              <w:bottom w:w="60" w:type="dxa"/>
            </w:tcMar>
          </w:tcPr>
          <w:p>
            <w:pPr>
              <w:pStyle w:val="Normal"/>
              <w:rPr/>
            </w:pPr>
            <w:r>
              <w:rPr>
                <w:sz w:val="20"/>
                <w:szCs w:val="20"/>
              </w:rPr>
              <w:t>Common — most production databases target BCNF</w:t>
            </w:r>
          </w:p>
        </w:tc>
      </w:tr>
      <w:tr>
        <w:trPr/>
        <w:tc>
          <w:tcPr>
            <w:tcW w:w="1599" w:type="dxa"/>
            <w:tcBorders>
              <w:top w:val="single" w:sz="2" w:space="0" w:color="AAAAAA"/>
              <w:start w:val="single" w:sz="2" w:space="0" w:color="AAAAAA"/>
              <w:bottom w:val="single" w:sz="2" w:space="0" w:color="AAAAAA"/>
              <w:end w:val="single" w:sz="2" w:space="0" w:color="AAAAAA"/>
            </w:tcBorders>
            <w:shd w:fill="FFFFFF" w:val="clear"/>
            <w:tcMar>
              <w:top w:w="60" w:type="dxa"/>
              <w:bottom w:w="60" w:type="dxa"/>
            </w:tcMar>
          </w:tcPr>
          <w:p>
            <w:pPr>
              <w:pStyle w:val="Normal"/>
              <w:rPr/>
            </w:pPr>
            <w:r>
              <w:rPr>
                <w:sz w:val="20"/>
                <w:szCs w:val="20"/>
              </w:rPr>
              <w:t>4NF</w:t>
            </w:r>
          </w:p>
        </w:tc>
        <w:tc>
          <w:tcPr>
            <w:tcW w:w="3001" w:type="dxa"/>
            <w:tcBorders>
              <w:top w:val="single" w:sz="2" w:space="0" w:color="AAAAAA"/>
              <w:start w:val="single" w:sz="2" w:space="0" w:color="AAAAAA"/>
              <w:bottom w:val="single" w:sz="2" w:space="0" w:color="AAAAAA"/>
              <w:end w:val="single" w:sz="2" w:space="0" w:color="AAAAAA"/>
            </w:tcBorders>
            <w:shd w:fill="FFFFFF" w:val="clear"/>
            <w:tcMar>
              <w:top w:w="60" w:type="dxa"/>
              <w:bottom w:w="60" w:type="dxa"/>
            </w:tcMar>
          </w:tcPr>
          <w:p>
            <w:pPr>
              <w:pStyle w:val="Normal"/>
              <w:rPr/>
            </w:pPr>
            <w:r>
              <w:rPr>
                <w:sz w:val="20"/>
                <w:szCs w:val="20"/>
              </w:rPr>
              <w:t>Multivalued dependency redundancy</w:t>
            </w:r>
          </w:p>
        </w:tc>
        <w:tc>
          <w:tcPr>
            <w:tcW w:w="2499" w:type="dxa"/>
            <w:tcBorders>
              <w:top w:val="single" w:sz="2" w:space="0" w:color="AAAAAA"/>
              <w:start w:val="single" w:sz="2" w:space="0" w:color="AAAAAA"/>
              <w:bottom w:val="single" w:sz="2" w:space="0" w:color="AAAAAA"/>
              <w:end w:val="single" w:sz="2" w:space="0" w:color="AAAAAA"/>
            </w:tcBorders>
            <w:shd w:fill="FFFFFF" w:val="clear"/>
            <w:tcMar>
              <w:top w:w="60" w:type="dxa"/>
              <w:bottom w:w="60" w:type="dxa"/>
            </w:tcMar>
          </w:tcPr>
          <w:p>
            <w:pPr>
              <w:pStyle w:val="Normal"/>
              <w:rPr/>
            </w:pPr>
            <w:r>
              <w:rPr>
                <w:sz w:val="20"/>
                <w:szCs w:val="20"/>
              </w:rPr>
              <w:t>No non-trivial MVD unless left side is superkey</w:t>
            </w:r>
          </w:p>
        </w:tc>
        <w:tc>
          <w:tcPr>
            <w:tcW w:w="2261" w:type="dxa"/>
            <w:tcBorders>
              <w:top w:val="single" w:sz="2" w:space="0" w:color="AAAAAA"/>
              <w:start w:val="single" w:sz="2" w:space="0" w:color="AAAAAA"/>
              <w:bottom w:val="single" w:sz="2" w:space="0" w:color="AAAAAA"/>
              <w:end w:val="single" w:sz="2" w:space="0" w:color="AAAAAA"/>
            </w:tcBorders>
            <w:shd w:fill="FFFFFF" w:val="clear"/>
            <w:tcMar>
              <w:top w:w="60" w:type="dxa"/>
              <w:bottom w:w="60" w:type="dxa"/>
            </w:tcMar>
          </w:tcPr>
          <w:p>
            <w:pPr>
              <w:pStyle w:val="Normal"/>
              <w:rPr/>
            </w:pPr>
            <w:r>
              <w:rPr>
                <w:sz w:val="20"/>
                <w:szCs w:val="20"/>
              </w:rPr>
              <w:t>Moderate — useful when independent multi-valued facts exist</w:t>
            </w:r>
          </w:p>
        </w:tc>
      </w:tr>
      <w:tr>
        <w:trPr/>
        <w:tc>
          <w:tcPr>
            <w:tcW w:w="1599" w:type="dxa"/>
            <w:tcBorders>
              <w:top w:val="single" w:sz="2" w:space="0" w:color="AAAAAA"/>
              <w:start w:val="single" w:sz="2" w:space="0" w:color="AAAAAA"/>
              <w:bottom w:val="single" w:sz="2" w:space="0" w:color="AAAAAA"/>
              <w:end w:val="single" w:sz="2" w:space="0" w:color="AAAAAA"/>
            </w:tcBorders>
            <w:shd w:fill="EEF2FF" w:val="clear"/>
            <w:tcMar>
              <w:top w:w="60" w:type="dxa"/>
              <w:bottom w:w="60" w:type="dxa"/>
            </w:tcMar>
          </w:tcPr>
          <w:p>
            <w:pPr>
              <w:pStyle w:val="Normal"/>
              <w:rPr/>
            </w:pPr>
            <w:r>
              <w:rPr>
                <w:sz w:val="20"/>
                <w:szCs w:val="20"/>
              </w:rPr>
              <w:t>5NF</w:t>
            </w:r>
          </w:p>
        </w:tc>
        <w:tc>
          <w:tcPr>
            <w:tcW w:w="3001" w:type="dxa"/>
            <w:tcBorders>
              <w:top w:val="single" w:sz="2" w:space="0" w:color="AAAAAA"/>
              <w:start w:val="single" w:sz="2" w:space="0" w:color="AAAAAA"/>
              <w:bottom w:val="single" w:sz="2" w:space="0" w:color="AAAAAA"/>
              <w:end w:val="single" w:sz="2" w:space="0" w:color="AAAAAA"/>
            </w:tcBorders>
            <w:shd w:fill="EEF2FF" w:val="clear"/>
            <w:tcMar>
              <w:top w:w="60" w:type="dxa"/>
              <w:bottom w:w="60" w:type="dxa"/>
            </w:tcMar>
          </w:tcPr>
          <w:p>
            <w:pPr>
              <w:pStyle w:val="Normal"/>
              <w:rPr/>
            </w:pPr>
            <w:r>
              <w:rPr>
                <w:sz w:val="20"/>
                <w:szCs w:val="20"/>
              </w:rPr>
              <w:t>Join dependency redundancy</w:t>
            </w:r>
          </w:p>
        </w:tc>
        <w:tc>
          <w:tcPr>
            <w:tcW w:w="2499" w:type="dxa"/>
            <w:tcBorders>
              <w:top w:val="single" w:sz="2" w:space="0" w:color="AAAAAA"/>
              <w:start w:val="single" w:sz="2" w:space="0" w:color="AAAAAA"/>
              <w:bottom w:val="single" w:sz="2" w:space="0" w:color="AAAAAA"/>
              <w:end w:val="single" w:sz="2" w:space="0" w:color="AAAAAA"/>
            </w:tcBorders>
            <w:shd w:fill="EEF2FF" w:val="clear"/>
            <w:tcMar>
              <w:top w:w="60" w:type="dxa"/>
              <w:bottom w:w="60" w:type="dxa"/>
            </w:tcMar>
          </w:tcPr>
          <w:p>
            <w:pPr>
              <w:pStyle w:val="Normal"/>
              <w:rPr/>
            </w:pPr>
            <w:r>
              <w:rPr>
                <w:sz w:val="20"/>
                <w:szCs w:val="20"/>
              </w:rPr>
              <w:t>No join dependency not implied by candidate keys</w:t>
            </w:r>
          </w:p>
        </w:tc>
        <w:tc>
          <w:tcPr>
            <w:tcW w:w="2261" w:type="dxa"/>
            <w:tcBorders>
              <w:top w:val="single" w:sz="2" w:space="0" w:color="AAAAAA"/>
              <w:start w:val="single" w:sz="2" w:space="0" w:color="AAAAAA"/>
              <w:bottom w:val="single" w:sz="2" w:space="0" w:color="AAAAAA"/>
              <w:end w:val="single" w:sz="2" w:space="0" w:color="AAAAAA"/>
            </w:tcBorders>
            <w:shd w:fill="EEF2FF" w:val="clear"/>
            <w:tcMar>
              <w:top w:w="60" w:type="dxa"/>
              <w:bottom w:w="60" w:type="dxa"/>
            </w:tcMar>
          </w:tcPr>
          <w:p>
            <w:pPr>
              <w:pStyle w:val="Normal"/>
              <w:rPr/>
            </w:pPr>
            <w:r>
              <w:rPr>
                <w:sz w:val="20"/>
                <w:szCs w:val="20"/>
              </w:rPr>
              <w:t>Rare — mostly theoretical; complex three-way constraints</w:t>
            </w:r>
          </w:p>
        </w:tc>
      </w:tr>
    </w:tbl>
    <w:p>
      <w:pPr>
        <w:pStyle w:val="Normal"/>
        <w:spacing w:before="0" w:after="80"/>
        <w:rPr/>
      </w:pPr>
      <w:r>
        <w:rPr>
          <w:sz w:val="22"/>
          <w:szCs w:val="22"/>
        </w:rPr>
        <w:t>Practical guidance: Most real-world databases are designed to 3NF or BCNF. This handles the vast majority of real-world redundancy. 4NF is worth considering when you explicitly have two independent multi-valued properties of the same entity (like teacher courses and teacher hobbies). 5NF is almost exclusively an academic concern — in 30+ years of database practice, cases requiring 5NF but not 4NF are extremely rare.</w:t>
      </w:r>
    </w:p>
    <w:p>
      <w:pPr>
        <w:pStyle w:val="Normal"/>
        <w:spacing w:before="0" w:after="80"/>
        <w:rPr/>
      </w:pPr>
      <w:r>
        <w:rPr>
          <w:sz w:val="22"/>
          <w:szCs w:val="22"/>
        </w:rPr>
        <w:t>The normalization journey (1NF → 2NF → 3NF → BCNF → 4NF → 5NF) is a systematic process of removing different types of redundancy. Each step makes the database cleaner and more correct, but also adds more tables and joins. Finding the right balance between normalization correctness and query performance is one of the core skills of a database designer.</w:t>
      </w:r>
    </w:p>
    <w:p>
      <w:pPr>
        <w:pStyle w:val="Normal"/>
        <w:rPr/>
      </w:pPr>
      <w:r>
        <w:rPr/>
      </w:r>
      <w:r>
        <w:br w:type="page"/>
      </w:r>
    </w:p>
    <w:p>
      <w:pPr>
        <w:pStyle w:val="Heading1"/>
        <w:spacing w:before="0" w:after="200"/>
        <w:rPr/>
      </w:pPr>
      <w:r>
        <w:rPr>
          <w:b/>
          <w:bCs/>
          <w:color w:val="1F3864"/>
          <w:sz w:val="34"/>
          <w:szCs w:val="34"/>
        </w:rPr>
        <w:t>UNIT - V: Transaction Management, Concurrency Control &amp; Recovery</w:t>
      </w:r>
    </w:p>
    <w:p>
      <w:pPr>
        <w:pStyle w:val="Heading2"/>
        <w:rPr/>
      </w:pPr>
      <w:r>
        <w:rPr>
          <w:b/>
          <w:bCs/>
          <w:color w:val="2E5090"/>
          <w:sz w:val="28"/>
          <w:szCs w:val="28"/>
        </w:rPr>
        <w:t>Part A — 2 Mark Questions &amp; Answers</w:t>
      </w:r>
    </w:p>
    <w:p>
      <w:pPr>
        <w:pStyle w:val="Normal"/>
        <w:pBdr>
          <w:left w:val="single" w:sz="8" w:space="6" w:color="2E5090"/>
        </w:pBdr>
        <w:shd w:val="clear" w:fill="EEF3FF"/>
        <w:spacing w:before="200" w:after="80"/>
        <w:ind w:start="100"/>
        <w:rPr/>
      </w:pPr>
      <w:r>
        <w:rPr>
          <w:b/>
          <w:bCs/>
          <w:color w:val="1F3864"/>
          <w:sz w:val="24"/>
          <w:szCs w:val="24"/>
        </w:rPr>
        <w:t xml:space="preserve">Q1. </w:t>
      </w:r>
      <w:r>
        <w:rPr>
          <w:b/>
          <w:bCs/>
          <w:color w:val="1A1A1A"/>
          <w:sz w:val="23"/>
          <w:szCs w:val="23"/>
        </w:rPr>
        <w:t>Define a transaction in DBMS.</w:t>
      </w:r>
      <w:r>
        <w:rPr>
          <w:i/>
          <w:iCs/>
          <w:color w:val="777777"/>
          <w:sz w:val="20"/>
          <w:szCs w:val="20"/>
        </w:rPr>
        <w:t xml:space="preserve">   [2 Marks]</w:t>
      </w:r>
    </w:p>
    <w:p>
      <w:pPr>
        <w:pStyle w:val="Normal"/>
        <w:spacing w:before="60" w:after="60"/>
        <w:rPr/>
      </w:pPr>
      <w:r>
        <w:rPr>
          <w:b/>
          <w:bCs/>
          <w:color w:val="2E5090"/>
          <w:sz w:val="22"/>
          <w:szCs w:val="22"/>
        </w:rPr>
        <w:t xml:space="preserve">✎ </w:t>
      </w:r>
      <w:r>
        <w:rPr>
          <w:b/>
          <w:bCs/>
          <w:color w:val="2E5090"/>
          <w:sz w:val="22"/>
          <w:szCs w:val="22"/>
        </w:rPr>
        <w:t>Answer:</w:t>
      </w:r>
    </w:p>
    <w:p>
      <w:pPr>
        <w:pStyle w:val="Normal"/>
        <w:spacing w:before="0" w:after="80"/>
        <w:rPr/>
      </w:pPr>
      <w:r>
        <w:rPr>
          <w:sz w:val="22"/>
          <w:szCs w:val="22"/>
        </w:rPr>
        <w:t>A transaction is a logical unit of work that consists of one or more database operations (reads and/or writes) that must be executed as a single, indivisible whole. Either ALL operations succeed (COMMIT) or NONE take effect (ROLLBACK). The classic example: a bank transfer — debit from Account A AND credit to Account B must both succeed or both fail. If credit fails after debit, money disappears — the transaction prevents this by treating both as one atomic action.</w:t>
      </w:r>
    </w:p>
    <w:p>
      <w:pPr>
        <w:pStyle w:val="Normal"/>
        <w:pBdr>
          <w:left w:val="single" w:sz="8" w:space="6" w:color="2E5090"/>
        </w:pBdr>
        <w:shd w:val="clear" w:fill="EEF3FF"/>
        <w:spacing w:before="200" w:after="80"/>
        <w:ind w:start="100"/>
        <w:rPr/>
      </w:pPr>
      <w:r>
        <w:rPr>
          <w:b/>
          <w:bCs/>
          <w:color w:val="1F3864"/>
          <w:sz w:val="24"/>
          <w:szCs w:val="24"/>
        </w:rPr>
        <w:t xml:space="preserve">Q2. </w:t>
      </w:r>
      <w:r>
        <w:rPr>
          <w:b/>
          <w:bCs/>
          <w:color w:val="1A1A1A"/>
          <w:sz w:val="23"/>
          <w:szCs w:val="23"/>
        </w:rPr>
        <w:t>List the states of a transaction with their names.</w:t>
      </w:r>
      <w:r>
        <w:rPr>
          <w:i/>
          <w:iCs/>
          <w:color w:val="777777"/>
          <w:sz w:val="20"/>
          <w:szCs w:val="20"/>
        </w:rPr>
        <w:t xml:space="preserve">   [2 Marks]</w:t>
      </w:r>
    </w:p>
    <w:p>
      <w:pPr>
        <w:pStyle w:val="Normal"/>
        <w:spacing w:before="60" w:after="60"/>
        <w:rPr/>
      </w:pPr>
      <w:r>
        <w:rPr>
          <w:b/>
          <w:bCs/>
          <w:color w:val="2E5090"/>
          <w:sz w:val="22"/>
          <w:szCs w:val="22"/>
        </w:rPr>
        <w:t xml:space="preserve">✎ </w:t>
      </w:r>
      <w:r>
        <w:rPr>
          <w:b/>
          <w:bCs/>
          <w:color w:val="2E5090"/>
          <w:sz w:val="22"/>
          <w:szCs w:val="22"/>
        </w:rPr>
        <w:t>Answer:</w:t>
      </w:r>
    </w:p>
    <w:p>
      <w:pPr>
        <w:pStyle w:val="Normal"/>
        <w:spacing w:before="0" w:after="80"/>
        <w:rPr/>
      </w:pPr>
      <w:r>
        <w:rPr>
          <w:sz w:val="22"/>
          <w:szCs w:val="22"/>
        </w:rPr>
        <w:t>A transaction passes through five states: (1) Active — currently executing operations; (2) Partially Committed — last statement executed, changes in buffer but not yet on disk; (3) Committed — all changes permanently written to disk; transaction complete successfully; (4) Failed — error occurred, cannot proceed; (5) Aborted — rolled back; database restored to pre-transaction state. Committed and Aborted are the two terminal states.</w:t>
      </w:r>
    </w:p>
    <w:p>
      <w:pPr>
        <w:pStyle w:val="Normal"/>
        <w:pBdr>
          <w:left w:val="single" w:sz="8" w:space="6" w:color="2E5090"/>
        </w:pBdr>
        <w:shd w:val="clear" w:fill="EEF3FF"/>
        <w:spacing w:before="200" w:after="80"/>
        <w:ind w:start="100"/>
        <w:rPr/>
      </w:pPr>
      <w:r>
        <w:rPr>
          <w:b/>
          <w:bCs/>
          <w:color w:val="1F3864"/>
          <w:sz w:val="24"/>
          <w:szCs w:val="24"/>
        </w:rPr>
        <w:t xml:space="preserve">Q3. </w:t>
      </w:r>
      <w:r>
        <w:rPr>
          <w:b/>
          <w:bCs/>
          <w:color w:val="1A1A1A"/>
          <w:sz w:val="23"/>
          <w:szCs w:val="23"/>
        </w:rPr>
        <w:t>What does ACID stand for in transaction management?</w:t>
      </w:r>
      <w:r>
        <w:rPr>
          <w:i/>
          <w:iCs/>
          <w:color w:val="777777"/>
          <w:sz w:val="20"/>
          <w:szCs w:val="20"/>
        </w:rPr>
        <w:t xml:space="preserve">   [2 Marks]</w:t>
      </w:r>
    </w:p>
    <w:p>
      <w:pPr>
        <w:pStyle w:val="Normal"/>
        <w:spacing w:before="60" w:after="60"/>
        <w:rPr/>
      </w:pPr>
      <w:r>
        <w:rPr>
          <w:b/>
          <w:bCs/>
          <w:color w:val="2E5090"/>
          <w:sz w:val="22"/>
          <w:szCs w:val="22"/>
        </w:rPr>
        <w:t xml:space="preserve">✎ </w:t>
      </w:r>
      <w:r>
        <w:rPr>
          <w:b/>
          <w:bCs/>
          <w:color w:val="2E5090"/>
          <w:sz w:val="22"/>
          <w:szCs w:val="22"/>
        </w:rPr>
        <w:t>Answer:</w:t>
      </w:r>
    </w:p>
    <w:p>
      <w:pPr>
        <w:pStyle w:val="Normal"/>
        <w:spacing w:before="0" w:after="80"/>
        <w:rPr/>
      </w:pPr>
      <w:r>
        <w:rPr>
          <w:sz w:val="22"/>
          <w:szCs w:val="22"/>
        </w:rPr>
        <w:t>ACID stands for four properties: A — Atomicity: all operations complete or none do (all-or-nothing); C — Consistency: transaction takes database from one valid state to another valid state (all rules remain satisfied); I — Isolation: concurrent transactions run as if each is alone (intermediate states not visible to others); D — Durability: once committed, changes are permanent even if the system crashes immediately after. ACID properties together make transactions reliable and trustworthy.</w:t>
      </w:r>
    </w:p>
    <w:p>
      <w:pPr>
        <w:pStyle w:val="Normal"/>
        <w:pBdr>
          <w:left w:val="single" w:sz="8" w:space="6" w:color="2E5090"/>
        </w:pBdr>
        <w:shd w:val="clear" w:fill="EEF3FF"/>
        <w:spacing w:before="200" w:after="80"/>
        <w:ind w:start="100"/>
        <w:rPr/>
      </w:pPr>
      <w:r>
        <w:rPr>
          <w:b/>
          <w:bCs/>
          <w:color w:val="1F3864"/>
          <w:sz w:val="24"/>
          <w:szCs w:val="24"/>
        </w:rPr>
        <w:t xml:space="preserve">Q4. </w:t>
      </w:r>
      <w:r>
        <w:rPr>
          <w:b/>
          <w:bCs/>
          <w:color w:val="1A1A1A"/>
          <w:sz w:val="23"/>
          <w:szCs w:val="23"/>
        </w:rPr>
        <w:t>Define serializability in concurrent execution.</w:t>
      </w:r>
      <w:r>
        <w:rPr>
          <w:i/>
          <w:iCs/>
          <w:color w:val="777777"/>
          <w:sz w:val="20"/>
          <w:szCs w:val="20"/>
        </w:rPr>
        <w:t xml:space="preserve">   [2 Marks]</w:t>
      </w:r>
    </w:p>
    <w:p>
      <w:pPr>
        <w:pStyle w:val="Normal"/>
        <w:spacing w:before="60" w:after="60"/>
        <w:rPr/>
      </w:pPr>
      <w:r>
        <w:rPr>
          <w:b/>
          <w:bCs/>
          <w:color w:val="2E5090"/>
          <w:sz w:val="22"/>
          <w:szCs w:val="22"/>
        </w:rPr>
        <w:t xml:space="preserve">✎ </w:t>
      </w:r>
      <w:r>
        <w:rPr>
          <w:b/>
          <w:bCs/>
          <w:color w:val="2E5090"/>
          <w:sz w:val="22"/>
          <w:szCs w:val="22"/>
        </w:rPr>
        <w:t>Answer:</w:t>
      </w:r>
    </w:p>
    <w:p>
      <w:pPr>
        <w:pStyle w:val="Normal"/>
        <w:spacing w:before="0" w:after="80"/>
        <w:rPr/>
      </w:pPr>
      <w:r>
        <w:rPr>
          <w:sz w:val="22"/>
          <w:szCs w:val="22"/>
        </w:rPr>
        <w:t>Serializability is the correctness criterion for concurrent transaction execution. A concurrent schedule (interleaved execution of multiple transactions) is serializable if it produces the same result as SOME serial schedule (transactions run one completely after another, no interleaving). If a concurrent schedule is serializable, the interleaving caused no inconsistency — the result is as correct as if transactions ran sequentially. It is the gold standard for concurrency control.</w:t>
      </w:r>
    </w:p>
    <w:p>
      <w:pPr>
        <w:pStyle w:val="Normal"/>
        <w:pBdr>
          <w:left w:val="single" w:sz="8" w:space="6" w:color="2E5090"/>
        </w:pBdr>
        <w:shd w:val="clear" w:fill="EEF3FF"/>
        <w:spacing w:before="200" w:after="80"/>
        <w:ind w:start="100"/>
        <w:rPr/>
      </w:pPr>
      <w:r>
        <w:rPr>
          <w:b/>
          <w:bCs/>
          <w:color w:val="1F3864"/>
          <w:sz w:val="24"/>
          <w:szCs w:val="24"/>
        </w:rPr>
        <w:t xml:space="preserve">Q5. </w:t>
      </w:r>
      <w:r>
        <w:rPr>
          <w:b/>
          <w:bCs/>
          <w:color w:val="1A1A1A"/>
          <w:sz w:val="23"/>
          <w:szCs w:val="23"/>
        </w:rPr>
        <w:t>What is a schedule in DBMS?</w:t>
      </w:r>
      <w:r>
        <w:rPr>
          <w:i/>
          <w:iCs/>
          <w:color w:val="777777"/>
          <w:sz w:val="20"/>
          <w:szCs w:val="20"/>
        </w:rPr>
        <w:t xml:space="preserve">   [2 Marks]</w:t>
      </w:r>
    </w:p>
    <w:p>
      <w:pPr>
        <w:pStyle w:val="Normal"/>
        <w:spacing w:before="60" w:after="60"/>
        <w:rPr/>
      </w:pPr>
      <w:r>
        <w:rPr>
          <w:b/>
          <w:bCs/>
          <w:color w:val="2E5090"/>
          <w:sz w:val="22"/>
          <w:szCs w:val="22"/>
        </w:rPr>
        <w:t xml:space="preserve">✎ </w:t>
      </w:r>
      <w:r>
        <w:rPr>
          <w:b/>
          <w:bCs/>
          <w:color w:val="2E5090"/>
          <w:sz w:val="22"/>
          <w:szCs w:val="22"/>
        </w:rPr>
        <w:t>Answer:</w:t>
      </w:r>
    </w:p>
    <w:p>
      <w:pPr>
        <w:pStyle w:val="Normal"/>
        <w:spacing w:before="0" w:after="80"/>
        <w:rPr/>
      </w:pPr>
      <w:r>
        <w:rPr>
          <w:sz w:val="22"/>
          <w:szCs w:val="22"/>
        </w:rPr>
        <w:t>A schedule is the chronological sequence (ordering) of operations from multiple concurrent transactions. It shows exactly how the operations are interleaved. Serial schedule: all operations of T1 run first, then all of T2 (no mixing). Concurrent schedule: operations from T1 and T2 are interleaved. Example: T1 has R(A), W(A). T2 has R(B), W(B). One concurrent schedule: R1(A), R2(B), W1(A), W2(B) — operations from both mixed together.</w:t>
      </w:r>
    </w:p>
    <w:p>
      <w:pPr>
        <w:pStyle w:val="Normal"/>
        <w:pBdr>
          <w:left w:val="single" w:sz="8" w:space="6" w:color="2E5090"/>
        </w:pBdr>
        <w:shd w:val="clear" w:fill="EEF3FF"/>
        <w:spacing w:before="200" w:after="80"/>
        <w:ind w:start="100"/>
        <w:rPr/>
      </w:pPr>
      <w:r>
        <w:rPr>
          <w:b/>
          <w:bCs/>
          <w:color w:val="1F3864"/>
          <w:sz w:val="24"/>
          <w:szCs w:val="24"/>
        </w:rPr>
        <w:t xml:space="preserve">Q6. </w:t>
      </w:r>
      <w:r>
        <w:rPr>
          <w:b/>
          <w:bCs/>
          <w:color w:val="1A1A1A"/>
          <w:sz w:val="23"/>
          <w:szCs w:val="23"/>
        </w:rPr>
        <w:t>What is meant by recoverability of a schedule?</w:t>
      </w:r>
      <w:r>
        <w:rPr>
          <w:i/>
          <w:iCs/>
          <w:color w:val="777777"/>
          <w:sz w:val="20"/>
          <w:szCs w:val="20"/>
        </w:rPr>
        <w:t xml:space="preserve">   [2 Marks]</w:t>
      </w:r>
    </w:p>
    <w:p>
      <w:pPr>
        <w:pStyle w:val="Normal"/>
        <w:spacing w:before="60" w:after="60"/>
        <w:rPr/>
      </w:pPr>
      <w:r>
        <w:rPr>
          <w:b/>
          <w:bCs/>
          <w:color w:val="2E5090"/>
          <w:sz w:val="22"/>
          <w:szCs w:val="22"/>
        </w:rPr>
        <w:t xml:space="preserve">✎ </w:t>
      </w:r>
      <w:r>
        <w:rPr>
          <w:b/>
          <w:bCs/>
          <w:color w:val="2E5090"/>
          <w:sz w:val="22"/>
          <w:szCs w:val="22"/>
        </w:rPr>
        <w:t>Answer:</w:t>
      </w:r>
    </w:p>
    <w:p>
      <w:pPr>
        <w:pStyle w:val="Normal"/>
        <w:spacing w:before="0" w:after="80"/>
        <w:rPr/>
      </w:pPr>
      <w:r>
        <w:rPr>
          <w:sz w:val="22"/>
          <w:szCs w:val="22"/>
        </w:rPr>
        <w:t>A schedule is recoverable if: whenever transaction Ti reads data written by transaction Tj (Ti depends on Tj), then Ti must NOT commit before Tj commits. This ensures that if Tj is later aborted, we can also abort Ti safely (since Ti hasn't committed yet). If Ti commits before Tj commits, and then Tj aborts — Ti's commit was based on data that was rolled back. We cannot undo a committed transaction — permanent data corruption. Non-recoverable schedules are forbidden.</w:t>
      </w:r>
    </w:p>
    <w:p>
      <w:pPr>
        <w:pStyle w:val="Normal"/>
        <w:pBdr>
          <w:left w:val="single" w:sz="8" w:space="6" w:color="2E5090"/>
        </w:pBdr>
        <w:shd w:val="clear" w:fill="EEF3FF"/>
        <w:spacing w:before="200" w:after="80"/>
        <w:ind w:start="100"/>
        <w:rPr/>
      </w:pPr>
      <w:r>
        <w:rPr>
          <w:b/>
          <w:bCs/>
          <w:color w:val="1F3864"/>
          <w:sz w:val="24"/>
          <w:szCs w:val="24"/>
        </w:rPr>
        <w:t xml:space="preserve">Q7. </w:t>
      </w:r>
      <w:r>
        <w:rPr>
          <w:b/>
          <w:bCs/>
          <w:color w:val="1A1A1A"/>
          <w:sz w:val="23"/>
          <w:szCs w:val="23"/>
        </w:rPr>
        <w:t>Define deadlock in the context of transactions.</w:t>
      </w:r>
      <w:r>
        <w:rPr>
          <w:i/>
          <w:iCs/>
          <w:color w:val="777777"/>
          <w:sz w:val="20"/>
          <w:szCs w:val="20"/>
        </w:rPr>
        <w:t xml:space="preserve">   [2 Marks]</w:t>
      </w:r>
    </w:p>
    <w:p>
      <w:pPr>
        <w:pStyle w:val="Normal"/>
        <w:spacing w:before="60" w:after="60"/>
        <w:rPr/>
      </w:pPr>
      <w:r>
        <w:rPr>
          <w:b/>
          <w:bCs/>
          <w:color w:val="2E5090"/>
          <w:sz w:val="22"/>
          <w:szCs w:val="22"/>
        </w:rPr>
        <w:t xml:space="preserve">✎ </w:t>
      </w:r>
      <w:r>
        <w:rPr>
          <w:b/>
          <w:bCs/>
          <w:color w:val="2E5090"/>
          <w:sz w:val="22"/>
          <w:szCs w:val="22"/>
        </w:rPr>
        <w:t>Answer:</w:t>
      </w:r>
    </w:p>
    <w:p>
      <w:pPr>
        <w:pStyle w:val="Normal"/>
        <w:spacing w:before="0" w:after="80"/>
        <w:rPr/>
      </w:pPr>
      <w:r>
        <w:rPr>
          <w:sz w:val="22"/>
          <w:szCs w:val="22"/>
        </w:rPr>
        <w:t>A deadlock is a situation where two or more transactions are permanently waiting for each other to release locks, creating a circular wait where no transaction can ever proceed. Example: T1 holds a lock on Table A and waits for Table B. T2 holds a lock on Table B and waits for Table A. Neither can proceed — both wait forever. The DBMS must detect this (using a wait-for graph with a cycle) and break it by aborting one transaction (the 'victim').</w:t>
      </w:r>
    </w:p>
    <w:p>
      <w:pPr>
        <w:pStyle w:val="Normal"/>
        <w:pBdr>
          <w:left w:val="single" w:sz="8" w:space="6" w:color="2E5090"/>
        </w:pBdr>
        <w:shd w:val="clear" w:fill="EEF3FF"/>
        <w:spacing w:before="200" w:after="80"/>
        <w:ind w:start="100"/>
        <w:rPr/>
      </w:pPr>
      <w:r>
        <w:rPr>
          <w:b/>
          <w:bCs/>
          <w:color w:val="1F3864"/>
          <w:sz w:val="24"/>
          <w:szCs w:val="24"/>
        </w:rPr>
        <w:t xml:space="preserve">Q8. </w:t>
      </w:r>
      <w:r>
        <w:rPr>
          <w:b/>
          <w:bCs/>
          <w:color w:val="1A1A1A"/>
          <w:sz w:val="23"/>
          <w:szCs w:val="23"/>
        </w:rPr>
        <w:t>What is a lock-based concurrency control protocol?</w:t>
      </w:r>
      <w:r>
        <w:rPr>
          <w:i/>
          <w:iCs/>
          <w:color w:val="777777"/>
          <w:sz w:val="20"/>
          <w:szCs w:val="20"/>
        </w:rPr>
        <w:t xml:space="preserve">   [2 Marks]</w:t>
      </w:r>
    </w:p>
    <w:p>
      <w:pPr>
        <w:pStyle w:val="Normal"/>
        <w:spacing w:before="60" w:after="60"/>
        <w:rPr/>
      </w:pPr>
      <w:r>
        <w:rPr>
          <w:b/>
          <w:bCs/>
          <w:color w:val="2E5090"/>
          <w:sz w:val="22"/>
          <w:szCs w:val="22"/>
        </w:rPr>
        <w:t xml:space="preserve">✎ </w:t>
      </w:r>
      <w:r>
        <w:rPr>
          <w:b/>
          <w:bCs/>
          <w:color w:val="2E5090"/>
          <w:sz w:val="22"/>
          <w:szCs w:val="22"/>
        </w:rPr>
        <w:t>Answer:</w:t>
      </w:r>
    </w:p>
    <w:p>
      <w:pPr>
        <w:pStyle w:val="Normal"/>
        <w:spacing w:before="0" w:after="80"/>
        <w:rPr/>
      </w:pPr>
      <w:r>
        <w:rPr>
          <w:sz w:val="22"/>
          <w:szCs w:val="22"/>
        </w:rPr>
        <w:t>Lock-based protocols control concurrent data access by requiring transactions to acquire locks before reading or writing. Two lock types: (1) Shared Lock (S-lock / Read lock) — multiple transactions can hold simultaneously; allows reading only; (2) Exclusive Lock (X-lock / Write lock) — only ONE transaction can hold at a time; allows reading AND writing. A transaction must acquire the appropriate lock; if the lock is held by another incompatible lock, it must WAIT. The most important protocol is Two-Phase Locking (2PL) which guarantees serializability.</w:t>
      </w:r>
    </w:p>
    <w:p>
      <w:pPr>
        <w:pStyle w:val="Normal"/>
        <w:pBdr>
          <w:left w:val="single" w:sz="8" w:space="6" w:color="2E5090"/>
        </w:pBdr>
        <w:shd w:val="clear" w:fill="EEF3FF"/>
        <w:spacing w:before="200" w:after="80"/>
        <w:ind w:start="100"/>
        <w:rPr/>
      </w:pPr>
      <w:r>
        <w:rPr>
          <w:b/>
          <w:bCs/>
          <w:color w:val="1F3864"/>
          <w:sz w:val="24"/>
          <w:szCs w:val="24"/>
        </w:rPr>
        <w:t xml:space="preserve">Q9. </w:t>
      </w:r>
      <w:r>
        <w:rPr>
          <w:b/>
          <w:bCs/>
          <w:color w:val="1A1A1A"/>
          <w:sz w:val="23"/>
          <w:szCs w:val="23"/>
        </w:rPr>
        <w:t>What is the purpose of timestamp ordering protocol?</w:t>
      </w:r>
      <w:r>
        <w:rPr>
          <w:i/>
          <w:iCs/>
          <w:color w:val="777777"/>
          <w:sz w:val="20"/>
          <w:szCs w:val="20"/>
        </w:rPr>
        <w:t xml:space="preserve">   [2 Marks]</w:t>
      </w:r>
    </w:p>
    <w:p>
      <w:pPr>
        <w:pStyle w:val="Normal"/>
        <w:spacing w:before="60" w:after="60"/>
        <w:rPr/>
      </w:pPr>
      <w:r>
        <w:rPr>
          <w:b/>
          <w:bCs/>
          <w:color w:val="2E5090"/>
          <w:sz w:val="22"/>
          <w:szCs w:val="22"/>
        </w:rPr>
        <w:t xml:space="preserve">✎ </w:t>
      </w:r>
      <w:r>
        <w:rPr>
          <w:b/>
          <w:bCs/>
          <w:color w:val="2E5090"/>
          <w:sz w:val="22"/>
          <w:szCs w:val="22"/>
        </w:rPr>
        <w:t>Answer:</w:t>
      </w:r>
    </w:p>
    <w:p>
      <w:pPr>
        <w:pStyle w:val="Normal"/>
        <w:spacing w:before="0" w:after="80"/>
        <w:rPr/>
      </w:pPr>
      <w:r>
        <w:rPr>
          <w:sz w:val="22"/>
          <w:szCs w:val="22"/>
        </w:rPr>
        <w:t>The timestamp ordering protocol assigns each transaction a unique timestamp (system time or counter) when it starts. Transactions are ordered by their timestamp — older transactions have smaller timestamps. Instead of locks, the protocol checks timestamps before allowing read/write operations. If a transaction tries to read/write data in a way that violates the timestamp order (e.g., reading data that has been overwritten by a newer transaction), it is ABORTED and restarted with a new timestamp. Key advantage: no deadlocks possible since transactions never wait — they either proceed or abort.</w:t>
      </w:r>
    </w:p>
    <w:p>
      <w:pPr>
        <w:pStyle w:val="Normal"/>
        <w:pBdr>
          <w:left w:val="single" w:sz="8" w:space="6" w:color="2E5090"/>
        </w:pBdr>
        <w:shd w:val="clear" w:fill="EEF3FF"/>
        <w:spacing w:before="200" w:after="80"/>
        <w:ind w:start="100"/>
        <w:rPr/>
      </w:pPr>
      <w:r>
        <w:rPr>
          <w:b/>
          <w:bCs/>
          <w:color w:val="1F3864"/>
          <w:sz w:val="24"/>
          <w:szCs w:val="24"/>
        </w:rPr>
        <w:t xml:space="preserve">Q10. </w:t>
      </w:r>
      <w:r>
        <w:rPr>
          <w:b/>
          <w:bCs/>
          <w:color w:val="1A1A1A"/>
          <w:sz w:val="23"/>
          <w:szCs w:val="23"/>
        </w:rPr>
        <w:t>Define failure classification in DBMS.</w:t>
      </w:r>
      <w:r>
        <w:rPr>
          <w:i/>
          <w:iCs/>
          <w:color w:val="777777"/>
          <w:sz w:val="20"/>
          <w:szCs w:val="20"/>
        </w:rPr>
        <w:t xml:space="preserve">   [2 Marks]</w:t>
      </w:r>
    </w:p>
    <w:p>
      <w:pPr>
        <w:pStyle w:val="Normal"/>
        <w:spacing w:before="60" w:after="60"/>
        <w:rPr/>
      </w:pPr>
      <w:r>
        <w:rPr>
          <w:b/>
          <w:bCs/>
          <w:color w:val="2E5090"/>
          <w:sz w:val="22"/>
          <w:szCs w:val="22"/>
        </w:rPr>
        <w:t xml:space="preserve">✎ </w:t>
      </w:r>
      <w:r>
        <w:rPr>
          <w:b/>
          <w:bCs/>
          <w:color w:val="2E5090"/>
          <w:sz w:val="22"/>
          <w:szCs w:val="22"/>
        </w:rPr>
        <w:t>Answer:</w:t>
      </w:r>
    </w:p>
    <w:p>
      <w:pPr>
        <w:pStyle w:val="Normal"/>
        <w:spacing w:before="0" w:after="80"/>
        <w:rPr/>
      </w:pPr>
      <w:r>
        <w:rPr>
          <w:sz w:val="22"/>
          <w:szCs w:val="22"/>
        </w:rPr>
        <w:t>Failures are classified into three types: (1) Transaction Failure — a single transaction fails due to a logical error (divide by zero, constraint violation) or system-detected error (deadlock). Fix: rollback just that transaction. (2) System Failure (Crash) — OS crash or power failure; volatile memory (RAM) contents lost but disk is intact. Fix: use transaction logs to redo committed transactions and undo uncommitted ones. (3) Disk/Media Failure — physical disk damage; stable storage data lost. Fix: restore from backup, then redo using archived logs.</w:t>
      </w:r>
    </w:p>
    <w:p>
      <w:pPr>
        <w:pStyle w:val="Normal"/>
        <w:spacing w:before="0" w:after="60"/>
        <w:rPr/>
      </w:pPr>
      <w:r>
        <w:rPr/>
      </w:r>
    </w:p>
    <w:p>
      <w:pPr>
        <w:pStyle w:val="Heading2"/>
        <w:rPr/>
      </w:pPr>
      <w:r>
        <w:rPr>
          <w:b/>
          <w:bCs/>
          <w:color w:val="2E5090"/>
          <w:sz w:val="28"/>
          <w:szCs w:val="28"/>
        </w:rPr>
        <w:t>Part B — 10 Mark Questions &amp; Answers</w:t>
      </w:r>
    </w:p>
    <w:p>
      <w:pPr>
        <w:pStyle w:val="Normal"/>
        <w:pBdr>
          <w:left w:val="single" w:sz="8" w:space="6" w:color="2E5090"/>
        </w:pBdr>
        <w:shd w:val="clear" w:fill="EEF3FF"/>
        <w:spacing w:before="200" w:after="80"/>
        <w:ind w:start="100"/>
        <w:rPr/>
      </w:pPr>
      <w:r>
        <w:rPr>
          <w:b/>
          <w:bCs/>
          <w:color w:val="1F3864"/>
          <w:sz w:val="24"/>
          <w:szCs w:val="24"/>
        </w:rPr>
        <w:t xml:space="preserve">Q1. </w:t>
      </w:r>
      <w:r>
        <w:rPr>
          <w:b/>
          <w:bCs/>
          <w:color w:val="1A1A1A"/>
          <w:sz w:val="23"/>
          <w:szCs w:val="23"/>
        </w:rPr>
        <w:t>Explain the transaction states with a neat state diagram.</w:t>
      </w:r>
      <w:r>
        <w:rPr>
          <w:i/>
          <w:iCs/>
          <w:color w:val="777777"/>
          <w:sz w:val="20"/>
          <w:szCs w:val="20"/>
        </w:rPr>
        <w:t xml:space="preserve">   [10 Marks]</w:t>
      </w:r>
    </w:p>
    <w:p>
      <w:pPr>
        <w:pStyle w:val="Normal"/>
        <w:spacing w:before="60" w:after="60"/>
        <w:rPr/>
      </w:pPr>
      <w:r>
        <w:rPr>
          <w:b/>
          <w:bCs/>
          <w:color w:val="2E5090"/>
          <w:sz w:val="22"/>
          <w:szCs w:val="22"/>
        </w:rPr>
        <w:t xml:space="preserve">✎ </w:t>
      </w:r>
      <w:r>
        <w:rPr>
          <w:b/>
          <w:bCs/>
          <w:color w:val="2E5090"/>
          <w:sz w:val="22"/>
          <w:szCs w:val="22"/>
        </w:rPr>
        <w:t>Answer:</w:t>
      </w:r>
    </w:p>
    <w:p>
      <w:pPr>
        <w:pStyle w:val="Normal"/>
        <w:spacing w:before="0" w:after="80"/>
        <w:rPr/>
      </w:pPr>
      <w:r>
        <w:rPr>
          <w:sz w:val="22"/>
          <w:szCs w:val="22"/>
        </w:rPr>
        <w:t>A transaction moves through a well-defined set of states from the moment it starts until it either successfully completes (commits) or is rolled back (aborted). Understanding these states explains how DBMS manages transactions and why data remains consistent even during failures.</w:t>
      </w:r>
    </w:p>
    <w:p>
      <w:pPr>
        <w:pStyle w:val="Normal"/>
        <w:spacing w:before="0" w:after="60"/>
        <w:rPr/>
      </w:pPr>
      <w:r>
        <w:rPr>
          <w:b/>
          <w:bCs/>
          <w:sz w:val="22"/>
          <w:szCs w:val="22"/>
        </w:rPr>
        <w:t>The Five Transaction States:</w:t>
      </w:r>
    </w:p>
    <w:p>
      <w:pPr>
        <w:pStyle w:val="Normal"/>
        <w:spacing w:before="0" w:after="60"/>
        <w:rPr/>
      </w:pPr>
      <w:r>
        <w:rPr>
          <w:b/>
          <w:bCs/>
          <w:sz w:val="22"/>
          <w:szCs w:val="22"/>
        </w:rPr>
        <w:t>1. Active State — Transaction is Running:</w:t>
      </w:r>
    </w:p>
    <w:p>
      <w:pPr>
        <w:pStyle w:val="Normal"/>
        <w:spacing w:before="0" w:after="80"/>
        <w:rPr/>
      </w:pPr>
      <w:r>
        <w:rPr>
          <w:sz w:val="22"/>
          <w:szCs w:val="22"/>
        </w:rPr>
        <w:t>The initial state of every transaction. All read and write operations are executing. The transaction reads data from disk (via buffer pool) and writes to the buffer. It stays Active until either: it executes its last statement (moves to Partially Committed) or encounters an error (moves to Failed).</w:t>
      </w:r>
    </w:p>
    <w:p>
      <w:pPr>
        <w:pStyle w:val="Normal"/>
        <w:spacing w:before="0" w:after="60"/>
        <w:rPr/>
      </w:pPr>
      <w:r>
        <w:rPr>
          <w:b/>
          <w:bCs/>
          <w:sz w:val="22"/>
          <w:szCs w:val="22"/>
        </w:rPr>
        <w:t>2. Partially Committed State — Last Statement Executed:</w:t>
      </w:r>
    </w:p>
    <w:p>
      <w:pPr>
        <w:pStyle w:val="Normal"/>
        <w:spacing w:before="0" w:after="80"/>
        <w:rPr/>
      </w:pPr>
      <w:r>
        <w:rPr>
          <w:sz w:val="22"/>
          <w:szCs w:val="22"/>
        </w:rPr>
        <w:t>The transaction has run all its statements, but changes may still be in the memory buffer — not yet permanently written to disk. The DBMS now checks: Are all integrity constraints satisfied? Were there any I/O errors during writing? If ALL checks pass → moves to Committed. If ANY check fails → moves to Failed.</w:t>
      </w:r>
    </w:p>
    <w:p>
      <w:pPr>
        <w:pStyle w:val="Normal"/>
        <w:spacing w:before="0" w:after="60"/>
        <w:rPr/>
      </w:pPr>
      <w:r>
        <w:rPr>
          <w:b/>
          <w:bCs/>
          <w:sz w:val="22"/>
          <w:szCs w:val="22"/>
        </w:rPr>
        <w:t>3. Committed State — Permanently Done:</w:t>
      </w:r>
    </w:p>
    <w:p>
      <w:pPr>
        <w:pStyle w:val="Normal"/>
        <w:spacing w:before="0" w:after="80"/>
        <w:rPr/>
      </w:pPr>
      <w:r>
        <w:rPr>
          <w:sz w:val="22"/>
          <w:szCs w:val="22"/>
        </w:rPr>
        <w:t>All changes are permanently written to disk. A COMMIT log record is written. This is a terminal state — committed changes CANNOT be rolled back. The transaction has successfully completed. Other transactions can now see its changes.</w:t>
      </w:r>
    </w:p>
    <w:p>
      <w:pPr>
        <w:pStyle w:val="Normal"/>
        <w:spacing w:before="0" w:after="60"/>
        <w:rPr/>
      </w:pPr>
      <w:r>
        <w:rPr>
          <w:b/>
          <w:bCs/>
          <w:sz w:val="22"/>
          <w:szCs w:val="22"/>
        </w:rPr>
        <w:t>4. Failed State — Cannot Proceed:</w:t>
      </w:r>
    </w:p>
    <w:p>
      <w:pPr>
        <w:pStyle w:val="Normal"/>
        <w:spacing w:before="0" w:after="80"/>
        <w:rPr/>
      </w:pPr>
      <w:r>
        <w:rPr>
          <w:sz w:val="22"/>
          <w:szCs w:val="22"/>
        </w:rPr>
        <w:t>Something went wrong — a logical error (division by zero), a system error (deadlock), or a constraint violation. The transaction cannot continue. It must be rolled back. From Failed, the system moves to Aborted state.</w:t>
      </w:r>
    </w:p>
    <w:p>
      <w:pPr>
        <w:pStyle w:val="Normal"/>
        <w:spacing w:before="0" w:after="60"/>
        <w:rPr/>
      </w:pPr>
      <w:r>
        <w:rPr>
          <w:b/>
          <w:bCs/>
          <w:sz w:val="22"/>
          <w:szCs w:val="22"/>
        </w:rPr>
        <w:t>5. Aborted State — Rolled Back:</w:t>
      </w:r>
    </w:p>
    <w:p>
      <w:pPr>
        <w:pStyle w:val="Normal"/>
        <w:spacing w:before="0" w:after="80"/>
        <w:rPr/>
      </w:pPr>
      <w:r>
        <w:rPr>
          <w:sz w:val="22"/>
          <w:szCs w:val="22"/>
        </w:rPr>
        <w:t>All changes made by this transaction have been UNDONE using the transaction log. The database is restored to its exact state before the transaction started. This is a terminal state. The DBMS then decides: restart the transaction automatically (if failure was due to external causes like deadlock or system crash) or kill it permanently (if the failure was due to a logical/programming bug).</w:t>
      </w:r>
    </w:p>
    <w:p>
      <w:pPr>
        <w:pStyle w:val="Normal"/>
        <w:spacing w:before="0" w:after="60"/>
        <w:rPr/>
      </w:pPr>
      <w:r>
        <w:rPr/>
      </w:r>
    </w:p>
    <w:p>
      <w:pPr>
        <w:pStyle w:val="Normal"/>
        <w:shd w:val="clear" w:fill="F0F4F8"/>
        <w:spacing w:before="0" w:after="0"/>
        <w:rPr/>
      </w:pPr>
      <w:r>
        <w:rPr>
          <w:rFonts w:eastAsia="Courier New" w:cs="Courier New" w:ascii="Courier New" w:hAnsi="Courier New"/>
          <w:sz w:val="18"/>
          <w:szCs w:val="18"/>
        </w:rPr>
        <w:t xml:space="preserve">  ┌──────────────────────────────────────────────────────────────┐</w:t>
      </w:r>
    </w:p>
    <w:p>
      <w:pPr>
        <w:pStyle w:val="Normal"/>
        <w:shd w:val="clear" w:fill="F0F4F8"/>
        <w:spacing w:before="0" w:after="0"/>
        <w:rPr/>
      </w:pPr>
      <w:r>
        <w:rPr>
          <w:rFonts w:eastAsia="Courier New" w:cs="Courier New" w:ascii="Courier New" w:hAnsi="Courier New"/>
          <w:sz w:val="18"/>
          <w:szCs w:val="18"/>
        </w:rPr>
        <w:t xml:space="preserve">  │                 </w:t>
      </w:r>
      <w:r>
        <w:rPr>
          <w:rFonts w:eastAsia="Courier New" w:cs="Courier New" w:ascii="Courier New" w:hAnsi="Courier New"/>
          <w:sz w:val="18"/>
          <w:szCs w:val="18"/>
        </w:rPr>
        <w:t>TRANSACTION STATE DIAGRAM                   │</w:t>
      </w:r>
    </w:p>
    <w:p>
      <w:pPr>
        <w:pStyle w:val="Normal"/>
        <w:shd w:val="clear" w:fill="F0F4F8"/>
        <w:spacing w:before="0" w:after="0"/>
        <w:rPr/>
      </w:pPr>
      <w:r>
        <w:rPr>
          <w:rFonts w:eastAsia="Courier New" w:cs="Courier New" w:ascii="Courier New" w:hAnsi="Courier New"/>
          <w:sz w:val="18"/>
          <w:szCs w:val="18"/>
        </w:rPr>
        <w:t xml:space="preserve">  └──────────────────────────────────────────────────────────────┘</w:t>
      </w:r>
    </w:p>
    <w:p>
      <w:pPr>
        <w:pStyle w:val="Normal"/>
        <w:shd w:val="clear" w:fill="F0F4F8"/>
        <w:spacing w:before="0" w:after="0"/>
        <w:rPr/>
      </w:pPr>
      <w:r>
        <w:rPr/>
      </w:r>
    </w:p>
    <w:p>
      <w:pPr>
        <w:pStyle w:val="Normal"/>
        <w:shd w:val="clear" w:fill="F0F4F8"/>
        <w:spacing w:before="0" w:after="0"/>
        <w:rPr/>
      </w:pPr>
      <w:r>
        <w:rPr>
          <w:rFonts w:eastAsia="Courier New" w:cs="Courier New" w:ascii="Courier New" w:hAnsi="Courier New"/>
          <w:sz w:val="18"/>
          <w:szCs w:val="18"/>
        </w:rPr>
        <w:t xml:space="preserve">  </w:t>
      </w:r>
      <w:r>
        <w:rPr>
          <w:rFonts w:eastAsia="Courier New" w:cs="Courier New" w:ascii="Courier New" w:hAnsi="Courier New"/>
          <w:sz w:val="18"/>
          <w:szCs w:val="18"/>
        </w:rPr>
        <w:t>START TRANSACTION</w:t>
      </w:r>
    </w:p>
    <w:p>
      <w:pPr>
        <w:pStyle w:val="Normal"/>
        <w:shd w:val="clear" w:fill="F0F4F8"/>
        <w:spacing w:before="0" w:after="0"/>
        <w:rPr/>
      </w:pPr>
      <w:r>
        <w:rPr>
          <w:rFonts w:eastAsia="Courier New" w:cs="Courier New" w:ascii="Courier New" w:hAnsi="Courier New"/>
          <w:sz w:val="18"/>
          <w:szCs w:val="18"/>
        </w:rPr>
        <w:t xml:space="preserve">         │</w:t>
      </w:r>
    </w:p>
    <w:p>
      <w:pPr>
        <w:pStyle w:val="Normal"/>
        <w:shd w:val="clear" w:fill="F0F4F8"/>
        <w:spacing w:before="0" w:after="0"/>
        <w:rPr/>
      </w:pPr>
      <w:r>
        <w:rPr>
          <w:rFonts w:eastAsia="Courier New" w:cs="Courier New" w:ascii="Courier New" w:hAnsi="Courier New"/>
          <w:sz w:val="18"/>
          <w:szCs w:val="18"/>
        </w:rPr>
        <w:t xml:space="preserve">         ▼</w:t>
      </w:r>
    </w:p>
    <w:p>
      <w:pPr>
        <w:pStyle w:val="Normal"/>
        <w:shd w:val="clear" w:fill="F0F4F8"/>
        <w:spacing w:before="0" w:after="0"/>
        <w:rPr/>
      </w:pPr>
      <w:r>
        <w:rPr>
          <w:rFonts w:eastAsia="Courier New" w:cs="Courier New" w:ascii="Courier New" w:hAnsi="Courier New"/>
          <w:sz w:val="18"/>
          <w:szCs w:val="18"/>
        </w:rPr>
        <w:t xml:space="preserve">    ┌─────────┐   </w:t>
      </w:r>
      <w:r>
        <w:rPr>
          <w:rFonts w:eastAsia="Courier New" w:cs="Courier New" w:ascii="Courier New" w:hAnsi="Courier New"/>
          <w:sz w:val="18"/>
          <w:szCs w:val="18"/>
        </w:rPr>
        <w:t>executes last statement    ┌──────────────────┐</w:t>
      </w:r>
    </w:p>
    <w:p>
      <w:pPr>
        <w:pStyle w:val="Normal"/>
        <w:shd w:val="clear" w:fill="F0F4F8"/>
        <w:spacing w:before="0" w:after="0"/>
        <w:rPr/>
      </w:pPr>
      <w:r>
        <w:rPr>
          <w:rFonts w:eastAsia="Courier New" w:cs="Courier New" w:ascii="Courier New" w:hAnsi="Courier New"/>
          <w:sz w:val="18"/>
          <w:szCs w:val="18"/>
        </w:rPr>
        <w:t xml:space="preserve">    │         │ ─────────────────────────▶  │  </w:t>
      </w:r>
      <w:r>
        <w:rPr>
          <w:rFonts w:eastAsia="Courier New" w:cs="Courier New" w:ascii="Courier New" w:hAnsi="Courier New"/>
          <w:sz w:val="18"/>
          <w:szCs w:val="18"/>
        </w:rPr>
        <w:t>PARTIALLY       │</w:t>
      </w:r>
    </w:p>
    <w:p>
      <w:pPr>
        <w:pStyle w:val="Normal"/>
        <w:shd w:val="clear" w:fill="F0F4F8"/>
        <w:spacing w:before="0" w:after="0"/>
        <w:rPr/>
      </w:pPr>
      <w:r>
        <w:rPr>
          <w:rFonts w:eastAsia="Courier New" w:cs="Courier New" w:ascii="Courier New" w:hAnsi="Courier New"/>
          <w:sz w:val="18"/>
          <w:szCs w:val="18"/>
        </w:rPr>
        <w:t xml:space="preserve">    │ </w:t>
      </w:r>
      <w:r>
        <w:rPr>
          <w:rFonts w:eastAsia="Courier New" w:cs="Courier New" w:ascii="Courier New" w:hAnsi="Courier New"/>
          <w:sz w:val="18"/>
          <w:szCs w:val="18"/>
        </w:rPr>
        <w:t>ACTIVE  │                              │  COMMITTED       │</w:t>
      </w:r>
    </w:p>
    <w:p>
      <w:pPr>
        <w:pStyle w:val="Normal"/>
        <w:shd w:val="clear" w:fill="F0F4F8"/>
        <w:spacing w:before="0" w:after="0"/>
        <w:rPr/>
      </w:pPr>
      <w:r>
        <w:rPr>
          <w:rFonts w:eastAsia="Courier New" w:cs="Courier New" w:ascii="Courier New" w:hAnsi="Courier New"/>
          <w:sz w:val="18"/>
          <w:szCs w:val="18"/>
        </w:rPr>
        <w:t xml:space="preserve">    │         │ ◀── </w:t>
      </w:r>
      <w:r>
        <w:rPr>
          <w:rFonts w:eastAsia="Courier New" w:cs="Courier New" w:ascii="Courier New" w:hAnsi="Courier New"/>
          <w:sz w:val="18"/>
          <w:szCs w:val="18"/>
        </w:rPr>
        <w:t>continues executing ──  │                  │</w:t>
      </w:r>
    </w:p>
    <w:p>
      <w:pPr>
        <w:pStyle w:val="Normal"/>
        <w:shd w:val="clear" w:fill="F0F4F8"/>
        <w:spacing w:before="0" w:after="0"/>
        <w:rPr/>
      </w:pPr>
      <w:r>
        <w:rPr>
          <w:rFonts w:eastAsia="Courier New" w:cs="Courier New" w:ascii="Courier New" w:hAnsi="Courier New"/>
          <w:sz w:val="18"/>
          <w:szCs w:val="18"/>
        </w:rPr>
        <w:t xml:space="preserve">    └────┬────┘                              └────────┬─────────┘</w:t>
      </w:r>
    </w:p>
    <w:p>
      <w:pPr>
        <w:pStyle w:val="Normal"/>
        <w:shd w:val="clear" w:fill="F0F4F8"/>
        <w:spacing w:before="0" w:after="0"/>
        <w:rPr/>
      </w:pPr>
      <w:r>
        <w:rPr>
          <w:rFonts w:eastAsia="Courier New" w:cs="Courier New" w:ascii="Courier New" w:hAnsi="Courier New"/>
          <w:sz w:val="18"/>
          <w:szCs w:val="18"/>
        </w:rPr>
        <w:t xml:space="preserve">         │                                            │          │</w:t>
      </w:r>
    </w:p>
    <w:p>
      <w:pPr>
        <w:pStyle w:val="Normal"/>
        <w:shd w:val="clear" w:fill="F0F4F8"/>
        <w:spacing w:before="0" w:after="0"/>
        <w:rPr/>
      </w:pPr>
      <w:r>
        <w:rPr>
          <w:rFonts w:eastAsia="Courier New" w:cs="Courier New" w:ascii="Courier New" w:hAnsi="Courier New"/>
          <w:sz w:val="18"/>
          <w:szCs w:val="18"/>
        </w:rPr>
        <w:t xml:space="preserve">    </w:t>
      </w:r>
      <w:r>
        <w:rPr>
          <w:rFonts w:eastAsia="Courier New" w:cs="Courier New" w:ascii="Courier New" w:hAnsi="Courier New"/>
          <w:sz w:val="18"/>
          <w:szCs w:val="18"/>
        </w:rPr>
        <w:t>error│                              all checks    │  checks  │</w:t>
      </w:r>
    </w:p>
    <w:p>
      <w:pPr>
        <w:pStyle w:val="Normal"/>
        <w:shd w:val="clear" w:fill="F0F4F8"/>
        <w:spacing w:before="0" w:after="0"/>
        <w:rPr/>
      </w:pPr>
      <w:r>
        <w:rPr>
          <w:rFonts w:eastAsia="Courier New" w:cs="Courier New" w:ascii="Courier New" w:hAnsi="Courier New"/>
          <w:sz w:val="18"/>
          <w:szCs w:val="18"/>
        </w:rPr>
        <w:t xml:space="preserve">    </w:t>
      </w:r>
      <w:r>
        <w:rPr>
          <w:rFonts w:eastAsia="Courier New" w:cs="Courier New" w:ascii="Courier New" w:hAnsi="Courier New"/>
          <w:sz w:val="18"/>
          <w:szCs w:val="18"/>
        </w:rPr>
        <w:t>occurs│                              pass ✓       │  fail ✗  │</w:t>
      </w:r>
    </w:p>
    <w:p>
      <w:pPr>
        <w:pStyle w:val="Normal"/>
        <w:shd w:val="clear" w:fill="F0F4F8"/>
        <w:spacing w:before="0" w:after="0"/>
        <w:rPr/>
      </w:pPr>
      <w:r>
        <w:rPr>
          <w:rFonts w:eastAsia="Courier New" w:cs="Courier New" w:ascii="Courier New" w:hAnsi="Courier New"/>
          <w:sz w:val="18"/>
          <w:szCs w:val="18"/>
        </w:rPr>
        <w:t xml:space="preserve">         ▼                                            ▼          ▼</w:t>
      </w:r>
    </w:p>
    <w:p>
      <w:pPr>
        <w:pStyle w:val="Normal"/>
        <w:shd w:val="clear" w:fill="F0F4F8"/>
        <w:spacing w:before="0" w:after="0"/>
        <w:rPr/>
      </w:pPr>
      <w:r>
        <w:rPr>
          <w:rFonts w:eastAsia="Courier New" w:cs="Courier New" w:ascii="Courier New" w:hAnsi="Courier New"/>
          <w:sz w:val="18"/>
          <w:szCs w:val="18"/>
        </w:rPr>
        <w:t xml:space="preserve">    ┌──────────┐                           ┌──────────┐  ┌──────────┐</w:t>
      </w:r>
    </w:p>
    <w:p>
      <w:pPr>
        <w:pStyle w:val="Normal"/>
        <w:shd w:val="clear" w:fill="F0F4F8"/>
        <w:spacing w:before="0" w:after="0"/>
        <w:rPr/>
      </w:pPr>
      <w:r>
        <w:rPr>
          <w:rFonts w:eastAsia="Courier New" w:cs="Courier New" w:ascii="Courier New" w:hAnsi="Courier New"/>
          <w:sz w:val="18"/>
          <w:szCs w:val="18"/>
        </w:rPr>
        <w:t xml:space="preserve">    │          │   </w:t>
      </w:r>
      <w:r>
        <w:rPr>
          <w:rFonts w:eastAsia="Courier New" w:cs="Courier New" w:ascii="Courier New" w:hAnsi="Courier New"/>
          <w:sz w:val="18"/>
          <w:szCs w:val="18"/>
        </w:rPr>
        <w:t>rollback                │          │  │          │</w:t>
      </w:r>
    </w:p>
    <w:p>
      <w:pPr>
        <w:pStyle w:val="Normal"/>
        <w:shd w:val="clear" w:fill="F0F4F8"/>
        <w:spacing w:before="0" w:after="0"/>
        <w:rPr/>
      </w:pPr>
      <w:r>
        <w:rPr>
          <w:rFonts w:eastAsia="Courier New" w:cs="Courier New" w:ascii="Courier New" w:hAnsi="Courier New"/>
          <w:sz w:val="18"/>
          <w:szCs w:val="18"/>
        </w:rPr>
        <w:t xml:space="preserve">    │  </w:t>
      </w:r>
      <w:r>
        <w:rPr>
          <w:rFonts w:eastAsia="Courier New" w:cs="Courier New" w:ascii="Courier New" w:hAnsi="Courier New"/>
          <w:sz w:val="18"/>
          <w:szCs w:val="18"/>
        </w:rPr>
        <w:t>FAILED  │ ─────────────────────▶   │COMMITTED │  │  FAILED  │</w:t>
      </w:r>
    </w:p>
    <w:p>
      <w:pPr>
        <w:pStyle w:val="Normal"/>
        <w:shd w:val="clear" w:fill="F0F4F8"/>
        <w:spacing w:before="0" w:after="0"/>
        <w:rPr/>
      </w:pPr>
      <w:r>
        <w:rPr>
          <w:rFonts w:eastAsia="Courier New" w:cs="Courier New" w:ascii="Courier New" w:hAnsi="Courier New"/>
          <w:sz w:val="18"/>
          <w:szCs w:val="18"/>
        </w:rPr>
        <w:t xml:space="preserve">    │          │                           │</w:t>
      </w:r>
      <w:r>
        <w:rPr>
          <w:rFonts w:eastAsia="Courier New" w:cs="Courier New" w:ascii="Courier New" w:hAnsi="Courier New"/>
          <w:sz w:val="18"/>
          <w:szCs w:val="18"/>
        </w:rPr>
        <w:t>(DONE ✓)  │  │          │</w:t>
      </w:r>
    </w:p>
    <w:p>
      <w:pPr>
        <w:pStyle w:val="Normal"/>
        <w:shd w:val="clear" w:fill="F0F4F8"/>
        <w:spacing w:before="0" w:after="0"/>
        <w:rPr/>
      </w:pPr>
      <w:r>
        <w:rPr>
          <w:rFonts w:eastAsia="Courier New" w:cs="Courier New" w:ascii="Courier New" w:hAnsi="Courier New"/>
          <w:sz w:val="18"/>
          <w:szCs w:val="18"/>
        </w:rPr>
        <w:t xml:space="preserve">    └────┬─────┘                           └──────────┘  └────┬─────┘</w:t>
      </w:r>
    </w:p>
    <w:p>
      <w:pPr>
        <w:pStyle w:val="Normal"/>
        <w:shd w:val="clear" w:fill="F0F4F8"/>
        <w:spacing w:before="0" w:after="0"/>
        <w:rPr/>
      </w:pPr>
      <w:r>
        <w:rPr>
          <w:rFonts w:eastAsia="Courier New" w:cs="Courier New" w:ascii="Courier New" w:hAnsi="Courier New"/>
          <w:sz w:val="18"/>
          <w:szCs w:val="18"/>
        </w:rPr>
        <w:t xml:space="preserve">         │                                                     │</w:t>
      </w:r>
    </w:p>
    <w:p>
      <w:pPr>
        <w:pStyle w:val="Normal"/>
        <w:shd w:val="clear" w:fill="F0F4F8"/>
        <w:spacing w:before="0" w:after="0"/>
        <w:rPr/>
      </w:pPr>
      <w:r>
        <w:rPr>
          <w:rFonts w:eastAsia="Courier New" w:cs="Courier New" w:ascii="Courier New" w:hAnsi="Courier New"/>
          <w:sz w:val="18"/>
          <w:szCs w:val="18"/>
        </w:rPr>
        <w:t xml:space="preserve">         │ </w:t>
      </w:r>
      <w:r>
        <w:rPr>
          <w:rFonts w:eastAsia="Courier New" w:cs="Courier New" w:ascii="Courier New" w:hAnsi="Courier New"/>
          <w:sz w:val="18"/>
          <w:szCs w:val="18"/>
        </w:rPr>
        <w:t>rollback                                   rollback │</w:t>
      </w:r>
    </w:p>
    <w:p>
      <w:pPr>
        <w:pStyle w:val="Normal"/>
        <w:shd w:val="clear" w:fill="F0F4F8"/>
        <w:spacing w:before="0" w:after="0"/>
        <w:rPr/>
      </w:pPr>
      <w:r>
        <w:rPr>
          <w:rFonts w:eastAsia="Courier New" w:cs="Courier New" w:ascii="Courier New" w:hAnsi="Courier New"/>
          <w:sz w:val="18"/>
          <w:szCs w:val="18"/>
        </w:rPr>
        <w:t xml:space="preserve">         ▼                                                     ▼</w:t>
      </w:r>
    </w:p>
    <w:p>
      <w:pPr>
        <w:pStyle w:val="Normal"/>
        <w:shd w:val="clear" w:fill="F0F4F8"/>
        <w:spacing w:before="0" w:after="0"/>
        <w:rPr/>
      </w:pPr>
      <w:r>
        <w:rPr>
          <w:rFonts w:eastAsia="Courier New" w:cs="Courier New" w:ascii="Courier New" w:hAnsi="Courier New"/>
          <w:sz w:val="18"/>
          <w:szCs w:val="18"/>
        </w:rPr>
        <w:t xml:space="preserve">    ┌──────────┐                                        ┌──────────┐</w:t>
      </w:r>
    </w:p>
    <w:p>
      <w:pPr>
        <w:pStyle w:val="Normal"/>
        <w:shd w:val="clear" w:fill="F0F4F8"/>
        <w:spacing w:before="0" w:after="0"/>
        <w:rPr/>
      </w:pPr>
      <w:r>
        <w:rPr>
          <w:rFonts w:eastAsia="Courier New" w:cs="Courier New" w:ascii="Courier New" w:hAnsi="Courier New"/>
          <w:sz w:val="18"/>
          <w:szCs w:val="18"/>
        </w:rPr>
        <w:t xml:space="preserve">    │          │                                        │          │</w:t>
      </w:r>
    </w:p>
    <w:p>
      <w:pPr>
        <w:pStyle w:val="Normal"/>
        <w:shd w:val="clear" w:fill="F0F4F8"/>
        <w:spacing w:before="0" w:after="0"/>
        <w:rPr/>
      </w:pPr>
      <w:r>
        <w:rPr>
          <w:rFonts w:eastAsia="Courier New" w:cs="Courier New" w:ascii="Courier New" w:hAnsi="Courier New"/>
          <w:sz w:val="18"/>
          <w:szCs w:val="18"/>
        </w:rPr>
        <w:t xml:space="preserve">    │ </w:t>
      </w:r>
      <w:r>
        <w:rPr>
          <w:rFonts w:eastAsia="Courier New" w:cs="Courier New" w:ascii="Courier New" w:hAnsi="Courier New"/>
          <w:sz w:val="18"/>
          <w:szCs w:val="18"/>
        </w:rPr>
        <w:t>ABORTED  │ ◀──────────────────────────────────── │ ABORTED  │</w:t>
      </w:r>
    </w:p>
    <w:p>
      <w:pPr>
        <w:pStyle w:val="Normal"/>
        <w:shd w:val="clear" w:fill="F0F4F8"/>
        <w:spacing w:before="0" w:after="0"/>
        <w:rPr/>
      </w:pPr>
      <w:r>
        <w:rPr>
          <w:rFonts w:eastAsia="Courier New" w:cs="Courier New" w:ascii="Courier New" w:hAnsi="Courier New"/>
          <w:sz w:val="18"/>
          <w:szCs w:val="18"/>
        </w:rPr>
        <w:t xml:space="preserve">    │          │                                        │          │</w:t>
      </w:r>
    </w:p>
    <w:p>
      <w:pPr>
        <w:pStyle w:val="Normal"/>
        <w:shd w:val="clear" w:fill="F0F4F8"/>
        <w:spacing w:before="0" w:after="0"/>
        <w:rPr/>
      </w:pPr>
      <w:r>
        <w:rPr>
          <w:rFonts w:eastAsia="Courier New" w:cs="Courier New" w:ascii="Courier New" w:hAnsi="Courier New"/>
          <w:sz w:val="18"/>
          <w:szCs w:val="18"/>
        </w:rPr>
        <w:t xml:space="preserve">    └────┬─────┘                                        └──────────┘</w:t>
      </w:r>
    </w:p>
    <w:p>
      <w:pPr>
        <w:pStyle w:val="Normal"/>
        <w:shd w:val="clear" w:fill="F0F4F8"/>
        <w:spacing w:before="0" w:after="0"/>
        <w:rPr/>
      </w:pPr>
      <w:r>
        <w:rPr>
          <w:rFonts w:eastAsia="Courier New" w:cs="Courier New" w:ascii="Courier New" w:hAnsi="Courier New"/>
          <w:sz w:val="18"/>
          <w:szCs w:val="18"/>
        </w:rPr>
        <w:t xml:space="preserve">         │</w:t>
      </w:r>
    </w:p>
    <w:p>
      <w:pPr>
        <w:pStyle w:val="Normal"/>
        <w:shd w:val="clear" w:fill="F0F4F8"/>
        <w:spacing w:before="0" w:after="0"/>
        <w:rPr/>
      </w:pPr>
      <w:r>
        <w:rPr>
          <w:rFonts w:eastAsia="Courier New" w:cs="Courier New" w:ascii="Courier New" w:hAnsi="Courier New"/>
          <w:sz w:val="18"/>
          <w:szCs w:val="18"/>
        </w:rPr>
        <w:t xml:space="preserve">    ┌────┴────┐</w:t>
      </w:r>
    </w:p>
    <w:p>
      <w:pPr>
        <w:pStyle w:val="Normal"/>
        <w:shd w:val="clear" w:fill="F0F4F8"/>
        <w:spacing w:before="0" w:after="0"/>
        <w:rPr/>
      </w:pPr>
      <w:r>
        <w:rPr>
          <w:rFonts w:eastAsia="Courier New" w:cs="Courier New" w:ascii="Courier New" w:hAnsi="Courier New"/>
          <w:sz w:val="18"/>
          <w:szCs w:val="18"/>
        </w:rPr>
        <w:t xml:space="preserve">    │         │</w:t>
      </w:r>
    </w:p>
    <w:p>
      <w:pPr>
        <w:pStyle w:val="Normal"/>
        <w:shd w:val="clear" w:fill="F0F4F8"/>
        <w:spacing w:before="0" w:after="0"/>
        <w:rPr/>
      </w:pPr>
      <w:r>
        <w:rPr>
          <w:rFonts w:eastAsia="Courier New" w:cs="Courier New" w:ascii="Courier New" w:hAnsi="Courier New"/>
          <w:sz w:val="18"/>
          <w:szCs w:val="18"/>
        </w:rPr>
        <w:t xml:space="preserve">  </w:t>
      </w:r>
      <w:r>
        <w:rPr>
          <w:rFonts w:eastAsia="Courier New" w:cs="Courier New" w:ascii="Courier New" w:hAnsi="Courier New"/>
          <w:sz w:val="18"/>
          <w:szCs w:val="18"/>
        </w:rPr>
        <w:t>restart    kill</w:t>
      </w:r>
    </w:p>
    <w:p>
      <w:pPr>
        <w:pStyle w:val="Normal"/>
        <w:shd w:val="clear" w:fill="F0F4F8"/>
        <w:spacing w:before="0" w:after="0"/>
        <w:rPr/>
      </w:pPr>
      <w:r>
        <w:rPr>
          <w:rFonts w:eastAsia="Courier New" w:cs="Courier New" w:ascii="Courier New" w:hAnsi="Courier New"/>
          <w:sz w:val="18"/>
          <w:szCs w:val="18"/>
        </w:rPr>
        <w:t>(if external  (if logic</w:t>
      </w:r>
    </w:p>
    <w:p>
      <w:pPr>
        <w:pStyle w:val="Normal"/>
        <w:shd w:val="clear" w:fill="F0F4F8"/>
        <w:spacing w:before="0" w:after="0"/>
        <w:rPr/>
      </w:pPr>
      <w:r>
        <w:rPr>
          <w:rFonts w:eastAsia="Courier New" w:cs="Courier New" w:ascii="Courier New" w:hAnsi="Courier New"/>
          <w:sz w:val="18"/>
          <w:szCs w:val="18"/>
        </w:rPr>
        <w:t xml:space="preserve">   </w:t>
      </w:r>
      <w:r>
        <w:rPr>
          <w:rFonts w:eastAsia="Courier New" w:cs="Courier New" w:ascii="Courier New" w:hAnsi="Courier New"/>
          <w:sz w:val="18"/>
          <w:szCs w:val="18"/>
        </w:rPr>
        <w:t>error)      error)</w:t>
      </w:r>
    </w:p>
    <w:p>
      <w:pPr>
        <w:pStyle w:val="Normal"/>
        <w:spacing w:before="0" w:after="60"/>
        <w:rPr/>
      </w:pPr>
      <w:r>
        <w:rPr/>
      </w:r>
    </w:p>
    <w:p>
      <w:pPr>
        <w:pStyle w:val="Normal"/>
        <w:spacing w:before="0" w:after="80"/>
        <w:rPr/>
      </w:pPr>
      <w:r>
        <w:rPr>
          <w:sz w:val="22"/>
          <w:szCs w:val="22"/>
        </w:rPr>
        <w:t>The key insight from this diagram: Data is only PERMANENTLY written when the transaction reaches the Committed state. Any failure before that — whether during Active or Partially Committed state — results in Aborted, where all changes are undone. This is how Atomicity is guaranteed: the state machine ensures partial completion is impossible from the outside world's perspective.</w:t>
      </w:r>
    </w:p>
    <w:p>
      <w:pPr>
        <w:pStyle w:val="Normal"/>
        <w:spacing w:before="0" w:after="80"/>
        <w:rPr/>
      </w:pPr>
      <w:r>
        <w:rPr>
          <w:sz w:val="22"/>
          <w:szCs w:val="22"/>
        </w:rPr>
        <w:t>Transaction logs are the mechanism that makes Aborted possible even after a system crash. The log records every operation: when the system restarts after a crash, it reads the log. Transactions that had a COMMIT record get their changes redone (they committed but may not have been flushed to disk). Transactions without a COMMIT record get their changes undone (they were Active or Partially Committed when the crash happened). This log-based recovery is what gives DBMS crash resilience.</w:t>
      </w:r>
    </w:p>
    <w:p>
      <w:pPr>
        <w:pStyle w:val="Normal"/>
        <w:spacing w:before="0" w:after="60"/>
        <w:rPr/>
      </w:pPr>
      <w:r>
        <w:rPr/>
      </w:r>
    </w:p>
    <w:p>
      <w:pPr>
        <w:pStyle w:val="Normal"/>
        <w:pBdr>
          <w:left w:val="single" w:sz="8" w:space="6" w:color="2E5090"/>
        </w:pBdr>
        <w:shd w:val="clear" w:fill="EEF3FF"/>
        <w:spacing w:before="200" w:after="80"/>
        <w:ind w:start="100"/>
        <w:rPr/>
      </w:pPr>
      <w:r>
        <w:rPr>
          <w:b/>
          <w:bCs/>
          <w:color w:val="1F3864"/>
          <w:sz w:val="24"/>
          <w:szCs w:val="24"/>
        </w:rPr>
        <w:t xml:space="preserve">Q2. </w:t>
      </w:r>
      <w:r>
        <w:rPr>
          <w:b/>
          <w:bCs/>
          <w:color w:val="1A1A1A"/>
          <w:sz w:val="23"/>
          <w:szCs w:val="23"/>
        </w:rPr>
        <w:t>Describe the ACID properties of transactions with suitable examples.</w:t>
      </w:r>
      <w:r>
        <w:rPr>
          <w:i/>
          <w:iCs/>
          <w:color w:val="777777"/>
          <w:sz w:val="20"/>
          <w:szCs w:val="20"/>
        </w:rPr>
        <w:t xml:space="preserve">   [10 Marks]</w:t>
      </w:r>
    </w:p>
    <w:p>
      <w:pPr>
        <w:pStyle w:val="Normal"/>
        <w:spacing w:before="60" w:after="60"/>
        <w:rPr/>
      </w:pPr>
      <w:r>
        <w:rPr>
          <w:b/>
          <w:bCs/>
          <w:color w:val="2E5090"/>
          <w:sz w:val="22"/>
          <w:szCs w:val="22"/>
        </w:rPr>
        <w:t xml:space="preserve">✎ </w:t>
      </w:r>
      <w:r>
        <w:rPr>
          <w:b/>
          <w:bCs/>
          <w:color w:val="2E5090"/>
          <w:sz w:val="22"/>
          <w:szCs w:val="22"/>
        </w:rPr>
        <w:t>Answer:</w:t>
      </w:r>
    </w:p>
    <w:p>
      <w:pPr>
        <w:pStyle w:val="Normal"/>
        <w:spacing w:before="0" w:after="80"/>
        <w:rPr/>
      </w:pPr>
      <w:r>
        <w:rPr>
          <w:sz w:val="22"/>
          <w:szCs w:val="22"/>
        </w:rPr>
        <w:t>ACID properties are the four fundamental guarantees that define what it means for a database transaction to be reliable. They were formalized in the 1980s and remain the foundation of all transaction management today. Together, they ensure that even in the face of concurrent access, system crashes, and hardware failures, the database always remains in a correct and trustworthy state.</w:t>
      </w:r>
    </w:p>
    <w:p>
      <w:pPr>
        <w:pStyle w:val="Normal"/>
        <w:spacing w:before="0" w:after="60"/>
        <w:rPr/>
      </w:pPr>
      <w:r>
        <w:rPr>
          <w:b/>
          <w:bCs/>
          <w:sz w:val="22"/>
          <w:szCs w:val="22"/>
        </w:rPr>
        <w:t>A — Atomicity: All or Nothing, No Partial Success:</w:t>
      </w:r>
    </w:p>
    <w:p>
      <w:pPr>
        <w:pStyle w:val="Normal"/>
        <w:spacing w:before="0" w:after="80"/>
        <w:rPr/>
      </w:pPr>
      <w:r>
        <w:rPr>
          <w:sz w:val="22"/>
          <w:szCs w:val="22"/>
        </w:rPr>
        <w:t>Atomicity guarantees that a transaction is treated as one indivisible unit. Every operation in the transaction either completes successfully or none of them take effect. There is NO MIDDLE GROUND — no partial completion.</w:t>
      </w:r>
    </w:p>
    <w:p>
      <w:pPr>
        <w:pStyle w:val="Normal"/>
        <w:spacing w:before="0" w:after="80"/>
        <w:rPr/>
      </w:pPr>
      <w:r>
        <w:rPr>
          <w:sz w:val="22"/>
          <w:szCs w:val="22"/>
        </w:rPr>
        <w:t>Real Example: Bank Transfer of Rs.5000 from Account A to Account B. Operation 1: Debit Rs.5000 from A → A = A - 5000 = 45000. Operation 2: Credit Rs.5000 to B → B = B + 5000 = 25000. If the system CRASHES after Operation 1 but BEFORE Operation 2: WITHOUT Atomicity → A has 45000 (lost 5000); B still has 20000. Rs.5000 has vanished! WITH Atomicity → The incomplete transaction is ROLLED BACK. A goes back to 50000. No money lost.</w:t>
      </w:r>
    </w:p>
    <w:p>
      <w:pPr>
        <w:pStyle w:val="Normal"/>
        <w:spacing w:before="0" w:after="80"/>
        <w:rPr/>
      </w:pPr>
      <w:r>
        <w:rPr>
          <w:sz w:val="22"/>
          <w:szCs w:val="22"/>
        </w:rPr>
        <w:t>Implementation: DBMS uses Write-Ahead Logging (WAL) — every change is first written to the log, then to the database. On restart, the log reveals incomplete transactions and undoes them automatically.</w:t>
      </w:r>
    </w:p>
    <w:p>
      <w:pPr>
        <w:pStyle w:val="Normal"/>
        <w:spacing w:before="0" w:after="60"/>
        <w:rPr/>
      </w:pPr>
      <w:r>
        <w:rPr>
          <w:b/>
          <w:bCs/>
          <w:sz w:val="22"/>
          <w:szCs w:val="22"/>
        </w:rPr>
        <w:t>C — Consistency: Valid State to Valid State:</w:t>
      </w:r>
    </w:p>
    <w:p>
      <w:pPr>
        <w:pStyle w:val="Normal"/>
        <w:spacing w:before="0" w:after="80"/>
        <w:rPr/>
      </w:pPr>
      <w:r>
        <w:rPr>
          <w:sz w:val="22"/>
          <w:szCs w:val="22"/>
        </w:rPr>
        <w:t>Consistency ensures that a transaction takes the database from ONE VALID STATE to ANOTHER VALID STATE. All integrity constraints, business rules, and referential integrity must hold before AND after every transaction.</w:t>
      </w:r>
    </w:p>
    <w:p>
      <w:pPr>
        <w:pStyle w:val="Normal"/>
        <w:spacing w:before="0" w:after="80"/>
        <w:rPr/>
      </w:pPr>
      <w:r>
        <w:rPr>
          <w:sz w:val="22"/>
          <w:szCs w:val="22"/>
        </w:rPr>
        <w:t>Example: Bank rule — total money in the system must remain constant. Before: A=50000, B=20000, Total=70000. After transfer: A=45000, B=25000, Total=70000. Balance preserved — consistency maintained. If a bug caused A to be debited 5000 but B credited 6000 — Total=71000 — constraint violated. The DBMS would detect this and abort the transaction.</w:t>
      </w:r>
    </w:p>
    <w:p>
      <w:pPr>
        <w:pStyle w:val="Normal"/>
        <w:spacing w:before="0" w:after="80"/>
        <w:rPr/>
      </w:pPr>
      <w:r>
        <w:rPr>
          <w:sz w:val="22"/>
          <w:szCs w:val="22"/>
        </w:rPr>
        <w:t>Implementation: Enforced through integrity constraints (PK, FK, CHECK, NOT NULL) plus application logic in transactions. The DBMS checks constraints at commit time.</w:t>
      </w:r>
    </w:p>
    <w:p>
      <w:pPr>
        <w:pStyle w:val="Normal"/>
        <w:spacing w:before="0" w:after="60"/>
        <w:rPr/>
      </w:pPr>
      <w:r>
        <w:rPr>
          <w:b/>
          <w:bCs/>
          <w:sz w:val="22"/>
          <w:szCs w:val="22"/>
        </w:rPr>
        <w:t>I — Isolation: Concurrent Transactions Don't See Each Other's Intermediate State:</w:t>
      </w:r>
    </w:p>
    <w:p>
      <w:pPr>
        <w:pStyle w:val="Normal"/>
        <w:spacing w:before="0" w:after="80"/>
        <w:rPr/>
      </w:pPr>
      <w:r>
        <w:rPr>
          <w:sz w:val="22"/>
          <w:szCs w:val="22"/>
        </w:rPr>
        <w:t>Isolation ensures that concurrent transactions run as if they were executing SERIALLY — one at a time. No transaction sees the INTERMEDIATE (incomplete) state of another transaction. Only after a transaction commits are its changes visible to others.</w:t>
      </w:r>
    </w:p>
    <w:p>
      <w:pPr>
        <w:pStyle w:val="Normal"/>
        <w:spacing w:before="0" w:after="80"/>
        <w:rPr/>
      </w:pPr>
      <w:r>
        <w:rPr>
          <w:sz w:val="22"/>
          <w:szCs w:val="22"/>
        </w:rPr>
        <w:t>Example: T1 is transferring Rs.5000 (debiting A, crediting B). Simultaneously, T2 is checking total balance. WITHOUT Isolation: T2 might read A AFTER debit (45000) but BEFORE credit to B (still 20000). T2 sees Total=65000 — Rs.5000 seems to have disappeared! WITH Isolation: T2 sees either the state BEFORE T1 started (Total=70000) or AFTER T1 commits (Total=70000). Never the in-between state.</w:t>
      </w:r>
    </w:p>
    <w:p>
      <w:pPr>
        <w:pStyle w:val="Normal"/>
        <w:spacing w:before="0" w:after="80"/>
        <w:rPr/>
      </w:pPr>
      <w:r>
        <w:rPr>
          <w:sz w:val="22"/>
          <w:szCs w:val="22"/>
        </w:rPr>
        <w:t>Implementation: Lock-based protocols (Two-Phase Locking), timestamp ordering, or Multi-Version Concurrency Control (MVCC).</w:t>
      </w:r>
    </w:p>
    <w:p>
      <w:pPr>
        <w:pStyle w:val="Normal"/>
        <w:spacing w:before="0" w:after="60"/>
        <w:rPr/>
      </w:pPr>
      <w:r>
        <w:rPr>
          <w:b/>
          <w:bCs/>
          <w:sz w:val="22"/>
          <w:szCs w:val="22"/>
        </w:rPr>
        <w:t>D — Durability: Committed Changes Are Permanent:</w:t>
      </w:r>
    </w:p>
    <w:p>
      <w:pPr>
        <w:pStyle w:val="Normal"/>
        <w:spacing w:before="0" w:after="80"/>
        <w:rPr/>
      </w:pPr>
      <w:r>
        <w:rPr>
          <w:sz w:val="22"/>
          <w:szCs w:val="22"/>
        </w:rPr>
        <w:t>Durability guarantees that once a transaction is COMMITTED, its effects persist permanently — even if the system crashes, the power fails, or the server is restarted immediately after. Committed data survives all failures.</w:t>
      </w:r>
    </w:p>
    <w:p>
      <w:pPr>
        <w:pStyle w:val="Normal"/>
        <w:spacing w:before="0" w:after="80"/>
        <w:rPr/>
      </w:pPr>
      <w:r>
        <w:rPr>
          <w:sz w:val="22"/>
          <w:szCs w:val="22"/>
        </w:rPr>
        <w:t>Example: After your bank transfer commits successfully (you see 'Transfer Complete'), the DBMS guarantees this is recorded permanently. Even if the database server crashes 1 second later and needs to be restarted, when it comes back up, your transfer is still there — permanently recorded in the transaction log and restored to the database.</w:t>
      </w:r>
    </w:p>
    <w:p>
      <w:pPr>
        <w:pStyle w:val="Normal"/>
        <w:spacing w:before="0" w:after="80"/>
        <w:rPr/>
      </w:pPr>
      <w:r>
        <w:rPr>
          <w:sz w:val="22"/>
          <w:szCs w:val="22"/>
        </w:rPr>
        <w:t>Implementation: Write-Ahead Logging — commit log record must be written to STABLE STORAGE (disk) before the COMMIT operation returns to the user. On restart, committed transactions are redone from the log.</w:t>
      </w:r>
    </w:p>
    <w:tbl>
      <w:tblPr>
        <w:tblW w:w="9300" w:type="dxa"/>
        <w:jc w:val="start"/>
        <w:tblInd w:w="0" w:type="dxa"/>
        <w:tblLayout w:type="fixed"/>
        <w:tblCellMar>
          <w:top w:w="80" w:type="dxa"/>
          <w:start w:w="120" w:type="dxa"/>
          <w:bottom w:w="80" w:type="dxa"/>
          <w:end w:w="120" w:type="dxa"/>
        </w:tblCellMar>
      </w:tblPr>
      <w:tblGrid>
        <w:gridCol w:w="1599"/>
        <w:gridCol w:w="2501"/>
        <w:gridCol w:w="2700"/>
        <w:gridCol w:w="2500"/>
      </w:tblGrid>
      <w:tr>
        <w:trPr/>
        <w:tc>
          <w:tcPr>
            <w:tcW w:w="1599" w:type="dxa"/>
            <w:tcBorders>
              <w:top w:val="single" w:sz="2" w:space="0" w:color="AAAAAA"/>
              <w:start w:val="single" w:sz="2" w:space="0" w:color="AAAAAA"/>
              <w:bottom w:val="single" w:sz="2" w:space="0" w:color="AAAAAA"/>
              <w:end w:val="single" w:sz="2" w:space="0" w:color="AAAAAA"/>
            </w:tcBorders>
            <w:shd w:fill="1F3864" w:val="clear"/>
          </w:tcPr>
          <w:p>
            <w:pPr>
              <w:pStyle w:val="Normal"/>
              <w:rPr/>
            </w:pPr>
            <w:r>
              <w:rPr>
                <w:b/>
                <w:bCs/>
                <w:color w:val="FFFFFF"/>
                <w:sz w:val="20"/>
                <w:szCs w:val="20"/>
              </w:rPr>
              <w:t>Property</w:t>
            </w:r>
          </w:p>
        </w:tc>
        <w:tc>
          <w:tcPr>
            <w:tcW w:w="2501" w:type="dxa"/>
            <w:tcBorders>
              <w:top w:val="single" w:sz="2" w:space="0" w:color="AAAAAA"/>
              <w:start w:val="single" w:sz="2" w:space="0" w:color="AAAAAA"/>
              <w:bottom w:val="single" w:sz="2" w:space="0" w:color="AAAAAA"/>
              <w:end w:val="single" w:sz="2" w:space="0" w:color="AAAAAA"/>
            </w:tcBorders>
            <w:shd w:fill="1F3864" w:val="clear"/>
          </w:tcPr>
          <w:p>
            <w:pPr>
              <w:pStyle w:val="Normal"/>
              <w:rPr/>
            </w:pPr>
            <w:r>
              <w:rPr>
                <w:b/>
                <w:bCs/>
                <w:color w:val="FFFFFF"/>
                <w:sz w:val="20"/>
                <w:szCs w:val="20"/>
              </w:rPr>
              <w:t>Key Question</w:t>
            </w:r>
          </w:p>
        </w:tc>
        <w:tc>
          <w:tcPr>
            <w:tcW w:w="2700" w:type="dxa"/>
            <w:tcBorders>
              <w:top w:val="single" w:sz="2" w:space="0" w:color="AAAAAA"/>
              <w:start w:val="single" w:sz="2" w:space="0" w:color="AAAAAA"/>
              <w:bottom w:val="single" w:sz="2" w:space="0" w:color="AAAAAA"/>
              <w:end w:val="single" w:sz="2" w:space="0" w:color="AAAAAA"/>
            </w:tcBorders>
            <w:shd w:fill="1F3864" w:val="clear"/>
          </w:tcPr>
          <w:p>
            <w:pPr>
              <w:pStyle w:val="Normal"/>
              <w:rPr/>
            </w:pPr>
            <w:r>
              <w:rPr>
                <w:b/>
                <w:bCs/>
                <w:color w:val="FFFFFF"/>
                <w:sz w:val="20"/>
                <w:szCs w:val="20"/>
              </w:rPr>
              <w:t>Without It — What Breaks?</w:t>
            </w:r>
          </w:p>
        </w:tc>
        <w:tc>
          <w:tcPr>
            <w:tcW w:w="2500" w:type="dxa"/>
            <w:tcBorders>
              <w:top w:val="single" w:sz="2" w:space="0" w:color="AAAAAA"/>
              <w:start w:val="single" w:sz="2" w:space="0" w:color="AAAAAA"/>
              <w:bottom w:val="single" w:sz="2" w:space="0" w:color="AAAAAA"/>
              <w:end w:val="single" w:sz="2" w:space="0" w:color="AAAAAA"/>
            </w:tcBorders>
            <w:shd w:fill="1F3864" w:val="clear"/>
          </w:tcPr>
          <w:p>
            <w:pPr>
              <w:pStyle w:val="Normal"/>
              <w:rPr/>
            </w:pPr>
            <w:r>
              <w:rPr>
                <w:b/>
                <w:bCs/>
                <w:color w:val="FFFFFF"/>
                <w:sz w:val="20"/>
                <w:szCs w:val="20"/>
              </w:rPr>
              <w:t>How Implemented</w:t>
            </w:r>
          </w:p>
        </w:tc>
      </w:tr>
      <w:tr>
        <w:trPr/>
        <w:tc>
          <w:tcPr>
            <w:tcW w:w="1599" w:type="dxa"/>
            <w:tcBorders>
              <w:top w:val="single" w:sz="2" w:space="0" w:color="AAAAAA"/>
              <w:start w:val="single" w:sz="2" w:space="0" w:color="AAAAAA"/>
              <w:bottom w:val="single" w:sz="2" w:space="0" w:color="AAAAAA"/>
              <w:end w:val="single" w:sz="2" w:space="0" w:color="AAAAAA"/>
            </w:tcBorders>
            <w:shd w:fill="EEF2FF" w:val="clear"/>
            <w:tcMar>
              <w:top w:w="60" w:type="dxa"/>
              <w:bottom w:w="60" w:type="dxa"/>
            </w:tcMar>
          </w:tcPr>
          <w:p>
            <w:pPr>
              <w:pStyle w:val="Normal"/>
              <w:rPr/>
            </w:pPr>
            <w:r>
              <w:rPr>
                <w:sz w:val="20"/>
                <w:szCs w:val="20"/>
              </w:rPr>
              <w:t>Atomicity</w:t>
            </w:r>
          </w:p>
        </w:tc>
        <w:tc>
          <w:tcPr>
            <w:tcW w:w="2501" w:type="dxa"/>
            <w:tcBorders>
              <w:top w:val="single" w:sz="2" w:space="0" w:color="AAAAAA"/>
              <w:start w:val="single" w:sz="2" w:space="0" w:color="AAAAAA"/>
              <w:bottom w:val="single" w:sz="2" w:space="0" w:color="AAAAAA"/>
              <w:end w:val="single" w:sz="2" w:space="0" w:color="AAAAAA"/>
            </w:tcBorders>
            <w:shd w:fill="EEF2FF" w:val="clear"/>
            <w:tcMar>
              <w:top w:w="60" w:type="dxa"/>
              <w:bottom w:w="60" w:type="dxa"/>
            </w:tcMar>
          </w:tcPr>
          <w:p>
            <w:pPr>
              <w:pStyle w:val="Normal"/>
              <w:rPr/>
            </w:pPr>
            <w:r>
              <w:rPr>
                <w:sz w:val="20"/>
                <w:szCs w:val="20"/>
              </w:rPr>
              <w:t>What if a transaction fails midway?</w:t>
            </w:r>
          </w:p>
        </w:tc>
        <w:tc>
          <w:tcPr>
            <w:tcW w:w="2700" w:type="dxa"/>
            <w:tcBorders>
              <w:top w:val="single" w:sz="2" w:space="0" w:color="AAAAAA"/>
              <w:start w:val="single" w:sz="2" w:space="0" w:color="AAAAAA"/>
              <w:bottom w:val="single" w:sz="2" w:space="0" w:color="AAAAAA"/>
              <w:end w:val="single" w:sz="2" w:space="0" w:color="AAAAAA"/>
            </w:tcBorders>
            <w:shd w:fill="EEF2FF" w:val="clear"/>
            <w:tcMar>
              <w:top w:w="60" w:type="dxa"/>
              <w:bottom w:w="60" w:type="dxa"/>
            </w:tcMar>
          </w:tcPr>
          <w:p>
            <w:pPr>
              <w:pStyle w:val="Normal"/>
              <w:rPr/>
            </w:pPr>
            <w:r>
              <w:rPr>
                <w:sz w:val="20"/>
                <w:szCs w:val="20"/>
              </w:rPr>
              <w:t>Partial updates corrupt database</w:t>
            </w:r>
          </w:p>
        </w:tc>
        <w:tc>
          <w:tcPr>
            <w:tcW w:w="2500" w:type="dxa"/>
            <w:tcBorders>
              <w:top w:val="single" w:sz="2" w:space="0" w:color="AAAAAA"/>
              <w:start w:val="single" w:sz="2" w:space="0" w:color="AAAAAA"/>
              <w:bottom w:val="single" w:sz="2" w:space="0" w:color="AAAAAA"/>
              <w:end w:val="single" w:sz="2" w:space="0" w:color="AAAAAA"/>
            </w:tcBorders>
            <w:shd w:fill="EEF2FF" w:val="clear"/>
            <w:tcMar>
              <w:top w:w="60" w:type="dxa"/>
              <w:bottom w:w="60" w:type="dxa"/>
            </w:tcMar>
          </w:tcPr>
          <w:p>
            <w:pPr>
              <w:pStyle w:val="Normal"/>
              <w:rPr/>
            </w:pPr>
            <w:r>
              <w:rPr>
                <w:sz w:val="20"/>
                <w:szCs w:val="20"/>
              </w:rPr>
              <w:t>WAL + ROLLBACK mechanism</w:t>
            </w:r>
          </w:p>
        </w:tc>
      </w:tr>
      <w:tr>
        <w:trPr/>
        <w:tc>
          <w:tcPr>
            <w:tcW w:w="1599" w:type="dxa"/>
            <w:tcBorders>
              <w:top w:val="single" w:sz="2" w:space="0" w:color="AAAAAA"/>
              <w:start w:val="single" w:sz="2" w:space="0" w:color="AAAAAA"/>
              <w:bottom w:val="single" w:sz="2" w:space="0" w:color="AAAAAA"/>
              <w:end w:val="single" w:sz="2" w:space="0" w:color="AAAAAA"/>
            </w:tcBorders>
            <w:shd w:fill="FFFFFF" w:val="clear"/>
            <w:tcMar>
              <w:top w:w="60" w:type="dxa"/>
              <w:bottom w:w="60" w:type="dxa"/>
            </w:tcMar>
          </w:tcPr>
          <w:p>
            <w:pPr>
              <w:pStyle w:val="Normal"/>
              <w:rPr/>
            </w:pPr>
            <w:r>
              <w:rPr>
                <w:sz w:val="20"/>
                <w:szCs w:val="20"/>
              </w:rPr>
              <w:t>Consistency</w:t>
            </w:r>
          </w:p>
        </w:tc>
        <w:tc>
          <w:tcPr>
            <w:tcW w:w="2501" w:type="dxa"/>
            <w:tcBorders>
              <w:top w:val="single" w:sz="2" w:space="0" w:color="AAAAAA"/>
              <w:start w:val="single" w:sz="2" w:space="0" w:color="AAAAAA"/>
              <w:bottom w:val="single" w:sz="2" w:space="0" w:color="AAAAAA"/>
              <w:end w:val="single" w:sz="2" w:space="0" w:color="AAAAAA"/>
            </w:tcBorders>
            <w:shd w:fill="FFFFFF" w:val="clear"/>
            <w:tcMar>
              <w:top w:w="60" w:type="dxa"/>
              <w:bottom w:w="60" w:type="dxa"/>
            </w:tcMar>
          </w:tcPr>
          <w:p>
            <w:pPr>
              <w:pStyle w:val="Normal"/>
              <w:rPr/>
            </w:pPr>
            <w:r>
              <w:rPr>
                <w:sz w:val="20"/>
                <w:szCs w:val="20"/>
              </w:rPr>
              <w:t>Are all rules always satisfied?</w:t>
            </w:r>
          </w:p>
        </w:tc>
        <w:tc>
          <w:tcPr>
            <w:tcW w:w="2700" w:type="dxa"/>
            <w:tcBorders>
              <w:top w:val="single" w:sz="2" w:space="0" w:color="AAAAAA"/>
              <w:start w:val="single" w:sz="2" w:space="0" w:color="AAAAAA"/>
              <w:bottom w:val="single" w:sz="2" w:space="0" w:color="AAAAAA"/>
              <w:end w:val="single" w:sz="2" w:space="0" w:color="AAAAAA"/>
            </w:tcBorders>
            <w:shd w:fill="FFFFFF" w:val="clear"/>
            <w:tcMar>
              <w:top w:w="60" w:type="dxa"/>
              <w:bottom w:w="60" w:type="dxa"/>
            </w:tcMar>
          </w:tcPr>
          <w:p>
            <w:pPr>
              <w:pStyle w:val="Normal"/>
              <w:rPr/>
            </w:pPr>
            <w:r>
              <w:rPr>
                <w:sz w:val="20"/>
                <w:szCs w:val="20"/>
              </w:rPr>
              <w:t>Invalid data enters database</w:t>
            </w:r>
          </w:p>
        </w:tc>
        <w:tc>
          <w:tcPr>
            <w:tcW w:w="2500" w:type="dxa"/>
            <w:tcBorders>
              <w:top w:val="single" w:sz="2" w:space="0" w:color="AAAAAA"/>
              <w:start w:val="single" w:sz="2" w:space="0" w:color="AAAAAA"/>
              <w:bottom w:val="single" w:sz="2" w:space="0" w:color="AAAAAA"/>
              <w:end w:val="single" w:sz="2" w:space="0" w:color="AAAAAA"/>
            </w:tcBorders>
            <w:shd w:fill="FFFFFF" w:val="clear"/>
            <w:tcMar>
              <w:top w:w="60" w:type="dxa"/>
              <w:bottom w:w="60" w:type="dxa"/>
            </w:tcMar>
          </w:tcPr>
          <w:p>
            <w:pPr>
              <w:pStyle w:val="Normal"/>
              <w:rPr/>
            </w:pPr>
            <w:r>
              <w:rPr>
                <w:sz w:val="20"/>
                <w:szCs w:val="20"/>
              </w:rPr>
              <w:t>Integrity constraints + business logic</w:t>
            </w:r>
          </w:p>
        </w:tc>
      </w:tr>
      <w:tr>
        <w:trPr/>
        <w:tc>
          <w:tcPr>
            <w:tcW w:w="1599" w:type="dxa"/>
            <w:tcBorders>
              <w:top w:val="single" w:sz="2" w:space="0" w:color="AAAAAA"/>
              <w:start w:val="single" w:sz="2" w:space="0" w:color="AAAAAA"/>
              <w:bottom w:val="single" w:sz="2" w:space="0" w:color="AAAAAA"/>
              <w:end w:val="single" w:sz="2" w:space="0" w:color="AAAAAA"/>
            </w:tcBorders>
            <w:shd w:fill="EEF2FF" w:val="clear"/>
            <w:tcMar>
              <w:top w:w="60" w:type="dxa"/>
              <w:bottom w:w="60" w:type="dxa"/>
            </w:tcMar>
          </w:tcPr>
          <w:p>
            <w:pPr>
              <w:pStyle w:val="Normal"/>
              <w:rPr/>
            </w:pPr>
            <w:r>
              <w:rPr>
                <w:sz w:val="20"/>
                <w:szCs w:val="20"/>
              </w:rPr>
              <w:t>Isolation</w:t>
            </w:r>
          </w:p>
        </w:tc>
        <w:tc>
          <w:tcPr>
            <w:tcW w:w="2501" w:type="dxa"/>
            <w:tcBorders>
              <w:top w:val="single" w:sz="2" w:space="0" w:color="AAAAAA"/>
              <w:start w:val="single" w:sz="2" w:space="0" w:color="AAAAAA"/>
              <w:bottom w:val="single" w:sz="2" w:space="0" w:color="AAAAAA"/>
              <w:end w:val="single" w:sz="2" w:space="0" w:color="AAAAAA"/>
            </w:tcBorders>
            <w:shd w:fill="EEF2FF" w:val="clear"/>
            <w:tcMar>
              <w:top w:w="60" w:type="dxa"/>
              <w:bottom w:w="60" w:type="dxa"/>
            </w:tcMar>
          </w:tcPr>
          <w:p>
            <w:pPr>
              <w:pStyle w:val="Normal"/>
              <w:rPr/>
            </w:pPr>
            <w:r>
              <w:rPr>
                <w:sz w:val="20"/>
                <w:szCs w:val="20"/>
              </w:rPr>
              <w:t>What if multiple users access same data?</w:t>
            </w:r>
          </w:p>
        </w:tc>
        <w:tc>
          <w:tcPr>
            <w:tcW w:w="2700" w:type="dxa"/>
            <w:tcBorders>
              <w:top w:val="single" w:sz="2" w:space="0" w:color="AAAAAA"/>
              <w:start w:val="single" w:sz="2" w:space="0" w:color="AAAAAA"/>
              <w:bottom w:val="single" w:sz="2" w:space="0" w:color="AAAAAA"/>
              <w:end w:val="single" w:sz="2" w:space="0" w:color="AAAAAA"/>
            </w:tcBorders>
            <w:shd w:fill="EEF2FF" w:val="clear"/>
            <w:tcMar>
              <w:top w:w="60" w:type="dxa"/>
              <w:bottom w:w="60" w:type="dxa"/>
            </w:tcMar>
          </w:tcPr>
          <w:p>
            <w:pPr>
              <w:pStyle w:val="Normal"/>
              <w:rPr/>
            </w:pPr>
            <w:r>
              <w:rPr>
                <w:sz w:val="20"/>
                <w:szCs w:val="20"/>
              </w:rPr>
              <w:t>Dirty reads, lost updates, phantom reads</w:t>
            </w:r>
          </w:p>
        </w:tc>
        <w:tc>
          <w:tcPr>
            <w:tcW w:w="2500" w:type="dxa"/>
            <w:tcBorders>
              <w:top w:val="single" w:sz="2" w:space="0" w:color="AAAAAA"/>
              <w:start w:val="single" w:sz="2" w:space="0" w:color="AAAAAA"/>
              <w:bottom w:val="single" w:sz="2" w:space="0" w:color="AAAAAA"/>
              <w:end w:val="single" w:sz="2" w:space="0" w:color="AAAAAA"/>
            </w:tcBorders>
            <w:shd w:fill="EEF2FF" w:val="clear"/>
            <w:tcMar>
              <w:top w:w="60" w:type="dxa"/>
              <w:bottom w:w="60" w:type="dxa"/>
            </w:tcMar>
          </w:tcPr>
          <w:p>
            <w:pPr>
              <w:pStyle w:val="Normal"/>
              <w:rPr/>
            </w:pPr>
            <w:r>
              <w:rPr>
                <w:sz w:val="20"/>
                <w:szCs w:val="20"/>
              </w:rPr>
              <w:t>Locking, timestamps, MVCC</w:t>
            </w:r>
          </w:p>
        </w:tc>
      </w:tr>
      <w:tr>
        <w:trPr/>
        <w:tc>
          <w:tcPr>
            <w:tcW w:w="1599" w:type="dxa"/>
            <w:tcBorders>
              <w:top w:val="single" w:sz="2" w:space="0" w:color="AAAAAA"/>
              <w:start w:val="single" w:sz="2" w:space="0" w:color="AAAAAA"/>
              <w:bottom w:val="single" w:sz="2" w:space="0" w:color="AAAAAA"/>
              <w:end w:val="single" w:sz="2" w:space="0" w:color="AAAAAA"/>
            </w:tcBorders>
            <w:shd w:fill="FFFFFF" w:val="clear"/>
            <w:tcMar>
              <w:top w:w="60" w:type="dxa"/>
              <w:bottom w:w="60" w:type="dxa"/>
            </w:tcMar>
          </w:tcPr>
          <w:p>
            <w:pPr>
              <w:pStyle w:val="Normal"/>
              <w:rPr/>
            </w:pPr>
            <w:r>
              <w:rPr>
                <w:sz w:val="20"/>
                <w:szCs w:val="20"/>
              </w:rPr>
              <w:t>Durability</w:t>
            </w:r>
          </w:p>
        </w:tc>
        <w:tc>
          <w:tcPr>
            <w:tcW w:w="2501" w:type="dxa"/>
            <w:tcBorders>
              <w:top w:val="single" w:sz="2" w:space="0" w:color="AAAAAA"/>
              <w:start w:val="single" w:sz="2" w:space="0" w:color="AAAAAA"/>
              <w:bottom w:val="single" w:sz="2" w:space="0" w:color="AAAAAA"/>
              <w:end w:val="single" w:sz="2" w:space="0" w:color="AAAAAA"/>
            </w:tcBorders>
            <w:shd w:fill="FFFFFF" w:val="clear"/>
            <w:tcMar>
              <w:top w:w="60" w:type="dxa"/>
              <w:bottom w:w="60" w:type="dxa"/>
            </w:tcMar>
          </w:tcPr>
          <w:p>
            <w:pPr>
              <w:pStyle w:val="Normal"/>
              <w:rPr/>
            </w:pPr>
            <w:r>
              <w:rPr>
                <w:sz w:val="20"/>
                <w:szCs w:val="20"/>
              </w:rPr>
              <w:t>What if system crashes after commit?</w:t>
            </w:r>
          </w:p>
        </w:tc>
        <w:tc>
          <w:tcPr>
            <w:tcW w:w="2700" w:type="dxa"/>
            <w:tcBorders>
              <w:top w:val="single" w:sz="2" w:space="0" w:color="AAAAAA"/>
              <w:start w:val="single" w:sz="2" w:space="0" w:color="AAAAAA"/>
              <w:bottom w:val="single" w:sz="2" w:space="0" w:color="AAAAAA"/>
              <w:end w:val="single" w:sz="2" w:space="0" w:color="AAAAAA"/>
            </w:tcBorders>
            <w:shd w:fill="FFFFFF" w:val="clear"/>
            <w:tcMar>
              <w:top w:w="60" w:type="dxa"/>
              <w:bottom w:w="60" w:type="dxa"/>
            </w:tcMar>
          </w:tcPr>
          <w:p>
            <w:pPr>
              <w:pStyle w:val="Normal"/>
              <w:rPr/>
            </w:pPr>
            <w:r>
              <w:rPr>
                <w:sz w:val="20"/>
                <w:szCs w:val="20"/>
              </w:rPr>
              <w:t>Committed transactions lost forever</w:t>
            </w:r>
          </w:p>
        </w:tc>
        <w:tc>
          <w:tcPr>
            <w:tcW w:w="2500" w:type="dxa"/>
            <w:tcBorders>
              <w:top w:val="single" w:sz="2" w:space="0" w:color="AAAAAA"/>
              <w:start w:val="single" w:sz="2" w:space="0" w:color="AAAAAA"/>
              <w:bottom w:val="single" w:sz="2" w:space="0" w:color="AAAAAA"/>
              <w:end w:val="single" w:sz="2" w:space="0" w:color="AAAAAA"/>
            </w:tcBorders>
            <w:shd w:fill="FFFFFF" w:val="clear"/>
            <w:tcMar>
              <w:top w:w="60" w:type="dxa"/>
              <w:bottom w:w="60" w:type="dxa"/>
            </w:tcMar>
          </w:tcPr>
          <w:p>
            <w:pPr>
              <w:pStyle w:val="Normal"/>
              <w:rPr/>
            </w:pPr>
            <w:r>
              <w:rPr>
                <w:sz w:val="20"/>
                <w:szCs w:val="20"/>
              </w:rPr>
              <w:t>WAL + disk sync before COMMIT returns</w:t>
            </w:r>
          </w:p>
        </w:tc>
      </w:tr>
    </w:tbl>
    <w:p>
      <w:pPr>
        <w:pStyle w:val="Normal"/>
        <w:spacing w:before="0" w:after="80"/>
        <w:rPr/>
      </w:pPr>
      <w:r>
        <w:rPr>
          <w:sz w:val="22"/>
          <w:szCs w:val="22"/>
        </w:rPr>
        <w:t>ACID properties work as a system — losing any one breaks the reliability guarantee. A database without Atomicity allows partial failures. Without Consistency, invalid data accumulates. Without Isolation, concurrent access corrupts data. Without Durability, committed data can disappear. Together, they make database transactions the most reliable data processing mechanism in computing.</w:t>
      </w:r>
    </w:p>
    <w:p>
      <w:pPr>
        <w:pStyle w:val="Normal"/>
        <w:spacing w:before="0" w:after="80"/>
        <w:rPr/>
      </w:pPr>
      <w:r>
        <w:rPr>
          <w:sz w:val="22"/>
          <w:szCs w:val="22"/>
        </w:rPr>
        <w:t>Modern cloud databases (Google Spanner, CockroachDB) extend ACID guarantees to distributed systems spanning multiple data centers — committing a transaction simultaneously on servers in Mumbai and Singapore. This shows that ACID is not just a historical concept but an active area of innovation, because the fundamental guarantee it provides — that data is always correct and reliable — remains essential regardless of how the technology evolves.</w:t>
      </w:r>
    </w:p>
    <w:p>
      <w:pPr>
        <w:pStyle w:val="Normal"/>
        <w:spacing w:before="0" w:after="60"/>
        <w:rPr/>
      </w:pPr>
      <w:r>
        <w:rPr/>
      </w:r>
    </w:p>
    <w:p>
      <w:pPr>
        <w:pStyle w:val="Normal"/>
        <w:pBdr>
          <w:left w:val="single" w:sz="8" w:space="6" w:color="2E5090"/>
        </w:pBdr>
        <w:shd w:val="clear" w:fill="EEF3FF"/>
        <w:spacing w:before="200" w:after="80"/>
        <w:ind w:start="100"/>
        <w:rPr/>
      </w:pPr>
      <w:r>
        <w:rPr>
          <w:b/>
          <w:bCs/>
          <w:color w:val="1F3864"/>
          <w:sz w:val="24"/>
          <w:szCs w:val="24"/>
        </w:rPr>
        <w:t xml:space="preserve">Q3. </w:t>
      </w:r>
      <w:r>
        <w:rPr>
          <w:b/>
          <w:bCs/>
          <w:color w:val="1A1A1A"/>
          <w:sz w:val="23"/>
          <w:szCs w:val="23"/>
        </w:rPr>
        <w:t>Explain concurrent execution of transactions. Discuss its advantages and problems.</w:t>
      </w:r>
      <w:r>
        <w:rPr>
          <w:i/>
          <w:iCs/>
          <w:color w:val="777777"/>
          <w:sz w:val="20"/>
          <w:szCs w:val="20"/>
        </w:rPr>
        <w:t xml:space="preserve">   [10 Marks]</w:t>
      </w:r>
    </w:p>
    <w:p>
      <w:pPr>
        <w:pStyle w:val="Normal"/>
        <w:spacing w:before="60" w:after="60"/>
        <w:rPr/>
      </w:pPr>
      <w:r>
        <w:rPr>
          <w:b/>
          <w:bCs/>
          <w:color w:val="2E5090"/>
          <w:sz w:val="22"/>
          <w:szCs w:val="22"/>
        </w:rPr>
        <w:t xml:space="preserve">✎ </w:t>
      </w:r>
      <w:r>
        <w:rPr>
          <w:b/>
          <w:bCs/>
          <w:color w:val="2E5090"/>
          <w:sz w:val="22"/>
          <w:szCs w:val="22"/>
        </w:rPr>
        <w:t>Answer:</w:t>
      </w:r>
    </w:p>
    <w:p>
      <w:pPr>
        <w:pStyle w:val="Normal"/>
        <w:spacing w:before="0" w:after="80"/>
        <w:rPr/>
      </w:pPr>
      <w:r>
        <w:rPr>
          <w:sz w:val="22"/>
          <w:szCs w:val="22"/>
        </w:rPr>
        <w:t>Concurrent execution means multiple transactions executing simultaneously (with their operations interleaved) on the same database. Modern databases serve hundreds or thousands of users at the same moment — concurrent execution is not optional; it is essential for making databases practically usable at scale.</w:t>
      </w:r>
    </w:p>
    <w:p>
      <w:pPr>
        <w:pStyle w:val="Normal"/>
        <w:spacing w:before="0" w:after="60"/>
        <w:rPr/>
      </w:pPr>
      <w:r>
        <w:rPr>
          <w:b/>
          <w:bCs/>
          <w:sz w:val="22"/>
          <w:szCs w:val="22"/>
        </w:rPr>
        <w:t>Why Concurrent Execution is Necessary:</w:t>
      </w:r>
    </w:p>
    <w:p>
      <w:pPr>
        <w:pStyle w:val="Normal"/>
        <w:spacing w:before="0" w:after="80"/>
        <w:rPr/>
      </w:pPr>
      <w:r>
        <w:rPr>
          <w:sz w:val="22"/>
          <w:szCs w:val="22"/>
        </w:rPr>
        <w:t>If a bank database processed one transaction at a time, all other customers would wait for each ATM withdrawal to complete before the next begins. With millions of customers, the wait would be hours. Concurrency allows the database to serve all customers simultaneously.</w:t>
      </w:r>
    </w:p>
    <w:p>
      <w:pPr>
        <w:pStyle w:val="Normal"/>
        <w:spacing w:before="0" w:after="60"/>
        <w:rPr/>
      </w:pPr>
      <w:r>
        <w:rPr>
          <w:b/>
          <w:bCs/>
          <w:sz w:val="22"/>
          <w:szCs w:val="22"/>
        </w:rPr>
        <w:t>Advantages of Concurrent Execution:</w:t>
      </w:r>
    </w:p>
    <w:p>
      <w:pPr>
        <w:pStyle w:val="Normal"/>
        <w:spacing w:before="0" w:after="60"/>
        <w:rPr/>
      </w:pPr>
      <w:r>
        <w:rPr>
          <w:b/>
          <w:bCs/>
          <w:sz w:val="22"/>
          <w:szCs w:val="22"/>
        </w:rPr>
        <w:t>1. Improved System Throughput:</w:t>
      </w:r>
    </w:p>
    <w:p>
      <w:pPr>
        <w:pStyle w:val="Normal"/>
        <w:spacing w:before="0" w:after="80"/>
        <w:rPr/>
      </w:pPr>
      <w:r>
        <w:rPr>
          <w:sz w:val="22"/>
          <w:szCs w:val="22"/>
        </w:rPr>
        <w:t>While T1 waits for a slow disk I/O operation, T2 can use the CPU. Both the CPU and disk remain busy simultaneously, processing MORE transactions per unit time. Without concurrency, the CPU would sit idle every time a transaction waits for I/O — wasting expensive hardware resources.</w:t>
      </w:r>
    </w:p>
    <w:p>
      <w:pPr>
        <w:pStyle w:val="Normal"/>
        <w:spacing w:before="0" w:after="60"/>
        <w:rPr/>
      </w:pPr>
      <w:r>
        <w:rPr>
          <w:b/>
          <w:bCs/>
          <w:sz w:val="22"/>
          <w:szCs w:val="22"/>
        </w:rPr>
        <w:t>2. Reduced Average Response Time:</w:t>
      </w:r>
    </w:p>
    <w:p>
      <w:pPr>
        <w:pStyle w:val="Normal"/>
        <w:spacing w:before="0" w:after="80"/>
        <w:rPr/>
      </w:pPr>
      <w:r>
        <w:rPr>
          <w:sz w:val="22"/>
          <w:szCs w:val="22"/>
        </w:rPr>
        <w:t>In serial execution, a 1-second query must wait behind a 10-minute batch job. With concurrency, both execute together — the 1-second query finishes in ~1 second regardless of the batch job. Short transactions don't suffer from HOL (Head-of-Line) blocking. Users get responses much faster.</w:t>
      </w:r>
    </w:p>
    <w:p>
      <w:pPr>
        <w:pStyle w:val="Normal"/>
        <w:spacing w:before="0" w:after="60"/>
        <w:rPr/>
      </w:pPr>
      <w:r>
        <w:rPr>
          <w:b/>
          <w:bCs/>
          <w:sz w:val="22"/>
          <w:szCs w:val="22"/>
        </w:rPr>
        <w:t>3. Better Resource Utilization:</w:t>
      </w:r>
    </w:p>
    <w:p>
      <w:pPr>
        <w:pStyle w:val="Normal"/>
        <w:spacing w:before="0" w:after="80"/>
        <w:rPr/>
      </w:pPr>
      <w:r>
        <w:rPr>
          <w:sz w:val="22"/>
          <w:szCs w:val="22"/>
        </w:rPr>
        <w:t>CPU, disk I/O, network, and memory can all be utilized simultaneously by different transactions. In a serial system, while T1 reads from disk (disk busy, CPU idle), T2 could have been computing (CPU busy, disk idle). Concurrency fills these idle gaps.</w:t>
      </w:r>
    </w:p>
    <w:p>
      <w:pPr>
        <w:pStyle w:val="Normal"/>
        <w:spacing w:before="0" w:after="60"/>
        <w:rPr/>
      </w:pPr>
      <w:r>
        <w:rPr>
          <w:b/>
          <w:bCs/>
          <w:sz w:val="22"/>
          <w:szCs w:val="22"/>
        </w:rPr>
        <w:t>Problems of Concurrent Execution (Concurrency Anomalies):</w:t>
      </w:r>
    </w:p>
    <w:p>
      <w:pPr>
        <w:pStyle w:val="Normal"/>
        <w:spacing w:before="0" w:after="60"/>
        <w:rPr/>
      </w:pPr>
      <w:r>
        <w:rPr>
          <w:b/>
          <w:bCs/>
          <w:sz w:val="22"/>
          <w:szCs w:val="22"/>
        </w:rPr>
        <w:t>Problem 1 — Dirty Read (Write-Read Conflict):</w:t>
      </w:r>
    </w:p>
    <w:p>
      <w:pPr>
        <w:pStyle w:val="Normal"/>
        <w:spacing w:before="0" w:after="80"/>
        <w:rPr/>
      </w:pPr>
      <w:r>
        <w:rPr>
          <w:sz w:val="22"/>
          <w:szCs w:val="22"/>
        </w:rPr>
        <w:t>T1 writes X (not yet committed). T2 reads X (reads T1's uncommitted value). T1 ABORTS — X is rolled back. T2 has acted on a value that never officially existed. Example: T1 debits Rs.1000 from account (balance=4000, uncommitted). T2 reads balance as 4000 and makes a credit decision. T1 aborts (balance back to 5000). T2's decision was based on a phantom value.</w:t>
      </w:r>
    </w:p>
    <w:p>
      <w:pPr>
        <w:pStyle w:val="Normal"/>
        <w:spacing w:before="0" w:after="60"/>
        <w:rPr/>
      </w:pPr>
      <w:r>
        <w:rPr>
          <w:b/>
          <w:bCs/>
          <w:sz w:val="22"/>
          <w:szCs w:val="22"/>
        </w:rPr>
        <w:t>Problem 2 — Unrepeatable Read (Read-Write Conflict):</w:t>
      </w:r>
    </w:p>
    <w:p>
      <w:pPr>
        <w:pStyle w:val="Normal"/>
        <w:spacing w:before="0" w:after="80"/>
        <w:rPr/>
      </w:pPr>
      <w:r>
        <w:rPr>
          <w:sz w:val="22"/>
          <w:szCs w:val="22"/>
        </w:rPr>
        <w:t>T1 reads X (gets 50000). T2 updates X to 60000 and commits. T1 reads X again in the same transaction (gets 60000). The same read gives DIFFERENT results within one transaction — inconsistent view. Example: A report transaction reads salary twice for a calculation, but a concurrent update changes it between reads — the report produces an incorrect result.</w:t>
      </w:r>
    </w:p>
    <w:p>
      <w:pPr>
        <w:pStyle w:val="Normal"/>
        <w:spacing w:before="0" w:after="60"/>
        <w:rPr/>
      </w:pPr>
      <w:r>
        <w:rPr>
          <w:b/>
          <w:bCs/>
          <w:sz w:val="22"/>
          <w:szCs w:val="22"/>
        </w:rPr>
        <w:t>Problem 3 — Phantom Read:</w:t>
      </w:r>
    </w:p>
    <w:p>
      <w:pPr>
        <w:pStyle w:val="Normal"/>
        <w:spacing w:before="0" w:after="80"/>
        <w:rPr/>
      </w:pPr>
      <w:r>
        <w:rPr>
          <w:sz w:val="22"/>
          <w:szCs w:val="22"/>
        </w:rPr>
        <w:t>T1 reads a SET of rows matching a condition (e.g., finds 10 employees in dept 2). T2 inserts a new employee in dept 2 and commits. T1 re-reads the same condition — now finds 11 employees. A 'phantom' row appeared. The set of qualifying rows CHANGED within one transaction — inconsistent.</w:t>
      </w:r>
    </w:p>
    <w:p>
      <w:pPr>
        <w:pStyle w:val="Normal"/>
        <w:spacing w:before="0" w:after="60"/>
        <w:rPr/>
      </w:pPr>
      <w:r>
        <w:rPr>
          <w:b/>
          <w:bCs/>
          <w:sz w:val="22"/>
          <w:szCs w:val="22"/>
        </w:rPr>
        <w:t>Problem 4 — Lost Update (Write-Write Conflict):</w:t>
      </w:r>
    </w:p>
    <w:p>
      <w:pPr>
        <w:pStyle w:val="Normal"/>
        <w:spacing w:before="0" w:after="80"/>
        <w:rPr/>
      </w:pPr>
      <w:r>
        <w:rPr>
          <w:sz w:val="22"/>
          <w:szCs w:val="22"/>
        </w:rPr>
        <w:t>Both T1 and T2 read X (both see balance=1000). T1 adds 100 (writes 1100). T2 adds 200 (writes 1200). Final balance: 1200. T1's update is LOST — the balance should be 1300 (1000+100+200), but T2 overwrote T1's change without seeing it. This is the most directly damaging anomaly.</w:t>
      </w:r>
    </w:p>
    <w:tbl>
      <w:tblPr>
        <w:tblW w:w="9300" w:type="dxa"/>
        <w:jc w:val="start"/>
        <w:tblInd w:w="0" w:type="dxa"/>
        <w:tblLayout w:type="fixed"/>
        <w:tblCellMar>
          <w:top w:w="80" w:type="dxa"/>
          <w:start w:w="120" w:type="dxa"/>
          <w:bottom w:w="80" w:type="dxa"/>
          <w:end w:w="120" w:type="dxa"/>
        </w:tblCellMar>
      </w:tblPr>
      <w:tblGrid>
        <w:gridCol w:w="1799"/>
        <w:gridCol w:w="2501"/>
        <w:gridCol w:w="2799"/>
        <w:gridCol w:w="2201"/>
      </w:tblGrid>
      <w:tr>
        <w:trPr/>
        <w:tc>
          <w:tcPr>
            <w:tcW w:w="1799" w:type="dxa"/>
            <w:tcBorders>
              <w:top w:val="single" w:sz="2" w:space="0" w:color="AAAAAA"/>
              <w:start w:val="single" w:sz="2" w:space="0" w:color="AAAAAA"/>
              <w:bottom w:val="single" w:sz="2" w:space="0" w:color="AAAAAA"/>
              <w:end w:val="single" w:sz="2" w:space="0" w:color="AAAAAA"/>
            </w:tcBorders>
            <w:shd w:fill="1F3864" w:val="clear"/>
          </w:tcPr>
          <w:p>
            <w:pPr>
              <w:pStyle w:val="Normal"/>
              <w:rPr/>
            </w:pPr>
            <w:r>
              <w:rPr>
                <w:b/>
                <w:bCs/>
                <w:color w:val="FFFFFF"/>
                <w:sz w:val="20"/>
                <w:szCs w:val="20"/>
              </w:rPr>
              <w:t>Problem</w:t>
            </w:r>
          </w:p>
        </w:tc>
        <w:tc>
          <w:tcPr>
            <w:tcW w:w="2501" w:type="dxa"/>
            <w:tcBorders>
              <w:top w:val="single" w:sz="2" w:space="0" w:color="AAAAAA"/>
              <w:start w:val="single" w:sz="2" w:space="0" w:color="AAAAAA"/>
              <w:bottom w:val="single" w:sz="2" w:space="0" w:color="AAAAAA"/>
              <w:end w:val="single" w:sz="2" w:space="0" w:color="AAAAAA"/>
            </w:tcBorders>
            <w:shd w:fill="1F3864" w:val="clear"/>
          </w:tcPr>
          <w:p>
            <w:pPr>
              <w:pStyle w:val="Normal"/>
              <w:rPr/>
            </w:pPr>
            <w:r>
              <w:rPr>
                <w:b/>
                <w:bCs/>
                <w:color w:val="FFFFFF"/>
                <w:sz w:val="20"/>
                <w:szCs w:val="20"/>
              </w:rPr>
              <w:t>Operations</w:t>
            </w:r>
          </w:p>
        </w:tc>
        <w:tc>
          <w:tcPr>
            <w:tcW w:w="2799" w:type="dxa"/>
            <w:tcBorders>
              <w:top w:val="single" w:sz="2" w:space="0" w:color="AAAAAA"/>
              <w:start w:val="single" w:sz="2" w:space="0" w:color="AAAAAA"/>
              <w:bottom w:val="single" w:sz="2" w:space="0" w:color="AAAAAA"/>
              <w:end w:val="single" w:sz="2" w:space="0" w:color="AAAAAA"/>
            </w:tcBorders>
            <w:shd w:fill="1F3864" w:val="clear"/>
          </w:tcPr>
          <w:p>
            <w:pPr>
              <w:pStyle w:val="Normal"/>
              <w:rPr/>
            </w:pPr>
            <w:r>
              <w:rPr>
                <w:b/>
                <w:bCs/>
                <w:color w:val="FFFFFF"/>
                <w:sz w:val="20"/>
                <w:szCs w:val="20"/>
              </w:rPr>
              <w:t>Effect</w:t>
            </w:r>
          </w:p>
        </w:tc>
        <w:tc>
          <w:tcPr>
            <w:tcW w:w="2201" w:type="dxa"/>
            <w:tcBorders>
              <w:top w:val="single" w:sz="2" w:space="0" w:color="AAAAAA"/>
              <w:start w:val="single" w:sz="2" w:space="0" w:color="AAAAAA"/>
              <w:bottom w:val="single" w:sz="2" w:space="0" w:color="AAAAAA"/>
              <w:end w:val="single" w:sz="2" w:space="0" w:color="AAAAAA"/>
            </w:tcBorders>
            <w:shd w:fill="1F3864" w:val="clear"/>
          </w:tcPr>
          <w:p>
            <w:pPr>
              <w:pStyle w:val="Normal"/>
              <w:rPr/>
            </w:pPr>
            <w:r>
              <w:rPr>
                <w:b/>
                <w:bCs/>
                <w:color w:val="FFFFFF"/>
                <w:sz w:val="20"/>
                <w:szCs w:val="20"/>
              </w:rPr>
              <w:t>SQL Isolation Level That Prevents It</w:t>
            </w:r>
          </w:p>
        </w:tc>
      </w:tr>
      <w:tr>
        <w:trPr/>
        <w:tc>
          <w:tcPr>
            <w:tcW w:w="1799" w:type="dxa"/>
            <w:tcBorders>
              <w:top w:val="single" w:sz="2" w:space="0" w:color="AAAAAA"/>
              <w:start w:val="single" w:sz="2" w:space="0" w:color="AAAAAA"/>
              <w:bottom w:val="single" w:sz="2" w:space="0" w:color="AAAAAA"/>
              <w:end w:val="single" w:sz="2" w:space="0" w:color="AAAAAA"/>
            </w:tcBorders>
            <w:shd w:fill="EEF2FF" w:val="clear"/>
            <w:tcMar>
              <w:top w:w="60" w:type="dxa"/>
              <w:bottom w:w="60" w:type="dxa"/>
            </w:tcMar>
          </w:tcPr>
          <w:p>
            <w:pPr>
              <w:pStyle w:val="Normal"/>
              <w:rPr/>
            </w:pPr>
            <w:r>
              <w:rPr>
                <w:sz w:val="20"/>
                <w:szCs w:val="20"/>
              </w:rPr>
              <w:t>Dirty Read</w:t>
            </w:r>
          </w:p>
        </w:tc>
        <w:tc>
          <w:tcPr>
            <w:tcW w:w="2501" w:type="dxa"/>
            <w:tcBorders>
              <w:top w:val="single" w:sz="2" w:space="0" w:color="AAAAAA"/>
              <w:start w:val="single" w:sz="2" w:space="0" w:color="AAAAAA"/>
              <w:bottom w:val="single" w:sz="2" w:space="0" w:color="AAAAAA"/>
              <w:end w:val="single" w:sz="2" w:space="0" w:color="AAAAAA"/>
            </w:tcBorders>
            <w:shd w:fill="EEF2FF" w:val="clear"/>
            <w:tcMar>
              <w:top w:w="60" w:type="dxa"/>
              <w:bottom w:w="60" w:type="dxa"/>
            </w:tcMar>
          </w:tcPr>
          <w:p>
            <w:pPr>
              <w:pStyle w:val="Normal"/>
              <w:rPr/>
            </w:pPr>
            <w:r>
              <w:rPr>
                <w:sz w:val="20"/>
                <w:szCs w:val="20"/>
              </w:rPr>
              <w:t>T1 write, T2 read (before T1 commits)</w:t>
            </w:r>
          </w:p>
        </w:tc>
        <w:tc>
          <w:tcPr>
            <w:tcW w:w="2799" w:type="dxa"/>
            <w:tcBorders>
              <w:top w:val="single" w:sz="2" w:space="0" w:color="AAAAAA"/>
              <w:start w:val="single" w:sz="2" w:space="0" w:color="AAAAAA"/>
              <w:bottom w:val="single" w:sz="2" w:space="0" w:color="AAAAAA"/>
              <w:end w:val="single" w:sz="2" w:space="0" w:color="AAAAAA"/>
            </w:tcBorders>
            <w:shd w:fill="EEF2FF" w:val="clear"/>
            <w:tcMar>
              <w:top w:w="60" w:type="dxa"/>
              <w:bottom w:w="60" w:type="dxa"/>
            </w:tcMar>
          </w:tcPr>
          <w:p>
            <w:pPr>
              <w:pStyle w:val="Normal"/>
              <w:rPr/>
            </w:pPr>
            <w:r>
              <w:rPr>
                <w:sz w:val="20"/>
                <w:szCs w:val="20"/>
              </w:rPr>
              <w:t>T2 reads uncommitted, possibly rolled-back data</w:t>
            </w:r>
          </w:p>
        </w:tc>
        <w:tc>
          <w:tcPr>
            <w:tcW w:w="2201" w:type="dxa"/>
            <w:tcBorders>
              <w:top w:val="single" w:sz="2" w:space="0" w:color="AAAAAA"/>
              <w:start w:val="single" w:sz="2" w:space="0" w:color="AAAAAA"/>
              <w:bottom w:val="single" w:sz="2" w:space="0" w:color="AAAAAA"/>
              <w:end w:val="single" w:sz="2" w:space="0" w:color="AAAAAA"/>
            </w:tcBorders>
            <w:shd w:fill="EEF2FF" w:val="clear"/>
            <w:tcMar>
              <w:top w:w="60" w:type="dxa"/>
              <w:bottom w:w="60" w:type="dxa"/>
            </w:tcMar>
          </w:tcPr>
          <w:p>
            <w:pPr>
              <w:pStyle w:val="Normal"/>
              <w:rPr/>
            </w:pPr>
            <w:r>
              <w:rPr>
                <w:sz w:val="20"/>
                <w:szCs w:val="20"/>
              </w:rPr>
              <w:t>READ COMMITTED and above</w:t>
            </w:r>
          </w:p>
        </w:tc>
      </w:tr>
      <w:tr>
        <w:trPr/>
        <w:tc>
          <w:tcPr>
            <w:tcW w:w="1799" w:type="dxa"/>
            <w:tcBorders>
              <w:top w:val="single" w:sz="2" w:space="0" w:color="AAAAAA"/>
              <w:start w:val="single" w:sz="2" w:space="0" w:color="AAAAAA"/>
              <w:bottom w:val="single" w:sz="2" w:space="0" w:color="AAAAAA"/>
              <w:end w:val="single" w:sz="2" w:space="0" w:color="AAAAAA"/>
            </w:tcBorders>
            <w:shd w:fill="FFFFFF" w:val="clear"/>
            <w:tcMar>
              <w:top w:w="60" w:type="dxa"/>
              <w:bottom w:w="60" w:type="dxa"/>
            </w:tcMar>
          </w:tcPr>
          <w:p>
            <w:pPr>
              <w:pStyle w:val="Normal"/>
              <w:rPr/>
            </w:pPr>
            <w:r>
              <w:rPr>
                <w:sz w:val="20"/>
                <w:szCs w:val="20"/>
              </w:rPr>
              <w:t>Unrepeatable Read</w:t>
            </w:r>
          </w:p>
        </w:tc>
        <w:tc>
          <w:tcPr>
            <w:tcW w:w="2501" w:type="dxa"/>
            <w:tcBorders>
              <w:top w:val="single" w:sz="2" w:space="0" w:color="AAAAAA"/>
              <w:start w:val="single" w:sz="2" w:space="0" w:color="AAAAAA"/>
              <w:bottom w:val="single" w:sz="2" w:space="0" w:color="AAAAAA"/>
              <w:end w:val="single" w:sz="2" w:space="0" w:color="AAAAAA"/>
            </w:tcBorders>
            <w:shd w:fill="FFFFFF" w:val="clear"/>
            <w:tcMar>
              <w:top w:w="60" w:type="dxa"/>
              <w:bottom w:w="60" w:type="dxa"/>
            </w:tcMar>
          </w:tcPr>
          <w:p>
            <w:pPr>
              <w:pStyle w:val="Normal"/>
              <w:rPr/>
            </w:pPr>
            <w:r>
              <w:rPr>
                <w:sz w:val="20"/>
                <w:szCs w:val="20"/>
              </w:rPr>
              <w:t>T1 read, T2 update+commit, T1 re-read</w:t>
            </w:r>
          </w:p>
        </w:tc>
        <w:tc>
          <w:tcPr>
            <w:tcW w:w="2799" w:type="dxa"/>
            <w:tcBorders>
              <w:top w:val="single" w:sz="2" w:space="0" w:color="AAAAAA"/>
              <w:start w:val="single" w:sz="2" w:space="0" w:color="AAAAAA"/>
              <w:bottom w:val="single" w:sz="2" w:space="0" w:color="AAAAAA"/>
              <w:end w:val="single" w:sz="2" w:space="0" w:color="AAAAAA"/>
            </w:tcBorders>
            <w:shd w:fill="FFFFFF" w:val="clear"/>
            <w:tcMar>
              <w:top w:w="60" w:type="dxa"/>
              <w:bottom w:w="60" w:type="dxa"/>
            </w:tcMar>
          </w:tcPr>
          <w:p>
            <w:pPr>
              <w:pStyle w:val="Normal"/>
              <w:rPr/>
            </w:pPr>
            <w:r>
              <w:rPr>
                <w:sz w:val="20"/>
                <w:szCs w:val="20"/>
              </w:rPr>
              <w:t>Same query gives different values in one transaction</w:t>
            </w:r>
          </w:p>
        </w:tc>
        <w:tc>
          <w:tcPr>
            <w:tcW w:w="2201" w:type="dxa"/>
            <w:tcBorders>
              <w:top w:val="single" w:sz="2" w:space="0" w:color="AAAAAA"/>
              <w:start w:val="single" w:sz="2" w:space="0" w:color="AAAAAA"/>
              <w:bottom w:val="single" w:sz="2" w:space="0" w:color="AAAAAA"/>
              <w:end w:val="single" w:sz="2" w:space="0" w:color="AAAAAA"/>
            </w:tcBorders>
            <w:shd w:fill="FFFFFF" w:val="clear"/>
            <w:tcMar>
              <w:top w:w="60" w:type="dxa"/>
              <w:bottom w:w="60" w:type="dxa"/>
            </w:tcMar>
          </w:tcPr>
          <w:p>
            <w:pPr>
              <w:pStyle w:val="Normal"/>
              <w:rPr/>
            </w:pPr>
            <w:r>
              <w:rPr>
                <w:sz w:val="20"/>
                <w:szCs w:val="20"/>
              </w:rPr>
              <w:t>REPEATABLE READ and above</w:t>
            </w:r>
          </w:p>
        </w:tc>
      </w:tr>
      <w:tr>
        <w:trPr/>
        <w:tc>
          <w:tcPr>
            <w:tcW w:w="1799" w:type="dxa"/>
            <w:tcBorders>
              <w:top w:val="single" w:sz="2" w:space="0" w:color="AAAAAA"/>
              <w:start w:val="single" w:sz="2" w:space="0" w:color="AAAAAA"/>
              <w:bottom w:val="single" w:sz="2" w:space="0" w:color="AAAAAA"/>
              <w:end w:val="single" w:sz="2" w:space="0" w:color="AAAAAA"/>
            </w:tcBorders>
            <w:shd w:fill="EEF2FF" w:val="clear"/>
            <w:tcMar>
              <w:top w:w="60" w:type="dxa"/>
              <w:bottom w:w="60" w:type="dxa"/>
            </w:tcMar>
          </w:tcPr>
          <w:p>
            <w:pPr>
              <w:pStyle w:val="Normal"/>
              <w:rPr/>
            </w:pPr>
            <w:r>
              <w:rPr>
                <w:sz w:val="20"/>
                <w:szCs w:val="20"/>
              </w:rPr>
              <w:t>Phantom Read</w:t>
            </w:r>
          </w:p>
        </w:tc>
        <w:tc>
          <w:tcPr>
            <w:tcW w:w="2501" w:type="dxa"/>
            <w:tcBorders>
              <w:top w:val="single" w:sz="2" w:space="0" w:color="AAAAAA"/>
              <w:start w:val="single" w:sz="2" w:space="0" w:color="AAAAAA"/>
              <w:bottom w:val="single" w:sz="2" w:space="0" w:color="AAAAAA"/>
              <w:end w:val="single" w:sz="2" w:space="0" w:color="AAAAAA"/>
            </w:tcBorders>
            <w:shd w:fill="EEF2FF" w:val="clear"/>
            <w:tcMar>
              <w:top w:w="60" w:type="dxa"/>
              <w:bottom w:w="60" w:type="dxa"/>
            </w:tcMar>
          </w:tcPr>
          <w:p>
            <w:pPr>
              <w:pStyle w:val="Normal"/>
              <w:rPr/>
            </w:pPr>
            <w:r>
              <w:rPr>
                <w:sz w:val="20"/>
                <w:szCs w:val="20"/>
              </w:rPr>
              <w:t>T1 reads set, T2 inserts+commits, T1 re-reads set</w:t>
            </w:r>
          </w:p>
        </w:tc>
        <w:tc>
          <w:tcPr>
            <w:tcW w:w="2799" w:type="dxa"/>
            <w:tcBorders>
              <w:top w:val="single" w:sz="2" w:space="0" w:color="AAAAAA"/>
              <w:start w:val="single" w:sz="2" w:space="0" w:color="AAAAAA"/>
              <w:bottom w:val="single" w:sz="2" w:space="0" w:color="AAAAAA"/>
              <w:end w:val="single" w:sz="2" w:space="0" w:color="AAAAAA"/>
            </w:tcBorders>
            <w:shd w:fill="EEF2FF" w:val="clear"/>
            <w:tcMar>
              <w:top w:w="60" w:type="dxa"/>
              <w:bottom w:w="60" w:type="dxa"/>
            </w:tcMar>
          </w:tcPr>
          <w:p>
            <w:pPr>
              <w:pStyle w:val="Normal"/>
              <w:rPr/>
            </w:pPr>
            <w:r>
              <w:rPr>
                <w:sz w:val="20"/>
                <w:szCs w:val="20"/>
              </w:rPr>
              <w:t>Different number of rows on re-read</w:t>
            </w:r>
          </w:p>
        </w:tc>
        <w:tc>
          <w:tcPr>
            <w:tcW w:w="2201" w:type="dxa"/>
            <w:tcBorders>
              <w:top w:val="single" w:sz="2" w:space="0" w:color="AAAAAA"/>
              <w:start w:val="single" w:sz="2" w:space="0" w:color="AAAAAA"/>
              <w:bottom w:val="single" w:sz="2" w:space="0" w:color="AAAAAA"/>
              <w:end w:val="single" w:sz="2" w:space="0" w:color="AAAAAA"/>
            </w:tcBorders>
            <w:shd w:fill="EEF2FF" w:val="clear"/>
            <w:tcMar>
              <w:top w:w="60" w:type="dxa"/>
              <w:bottom w:w="60" w:type="dxa"/>
            </w:tcMar>
          </w:tcPr>
          <w:p>
            <w:pPr>
              <w:pStyle w:val="Normal"/>
              <w:rPr/>
            </w:pPr>
            <w:r>
              <w:rPr>
                <w:sz w:val="20"/>
                <w:szCs w:val="20"/>
              </w:rPr>
              <w:t>SERIALIZABLE only</w:t>
            </w:r>
          </w:p>
        </w:tc>
      </w:tr>
      <w:tr>
        <w:trPr/>
        <w:tc>
          <w:tcPr>
            <w:tcW w:w="1799" w:type="dxa"/>
            <w:tcBorders>
              <w:top w:val="single" w:sz="2" w:space="0" w:color="AAAAAA"/>
              <w:start w:val="single" w:sz="2" w:space="0" w:color="AAAAAA"/>
              <w:bottom w:val="single" w:sz="2" w:space="0" w:color="AAAAAA"/>
              <w:end w:val="single" w:sz="2" w:space="0" w:color="AAAAAA"/>
            </w:tcBorders>
            <w:shd w:fill="FFFFFF" w:val="clear"/>
            <w:tcMar>
              <w:top w:w="60" w:type="dxa"/>
              <w:bottom w:w="60" w:type="dxa"/>
            </w:tcMar>
          </w:tcPr>
          <w:p>
            <w:pPr>
              <w:pStyle w:val="Normal"/>
              <w:rPr/>
            </w:pPr>
            <w:r>
              <w:rPr>
                <w:sz w:val="20"/>
                <w:szCs w:val="20"/>
              </w:rPr>
              <w:t>Lost Update</w:t>
            </w:r>
          </w:p>
        </w:tc>
        <w:tc>
          <w:tcPr>
            <w:tcW w:w="2501" w:type="dxa"/>
            <w:tcBorders>
              <w:top w:val="single" w:sz="2" w:space="0" w:color="AAAAAA"/>
              <w:start w:val="single" w:sz="2" w:space="0" w:color="AAAAAA"/>
              <w:bottom w:val="single" w:sz="2" w:space="0" w:color="AAAAAA"/>
              <w:end w:val="single" w:sz="2" w:space="0" w:color="AAAAAA"/>
            </w:tcBorders>
            <w:shd w:fill="FFFFFF" w:val="clear"/>
            <w:tcMar>
              <w:top w:w="60" w:type="dxa"/>
              <w:bottom w:w="60" w:type="dxa"/>
            </w:tcMar>
          </w:tcPr>
          <w:p>
            <w:pPr>
              <w:pStyle w:val="Normal"/>
              <w:rPr/>
            </w:pPr>
            <w:r>
              <w:rPr>
                <w:sz w:val="20"/>
                <w:szCs w:val="20"/>
              </w:rPr>
              <w:t>T1 read+write, T2 read+write (same data)</w:t>
            </w:r>
          </w:p>
        </w:tc>
        <w:tc>
          <w:tcPr>
            <w:tcW w:w="2799" w:type="dxa"/>
            <w:tcBorders>
              <w:top w:val="single" w:sz="2" w:space="0" w:color="AAAAAA"/>
              <w:start w:val="single" w:sz="2" w:space="0" w:color="AAAAAA"/>
              <w:bottom w:val="single" w:sz="2" w:space="0" w:color="AAAAAA"/>
              <w:end w:val="single" w:sz="2" w:space="0" w:color="AAAAAA"/>
            </w:tcBorders>
            <w:shd w:fill="FFFFFF" w:val="clear"/>
            <w:tcMar>
              <w:top w:w="60" w:type="dxa"/>
              <w:bottom w:w="60" w:type="dxa"/>
            </w:tcMar>
          </w:tcPr>
          <w:p>
            <w:pPr>
              <w:pStyle w:val="Normal"/>
              <w:rPr/>
            </w:pPr>
            <w:r>
              <w:rPr>
                <w:sz w:val="20"/>
                <w:szCs w:val="20"/>
              </w:rPr>
              <w:t>One transaction's write overwrites another's</w:t>
            </w:r>
          </w:p>
        </w:tc>
        <w:tc>
          <w:tcPr>
            <w:tcW w:w="2201" w:type="dxa"/>
            <w:tcBorders>
              <w:top w:val="single" w:sz="2" w:space="0" w:color="AAAAAA"/>
              <w:start w:val="single" w:sz="2" w:space="0" w:color="AAAAAA"/>
              <w:bottom w:val="single" w:sz="2" w:space="0" w:color="AAAAAA"/>
              <w:end w:val="single" w:sz="2" w:space="0" w:color="AAAAAA"/>
            </w:tcBorders>
            <w:shd w:fill="FFFFFF" w:val="clear"/>
            <w:tcMar>
              <w:top w:w="60" w:type="dxa"/>
              <w:bottom w:w="60" w:type="dxa"/>
            </w:tcMar>
          </w:tcPr>
          <w:p>
            <w:pPr>
              <w:pStyle w:val="Normal"/>
              <w:rPr/>
            </w:pPr>
            <w:r>
              <w:rPr>
                <w:sz w:val="20"/>
                <w:szCs w:val="20"/>
              </w:rPr>
              <w:t>All levels with write locks</w:t>
            </w:r>
          </w:p>
        </w:tc>
      </w:tr>
    </w:tbl>
    <w:p>
      <w:pPr>
        <w:pStyle w:val="Normal"/>
        <w:spacing w:before="0" w:after="80"/>
        <w:rPr/>
      </w:pPr>
      <w:r>
        <w:rPr>
          <w:sz w:val="22"/>
          <w:szCs w:val="22"/>
        </w:rPr>
        <w:t>Concurrency control mechanisms (locking, timestamps, MVCC) are designed to prevent these anomalies while preserving the performance benefits of concurrent execution. The challenge is finding the right balance — stricter isolation prevents more anomalies but allows less concurrency (lower throughput). Most databases let application developers choose the isolation level appropriate for each transaction.</w:t>
      </w:r>
    </w:p>
    <w:p>
      <w:pPr>
        <w:pStyle w:val="Normal"/>
        <w:spacing w:before="0" w:after="80"/>
        <w:rPr/>
      </w:pPr>
      <w:r>
        <w:rPr>
          <w:sz w:val="22"/>
          <w:szCs w:val="22"/>
        </w:rPr>
        <w:t>In practice, different parts of an application use different isolation levels. A bank account balance check needs SERIALIZABLE isolation (no phantom reads). A 'show approximately how many users are online' query can use READ UNCOMMITTED (performance matters more than exactness). Database frameworks like Spring (@Transactional) and Django (transaction.atomic) make it easy to set the right isolation level for each operation.</w:t>
      </w:r>
    </w:p>
    <w:p>
      <w:pPr>
        <w:pStyle w:val="Normal"/>
        <w:spacing w:before="0" w:after="60"/>
        <w:rPr/>
      </w:pPr>
      <w:r>
        <w:rPr/>
      </w:r>
    </w:p>
    <w:p>
      <w:pPr>
        <w:pStyle w:val="Normal"/>
        <w:pBdr>
          <w:left w:val="single" w:sz="8" w:space="6" w:color="2E5090"/>
        </w:pBdr>
        <w:shd w:val="clear" w:fill="EEF3FF"/>
        <w:spacing w:before="200" w:after="80"/>
        <w:ind w:start="100"/>
        <w:rPr/>
      </w:pPr>
      <w:r>
        <w:rPr>
          <w:b/>
          <w:bCs/>
          <w:color w:val="1F3864"/>
          <w:sz w:val="24"/>
          <w:szCs w:val="24"/>
        </w:rPr>
        <w:t xml:space="preserve">Q4. </w:t>
      </w:r>
      <w:r>
        <w:rPr>
          <w:b/>
          <w:bCs/>
          <w:color w:val="1A1A1A"/>
          <w:sz w:val="23"/>
          <w:szCs w:val="23"/>
        </w:rPr>
        <w:t>What is serializability? Explain conflict serializability with an example and precedence graph.</w:t>
      </w:r>
      <w:r>
        <w:rPr>
          <w:i/>
          <w:iCs/>
          <w:color w:val="777777"/>
          <w:sz w:val="20"/>
          <w:szCs w:val="20"/>
        </w:rPr>
        <w:t xml:space="preserve">   [10 Marks]</w:t>
      </w:r>
    </w:p>
    <w:p>
      <w:pPr>
        <w:pStyle w:val="Normal"/>
        <w:spacing w:before="60" w:after="60"/>
        <w:rPr/>
      </w:pPr>
      <w:r>
        <w:rPr>
          <w:b/>
          <w:bCs/>
          <w:color w:val="2E5090"/>
          <w:sz w:val="22"/>
          <w:szCs w:val="22"/>
        </w:rPr>
        <w:t xml:space="preserve">✎ </w:t>
      </w:r>
      <w:r>
        <w:rPr>
          <w:b/>
          <w:bCs/>
          <w:color w:val="2E5090"/>
          <w:sz w:val="22"/>
          <w:szCs w:val="22"/>
        </w:rPr>
        <w:t>Answer:</w:t>
      </w:r>
    </w:p>
    <w:p>
      <w:pPr>
        <w:pStyle w:val="Normal"/>
        <w:spacing w:before="0" w:after="80"/>
        <w:rPr/>
      </w:pPr>
      <w:r>
        <w:rPr>
          <w:sz w:val="22"/>
          <w:szCs w:val="22"/>
        </w:rPr>
        <w:t>Serializability is the mathematical foundation of correct concurrent execution. A serial schedule (transactions run one completely before the next starts) is always correct — no interference possible. A concurrent schedule (interleaved) is CORRECT if it is EQUIVALENT to some serial schedule — it produces the same final database state and the same intermediate reads as some serial execution.</w:t>
      </w:r>
    </w:p>
    <w:p>
      <w:pPr>
        <w:pStyle w:val="Normal"/>
        <w:spacing w:before="0" w:after="60"/>
        <w:rPr/>
      </w:pPr>
      <w:r>
        <w:rPr>
          <w:b/>
          <w:bCs/>
          <w:sz w:val="22"/>
          <w:szCs w:val="22"/>
        </w:rPr>
        <w:t>Why Serial Schedules Are Always Correct:</w:t>
      </w:r>
    </w:p>
    <w:p>
      <w:pPr>
        <w:pStyle w:val="Normal"/>
        <w:spacing w:before="0" w:after="80"/>
        <w:rPr/>
      </w:pPr>
      <w:r>
        <w:rPr>
          <w:sz w:val="22"/>
          <w:szCs w:val="22"/>
        </w:rPr>
        <w:t>In a serial schedule S = T1 then T2, T2 never sees T1's partial changes (T1 is fully committed before T2 starts) and T1 never sees T2's changes (T2 hasn't started yet). No dirty reads, no unrepeatable reads, no lost updates possible. The result is predictable and consistent.</w:t>
      </w:r>
    </w:p>
    <w:p>
      <w:pPr>
        <w:pStyle w:val="Normal"/>
        <w:spacing w:before="0" w:after="60"/>
        <w:rPr/>
      </w:pPr>
      <w:r>
        <w:rPr>
          <w:b/>
          <w:bCs/>
          <w:sz w:val="22"/>
          <w:szCs w:val="22"/>
        </w:rPr>
        <w:t>Conflict Serializability — The Most Important Type:</w:t>
      </w:r>
    </w:p>
    <w:p>
      <w:pPr>
        <w:pStyle w:val="Normal"/>
        <w:spacing w:before="0" w:after="80"/>
        <w:rPr/>
      </w:pPr>
      <w:r>
        <w:rPr>
          <w:sz w:val="22"/>
          <w:szCs w:val="22"/>
        </w:rPr>
        <w:t>Two operations CONFLICT if: they are from DIFFERENT transactions, they access the SAME data item, and AT LEAST ONE is a WRITE operation. Why? Conflicting operations cannot be freely reordered — swapping them changes the result. Non-conflicting operations CAN be reordered without changing the result.</w:t>
      </w:r>
    </w:p>
    <w:p>
      <w:pPr>
        <w:pStyle w:val="Normal"/>
        <w:spacing w:before="0" w:after="60"/>
        <w:rPr/>
      </w:pPr>
      <w:r>
        <w:rPr>
          <w:b/>
          <w:bCs/>
          <w:sz w:val="22"/>
          <w:szCs w:val="22"/>
        </w:rPr>
        <w:t>The Four Conflict Types:</w:t>
      </w:r>
    </w:p>
    <w:tbl>
      <w:tblPr>
        <w:tblW w:w="9360" w:type="dxa"/>
        <w:jc w:val="start"/>
        <w:tblInd w:w="0" w:type="dxa"/>
        <w:tblLayout w:type="fixed"/>
        <w:tblCellMar>
          <w:top w:w="80" w:type="dxa"/>
          <w:start w:w="120" w:type="dxa"/>
          <w:bottom w:w="80" w:type="dxa"/>
          <w:end w:w="120" w:type="dxa"/>
        </w:tblCellMar>
      </w:tblPr>
      <w:tblGrid>
        <w:gridCol w:w="2000"/>
        <w:gridCol w:w="2799"/>
        <w:gridCol w:w="4561"/>
      </w:tblGrid>
      <w:tr>
        <w:trPr/>
        <w:tc>
          <w:tcPr>
            <w:tcW w:w="2000" w:type="dxa"/>
            <w:tcBorders>
              <w:top w:val="single" w:sz="2" w:space="0" w:color="AAAAAA"/>
              <w:start w:val="single" w:sz="2" w:space="0" w:color="AAAAAA"/>
              <w:bottom w:val="single" w:sz="2" w:space="0" w:color="AAAAAA"/>
              <w:end w:val="single" w:sz="2" w:space="0" w:color="AAAAAA"/>
            </w:tcBorders>
            <w:shd w:fill="1F3864" w:val="clear"/>
          </w:tcPr>
          <w:p>
            <w:pPr>
              <w:pStyle w:val="Normal"/>
              <w:rPr/>
            </w:pPr>
            <w:r>
              <w:rPr>
                <w:b/>
                <w:bCs/>
                <w:color w:val="FFFFFF"/>
                <w:sz w:val="20"/>
                <w:szCs w:val="20"/>
              </w:rPr>
              <w:t>Conflict Type</w:t>
            </w:r>
          </w:p>
        </w:tc>
        <w:tc>
          <w:tcPr>
            <w:tcW w:w="2799" w:type="dxa"/>
            <w:tcBorders>
              <w:top w:val="single" w:sz="2" w:space="0" w:color="AAAAAA"/>
              <w:start w:val="single" w:sz="2" w:space="0" w:color="AAAAAA"/>
              <w:bottom w:val="single" w:sz="2" w:space="0" w:color="AAAAAA"/>
              <w:end w:val="single" w:sz="2" w:space="0" w:color="AAAAAA"/>
            </w:tcBorders>
            <w:shd w:fill="1F3864" w:val="clear"/>
          </w:tcPr>
          <w:p>
            <w:pPr>
              <w:pStyle w:val="Normal"/>
              <w:rPr/>
            </w:pPr>
            <w:r>
              <w:rPr>
                <w:b/>
                <w:bCs/>
                <w:color w:val="FFFFFF"/>
                <w:sz w:val="20"/>
                <w:szCs w:val="20"/>
              </w:rPr>
              <w:t>Operations</w:t>
            </w:r>
          </w:p>
        </w:tc>
        <w:tc>
          <w:tcPr>
            <w:tcW w:w="4561" w:type="dxa"/>
            <w:tcBorders>
              <w:top w:val="single" w:sz="2" w:space="0" w:color="AAAAAA"/>
              <w:start w:val="single" w:sz="2" w:space="0" w:color="AAAAAA"/>
              <w:bottom w:val="single" w:sz="2" w:space="0" w:color="AAAAAA"/>
              <w:end w:val="single" w:sz="2" w:space="0" w:color="AAAAAA"/>
            </w:tcBorders>
            <w:shd w:fill="1F3864" w:val="clear"/>
          </w:tcPr>
          <w:p>
            <w:pPr>
              <w:pStyle w:val="Normal"/>
              <w:rPr/>
            </w:pPr>
            <w:r>
              <w:rPr>
                <w:b/>
                <w:bCs/>
                <w:color w:val="FFFFFF"/>
                <w:sz w:val="20"/>
                <w:szCs w:val="20"/>
              </w:rPr>
              <w:t>Why Order Matters</w:t>
            </w:r>
          </w:p>
        </w:tc>
      </w:tr>
      <w:tr>
        <w:trPr/>
        <w:tc>
          <w:tcPr>
            <w:tcW w:w="2000" w:type="dxa"/>
            <w:tcBorders>
              <w:top w:val="single" w:sz="2" w:space="0" w:color="AAAAAA"/>
              <w:start w:val="single" w:sz="2" w:space="0" w:color="AAAAAA"/>
              <w:bottom w:val="single" w:sz="2" w:space="0" w:color="AAAAAA"/>
              <w:end w:val="single" w:sz="2" w:space="0" w:color="AAAAAA"/>
            </w:tcBorders>
            <w:shd w:fill="EEF2FF" w:val="clear"/>
            <w:tcMar>
              <w:top w:w="60" w:type="dxa"/>
              <w:bottom w:w="60" w:type="dxa"/>
            </w:tcMar>
          </w:tcPr>
          <w:p>
            <w:pPr>
              <w:pStyle w:val="Normal"/>
              <w:rPr/>
            </w:pPr>
            <w:r>
              <w:rPr>
                <w:sz w:val="20"/>
                <w:szCs w:val="20"/>
              </w:rPr>
              <w:t>Write-Read (WR)</w:t>
            </w:r>
          </w:p>
        </w:tc>
        <w:tc>
          <w:tcPr>
            <w:tcW w:w="2799" w:type="dxa"/>
            <w:tcBorders>
              <w:top w:val="single" w:sz="2" w:space="0" w:color="AAAAAA"/>
              <w:start w:val="single" w:sz="2" w:space="0" w:color="AAAAAA"/>
              <w:bottom w:val="single" w:sz="2" w:space="0" w:color="AAAAAA"/>
              <w:end w:val="single" w:sz="2" w:space="0" w:color="AAAAAA"/>
            </w:tcBorders>
            <w:shd w:fill="EEF2FF" w:val="clear"/>
            <w:tcMar>
              <w:top w:w="60" w:type="dxa"/>
              <w:bottom w:w="60" w:type="dxa"/>
            </w:tcMar>
          </w:tcPr>
          <w:p>
            <w:pPr>
              <w:pStyle w:val="Normal"/>
              <w:rPr/>
            </w:pPr>
            <w:r>
              <w:rPr>
                <w:sz w:val="20"/>
                <w:szCs w:val="20"/>
              </w:rPr>
              <w:t>Ti writes X, then Tj reads X</w:t>
            </w:r>
          </w:p>
        </w:tc>
        <w:tc>
          <w:tcPr>
            <w:tcW w:w="4561" w:type="dxa"/>
            <w:tcBorders>
              <w:top w:val="single" w:sz="2" w:space="0" w:color="AAAAAA"/>
              <w:start w:val="single" w:sz="2" w:space="0" w:color="AAAAAA"/>
              <w:bottom w:val="single" w:sz="2" w:space="0" w:color="AAAAAA"/>
              <w:end w:val="single" w:sz="2" w:space="0" w:color="AAAAAA"/>
            </w:tcBorders>
            <w:shd w:fill="EEF2FF" w:val="clear"/>
            <w:tcMar>
              <w:top w:w="60" w:type="dxa"/>
              <w:bottom w:w="60" w:type="dxa"/>
            </w:tcMar>
          </w:tcPr>
          <w:p>
            <w:pPr>
              <w:pStyle w:val="Normal"/>
              <w:rPr/>
            </w:pPr>
            <w:r>
              <w:rPr>
                <w:sz w:val="20"/>
                <w:szCs w:val="20"/>
              </w:rPr>
              <w:t>Tj reads Ti's value; if swapped, Tj reads old value</w:t>
            </w:r>
          </w:p>
        </w:tc>
      </w:tr>
      <w:tr>
        <w:trPr/>
        <w:tc>
          <w:tcPr>
            <w:tcW w:w="2000" w:type="dxa"/>
            <w:tcBorders>
              <w:top w:val="single" w:sz="2" w:space="0" w:color="AAAAAA"/>
              <w:start w:val="single" w:sz="2" w:space="0" w:color="AAAAAA"/>
              <w:bottom w:val="single" w:sz="2" w:space="0" w:color="AAAAAA"/>
              <w:end w:val="single" w:sz="2" w:space="0" w:color="AAAAAA"/>
            </w:tcBorders>
            <w:shd w:fill="FFFFFF" w:val="clear"/>
            <w:tcMar>
              <w:top w:w="60" w:type="dxa"/>
              <w:bottom w:w="60" w:type="dxa"/>
            </w:tcMar>
          </w:tcPr>
          <w:p>
            <w:pPr>
              <w:pStyle w:val="Normal"/>
              <w:rPr/>
            </w:pPr>
            <w:r>
              <w:rPr>
                <w:sz w:val="20"/>
                <w:szCs w:val="20"/>
              </w:rPr>
              <w:t>Read-Write (RW)</w:t>
            </w:r>
          </w:p>
        </w:tc>
        <w:tc>
          <w:tcPr>
            <w:tcW w:w="2799" w:type="dxa"/>
            <w:tcBorders>
              <w:top w:val="single" w:sz="2" w:space="0" w:color="AAAAAA"/>
              <w:start w:val="single" w:sz="2" w:space="0" w:color="AAAAAA"/>
              <w:bottom w:val="single" w:sz="2" w:space="0" w:color="AAAAAA"/>
              <w:end w:val="single" w:sz="2" w:space="0" w:color="AAAAAA"/>
            </w:tcBorders>
            <w:shd w:fill="FFFFFF" w:val="clear"/>
            <w:tcMar>
              <w:top w:w="60" w:type="dxa"/>
              <w:bottom w:w="60" w:type="dxa"/>
            </w:tcMar>
          </w:tcPr>
          <w:p>
            <w:pPr>
              <w:pStyle w:val="Normal"/>
              <w:rPr/>
            </w:pPr>
            <w:r>
              <w:rPr>
                <w:sz w:val="20"/>
                <w:szCs w:val="20"/>
              </w:rPr>
              <w:t>Ti reads X, then Tj writes X</w:t>
            </w:r>
          </w:p>
        </w:tc>
        <w:tc>
          <w:tcPr>
            <w:tcW w:w="4561" w:type="dxa"/>
            <w:tcBorders>
              <w:top w:val="single" w:sz="2" w:space="0" w:color="AAAAAA"/>
              <w:start w:val="single" w:sz="2" w:space="0" w:color="AAAAAA"/>
              <w:bottom w:val="single" w:sz="2" w:space="0" w:color="AAAAAA"/>
              <w:end w:val="single" w:sz="2" w:space="0" w:color="AAAAAA"/>
            </w:tcBorders>
            <w:shd w:fill="FFFFFF" w:val="clear"/>
            <w:tcMar>
              <w:top w:w="60" w:type="dxa"/>
              <w:bottom w:w="60" w:type="dxa"/>
            </w:tcMar>
          </w:tcPr>
          <w:p>
            <w:pPr>
              <w:pStyle w:val="Normal"/>
              <w:rPr/>
            </w:pPr>
            <w:r>
              <w:rPr>
                <w:sz w:val="20"/>
                <w:szCs w:val="20"/>
              </w:rPr>
              <w:t>If swapped, Ti reads Tj's new value instead</w:t>
            </w:r>
          </w:p>
        </w:tc>
      </w:tr>
      <w:tr>
        <w:trPr/>
        <w:tc>
          <w:tcPr>
            <w:tcW w:w="2000" w:type="dxa"/>
            <w:tcBorders>
              <w:top w:val="single" w:sz="2" w:space="0" w:color="AAAAAA"/>
              <w:start w:val="single" w:sz="2" w:space="0" w:color="AAAAAA"/>
              <w:bottom w:val="single" w:sz="2" w:space="0" w:color="AAAAAA"/>
              <w:end w:val="single" w:sz="2" w:space="0" w:color="AAAAAA"/>
            </w:tcBorders>
            <w:shd w:fill="EEF2FF" w:val="clear"/>
            <w:tcMar>
              <w:top w:w="60" w:type="dxa"/>
              <w:bottom w:w="60" w:type="dxa"/>
            </w:tcMar>
          </w:tcPr>
          <w:p>
            <w:pPr>
              <w:pStyle w:val="Normal"/>
              <w:rPr/>
            </w:pPr>
            <w:r>
              <w:rPr>
                <w:sz w:val="20"/>
                <w:szCs w:val="20"/>
              </w:rPr>
              <w:t>Write-Write (WW)</w:t>
            </w:r>
          </w:p>
        </w:tc>
        <w:tc>
          <w:tcPr>
            <w:tcW w:w="2799" w:type="dxa"/>
            <w:tcBorders>
              <w:top w:val="single" w:sz="2" w:space="0" w:color="AAAAAA"/>
              <w:start w:val="single" w:sz="2" w:space="0" w:color="AAAAAA"/>
              <w:bottom w:val="single" w:sz="2" w:space="0" w:color="AAAAAA"/>
              <w:end w:val="single" w:sz="2" w:space="0" w:color="AAAAAA"/>
            </w:tcBorders>
            <w:shd w:fill="EEF2FF" w:val="clear"/>
            <w:tcMar>
              <w:top w:w="60" w:type="dxa"/>
              <w:bottom w:w="60" w:type="dxa"/>
            </w:tcMar>
          </w:tcPr>
          <w:p>
            <w:pPr>
              <w:pStyle w:val="Normal"/>
              <w:rPr/>
            </w:pPr>
            <w:r>
              <w:rPr>
                <w:sz w:val="20"/>
                <w:szCs w:val="20"/>
              </w:rPr>
              <w:t>Ti writes X, then Tj writes X</w:t>
            </w:r>
          </w:p>
        </w:tc>
        <w:tc>
          <w:tcPr>
            <w:tcW w:w="4561" w:type="dxa"/>
            <w:tcBorders>
              <w:top w:val="single" w:sz="2" w:space="0" w:color="AAAAAA"/>
              <w:start w:val="single" w:sz="2" w:space="0" w:color="AAAAAA"/>
              <w:bottom w:val="single" w:sz="2" w:space="0" w:color="AAAAAA"/>
              <w:end w:val="single" w:sz="2" w:space="0" w:color="AAAAAA"/>
            </w:tcBorders>
            <w:shd w:fill="EEF2FF" w:val="clear"/>
            <w:tcMar>
              <w:top w:w="60" w:type="dxa"/>
              <w:bottom w:w="60" w:type="dxa"/>
            </w:tcMar>
          </w:tcPr>
          <w:p>
            <w:pPr>
              <w:pStyle w:val="Normal"/>
              <w:rPr/>
            </w:pPr>
            <w:r>
              <w:rPr>
                <w:sz w:val="20"/>
                <w:szCs w:val="20"/>
              </w:rPr>
              <w:t>Final value of X differs based on order</w:t>
            </w:r>
          </w:p>
        </w:tc>
      </w:tr>
      <w:tr>
        <w:trPr/>
        <w:tc>
          <w:tcPr>
            <w:tcW w:w="2000" w:type="dxa"/>
            <w:tcBorders>
              <w:top w:val="single" w:sz="2" w:space="0" w:color="AAAAAA"/>
              <w:start w:val="single" w:sz="2" w:space="0" w:color="AAAAAA"/>
              <w:bottom w:val="single" w:sz="2" w:space="0" w:color="AAAAAA"/>
              <w:end w:val="single" w:sz="2" w:space="0" w:color="AAAAAA"/>
            </w:tcBorders>
            <w:shd w:fill="FFFFFF" w:val="clear"/>
            <w:tcMar>
              <w:top w:w="60" w:type="dxa"/>
              <w:bottom w:w="60" w:type="dxa"/>
            </w:tcMar>
          </w:tcPr>
          <w:p>
            <w:pPr>
              <w:pStyle w:val="Normal"/>
              <w:rPr/>
            </w:pPr>
            <w:r>
              <w:rPr>
                <w:sz w:val="20"/>
                <w:szCs w:val="20"/>
              </w:rPr>
              <w:t>Read-Read (RR)</w:t>
            </w:r>
          </w:p>
        </w:tc>
        <w:tc>
          <w:tcPr>
            <w:tcW w:w="2799" w:type="dxa"/>
            <w:tcBorders>
              <w:top w:val="single" w:sz="2" w:space="0" w:color="AAAAAA"/>
              <w:start w:val="single" w:sz="2" w:space="0" w:color="AAAAAA"/>
              <w:bottom w:val="single" w:sz="2" w:space="0" w:color="AAAAAA"/>
              <w:end w:val="single" w:sz="2" w:space="0" w:color="AAAAAA"/>
            </w:tcBorders>
            <w:shd w:fill="FFFFFF" w:val="clear"/>
            <w:tcMar>
              <w:top w:w="60" w:type="dxa"/>
              <w:bottom w:w="60" w:type="dxa"/>
            </w:tcMar>
          </w:tcPr>
          <w:p>
            <w:pPr>
              <w:pStyle w:val="Normal"/>
              <w:rPr/>
            </w:pPr>
            <w:r>
              <w:rPr>
                <w:sz w:val="20"/>
                <w:szCs w:val="20"/>
              </w:rPr>
              <w:t>Ti reads X, then Tj reads X</w:t>
            </w:r>
          </w:p>
        </w:tc>
        <w:tc>
          <w:tcPr>
            <w:tcW w:w="4561" w:type="dxa"/>
            <w:tcBorders>
              <w:top w:val="single" w:sz="2" w:space="0" w:color="AAAAAA"/>
              <w:start w:val="single" w:sz="2" w:space="0" w:color="AAAAAA"/>
              <w:bottom w:val="single" w:sz="2" w:space="0" w:color="AAAAAA"/>
              <w:end w:val="single" w:sz="2" w:space="0" w:color="AAAAAA"/>
            </w:tcBorders>
            <w:shd w:fill="FFFFFF" w:val="clear"/>
            <w:tcMar>
              <w:top w:w="60" w:type="dxa"/>
              <w:bottom w:w="60" w:type="dxa"/>
            </w:tcMar>
          </w:tcPr>
          <w:p>
            <w:pPr>
              <w:pStyle w:val="Normal"/>
              <w:rPr/>
            </w:pPr>
            <w:r>
              <w:rPr>
                <w:sz w:val="20"/>
                <w:szCs w:val="20"/>
              </w:rPr>
              <w:t>NOT a conflict — reads don't modify; order irrelevant</w:t>
            </w:r>
          </w:p>
        </w:tc>
      </w:tr>
    </w:tbl>
    <w:p>
      <w:pPr>
        <w:pStyle w:val="Normal"/>
        <w:spacing w:before="0" w:after="60"/>
        <w:rPr/>
      </w:pPr>
      <w:r>
        <w:rPr>
          <w:b/>
          <w:bCs/>
          <w:sz w:val="22"/>
          <w:szCs w:val="22"/>
        </w:rPr>
        <w:t>Conflict Equivalent and Conflict Serializable:</w:t>
      </w:r>
    </w:p>
    <w:p>
      <w:pPr>
        <w:pStyle w:val="Normal"/>
        <w:spacing w:before="0" w:after="80"/>
        <w:rPr/>
      </w:pPr>
      <w:r>
        <w:rPr>
          <w:sz w:val="22"/>
          <w:szCs w:val="22"/>
        </w:rPr>
        <w:t>Two schedules are conflict equivalent if one can be transformed into the other by swapping ONLY non-conflicting consecutive operations. A schedule is CONFLICT SERIALIZABLE if it is conflict equivalent to some serial schedule. Conflict serializability is the standard correctness criterion for concurrent schedules.</w:t>
      </w:r>
    </w:p>
    <w:p>
      <w:pPr>
        <w:pStyle w:val="Normal"/>
        <w:spacing w:before="0" w:after="60"/>
        <w:rPr/>
      </w:pPr>
      <w:r>
        <w:rPr>
          <w:b/>
          <w:bCs/>
          <w:sz w:val="22"/>
          <w:szCs w:val="22"/>
        </w:rPr>
        <w:t>Precedence Graph (Serialization Graph) — Testing Serializability:</w:t>
      </w:r>
    </w:p>
    <w:p>
      <w:pPr>
        <w:pStyle w:val="Normal"/>
        <w:spacing w:before="0" w:after="80"/>
        <w:rPr/>
      </w:pPr>
      <w:r>
        <w:rPr>
          <w:sz w:val="22"/>
          <w:szCs w:val="22"/>
        </w:rPr>
        <w:t>Build a directed graph: one node per transaction. Draw edge Ti → Tj if Ti has a conflicting operation that comes BEFORE Tj's conflicting operation on the same data item. The schedule is conflict serializable IF AND ONLY IF the precedence graph has NO CYCLES.</w:t>
      </w:r>
    </w:p>
    <w:p>
      <w:pPr>
        <w:pStyle w:val="Normal"/>
        <w:spacing w:before="0" w:after="60"/>
        <w:rPr/>
      </w:pPr>
      <w:r>
        <w:rPr>
          <w:b/>
          <w:bCs/>
          <w:sz w:val="22"/>
          <w:szCs w:val="22"/>
        </w:rPr>
        <w:t>Complete Example:</w:t>
      </w:r>
    </w:p>
    <w:p>
      <w:pPr>
        <w:pStyle w:val="Normal"/>
        <w:spacing w:before="0" w:after="80"/>
        <w:rPr/>
      </w:pPr>
      <w:r>
        <w:rPr>
          <w:sz w:val="22"/>
          <w:szCs w:val="22"/>
        </w:rPr>
        <w:t>Transactions: T1: R1(A), W1(A), R1(B), W1(B). T2: R2(A), W2(A), R2(B), W2(B).</w:t>
      </w:r>
    </w:p>
    <w:p>
      <w:pPr>
        <w:pStyle w:val="Normal"/>
        <w:spacing w:before="0" w:after="80"/>
        <w:rPr/>
      </w:pPr>
      <w:r>
        <w:rPr>
          <w:sz w:val="22"/>
          <w:szCs w:val="22"/>
        </w:rPr>
        <w:t>Schedule S: R1(A), R2(A), W1(A), W2(A), R1(B), W1(B), R2(B), W2(B)</w:t>
      </w:r>
    </w:p>
    <w:p>
      <w:pPr>
        <w:pStyle w:val="Normal"/>
        <w:spacing w:before="0" w:after="60"/>
        <w:rPr/>
      </w:pPr>
      <w:r>
        <w:rPr>
          <w:b/>
          <w:bCs/>
          <w:sz w:val="22"/>
          <w:szCs w:val="22"/>
        </w:rPr>
        <w:t>Step 1 — Find all conflicts:</w:t>
      </w:r>
    </w:p>
    <w:tbl>
      <w:tblPr>
        <w:tblW w:w="9360" w:type="dxa"/>
        <w:jc w:val="start"/>
        <w:tblInd w:w="0" w:type="dxa"/>
        <w:tblLayout w:type="fixed"/>
        <w:tblCellMar>
          <w:top w:w="80" w:type="dxa"/>
          <w:start w:w="120" w:type="dxa"/>
          <w:bottom w:w="80" w:type="dxa"/>
          <w:end w:w="120" w:type="dxa"/>
        </w:tblCellMar>
      </w:tblPr>
      <w:tblGrid>
        <w:gridCol w:w="2000"/>
        <w:gridCol w:w="2000"/>
        <w:gridCol w:w="3000"/>
        <w:gridCol w:w="2360"/>
      </w:tblGrid>
      <w:tr>
        <w:trPr/>
        <w:tc>
          <w:tcPr>
            <w:tcW w:w="2000" w:type="dxa"/>
            <w:tcBorders>
              <w:top w:val="single" w:sz="2" w:space="0" w:color="AAAAAA"/>
              <w:start w:val="single" w:sz="2" w:space="0" w:color="AAAAAA"/>
              <w:bottom w:val="single" w:sz="2" w:space="0" w:color="AAAAAA"/>
              <w:end w:val="single" w:sz="2" w:space="0" w:color="AAAAAA"/>
            </w:tcBorders>
            <w:shd w:fill="1F3864" w:val="clear"/>
          </w:tcPr>
          <w:p>
            <w:pPr>
              <w:pStyle w:val="Normal"/>
              <w:rPr/>
            </w:pPr>
            <w:r>
              <w:rPr>
                <w:b/>
                <w:bCs/>
                <w:color w:val="FFFFFF"/>
                <w:sz w:val="20"/>
                <w:szCs w:val="20"/>
              </w:rPr>
              <w:t>Pair</w:t>
            </w:r>
          </w:p>
        </w:tc>
        <w:tc>
          <w:tcPr>
            <w:tcW w:w="2000" w:type="dxa"/>
            <w:tcBorders>
              <w:top w:val="single" w:sz="2" w:space="0" w:color="AAAAAA"/>
              <w:start w:val="single" w:sz="2" w:space="0" w:color="AAAAAA"/>
              <w:bottom w:val="single" w:sz="2" w:space="0" w:color="AAAAAA"/>
              <w:end w:val="single" w:sz="2" w:space="0" w:color="AAAAAA"/>
            </w:tcBorders>
            <w:shd w:fill="1F3864" w:val="clear"/>
          </w:tcPr>
          <w:p>
            <w:pPr>
              <w:pStyle w:val="Normal"/>
              <w:rPr/>
            </w:pPr>
            <w:r>
              <w:rPr>
                <w:b/>
                <w:bCs/>
                <w:color w:val="FFFFFF"/>
                <w:sz w:val="20"/>
                <w:szCs w:val="20"/>
              </w:rPr>
              <w:t>Conflict Type</w:t>
            </w:r>
          </w:p>
        </w:tc>
        <w:tc>
          <w:tcPr>
            <w:tcW w:w="3000" w:type="dxa"/>
            <w:tcBorders>
              <w:top w:val="single" w:sz="2" w:space="0" w:color="AAAAAA"/>
              <w:start w:val="single" w:sz="2" w:space="0" w:color="AAAAAA"/>
              <w:bottom w:val="single" w:sz="2" w:space="0" w:color="AAAAAA"/>
              <w:end w:val="single" w:sz="2" w:space="0" w:color="AAAAAA"/>
            </w:tcBorders>
            <w:shd w:fill="1F3864" w:val="clear"/>
          </w:tcPr>
          <w:p>
            <w:pPr>
              <w:pStyle w:val="Normal"/>
              <w:rPr/>
            </w:pPr>
            <w:r>
              <w:rPr>
                <w:b/>
                <w:bCs/>
                <w:color w:val="FFFFFF"/>
                <w:sz w:val="20"/>
                <w:szCs w:val="20"/>
              </w:rPr>
              <w:t>Order</w:t>
            </w:r>
          </w:p>
        </w:tc>
        <w:tc>
          <w:tcPr>
            <w:tcW w:w="2360" w:type="dxa"/>
            <w:tcBorders>
              <w:top w:val="single" w:sz="2" w:space="0" w:color="AAAAAA"/>
              <w:start w:val="single" w:sz="2" w:space="0" w:color="AAAAAA"/>
              <w:bottom w:val="single" w:sz="2" w:space="0" w:color="AAAAAA"/>
              <w:end w:val="single" w:sz="2" w:space="0" w:color="AAAAAA"/>
            </w:tcBorders>
            <w:shd w:fill="1F3864" w:val="clear"/>
          </w:tcPr>
          <w:p>
            <w:pPr>
              <w:pStyle w:val="Normal"/>
              <w:rPr/>
            </w:pPr>
            <w:r>
              <w:rPr>
                <w:b/>
                <w:bCs/>
                <w:color w:val="FFFFFF"/>
                <w:sz w:val="20"/>
                <w:szCs w:val="20"/>
              </w:rPr>
              <w:t>Edge in Graph</w:t>
            </w:r>
          </w:p>
        </w:tc>
      </w:tr>
      <w:tr>
        <w:trPr/>
        <w:tc>
          <w:tcPr>
            <w:tcW w:w="2000" w:type="dxa"/>
            <w:tcBorders>
              <w:top w:val="single" w:sz="2" w:space="0" w:color="AAAAAA"/>
              <w:start w:val="single" w:sz="2" w:space="0" w:color="AAAAAA"/>
              <w:bottom w:val="single" w:sz="2" w:space="0" w:color="AAAAAA"/>
              <w:end w:val="single" w:sz="2" w:space="0" w:color="AAAAAA"/>
            </w:tcBorders>
            <w:shd w:fill="EEF2FF" w:val="clear"/>
            <w:tcMar>
              <w:top w:w="60" w:type="dxa"/>
              <w:bottom w:w="60" w:type="dxa"/>
            </w:tcMar>
          </w:tcPr>
          <w:p>
            <w:pPr>
              <w:pStyle w:val="Normal"/>
              <w:rPr/>
            </w:pPr>
            <w:r>
              <w:rPr>
                <w:sz w:val="20"/>
                <w:szCs w:val="20"/>
              </w:rPr>
              <w:t>W1(A) and R2(A)</w:t>
            </w:r>
          </w:p>
        </w:tc>
        <w:tc>
          <w:tcPr>
            <w:tcW w:w="2000" w:type="dxa"/>
            <w:tcBorders>
              <w:top w:val="single" w:sz="2" w:space="0" w:color="AAAAAA"/>
              <w:start w:val="single" w:sz="2" w:space="0" w:color="AAAAAA"/>
              <w:bottom w:val="single" w:sz="2" w:space="0" w:color="AAAAAA"/>
              <w:end w:val="single" w:sz="2" w:space="0" w:color="AAAAAA"/>
            </w:tcBorders>
            <w:shd w:fill="EEF2FF" w:val="clear"/>
            <w:tcMar>
              <w:top w:w="60" w:type="dxa"/>
              <w:bottom w:w="60" w:type="dxa"/>
            </w:tcMar>
          </w:tcPr>
          <w:p>
            <w:pPr>
              <w:pStyle w:val="Normal"/>
              <w:rPr/>
            </w:pPr>
            <w:r>
              <w:rPr>
                <w:sz w:val="20"/>
                <w:szCs w:val="20"/>
              </w:rPr>
              <w:t>WR conflict</w:t>
            </w:r>
          </w:p>
        </w:tc>
        <w:tc>
          <w:tcPr>
            <w:tcW w:w="3000" w:type="dxa"/>
            <w:tcBorders>
              <w:top w:val="single" w:sz="2" w:space="0" w:color="AAAAAA"/>
              <w:start w:val="single" w:sz="2" w:space="0" w:color="AAAAAA"/>
              <w:bottom w:val="single" w:sz="2" w:space="0" w:color="AAAAAA"/>
              <w:end w:val="single" w:sz="2" w:space="0" w:color="AAAAAA"/>
            </w:tcBorders>
            <w:shd w:fill="EEF2FF" w:val="clear"/>
            <w:tcMar>
              <w:top w:w="60" w:type="dxa"/>
              <w:bottom w:w="60" w:type="dxa"/>
            </w:tcMar>
          </w:tcPr>
          <w:p>
            <w:pPr>
              <w:pStyle w:val="Normal"/>
              <w:rPr/>
            </w:pPr>
            <w:r>
              <w:rPr>
                <w:sz w:val="20"/>
                <w:szCs w:val="20"/>
              </w:rPr>
              <w:t>T1 writes A BEFORE T2 reads A</w:t>
            </w:r>
          </w:p>
        </w:tc>
        <w:tc>
          <w:tcPr>
            <w:tcW w:w="2360" w:type="dxa"/>
            <w:tcBorders>
              <w:top w:val="single" w:sz="2" w:space="0" w:color="AAAAAA"/>
              <w:start w:val="single" w:sz="2" w:space="0" w:color="AAAAAA"/>
              <w:bottom w:val="single" w:sz="2" w:space="0" w:color="AAAAAA"/>
              <w:end w:val="single" w:sz="2" w:space="0" w:color="AAAAAA"/>
            </w:tcBorders>
            <w:shd w:fill="EEF2FF" w:val="clear"/>
            <w:tcMar>
              <w:top w:w="60" w:type="dxa"/>
              <w:bottom w:w="60" w:type="dxa"/>
            </w:tcMar>
          </w:tcPr>
          <w:p>
            <w:pPr>
              <w:pStyle w:val="Normal"/>
              <w:rPr/>
            </w:pPr>
            <w:r>
              <w:rPr>
                <w:sz w:val="20"/>
                <w:szCs w:val="20"/>
              </w:rPr>
              <w:t>T1 → T2</w:t>
            </w:r>
          </w:p>
        </w:tc>
      </w:tr>
      <w:tr>
        <w:trPr/>
        <w:tc>
          <w:tcPr>
            <w:tcW w:w="2000" w:type="dxa"/>
            <w:tcBorders>
              <w:top w:val="single" w:sz="2" w:space="0" w:color="AAAAAA"/>
              <w:start w:val="single" w:sz="2" w:space="0" w:color="AAAAAA"/>
              <w:bottom w:val="single" w:sz="2" w:space="0" w:color="AAAAAA"/>
              <w:end w:val="single" w:sz="2" w:space="0" w:color="AAAAAA"/>
            </w:tcBorders>
            <w:shd w:fill="FFFFFF" w:val="clear"/>
            <w:tcMar>
              <w:top w:w="60" w:type="dxa"/>
              <w:bottom w:w="60" w:type="dxa"/>
            </w:tcMar>
          </w:tcPr>
          <w:p>
            <w:pPr>
              <w:pStyle w:val="Normal"/>
              <w:rPr/>
            </w:pPr>
            <w:r>
              <w:rPr>
                <w:sz w:val="20"/>
                <w:szCs w:val="20"/>
              </w:rPr>
              <w:t>W1(A) and W2(A)</w:t>
            </w:r>
          </w:p>
        </w:tc>
        <w:tc>
          <w:tcPr>
            <w:tcW w:w="2000" w:type="dxa"/>
            <w:tcBorders>
              <w:top w:val="single" w:sz="2" w:space="0" w:color="AAAAAA"/>
              <w:start w:val="single" w:sz="2" w:space="0" w:color="AAAAAA"/>
              <w:bottom w:val="single" w:sz="2" w:space="0" w:color="AAAAAA"/>
              <w:end w:val="single" w:sz="2" w:space="0" w:color="AAAAAA"/>
            </w:tcBorders>
            <w:shd w:fill="FFFFFF" w:val="clear"/>
            <w:tcMar>
              <w:top w:w="60" w:type="dxa"/>
              <w:bottom w:w="60" w:type="dxa"/>
            </w:tcMar>
          </w:tcPr>
          <w:p>
            <w:pPr>
              <w:pStyle w:val="Normal"/>
              <w:rPr/>
            </w:pPr>
            <w:r>
              <w:rPr>
                <w:sz w:val="20"/>
                <w:szCs w:val="20"/>
              </w:rPr>
              <w:t>WW conflict</w:t>
            </w:r>
          </w:p>
        </w:tc>
        <w:tc>
          <w:tcPr>
            <w:tcW w:w="3000" w:type="dxa"/>
            <w:tcBorders>
              <w:top w:val="single" w:sz="2" w:space="0" w:color="AAAAAA"/>
              <w:start w:val="single" w:sz="2" w:space="0" w:color="AAAAAA"/>
              <w:bottom w:val="single" w:sz="2" w:space="0" w:color="AAAAAA"/>
              <w:end w:val="single" w:sz="2" w:space="0" w:color="AAAAAA"/>
            </w:tcBorders>
            <w:shd w:fill="FFFFFF" w:val="clear"/>
            <w:tcMar>
              <w:top w:w="60" w:type="dxa"/>
              <w:bottom w:w="60" w:type="dxa"/>
            </w:tcMar>
          </w:tcPr>
          <w:p>
            <w:pPr>
              <w:pStyle w:val="Normal"/>
              <w:rPr/>
            </w:pPr>
            <w:r>
              <w:rPr>
                <w:sz w:val="20"/>
                <w:szCs w:val="20"/>
              </w:rPr>
              <w:t>T1 writes A BEFORE T2 writes A</w:t>
            </w:r>
          </w:p>
        </w:tc>
        <w:tc>
          <w:tcPr>
            <w:tcW w:w="2360" w:type="dxa"/>
            <w:tcBorders>
              <w:top w:val="single" w:sz="2" w:space="0" w:color="AAAAAA"/>
              <w:start w:val="single" w:sz="2" w:space="0" w:color="AAAAAA"/>
              <w:bottom w:val="single" w:sz="2" w:space="0" w:color="AAAAAA"/>
              <w:end w:val="single" w:sz="2" w:space="0" w:color="AAAAAA"/>
            </w:tcBorders>
            <w:shd w:fill="FFFFFF" w:val="clear"/>
            <w:tcMar>
              <w:top w:w="60" w:type="dxa"/>
              <w:bottom w:w="60" w:type="dxa"/>
            </w:tcMar>
          </w:tcPr>
          <w:p>
            <w:pPr>
              <w:pStyle w:val="Normal"/>
              <w:rPr/>
            </w:pPr>
            <w:r>
              <w:rPr>
                <w:sz w:val="20"/>
                <w:szCs w:val="20"/>
              </w:rPr>
              <w:t>T1 → T2</w:t>
            </w:r>
          </w:p>
        </w:tc>
      </w:tr>
      <w:tr>
        <w:trPr/>
        <w:tc>
          <w:tcPr>
            <w:tcW w:w="2000" w:type="dxa"/>
            <w:tcBorders>
              <w:top w:val="single" w:sz="2" w:space="0" w:color="AAAAAA"/>
              <w:start w:val="single" w:sz="2" w:space="0" w:color="AAAAAA"/>
              <w:bottom w:val="single" w:sz="2" w:space="0" w:color="AAAAAA"/>
              <w:end w:val="single" w:sz="2" w:space="0" w:color="AAAAAA"/>
            </w:tcBorders>
            <w:shd w:fill="EEF2FF" w:val="clear"/>
            <w:tcMar>
              <w:top w:w="60" w:type="dxa"/>
              <w:bottom w:w="60" w:type="dxa"/>
            </w:tcMar>
          </w:tcPr>
          <w:p>
            <w:pPr>
              <w:pStyle w:val="Normal"/>
              <w:rPr/>
            </w:pPr>
            <w:r>
              <w:rPr>
                <w:sz w:val="20"/>
                <w:szCs w:val="20"/>
              </w:rPr>
              <w:t>R1(A) and W2(A)</w:t>
            </w:r>
          </w:p>
        </w:tc>
        <w:tc>
          <w:tcPr>
            <w:tcW w:w="2000" w:type="dxa"/>
            <w:tcBorders>
              <w:top w:val="single" w:sz="2" w:space="0" w:color="AAAAAA"/>
              <w:start w:val="single" w:sz="2" w:space="0" w:color="AAAAAA"/>
              <w:bottom w:val="single" w:sz="2" w:space="0" w:color="AAAAAA"/>
              <w:end w:val="single" w:sz="2" w:space="0" w:color="AAAAAA"/>
            </w:tcBorders>
            <w:shd w:fill="EEF2FF" w:val="clear"/>
            <w:tcMar>
              <w:top w:w="60" w:type="dxa"/>
              <w:bottom w:w="60" w:type="dxa"/>
            </w:tcMar>
          </w:tcPr>
          <w:p>
            <w:pPr>
              <w:pStyle w:val="Normal"/>
              <w:rPr/>
            </w:pPr>
            <w:r>
              <w:rPr>
                <w:sz w:val="20"/>
                <w:szCs w:val="20"/>
              </w:rPr>
              <w:t>RW conflict</w:t>
            </w:r>
          </w:p>
        </w:tc>
        <w:tc>
          <w:tcPr>
            <w:tcW w:w="3000" w:type="dxa"/>
            <w:tcBorders>
              <w:top w:val="single" w:sz="2" w:space="0" w:color="AAAAAA"/>
              <w:start w:val="single" w:sz="2" w:space="0" w:color="AAAAAA"/>
              <w:bottom w:val="single" w:sz="2" w:space="0" w:color="AAAAAA"/>
              <w:end w:val="single" w:sz="2" w:space="0" w:color="AAAAAA"/>
            </w:tcBorders>
            <w:shd w:fill="EEF2FF" w:val="clear"/>
            <w:tcMar>
              <w:top w:w="60" w:type="dxa"/>
              <w:bottom w:w="60" w:type="dxa"/>
            </w:tcMar>
          </w:tcPr>
          <w:p>
            <w:pPr>
              <w:pStyle w:val="Normal"/>
              <w:rPr/>
            </w:pPr>
            <w:r>
              <w:rPr>
                <w:sz w:val="20"/>
                <w:szCs w:val="20"/>
              </w:rPr>
              <w:t>T1 reads A BEFORE T2 writes A</w:t>
            </w:r>
          </w:p>
        </w:tc>
        <w:tc>
          <w:tcPr>
            <w:tcW w:w="2360" w:type="dxa"/>
            <w:tcBorders>
              <w:top w:val="single" w:sz="2" w:space="0" w:color="AAAAAA"/>
              <w:start w:val="single" w:sz="2" w:space="0" w:color="AAAAAA"/>
              <w:bottom w:val="single" w:sz="2" w:space="0" w:color="AAAAAA"/>
              <w:end w:val="single" w:sz="2" w:space="0" w:color="AAAAAA"/>
            </w:tcBorders>
            <w:shd w:fill="EEF2FF" w:val="clear"/>
            <w:tcMar>
              <w:top w:w="60" w:type="dxa"/>
              <w:bottom w:w="60" w:type="dxa"/>
            </w:tcMar>
          </w:tcPr>
          <w:p>
            <w:pPr>
              <w:pStyle w:val="Normal"/>
              <w:rPr/>
            </w:pPr>
            <w:r>
              <w:rPr>
                <w:sz w:val="20"/>
                <w:szCs w:val="20"/>
              </w:rPr>
              <w:t>T1 → T2</w:t>
            </w:r>
          </w:p>
        </w:tc>
      </w:tr>
      <w:tr>
        <w:trPr/>
        <w:tc>
          <w:tcPr>
            <w:tcW w:w="2000" w:type="dxa"/>
            <w:tcBorders>
              <w:top w:val="single" w:sz="2" w:space="0" w:color="AAAAAA"/>
              <w:start w:val="single" w:sz="2" w:space="0" w:color="AAAAAA"/>
              <w:bottom w:val="single" w:sz="2" w:space="0" w:color="AAAAAA"/>
              <w:end w:val="single" w:sz="2" w:space="0" w:color="AAAAAA"/>
            </w:tcBorders>
            <w:shd w:fill="FFFFFF" w:val="clear"/>
            <w:tcMar>
              <w:top w:w="60" w:type="dxa"/>
              <w:bottom w:w="60" w:type="dxa"/>
            </w:tcMar>
          </w:tcPr>
          <w:p>
            <w:pPr>
              <w:pStyle w:val="Normal"/>
              <w:rPr/>
            </w:pPr>
            <w:r>
              <w:rPr>
                <w:sz w:val="20"/>
                <w:szCs w:val="20"/>
              </w:rPr>
              <w:t>W1(B) and R2(B)</w:t>
            </w:r>
          </w:p>
        </w:tc>
        <w:tc>
          <w:tcPr>
            <w:tcW w:w="2000" w:type="dxa"/>
            <w:tcBorders>
              <w:top w:val="single" w:sz="2" w:space="0" w:color="AAAAAA"/>
              <w:start w:val="single" w:sz="2" w:space="0" w:color="AAAAAA"/>
              <w:bottom w:val="single" w:sz="2" w:space="0" w:color="AAAAAA"/>
              <w:end w:val="single" w:sz="2" w:space="0" w:color="AAAAAA"/>
            </w:tcBorders>
            <w:shd w:fill="FFFFFF" w:val="clear"/>
            <w:tcMar>
              <w:top w:w="60" w:type="dxa"/>
              <w:bottom w:w="60" w:type="dxa"/>
            </w:tcMar>
          </w:tcPr>
          <w:p>
            <w:pPr>
              <w:pStyle w:val="Normal"/>
              <w:rPr/>
            </w:pPr>
            <w:r>
              <w:rPr>
                <w:sz w:val="20"/>
                <w:szCs w:val="20"/>
              </w:rPr>
              <w:t>WR conflict</w:t>
            </w:r>
          </w:p>
        </w:tc>
        <w:tc>
          <w:tcPr>
            <w:tcW w:w="3000" w:type="dxa"/>
            <w:tcBorders>
              <w:top w:val="single" w:sz="2" w:space="0" w:color="AAAAAA"/>
              <w:start w:val="single" w:sz="2" w:space="0" w:color="AAAAAA"/>
              <w:bottom w:val="single" w:sz="2" w:space="0" w:color="AAAAAA"/>
              <w:end w:val="single" w:sz="2" w:space="0" w:color="AAAAAA"/>
            </w:tcBorders>
            <w:shd w:fill="FFFFFF" w:val="clear"/>
            <w:tcMar>
              <w:top w:w="60" w:type="dxa"/>
              <w:bottom w:w="60" w:type="dxa"/>
            </w:tcMar>
          </w:tcPr>
          <w:p>
            <w:pPr>
              <w:pStyle w:val="Normal"/>
              <w:rPr/>
            </w:pPr>
            <w:r>
              <w:rPr>
                <w:sz w:val="20"/>
                <w:szCs w:val="20"/>
              </w:rPr>
              <w:t>T1 writes B BEFORE T2 reads B</w:t>
            </w:r>
          </w:p>
        </w:tc>
        <w:tc>
          <w:tcPr>
            <w:tcW w:w="2360" w:type="dxa"/>
            <w:tcBorders>
              <w:top w:val="single" w:sz="2" w:space="0" w:color="AAAAAA"/>
              <w:start w:val="single" w:sz="2" w:space="0" w:color="AAAAAA"/>
              <w:bottom w:val="single" w:sz="2" w:space="0" w:color="AAAAAA"/>
              <w:end w:val="single" w:sz="2" w:space="0" w:color="AAAAAA"/>
            </w:tcBorders>
            <w:shd w:fill="FFFFFF" w:val="clear"/>
            <w:tcMar>
              <w:top w:w="60" w:type="dxa"/>
              <w:bottom w:w="60" w:type="dxa"/>
            </w:tcMar>
          </w:tcPr>
          <w:p>
            <w:pPr>
              <w:pStyle w:val="Normal"/>
              <w:rPr/>
            </w:pPr>
            <w:r>
              <w:rPr>
                <w:sz w:val="20"/>
                <w:szCs w:val="20"/>
              </w:rPr>
              <w:t>T1 → T2</w:t>
            </w:r>
          </w:p>
        </w:tc>
      </w:tr>
      <w:tr>
        <w:trPr/>
        <w:tc>
          <w:tcPr>
            <w:tcW w:w="2000" w:type="dxa"/>
            <w:tcBorders>
              <w:top w:val="single" w:sz="2" w:space="0" w:color="AAAAAA"/>
              <w:start w:val="single" w:sz="2" w:space="0" w:color="AAAAAA"/>
              <w:bottom w:val="single" w:sz="2" w:space="0" w:color="AAAAAA"/>
              <w:end w:val="single" w:sz="2" w:space="0" w:color="AAAAAA"/>
            </w:tcBorders>
            <w:shd w:fill="EEF2FF" w:val="clear"/>
            <w:tcMar>
              <w:top w:w="60" w:type="dxa"/>
              <w:bottom w:w="60" w:type="dxa"/>
            </w:tcMar>
          </w:tcPr>
          <w:p>
            <w:pPr>
              <w:pStyle w:val="Normal"/>
              <w:rPr/>
            </w:pPr>
            <w:r>
              <w:rPr>
                <w:sz w:val="20"/>
                <w:szCs w:val="20"/>
              </w:rPr>
              <w:t>W1(B) and W2(B)</w:t>
            </w:r>
          </w:p>
        </w:tc>
        <w:tc>
          <w:tcPr>
            <w:tcW w:w="2000" w:type="dxa"/>
            <w:tcBorders>
              <w:top w:val="single" w:sz="2" w:space="0" w:color="AAAAAA"/>
              <w:start w:val="single" w:sz="2" w:space="0" w:color="AAAAAA"/>
              <w:bottom w:val="single" w:sz="2" w:space="0" w:color="AAAAAA"/>
              <w:end w:val="single" w:sz="2" w:space="0" w:color="AAAAAA"/>
            </w:tcBorders>
            <w:shd w:fill="EEF2FF" w:val="clear"/>
            <w:tcMar>
              <w:top w:w="60" w:type="dxa"/>
              <w:bottom w:w="60" w:type="dxa"/>
            </w:tcMar>
          </w:tcPr>
          <w:p>
            <w:pPr>
              <w:pStyle w:val="Normal"/>
              <w:rPr/>
            </w:pPr>
            <w:r>
              <w:rPr>
                <w:sz w:val="20"/>
                <w:szCs w:val="20"/>
              </w:rPr>
              <w:t>WW conflict</w:t>
            </w:r>
          </w:p>
        </w:tc>
        <w:tc>
          <w:tcPr>
            <w:tcW w:w="3000" w:type="dxa"/>
            <w:tcBorders>
              <w:top w:val="single" w:sz="2" w:space="0" w:color="AAAAAA"/>
              <w:start w:val="single" w:sz="2" w:space="0" w:color="AAAAAA"/>
              <w:bottom w:val="single" w:sz="2" w:space="0" w:color="AAAAAA"/>
              <w:end w:val="single" w:sz="2" w:space="0" w:color="AAAAAA"/>
            </w:tcBorders>
            <w:shd w:fill="EEF2FF" w:val="clear"/>
            <w:tcMar>
              <w:top w:w="60" w:type="dxa"/>
              <w:bottom w:w="60" w:type="dxa"/>
            </w:tcMar>
          </w:tcPr>
          <w:p>
            <w:pPr>
              <w:pStyle w:val="Normal"/>
              <w:rPr/>
            </w:pPr>
            <w:r>
              <w:rPr>
                <w:sz w:val="20"/>
                <w:szCs w:val="20"/>
              </w:rPr>
              <w:t>T1 writes B BEFORE T2 writes B</w:t>
            </w:r>
          </w:p>
        </w:tc>
        <w:tc>
          <w:tcPr>
            <w:tcW w:w="2360" w:type="dxa"/>
            <w:tcBorders>
              <w:top w:val="single" w:sz="2" w:space="0" w:color="AAAAAA"/>
              <w:start w:val="single" w:sz="2" w:space="0" w:color="AAAAAA"/>
              <w:bottom w:val="single" w:sz="2" w:space="0" w:color="AAAAAA"/>
              <w:end w:val="single" w:sz="2" w:space="0" w:color="AAAAAA"/>
            </w:tcBorders>
            <w:shd w:fill="EEF2FF" w:val="clear"/>
            <w:tcMar>
              <w:top w:w="60" w:type="dxa"/>
              <w:bottom w:w="60" w:type="dxa"/>
            </w:tcMar>
          </w:tcPr>
          <w:p>
            <w:pPr>
              <w:pStyle w:val="Normal"/>
              <w:rPr/>
            </w:pPr>
            <w:r>
              <w:rPr>
                <w:sz w:val="20"/>
                <w:szCs w:val="20"/>
              </w:rPr>
              <w:t>T1 → T2</w:t>
            </w:r>
          </w:p>
        </w:tc>
      </w:tr>
    </w:tbl>
    <w:p>
      <w:pPr>
        <w:pStyle w:val="Normal"/>
        <w:spacing w:before="0" w:after="60"/>
        <w:rPr/>
      </w:pPr>
      <w:r>
        <w:rPr>
          <w:b/>
          <w:bCs/>
          <w:sz w:val="22"/>
          <w:szCs w:val="22"/>
        </w:rPr>
        <w:t>Step 2 — Build Precedence Graph:</w:t>
      </w:r>
    </w:p>
    <w:p>
      <w:pPr>
        <w:pStyle w:val="Normal"/>
        <w:shd w:val="clear" w:fill="F0F4F8"/>
        <w:spacing w:before="0" w:after="0"/>
        <w:rPr/>
      </w:pPr>
      <w:r>
        <w:rPr>
          <w:rFonts w:eastAsia="Courier New" w:cs="Courier New" w:ascii="Courier New" w:hAnsi="Courier New"/>
          <w:sz w:val="18"/>
          <w:szCs w:val="18"/>
        </w:rPr>
        <w:t xml:space="preserve">  </w:t>
      </w:r>
      <w:r>
        <w:rPr>
          <w:rFonts w:eastAsia="Courier New" w:cs="Courier New" w:ascii="Courier New" w:hAnsi="Courier New"/>
          <w:sz w:val="18"/>
          <w:szCs w:val="18"/>
        </w:rPr>
        <w:t>Nodes: T1, T2</w:t>
      </w:r>
    </w:p>
    <w:p>
      <w:pPr>
        <w:pStyle w:val="Normal"/>
        <w:shd w:val="clear" w:fill="F0F4F8"/>
        <w:spacing w:before="0" w:after="0"/>
        <w:rPr/>
      </w:pPr>
      <w:r>
        <w:rPr>
          <w:rFonts w:eastAsia="Courier New" w:cs="Courier New" w:ascii="Courier New" w:hAnsi="Courier New"/>
          <w:sz w:val="18"/>
          <w:szCs w:val="18"/>
        </w:rPr>
        <w:t xml:space="preserve">  </w:t>
      </w:r>
      <w:r>
        <w:rPr>
          <w:rFonts w:eastAsia="Courier New" w:cs="Courier New" w:ascii="Courier New" w:hAnsi="Courier New"/>
          <w:sz w:val="18"/>
          <w:szCs w:val="18"/>
        </w:rPr>
        <w:t>Edges: T1 → T2 (multiple edges, but drawn as one arrow)</w:t>
      </w:r>
    </w:p>
    <w:p>
      <w:pPr>
        <w:pStyle w:val="Normal"/>
        <w:shd w:val="clear" w:fill="F0F4F8"/>
        <w:spacing w:before="0" w:after="0"/>
        <w:rPr/>
      </w:pPr>
      <w:r>
        <w:rPr/>
      </w:r>
    </w:p>
    <w:p>
      <w:pPr>
        <w:pStyle w:val="Normal"/>
        <w:shd w:val="clear" w:fill="F0F4F8"/>
        <w:spacing w:before="0" w:after="0"/>
        <w:rPr/>
      </w:pPr>
      <w:r>
        <w:rPr>
          <w:rFonts w:eastAsia="Courier New" w:cs="Courier New" w:ascii="Courier New" w:hAnsi="Courier New"/>
          <w:sz w:val="18"/>
          <w:szCs w:val="18"/>
        </w:rPr>
        <w:t xml:space="preserve">  </w:t>
      </w:r>
      <w:r>
        <w:rPr>
          <w:rFonts w:eastAsia="Courier New" w:cs="Courier New" w:ascii="Courier New" w:hAnsi="Courier New"/>
          <w:sz w:val="18"/>
          <w:szCs w:val="18"/>
        </w:rPr>
        <w:t>T1  ──────────────▶  T2</w:t>
      </w:r>
    </w:p>
    <w:p>
      <w:pPr>
        <w:pStyle w:val="Normal"/>
        <w:shd w:val="clear" w:fill="F0F4F8"/>
        <w:spacing w:before="0" w:after="0"/>
        <w:rPr/>
      </w:pPr>
      <w:r>
        <w:rPr/>
      </w:r>
    </w:p>
    <w:p>
      <w:pPr>
        <w:pStyle w:val="Normal"/>
        <w:shd w:val="clear" w:fill="F0F4F8"/>
        <w:spacing w:before="0" w:after="0"/>
        <w:rPr/>
      </w:pPr>
      <w:r>
        <w:rPr>
          <w:rFonts w:eastAsia="Courier New" w:cs="Courier New" w:ascii="Courier New" w:hAnsi="Courier New"/>
          <w:sz w:val="18"/>
          <w:szCs w:val="18"/>
        </w:rPr>
        <w:t xml:space="preserve">  </w:t>
      </w:r>
      <w:r>
        <w:rPr>
          <w:rFonts w:eastAsia="Courier New" w:cs="Courier New" w:ascii="Courier New" w:hAnsi="Courier New"/>
          <w:sz w:val="18"/>
          <w:szCs w:val="18"/>
        </w:rPr>
        <w:t>Is there a CYCLE? NO — only one direction (T1→T2)</w:t>
      </w:r>
    </w:p>
    <w:p>
      <w:pPr>
        <w:pStyle w:val="Normal"/>
        <w:shd w:val="clear" w:fill="F0F4F8"/>
        <w:spacing w:before="0" w:after="0"/>
        <w:rPr/>
      </w:pPr>
      <w:r>
        <w:rPr>
          <w:rFonts w:eastAsia="Courier New" w:cs="Courier New" w:ascii="Courier New" w:hAnsi="Courier New"/>
          <w:sz w:val="18"/>
          <w:szCs w:val="18"/>
        </w:rPr>
        <w:t xml:space="preserve">  </w:t>
      </w:r>
      <w:r>
        <w:rPr>
          <w:rFonts w:eastAsia="Courier New" w:cs="Courier New" w:ascii="Courier New" w:hAnsi="Courier New"/>
          <w:sz w:val="18"/>
          <w:szCs w:val="18"/>
        </w:rPr>
        <w:t>Conclusion: Schedule S IS CONFLICT SERIALIZABLE</w:t>
      </w:r>
    </w:p>
    <w:p>
      <w:pPr>
        <w:pStyle w:val="Normal"/>
        <w:shd w:val="clear" w:fill="F0F4F8"/>
        <w:spacing w:before="0" w:after="0"/>
        <w:rPr/>
      </w:pPr>
      <w:r>
        <w:rPr>
          <w:rFonts w:eastAsia="Courier New" w:cs="Courier New" w:ascii="Courier New" w:hAnsi="Courier New"/>
          <w:sz w:val="18"/>
          <w:szCs w:val="18"/>
        </w:rPr>
        <w:t xml:space="preserve">  </w:t>
      </w:r>
      <w:r>
        <w:rPr>
          <w:rFonts w:eastAsia="Courier New" w:cs="Courier New" w:ascii="Courier New" w:hAnsi="Courier New"/>
          <w:sz w:val="18"/>
          <w:szCs w:val="18"/>
        </w:rPr>
        <w:t>Equivalent serial schedule: T1 then T2 (the topological order)</w:t>
      </w:r>
    </w:p>
    <w:p>
      <w:pPr>
        <w:pStyle w:val="Normal"/>
        <w:spacing w:before="0" w:after="60"/>
        <w:rPr/>
      </w:pPr>
      <w:r>
        <w:rPr>
          <w:b/>
          <w:bCs/>
          <w:sz w:val="22"/>
          <w:szCs w:val="22"/>
        </w:rPr>
        <w:t>Example with a CYCLE (Not Serializable):</w:t>
      </w:r>
    </w:p>
    <w:p>
      <w:pPr>
        <w:pStyle w:val="Normal"/>
        <w:spacing w:before="0" w:after="80"/>
        <w:rPr/>
      </w:pPr>
      <w:r>
        <w:rPr>
          <w:sz w:val="22"/>
          <w:szCs w:val="22"/>
        </w:rPr>
        <w:t>Schedule S2: R1(A), R2(B), W1(B), W2(A).</w:t>
      </w:r>
    </w:p>
    <w:p>
      <w:pPr>
        <w:pStyle w:val="Normal"/>
        <w:shd w:val="clear" w:fill="F0F4F8"/>
        <w:spacing w:before="0" w:after="0"/>
        <w:rPr/>
      </w:pPr>
      <w:r>
        <w:rPr>
          <w:rFonts w:eastAsia="Courier New" w:cs="Courier New" w:ascii="Courier New" w:hAnsi="Courier New"/>
          <w:sz w:val="18"/>
          <w:szCs w:val="18"/>
        </w:rPr>
        <w:t xml:space="preserve">  </w:t>
      </w:r>
      <w:r>
        <w:rPr>
          <w:rFonts w:eastAsia="Courier New" w:cs="Courier New" w:ascii="Courier New" w:hAnsi="Courier New"/>
          <w:sz w:val="18"/>
          <w:szCs w:val="18"/>
        </w:rPr>
        <w:t>R1(A) and W2(A): T1 reads A before T2 writes A → T1→T2</w:t>
      </w:r>
    </w:p>
    <w:p>
      <w:pPr>
        <w:pStyle w:val="Normal"/>
        <w:shd w:val="clear" w:fill="F0F4F8"/>
        <w:spacing w:before="0" w:after="0"/>
        <w:rPr/>
      </w:pPr>
      <w:r>
        <w:rPr>
          <w:rFonts w:eastAsia="Courier New" w:cs="Courier New" w:ascii="Courier New" w:hAnsi="Courier New"/>
          <w:sz w:val="18"/>
          <w:szCs w:val="18"/>
        </w:rPr>
        <w:t xml:space="preserve">  </w:t>
      </w:r>
      <w:r>
        <w:rPr>
          <w:rFonts w:eastAsia="Courier New" w:cs="Courier New" w:ascii="Courier New" w:hAnsi="Courier New"/>
          <w:sz w:val="18"/>
          <w:szCs w:val="18"/>
        </w:rPr>
        <w:t>R2(B) and W1(B): T2 reads B before T1 writes B → T2→T1</w:t>
      </w:r>
    </w:p>
    <w:p>
      <w:pPr>
        <w:pStyle w:val="Normal"/>
        <w:shd w:val="clear" w:fill="F0F4F8"/>
        <w:spacing w:before="0" w:after="0"/>
        <w:rPr/>
      </w:pPr>
      <w:r>
        <w:rPr/>
      </w:r>
    </w:p>
    <w:p>
      <w:pPr>
        <w:pStyle w:val="Normal"/>
        <w:shd w:val="clear" w:fill="F0F4F8"/>
        <w:spacing w:before="0" w:after="0"/>
        <w:rPr/>
      </w:pPr>
      <w:r>
        <w:rPr>
          <w:rFonts w:eastAsia="Courier New" w:cs="Courier New" w:ascii="Courier New" w:hAnsi="Courier New"/>
          <w:sz w:val="18"/>
          <w:szCs w:val="18"/>
        </w:rPr>
        <w:t xml:space="preserve">  </w:t>
      </w:r>
      <w:r>
        <w:rPr>
          <w:rFonts w:eastAsia="Courier New" w:cs="Courier New" w:ascii="Courier New" w:hAnsi="Courier New"/>
          <w:sz w:val="18"/>
          <w:szCs w:val="18"/>
        </w:rPr>
        <w:t>Graph: T1 ──▶ T2 ──▶ T1 (CYCLE!)</w:t>
      </w:r>
    </w:p>
    <w:p>
      <w:pPr>
        <w:pStyle w:val="Normal"/>
        <w:shd w:val="clear" w:fill="F0F4F8"/>
        <w:spacing w:before="0" w:after="0"/>
        <w:rPr/>
      </w:pPr>
      <w:r>
        <w:rPr>
          <w:rFonts w:eastAsia="Courier New" w:cs="Courier New" w:ascii="Courier New" w:hAnsi="Courier New"/>
          <w:sz w:val="18"/>
          <w:szCs w:val="18"/>
        </w:rPr>
        <w:t xml:space="preserve">  </w:t>
      </w:r>
      <w:r>
        <w:rPr>
          <w:rFonts w:eastAsia="Courier New" w:cs="Courier New" w:ascii="Courier New" w:hAnsi="Courier New"/>
          <w:sz w:val="18"/>
          <w:szCs w:val="18"/>
        </w:rPr>
        <w:t>Conclusion: Schedule S2 is NOT conflict serializable — INCORRECT!</w:t>
      </w:r>
    </w:p>
    <w:p>
      <w:pPr>
        <w:pStyle w:val="Normal"/>
        <w:spacing w:before="0" w:after="80"/>
        <w:rPr/>
      </w:pPr>
      <w:r>
        <w:rPr>
          <w:sz w:val="22"/>
          <w:szCs w:val="22"/>
        </w:rPr>
        <w:t>The precedence graph algorithm is O(n²) in the number of operations and is used internally by DBMS concurrency managers to verify that their locking protocol produces only correct (serializable) schedules. Two-Phase Locking (2PL) is mathematically proven to ALWAYS generate conflict serializable schedules — this is the key theorem that makes 2PL the standard concurrency protocol.</w:t>
      </w:r>
    </w:p>
    <w:p>
      <w:pPr>
        <w:pStyle w:val="Normal"/>
        <w:spacing w:before="0" w:after="80"/>
        <w:rPr/>
      </w:pPr>
      <w:r>
        <w:rPr>
          <w:sz w:val="22"/>
          <w:szCs w:val="22"/>
        </w:rPr>
        <w:t>Understanding serializability also explains why different isolation levels exist. SERIALIZABLE isolation guarantees only serializable schedules (perfect but low concurrency). REPEATABLE READ allows some non-serializable schedules (faster but allows phantom reads). READ COMMITTED allows more (faster but allows unrepeatable reads). Each level trades correctness for performance — and the right choice depends on what the application actually needs.</w:t>
      </w:r>
    </w:p>
    <w:p>
      <w:pPr>
        <w:pStyle w:val="Normal"/>
        <w:spacing w:before="0" w:after="60"/>
        <w:rPr/>
      </w:pPr>
      <w:r>
        <w:rPr/>
      </w:r>
    </w:p>
    <w:p>
      <w:pPr>
        <w:pStyle w:val="Normal"/>
        <w:pBdr>
          <w:left w:val="single" w:sz="8" w:space="6" w:color="2E5090"/>
        </w:pBdr>
        <w:shd w:val="clear" w:fill="EEF3FF"/>
        <w:spacing w:before="200" w:after="80"/>
        <w:ind w:start="100"/>
        <w:rPr/>
      </w:pPr>
      <w:r>
        <w:rPr>
          <w:b/>
          <w:bCs/>
          <w:color w:val="1F3864"/>
          <w:sz w:val="24"/>
          <w:szCs w:val="24"/>
        </w:rPr>
        <w:t xml:space="preserve">Q5. </w:t>
      </w:r>
      <w:r>
        <w:rPr>
          <w:b/>
          <w:bCs/>
          <w:color w:val="1A1A1A"/>
          <w:sz w:val="23"/>
          <w:szCs w:val="23"/>
        </w:rPr>
        <w:t>Discuss different types of recoverable schedules: recoverable, cascadeless, and strict schedules.</w:t>
      </w:r>
      <w:r>
        <w:rPr>
          <w:i/>
          <w:iCs/>
          <w:color w:val="777777"/>
          <w:sz w:val="20"/>
          <w:szCs w:val="20"/>
        </w:rPr>
        <w:t xml:space="preserve">   [10 Marks]</w:t>
      </w:r>
    </w:p>
    <w:p>
      <w:pPr>
        <w:pStyle w:val="Normal"/>
        <w:spacing w:before="60" w:after="60"/>
        <w:rPr/>
      </w:pPr>
      <w:r>
        <w:rPr>
          <w:b/>
          <w:bCs/>
          <w:color w:val="2E5090"/>
          <w:sz w:val="22"/>
          <w:szCs w:val="22"/>
        </w:rPr>
        <w:t xml:space="preserve">✎ </w:t>
      </w:r>
      <w:r>
        <w:rPr>
          <w:b/>
          <w:bCs/>
          <w:color w:val="2E5090"/>
          <w:sz w:val="22"/>
          <w:szCs w:val="22"/>
        </w:rPr>
        <w:t>Answer:</w:t>
      </w:r>
    </w:p>
    <w:p>
      <w:pPr>
        <w:pStyle w:val="Normal"/>
        <w:spacing w:before="0" w:after="80"/>
        <w:rPr/>
      </w:pPr>
      <w:r>
        <w:rPr>
          <w:sz w:val="22"/>
          <w:szCs w:val="22"/>
        </w:rPr>
        <w:t>Recoverability is about ensuring that if a transaction fails, the DBMS can always restore the database to a consistent state. A schedule might be serializable (correct in terms of isolation) but still be impossible to recover from after a failure. These three schedule types form a hierarchy of safety, from weakest (recoverable) to strongest (strict).</w:t>
      </w:r>
    </w:p>
    <w:p>
      <w:pPr>
        <w:pStyle w:val="Normal"/>
        <w:spacing w:before="0" w:after="60"/>
        <w:rPr/>
      </w:pPr>
      <w:r>
        <w:rPr>
          <w:b/>
          <w:bCs/>
          <w:sz w:val="22"/>
          <w:szCs w:val="22"/>
        </w:rPr>
        <w:t>Understanding the Hierarchy:</w:t>
      </w:r>
    </w:p>
    <w:p>
      <w:pPr>
        <w:pStyle w:val="Normal"/>
        <w:shd w:val="clear" w:fill="F0F4F8"/>
        <w:spacing w:before="0" w:after="0"/>
        <w:rPr/>
      </w:pPr>
      <w:r>
        <w:rPr>
          <w:rFonts w:eastAsia="Courier New" w:cs="Courier New" w:ascii="Courier New" w:hAnsi="Courier New"/>
          <w:sz w:val="18"/>
          <w:szCs w:val="18"/>
        </w:rPr>
        <w:t xml:space="preserve">  </w:t>
      </w:r>
      <w:r>
        <w:rPr>
          <w:rFonts w:eastAsia="Courier New" w:cs="Courier New" w:ascii="Courier New" w:hAnsi="Courier New"/>
          <w:sz w:val="18"/>
          <w:szCs w:val="18"/>
        </w:rPr>
        <w:t>All Schedules</w:t>
      </w:r>
    </w:p>
    <w:p>
      <w:pPr>
        <w:pStyle w:val="Normal"/>
        <w:shd w:val="clear" w:fill="F0F4F8"/>
        <w:spacing w:before="0" w:after="0"/>
        <w:rPr/>
      </w:pPr>
      <w:r>
        <w:rPr>
          <w:rFonts w:eastAsia="Courier New" w:cs="Courier New" w:ascii="Courier New" w:hAnsi="Courier New"/>
          <w:sz w:val="18"/>
          <w:szCs w:val="18"/>
        </w:rPr>
        <w:t xml:space="preserve">  └─ </w:t>
      </w:r>
      <w:r>
        <w:rPr>
          <w:rFonts w:eastAsia="Courier New" w:cs="Courier New" w:ascii="Courier New" w:hAnsi="Courier New"/>
          <w:sz w:val="18"/>
          <w:szCs w:val="18"/>
        </w:rPr>
        <w:t>Recoverable Schedules</w:t>
      </w:r>
    </w:p>
    <w:p>
      <w:pPr>
        <w:pStyle w:val="Normal"/>
        <w:shd w:val="clear" w:fill="F0F4F8"/>
        <w:spacing w:before="0" w:after="0"/>
        <w:rPr/>
      </w:pPr>
      <w:r>
        <w:rPr>
          <w:rFonts w:eastAsia="Courier New" w:cs="Courier New" w:ascii="Courier New" w:hAnsi="Courier New"/>
          <w:sz w:val="18"/>
          <w:szCs w:val="18"/>
        </w:rPr>
        <w:t xml:space="preserve">     └─ </w:t>
      </w:r>
      <w:r>
        <w:rPr>
          <w:rFonts w:eastAsia="Courier New" w:cs="Courier New" w:ascii="Courier New" w:hAnsi="Courier New"/>
          <w:sz w:val="18"/>
          <w:szCs w:val="18"/>
        </w:rPr>
        <w:t>Cascadeless Schedules (avoid cascading rollbacks)</w:t>
      </w:r>
    </w:p>
    <w:p>
      <w:pPr>
        <w:pStyle w:val="Normal"/>
        <w:shd w:val="clear" w:fill="F0F4F8"/>
        <w:spacing w:before="0" w:after="0"/>
        <w:rPr/>
      </w:pPr>
      <w:r>
        <w:rPr>
          <w:rFonts w:eastAsia="Courier New" w:cs="Courier New" w:ascii="Courier New" w:hAnsi="Courier New"/>
          <w:sz w:val="18"/>
          <w:szCs w:val="18"/>
        </w:rPr>
        <w:t xml:space="preserve">        └─ </w:t>
      </w:r>
      <w:r>
        <w:rPr>
          <w:rFonts w:eastAsia="Courier New" w:cs="Courier New" w:ascii="Courier New" w:hAnsi="Courier New"/>
          <w:sz w:val="18"/>
          <w:szCs w:val="18"/>
        </w:rPr>
        <w:t>Strict Schedules (easiest to implement recovery)</w:t>
      </w:r>
    </w:p>
    <w:p>
      <w:pPr>
        <w:pStyle w:val="Normal"/>
        <w:shd w:val="clear" w:fill="F0F4F8"/>
        <w:spacing w:before="0" w:after="0"/>
        <w:rPr/>
      </w:pPr>
      <w:r>
        <w:rPr/>
      </w:r>
    </w:p>
    <w:p>
      <w:pPr>
        <w:pStyle w:val="Normal"/>
        <w:shd w:val="clear" w:fill="F0F4F8"/>
        <w:spacing w:before="0" w:after="0"/>
        <w:rPr/>
      </w:pPr>
      <w:r>
        <w:rPr>
          <w:rFonts w:eastAsia="Courier New" w:cs="Courier New" w:ascii="Courier New" w:hAnsi="Courier New"/>
          <w:sz w:val="18"/>
          <w:szCs w:val="18"/>
        </w:rPr>
        <w:t xml:space="preserve">  </w:t>
      </w:r>
      <w:r>
        <w:rPr>
          <w:rFonts w:eastAsia="Courier New" w:cs="Courier New" w:ascii="Courier New" w:hAnsi="Courier New"/>
          <w:sz w:val="18"/>
          <w:szCs w:val="18"/>
        </w:rPr>
        <w:t>Strict ⊂ Cascadeless ⊂ Recoverable ⊂ All Schedules</w:t>
      </w:r>
    </w:p>
    <w:p>
      <w:pPr>
        <w:pStyle w:val="Normal"/>
        <w:shd w:val="clear" w:fill="F0F4F8"/>
        <w:spacing w:before="0" w:after="0"/>
        <w:rPr/>
      </w:pPr>
      <w:r>
        <w:rPr>
          <w:rFonts w:eastAsia="Courier New" w:cs="Courier New" w:ascii="Courier New" w:hAnsi="Courier New"/>
          <w:sz w:val="18"/>
          <w:szCs w:val="18"/>
        </w:rPr>
        <w:t xml:space="preserve">  </w:t>
      </w:r>
      <w:r>
        <w:rPr>
          <w:rFonts w:eastAsia="Courier New" w:cs="Courier New" w:ascii="Courier New" w:hAnsi="Courier New"/>
          <w:sz w:val="18"/>
          <w:szCs w:val="18"/>
        </w:rPr>
        <w:t>(Strict is most restrictive; allows fewest concurrent executions but safest)</w:t>
      </w:r>
    </w:p>
    <w:p>
      <w:pPr>
        <w:pStyle w:val="Normal"/>
        <w:spacing w:before="0" w:after="60"/>
        <w:rPr/>
      </w:pPr>
      <w:r>
        <w:rPr>
          <w:b/>
          <w:bCs/>
          <w:sz w:val="22"/>
          <w:szCs w:val="22"/>
        </w:rPr>
        <w:t>1. Recoverable Schedule — The Minimum Required:</w:t>
      </w:r>
    </w:p>
    <w:p>
      <w:pPr>
        <w:pStyle w:val="Normal"/>
        <w:spacing w:before="0" w:after="80"/>
        <w:rPr/>
      </w:pPr>
      <w:r>
        <w:rPr>
          <w:sz w:val="22"/>
          <w:szCs w:val="22"/>
        </w:rPr>
        <w:t>Rule: If Ti reads data written by Tj (Ti depends on Tj), then Ti must COMMIT only AFTER Tj commits. You cannot commit based on someone else's uncommitted work.</w:t>
      </w:r>
    </w:p>
    <w:p>
      <w:pPr>
        <w:pStyle w:val="Normal"/>
        <w:spacing w:before="0" w:after="60"/>
        <w:rPr/>
      </w:pPr>
      <w:r>
        <w:rPr>
          <w:b/>
          <w:bCs/>
          <w:sz w:val="22"/>
          <w:szCs w:val="22"/>
        </w:rPr>
        <w:t>Non-Recoverable (FORBIDDEN) Example:</w:t>
      </w:r>
    </w:p>
    <w:p>
      <w:pPr>
        <w:pStyle w:val="Normal"/>
        <w:shd w:val="clear" w:fill="F0F4F8"/>
        <w:spacing w:before="0" w:after="0"/>
        <w:rPr/>
      </w:pPr>
      <w:r>
        <w:rPr>
          <w:rFonts w:eastAsia="Courier New" w:cs="Courier New" w:ascii="Courier New" w:hAnsi="Courier New"/>
          <w:sz w:val="18"/>
          <w:szCs w:val="18"/>
        </w:rPr>
        <w:t xml:space="preserve">  </w:t>
      </w:r>
      <w:r>
        <w:rPr>
          <w:rFonts w:eastAsia="Courier New" w:cs="Courier New" w:ascii="Courier New" w:hAnsi="Courier New"/>
          <w:sz w:val="18"/>
          <w:szCs w:val="18"/>
        </w:rPr>
        <w:t>Time 1: T1 writes X = 50  (uncommitted)</w:t>
      </w:r>
    </w:p>
    <w:p>
      <w:pPr>
        <w:pStyle w:val="Normal"/>
        <w:shd w:val="clear" w:fill="F0F4F8"/>
        <w:spacing w:before="0" w:after="0"/>
        <w:rPr/>
      </w:pPr>
      <w:r>
        <w:rPr>
          <w:rFonts w:eastAsia="Courier New" w:cs="Courier New" w:ascii="Courier New" w:hAnsi="Courier New"/>
          <w:sz w:val="18"/>
          <w:szCs w:val="18"/>
        </w:rPr>
        <w:t xml:space="preserve">  </w:t>
      </w:r>
      <w:r>
        <w:rPr>
          <w:rFonts w:eastAsia="Courier New" w:cs="Courier New" w:ascii="Courier New" w:hAnsi="Courier New"/>
          <w:sz w:val="18"/>
          <w:szCs w:val="18"/>
        </w:rPr>
        <w:t>Time 2: T2 reads X = 50   (reads T1's uncommitted value)</w:t>
      </w:r>
    </w:p>
    <w:p>
      <w:pPr>
        <w:pStyle w:val="Normal"/>
        <w:shd w:val="clear" w:fill="F0F4F8"/>
        <w:spacing w:before="0" w:after="0"/>
        <w:rPr/>
      </w:pPr>
      <w:r>
        <w:rPr>
          <w:rFonts w:eastAsia="Courier New" w:cs="Courier New" w:ascii="Courier New" w:hAnsi="Courier New"/>
          <w:sz w:val="18"/>
          <w:szCs w:val="18"/>
        </w:rPr>
        <w:t xml:space="preserve">  </w:t>
      </w:r>
      <w:r>
        <w:rPr>
          <w:rFonts w:eastAsia="Courier New" w:cs="Courier New" w:ascii="Courier New" w:hAnsi="Courier New"/>
          <w:sz w:val="18"/>
          <w:szCs w:val="18"/>
        </w:rPr>
        <w:t>Time 3: T2 commits         (T2 is committed based on T1's value)</w:t>
      </w:r>
    </w:p>
    <w:p>
      <w:pPr>
        <w:pStyle w:val="Normal"/>
        <w:shd w:val="clear" w:fill="F0F4F8"/>
        <w:spacing w:before="0" w:after="0"/>
        <w:rPr/>
      </w:pPr>
      <w:r>
        <w:rPr>
          <w:rFonts w:eastAsia="Courier New" w:cs="Courier New" w:ascii="Courier New" w:hAnsi="Courier New"/>
          <w:sz w:val="18"/>
          <w:szCs w:val="18"/>
        </w:rPr>
        <w:t xml:space="preserve">  </w:t>
      </w:r>
      <w:r>
        <w:rPr>
          <w:rFonts w:eastAsia="Courier New" w:cs="Courier New" w:ascii="Courier New" w:hAnsi="Courier New"/>
          <w:sz w:val="18"/>
          <w:szCs w:val="18"/>
        </w:rPr>
        <w:t>Time 4: T1 ABORTS          (T1 rolls back; X reverts to original)</w:t>
      </w:r>
    </w:p>
    <w:p>
      <w:pPr>
        <w:pStyle w:val="Normal"/>
        <w:shd w:val="clear" w:fill="F0F4F8"/>
        <w:spacing w:before="0" w:after="0"/>
        <w:rPr/>
      </w:pPr>
      <w:r>
        <w:rPr/>
      </w:r>
    </w:p>
    <w:p>
      <w:pPr>
        <w:pStyle w:val="Normal"/>
        <w:shd w:val="clear" w:fill="F0F4F8"/>
        <w:spacing w:before="0" w:after="0"/>
        <w:rPr/>
      </w:pPr>
      <w:r>
        <w:rPr>
          <w:rFonts w:eastAsia="Courier New" w:cs="Courier New" w:ascii="Courier New" w:hAnsi="Courier New"/>
          <w:sz w:val="18"/>
          <w:szCs w:val="18"/>
        </w:rPr>
        <w:t xml:space="preserve">  </w:t>
      </w:r>
      <w:r>
        <w:rPr>
          <w:rFonts w:eastAsia="Courier New" w:cs="Courier New" w:ascii="Courier New" w:hAnsi="Courier New"/>
          <w:sz w:val="18"/>
          <w:szCs w:val="18"/>
        </w:rPr>
        <w:t>Problem: T2 committed based on X=50, but X never officially was 50.</w:t>
      </w:r>
    </w:p>
    <w:p>
      <w:pPr>
        <w:pStyle w:val="Normal"/>
        <w:shd w:val="clear" w:fill="F0F4F8"/>
        <w:spacing w:before="0" w:after="0"/>
        <w:rPr/>
      </w:pPr>
      <w:r>
        <w:rPr>
          <w:rFonts w:eastAsia="Courier New" w:cs="Courier New" w:ascii="Courier New" w:hAnsi="Courier New"/>
          <w:sz w:val="18"/>
          <w:szCs w:val="18"/>
        </w:rPr>
        <w:t xml:space="preserve">  </w:t>
      </w:r>
      <w:r>
        <w:rPr>
          <w:rFonts w:eastAsia="Courier New" w:cs="Courier New" w:ascii="Courier New" w:hAnsi="Courier New"/>
          <w:sz w:val="18"/>
          <w:szCs w:val="18"/>
        </w:rPr>
        <w:t>T2's commit cannot be undone — permanently incorrect data!</w:t>
      </w:r>
    </w:p>
    <w:p>
      <w:pPr>
        <w:pStyle w:val="Normal"/>
        <w:shd w:val="clear" w:fill="F0F4F8"/>
        <w:spacing w:before="0" w:after="0"/>
        <w:rPr/>
      </w:pPr>
      <w:r>
        <w:rPr>
          <w:rFonts w:eastAsia="Courier New" w:cs="Courier New" w:ascii="Courier New" w:hAnsi="Courier New"/>
          <w:sz w:val="18"/>
          <w:szCs w:val="18"/>
        </w:rPr>
        <w:t xml:space="preserve">  </w:t>
      </w:r>
      <w:r>
        <w:rPr>
          <w:rFonts w:eastAsia="Courier New" w:cs="Courier New" w:ascii="Courier New" w:hAnsi="Courier New"/>
          <w:sz w:val="18"/>
          <w:szCs w:val="18"/>
        </w:rPr>
        <w:t>This schedule is NON-RECOVERABLE and must NEVER happen.</w:t>
      </w:r>
    </w:p>
    <w:p>
      <w:pPr>
        <w:pStyle w:val="Normal"/>
        <w:spacing w:before="0" w:after="60"/>
        <w:rPr/>
      </w:pPr>
      <w:r>
        <w:rPr>
          <w:b/>
          <w:bCs/>
          <w:sz w:val="22"/>
          <w:szCs w:val="22"/>
        </w:rPr>
        <w:t>Recoverable Schedule (SAFE) Example:</w:t>
      </w:r>
    </w:p>
    <w:p>
      <w:pPr>
        <w:pStyle w:val="Normal"/>
        <w:shd w:val="clear" w:fill="F0F4F8"/>
        <w:spacing w:before="0" w:after="0"/>
        <w:rPr/>
      </w:pPr>
      <w:r>
        <w:rPr>
          <w:rFonts w:eastAsia="Courier New" w:cs="Courier New" w:ascii="Courier New" w:hAnsi="Courier New"/>
          <w:sz w:val="18"/>
          <w:szCs w:val="18"/>
        </w:rPr>
        <w:t xml:space="preserve">  </w:t>
      </w:r>
      <w:r>
        <w:rPr>
          <w:rFonts w:eastAsia="Courier New" w:cs="Courier New" w:ascii="Courier New" w:hAnsi="Courier New"/>
          <w:sz w:val="18"/>
          <w:szCs w:val="18"/>
        </w:rPr>
        <w:t>Time 1: T1 writes X = 50  (uncommitted)</w:t>
      </w:r>
    </w:p>
    <w:p>
      <w:pPr>
        <w:pStyle w:val="Normal"/>
        <w:shd w:val="clear" w:fill="F0F4F8"/>
        <w:spacing w:before="0" w:after="0"/>
        <w:rPr/>
      </w:pPr>
      <w:r>
        <w:rPr>
          <w:rFonts w:eastAsia="Courier New" w:cs="Courier New" w:ascii="Courier New" w:hAnsi="Courier New"/>
          <w:sz w:val="18"/>
          <w:szCs w:val="18"/>
        </w:rPr>
        <w:t xml:space="preserve">  </w:t>
      </w:r>
      <w:r>
        <w:rPr>
          <w:rFonts w:eastAsia="Courier New" w:cs="Courier New" w:ascii="Courier New" w:hAnsi="Courier New"/>
          <w:sz w:val="18"/>
          <w:szCs w:val="18"/>
        </w:rPr>
        <w:t>Time 2: T2 reads X = 50   (reads T1's value)</w:t>
      </w:r>
    </w:p>
    <w:p>
      <w:pPr>
        <w:pStyle w:val="Normal"/>
        <w:shd w:val="clear" w:fill="F0F4F8"/>
        <w:spacing w:before="0" w:after="0"/>
        <w:rPr/>
      </w:pPr>
      <w:r>
        <w:rPr>
          <w:rFonts w:eastAsia="Courier New" w:cs="Courier New" w:ascii="Courier New" w:hAnsi="Courier New"/>
          <w:sz w:val="18"/>
          <w:szCs w:val="18"/>
        </w:rPr>
        <w:t xml:space="preserve">  </w:t>
      </w:r>
      <w:r>
        <w:rPr>
          <w:rFonts w:eastAsia="Courier New" w:cs="Courier New" w:ascii="Courier New" w:hAnsi="Courier New"/>
          <w:sz w:val="18"/>
          <w:szCs w:val="18"/>
        </w:rPr>
        <w:t>Time 3: T1 commits         (T1 commits first!)</w:t>
      </w:r>
    </w:p>
    <w:p>
      <w:pPr>
        <w:pStyle w:val="Normal"/>
        <w:shd w:val="clear" w:fill="F0F4F8"/>
        <w:spacing w:before="0" w:after="0"/>
        <w:rPr/>
      </w:pPr>
      <w:r>
        <w:rPr>
          <w:rFonts w:eastAsia="Courier New" w:cs="Courier New" w:ascii="Courier New" w:hAnsi="Courier New"/>
          <w:sz w:val="18"/>
          <w:szCs w:val="18"/>
        </w:rPr>
        <w:t xml:space="preserve">  </w:t>
      </w:r>
      <w:r>
        <w:rPr>
          <w:rFonts w:eastAsia="Courier New" w:cs="Courier New" w:ascii="Courier New" w:hAnsi="Courier New"/>
          <w:sz w:val="18"/>
          <w:szCs w:val="18"/>
        </w:rPr>
        <w:t>Time 4: T2 commits         (T2 commits after T1 — safe)</w:t>
      </w:r>
    </w:p>
    <w:p>
      <w:pPr>
        <w:pStyle w:val="Normal"/>
        <w:shd w:val="clear" w:fill="F0F4F8"/>
        <w:spacing w:before="0" w:after="0"/>
        <w:rPr/>
      </w:pPr>
      <w:r>
        <w:rPr/>
      </w:r>
    </w:p>
    <w:p>
      <w:pPr>
        <w:pStyle w:val="Normal"/>
        <w:shd w:val="clear" w:fill="F0F4F8"/>
        <w:spacing w:before="0" w:after="0"/>
        <w:rPr/>
      </w:pPr>
      <w:r>
        <w:rPr>
          <w:rFonts w:eastAsia="Courier New" w:cs="Courier New" w:ascii="Courier New" w:hAnsi="Courier New"/>
          <w:sz w:val="18"/>
          <w:szCs w:val="18"/>
        </w:rPr>
        <w:t xml:space="preserve">  </w:t>
      </w:r>
      <w:r>
        <w:rPr>
          <w:rFonts w:eastAsia="Courier New" w:cs="Courier New" w:ascii="Courier New" w:hAnsi="Courier New"/>
          <w:sz w:val="18"/>
          <w:szCs w:val="18"/>
        </w:rPr>
        <w:t>If T1 had aborted at Time 2.5 (before Time 3),</w:t>
      </w:r>
    </w:p>
    <w:p>
      <w:pPr>
        <w:pStyle w:val="Normal"/>
        <w:shd w:val="clear" w:fill="F0F4F8"/>
        <w:spacing w:before="0" w:after="0"/>
        <w:rPr/>
      </w:pPr>
      <w:r>
        <w:rPr>
          <w:rFonts w:eastAsia="Courier New" w:cs="Courier New" w:ascii="Courier New" w:hAnsi="Courier New"/>
          <w:sz w:val="18"/>
          <w:szCs w:val="18"/>
        </w:rPr>
        <w:t xml:space="preserve">  </w:t>
      </w:r>
      <w:r>
        <w:rPr>
          <w:rFonts w:eastAsia="Courier New" w:cs="Courier New" w:ascii="Courier New" w:hAnsi="Courier New"/>
          <w:sz w:val="18"/>
          <w:szCs w:val="18"/>
        </w:rPr>
        <w:t>T2 can also be aborted (it hasn't committed yet). Safe!</w:t>
      </w:r>
    </w:p>
    <w:p>
      <w:pPr>
        <w:pStyle w:val="Normal"/>
        <w:spacing w:before="0" w:after="60"/>
        <w:rPr/>
      </w:pPr>
      <w:r>
        <w:rPr>
          <w:b/>
          <w:bCs/>
          <w:sz w:val="22"/>
          <w:szCs w:val="22"/>
        </w:rPr>
        <w:t>2. Cascadeless Schedule — Prevents Chain Reactions:</w:t>
      </w:r>
    </w:p>
    <w:p>
      <w:pPr>
        <w:pStyle w:val="Normal"/>
        <w:spacing w:before="0" w:after="80"/>
        <w:rPr/>
      </w:pPr>
      <w:r>
        <w:rPr>
          <w:sz w:val="22"/>
          <w:szCs w:val="22"/>
        </w:rPr>
        <w:t>Rule: A transaction may only read data that has ALREADY BEEN COMMITTED by its writer. No reading of uncommitted data at all. This prevents cascading rollbacks — where aborting T1 forces T2 to abort (because it read T1's data), which forces T3 to abort (because it read T2's data), etc.</w:t>
      </w:r>
    </w:p>
    <w:p>
      <w:pPr>
        <w:pStyle w:val="Normal"/>
        <w:spacing w:before="0" w:after="60"/>
        <w:rPr/>
      </w:pPr>
      <w:r>
        <w:rPr>
          <w:b/>
          <w:bCs/>
          <w:sz w:val="22"/>
          <w:szCs w:val="22"/>
        </w:rPr>
        <w:t>Cascading Rollback Example (bad — but still recoverable):</w:t>
      </w:r>
    </w:p>
    <w:p>
      <w:pPr>
        <w:pStyle w:val="Normal"/>
        <w:shd w:val="clear" w:fill="F0F4F8"/>
        <w:spacing w:before="0" w:after="0"/>
        <w:rPr/>
      </w:pPr>
      <w:r>
        <w:rPr>
          <w:rFonts w:eastAsia="Courier New" w:cs="Courier New" w:ascii="Courier New" w:hAnsi="Courier New"/>
          <w:sz w:val="18"/>
          <w:szCs w:val="18"/>
        </w:rPr>
        <w:t xml:space="preserve">  </w:t>
      </w:r>
      <w:r>
        <w:rPr>
          <w:rFonts w:eastAsia="Courier New" w:cs="Courier New" w:ascii="Courier New" w:hAnsi="Courier New"/>
          <w:sz w:val="18"/>
          <w:szCs w:val="18"/>
        </w:rPr>
        <w:t>T1 writes X (uncommitted) → T2 reads X (uncommitted) →</w:t>
      </w:r>
    </w:p>
    <w:p>
      <w:pPr>
        <w:pStyle w:val="Normal"/>
        <w:shd w:val="clear" w:fill="F0F4F8"/>
        <w:spacing w:before="0" w:after="0"/>
        <w:rPr/>
      </w:pPr>
      <w:r>
        <w:rPr>
          <w:rFonts w:eastAsia="Courier New" w:cs="Courier New" w:ascii="Courier New" w:hAnsi="Courier New"/>
          <w:sz w:val="18"/>
          <w:szCs w:val="18"/>
        </w:rPr>
        <w:t xml:space="preserve">  </w:t>
      </w:r>
      <w:r>
        <w:rPr>
          <w:rFonts w:eastAsia="Courier New" w:cs="Courier New" w:ascii="Courier New" w:hAnsi="Courier New"/>
          <w:sz w:val="18"/>
          <w:szCs w:val="18"/>
        </w:rPr>
        <w:t>T3 reads X (uncommitted from T2's perspective) →</w:t>
      </w:r>
    </w:p>
    <w:p>
      <w:pPr>
        <w:pStyle w:val="Normal"/>
        <w:shd w:val="clear" w:fill="F0F4F8"/>
        <w:spacing w:before="0" w:after="0"/>
        <w:rPr/>
      </w:pPr>
      <w:r>
        <w:rPr>
          <w:rFonts w:eastAsia="Courier New" w:cs="Courier New" w:ascii="Courier New" w:hAnsi="Courier New"/>
          <w:sz w:val="18"/>
          <w:szCs w:val="18"/>
        </w:rPr>
        <w:t xml:space="preserve">  </w:t>
      </w:r>
      <w:r>
        <w:rPr>
          <w:rFonts w:eastAsia="Courier New" w:cs="Courier New" w:ascii="Courier New" w:hAnsi="Courier New"/>
          <w:sz w:val="18"/>
          <w:szCs w:val="18"/>
        </w:rPr>
        <w:t>T1 ABORTS → must rollback T2 (it read T1's uncommitted data) →</w:t>
      </w:r>
    </w:p>
    <w:p>
      <w:pPr>
        <w:pStyle w:val="Normal"/>
        <w:shd w:val="clear" w:fill="F0F4F8"/>
        <w:spacing w:before="0" w:after="0"/>
        <w:rPr/>
      </w:pPr>
      <w:r>
        <w:rPr>
          <w:rFonts w:eastAsia="Courier New" w:cs="Courier New" w:ascii="Courier New" w:hAnsi="Courier New"/>
          <w:sz w:val="18"/>
          <w:szCs w:val="18"/>
        </w:rPr>
        <w:t xml:space="preserve">  </w:t>
      </w:r>
      <w:r>
        <w:rPr>
          <w:rFonts w:eastAsia="Courier New" w:cs="Courier New" w:ascii="Courier New" w:hAnsi="Courier New"/>
          <w:sz w:val="18"/>
          <w:szCs w:val="18"/>
        </w:rPr>
        <w:t>must rollback T3 (it read T2's uncommitted data) →</w:t>
      </w:r>
    </w:p>
    <w:p>
      <w:pPr>
        <w:pStyle w:val="Normal"/>
        <w:shd w:val="clear" w:fill="F0F4F8"/>
        <w:spacing w:before="0" w:after="0"/>
        <w:rPr/>
      </w:pPr>
      <w:r>
        <w:rPr>
          <w:rFonts w:eastAsia="Courier New" w:cs="Courier New" w:ascii="Courier New" w:hAnsi="Courier New"/>
          <w:sz w:val="18"/>
          <w:szCs w:val="18"/>
        </w:rPr>
        <w:t xml:space="preserve">  </w:t>
      </w:r>
      <w:r>
        <w:rPr>
          <w:rFonts w:eastAsia="Courier New" w:cs="Courier New" w:ascii="Courier New" w:hAnsi="Courier New"/>
          <w:sz w:val="18"/>
          <w:szCs w:val="18"/>
        </w:rPr>
        <w:t>... cascade!</w:t>
      </w:r>
    </w:p>
    <w:p>
      <w:pPr>
        <w:pStyle w:val="Normal"/>
        <w:shd w:val="clear" w:fill="F0F4F8"/>
        <w:spacing w:before="0" w:after="0"/>
        <w:rPr/>
      </w:pPr>
      <w:r>
        <w:rPr/>
      </w:r>
    </w:p>
    <w:p>
      <w:pPr>
        <w:pStyle w:val="Normal"/>
        <w:shd w:val="clear" w:fill="F0F4F8"/>
        <w:spacing w:before="0" w:after="0"/>
        <w:rPr/>
      </w:pPr>
      <w:r>
        <w:rPr>
          <w:rFonts w:eastAsia="Courier New" w:cs="Courier New" w:ascii="Courier New" w:hAnsi="Courier New"/>
          <w:sz w:val="18"/>
          <w:szCs w:val="18"/>
        </w:rPr>
        <w:t xml:space="preserve">  </w:t>
      </w:r>
      <w:r>
        <w:rPr>
          <w:rFonts w:eastAsia="Courier New" w:cs="Courier New" w:ascii="Courier New" w:hAnsi="Courier New"/>
          <w:sz w:val="18"/>
          <w:szCs w:val="18"/>
        </w:rPr>
        <w:t>One abort triggers a chain of rollbacks — expensive and complex.</w:t>
      </w:r>
    </w:p>
    <w:p>
      <w:pPr>
        <w:pStyle w:val="Normal"/>
        <w:spacing w:before="0" w:after="60"/>
        <w:rPr/>
      </w:pPr>
      <w:r>
        <w:rPr>
          <w:b/>
          <w:bCs/>
          <w:sz w:val="22"/>
          <w:szCs w:val="22"/>
        </w:rPr>
        <w:t>Cascadeless Solution:</w:t>
      </w:r>
    </w:p>
    <w:p>
      <w:pPr>
        <w:pStyle w:val="Normal"/>
        <w:spacing w:before="0" w:after="80"/>
        <w:rPr/>
      </w:pPr>
      <w:r>
        <w:rPr>
          <w:sz w:val="22"/>
          <w:szCs w:val="22"/>
        </w:rPr>
        <w:t>Simply don't allow reading uncommitted data. T2 cannot read X until T1 commits. If T1 aborts, T2 was never affected — no cascade. All cascadeless schedules are automatically recoverable (because you can only read committed data, so you can only commit based on committed data).</w:t>
      </w:r>
    </w:p>
    <w:p>
      <w:pPr>
        <w:pStyle w:val="Normal"/>
        <w:spacing w:before="0" w:after="60"/>
        <w:rPr/>
      </w:pPr>
      <w:r>
        <w:rPr>
          <w:b/>
          <w:bCs/>
          <w:sz w:val="22"/>
          <w:szCs w:val="22"/>
        </w:rPr>
        <w:t>3. Strict Schedule — The Easiest to Recover:</w:t>
      </w:r>
    </w:p>
    <w:p>
      <w:pPr>
        <w:pStyle w:val="Normal"/>
        <w:spacing w:before="0" w:after="80"/>
        <w:rPr/>
      </w:pPr>
      <w:r>
        <w:rPr>
          <w:sz w:val="22"/>
          <w:szCs w:val="22"/>
        </w:rPr>
        <w:t>Rule: A transaction cannot READ or WRITE a data item until the transaction that last WROTE that item has committed or aborted. Even more restrictive than cascadeless (cascadeless only restricts reads; strict restricts both reads AND writes of uncommitted data).</w:t>
      </w:r>
    </w:p>
    <w:p>
      <w:pPr>
        <w:pStyle w:val="Normal"/>
        <w:spacing w:before="0" w:after="80"/>
        <w:rPr/>
      </w:pPr>
      <w:r>
        <w:rPr>
          <w:sz w:val="22"/>
          <w:szCs w:val="22"/>
        </w:rPr>
        <w:t>Why 'Strict'? Recovery is trivial — to undo a transaction, simply RESTORE THE BEFORE-IMAGE (old value). Since no other transaction has written the data item during T's execution, the old value is still valid. No complex dependency tracking needed.</w:t>
      </w:r>
    </w:p>
    <w:p>
      <w:pPr>
        <w:pStyle w:val="Normal"/>
        <w:spacing w:before="0" w:after="80"/>
        <w:rPr/>
      </w:pPr>
      <w:r>
        <w:rPr>
          <w:sz w:val="22"/>
          <w:szCs w:val="22"/>
        </w:rPr>
        <w:t>Implementation: Strict Two-Phase Locking (S2PL) — hold ALL exclusive locks until the transaction commits or aborts. No other transaction can read or write locked data items until the holder commits/aborts. Most production DBMS (Oracle, PostgreSQL, MySQL InnoDB) use Strict 2PL.</w:t>
      </w:r>
    </w:p>
    <w:tbl>
      <w:tblPr>
        <w:tblW w:w="11600" w:type="dxa"/>
        <w:jc w:val="start"/>
        <w:tblInd w:w="0" w:type="dxa"/>
        <w:tblLayout w:type="fixed"/>
        <w:tblCellMar>
          <w:top w:w="80" w:type="dxa"/>
          <w:start w:w="120" w:type="dxa"/>
          <w:bottom w:w="80" w:type="dxa"/>
          <w:end w:w="120" w:type="dxa"/>
        </w:tblCellMar>
      </w:tblPr>
      <w:tblGrid>
        <w:gridCol w:w="1800"/>
        <w:gridCol w:w="2000"/>
        <w:gridCol w:w="2000"/>
        <w:gridCol w:w="1999"/>
        <w:gridCol w:w="2000"/>
        <w:gridCol w:w="1801"/>
      </w:tblGrid>
      <w:tr>
        <w:trPr/>
        <w:tc>
          <w:tcPr>
            <w:tcW w:w="1800" w:type="dxa"/>
            <w:tcBorders>
              <w:top w:val="single" w:sz="2" w:space="0" w:color="AAAAAA"/>
              <w:start w:val="single" w:sz="2" w:space="0" w:color="AAAAAA"/>
              <w:bottom w:val="single" w:sz="2" w:space="0" w:color="AAAAAA"/>
              <w:end w:val="single" w:sz="2" w:space="0" w:color="AAAAAA"/>
            </w:tcBorders>
            <w:shd w:fill="1F3864" w:val="clear"/>
          </w:tcPr>
          <w:p>
            <w:pPr>
              <w:pStyle w:val="Normal"/>
              <w:rPr/>
            </w:pPr>
            <w:r>
              <w:rPr>
                <w:b/>
                <w:bCs/>
                <w:color w:val="FFFFFF"/>
                <w:sz w:val="20"/>
                <w:szCs w:val="20"/>
              </w:rPr>
              <w:t>Schedule Type</w:t>
            </w:r>
          </w:p>
        </w:tc>
        <w:tc>
          <w:tcPr>
            <w:tcW w:w="2000" w:type="dxa"/>
            <w:tcBorders>
              <w:top w:val="single" w:sz="2" w:space="0" w:color="AAAAAA"/>
              <w:start w:val="single" w:sz="2" w:space="0" w:color="AAAAAA"/>
              <w:bottom w:val="single" w:sz="2" w:space="0" w:color="AAAAAA"/>
              <w:end w:val="single" w:sz="2" w:space="0" w:color="AAAAAA"/>
            </w:tcBorders>
            <w:shd w:fill="1F3864" w:val="clear"/>
          </w:tcPr>
          <w:p>
            <w:pPr>
              <w:pStyle w:val="Normal"/>
              <w:rPr/>
            </w:pPr>
            <w:r>
              <w:rPr>
                <w:b/>
                <w:bCs/>
                <w:color w:val="FFFFFF"/>
                <w:sz w:val="20"/>
                <w:szCs w:val="20"/>
              </w:rPr>
              <w:t>Read Rule</w:t>
            </w:r>
          </w:p>
        </w:tc>
        <w:tc>
          <w:tcPr>
            <w:tcW w:w="2000" w:type="dxa"/>
            <w:tcBorders>
              <w:top w:val="single" w:sz="2" w:space="0" w:color="AAAAAA"/>
              <w:start w:val="single" w:sz="2" w:space="0" w:color="AAAAAA"/>
              <w:bottom w:val="single" w:sz="2" w:space="0" w:color="AAAAAA"/>
              <w:end w:val="single" w:sz="2" w:space="0" w:color="AAAAAA"/>
            </w:tcBorders>
            <w:shd w:fill="1F3864" w:val="clear"/>
          </w:tcPr>
          <w:p>
            <w:pPr>
              <w:pStyle w:val="Normal"/>
              <w:rPr/>
            </w:pPr>
            <w:r>
              <w:rPr>
                <w:b/>
                <w:bCs/>
                <w:color w:val="FFFFFF"/>
                <w:sz w:val="20"/>
                <w:szCs w:val="20"/>
              </w:rPr>
              <w:t>Write Rule</w:t>
            </w:r>
          </w:p>
        </w:tc>
        <w:tc>
          <w:tcPr>
            <w:tcW w:w="1999" w:type="dxa"/>
            <w:tcBorders>
              <w:top w:val="single" w:sz="2" w:space="0" w:color="AAAAAA"/>
              <w:start w:val="single" w:sz="2" w:space="0" w:color="AAAAAA"/>
              <w:bottom w:val="single" w:sz="2" w:space="0" w:color="AAAAAA"/>
              <w:end w:val="single" w:sz="2" w:space="0" w:color="AAAAAA"/>
            </w:tcBorders>
            <w:shd w:fill="1F3864" w:val="clear"/>
          </w:tcPr>
          <w:p>
            <w:pPr>
              <w:pStyle w:val="Normal"/>
              <w:rPr/>
            </w:pPr>
            <w:r>
              <w:rPr>
                <w:b/>
                <w:bCs/>
                <w:color w:val="FFFFFF"/>
                <w:sz w:val="20"/>
                <w:szCs w:val="20"/>
              </w:rPr>
              <w:t>Cascade Risk</w:t>
            </w:r>
          </w:p>
        </w:tc>
        <w:tc>
          <w:tcPr>
            <w:tcW w:w="2000" w:type="dxa"/>
            <w:tcBorders>
              <w:top w:val="single" w:sz="2" w:space="0" w:color="AAAAAA"/>
              <w:start w:val="single" w:sz="2" w:space="0" w:color="AAAAAA"/>
              <w:bottom w:val="single" w:sz="2" w:space="0" w:color="AAAAAA"/>
              <w:end w:val="single" w:sz="2" w:space="0" w:color="AAAAAA"/>
            </w:tcBorders>
            <w:shd w:fill="1F3864" w:val="clear"/>
          </w:tcPr>
          <w:p>
            <w:pPr>
              <w:pStyle w:val="Normal"/>
              <w:rPr/>
            </w:pPr>
            <w:r>
              <w:rPr>
                <w:b/>
                <w:bCs/>
                <w:color w:val="FFFFFF"/>
                <w:sz w:val="20"/>
                <w:szCs w:val="20"/>
              </w:rPr>
              <w:t>Recovery Complexity</w:t>
            </w:r>
          </w:p>
        </w:tc>
        <w:tc>
          <w:tcPr>
            <w:tcW w:w="1801" w:type="dxa"/>
            <w:tcBorders>
              <w:top w:val="single" w:sz="2" w:space="0" w:color="AAAAAA"/>
              <w:start w:val="single" w:sz="2" w:space="0" w:color="AAAAAA"/>
              <w:bottom w:val="single" w:sz="2" w:space="0" w:color="AAAAAA"/>
              <w:end w:val="single" w:sz="2" w:space="0" w:color="AAAAAA"/>
            </w:tcBorders>
            <w:shd w:fill="1F3864" w:val="clear"/>
          </w:tcPr>
          <w:p>
            <w:pPr>
              <w:pStyle w:val="Normal"/>
              <w:rPr/>
            </w:pPr>
            <w:r>
              <w:rPr>
                <w:b/>
                <w:bCs/>
                <w:color w:val="FFFFFF"/>
                <w:sz w:val="20"/>
                <w:szCs w:val="20"/>
              </w:rPr>
              <w:t>Used In</w:t>
            </w:r>
          </w:p>
        </w:tc>
      </w:tr>
      <w:tr>
        <w:trPr/>
        <w:tc>
          <w:tcPr>
            <w:tcW w:w="1800" w:type="dxa"/>
            <w:tcBorders>
              <w:top w:val="single" w:sz="2" w:space="0" w:color="AAAAAA"/>
              <w:start w:val="single" w:sz="2" w:space="0" w:color="AAAAAA"/>
              <w:bottom w:val="single" w:sz="2" w:space="0" w:color="AAAAAA"/>
              <w:end w:val="single" w:sz="2" w:space="0" w:color="AAAAAA"/>
            </w:tcBorders>
            <w:shd w:fill="EEF2FF" w:val="clear"/>
            <w:tcMar>
              <w:top w:w="60" w:type="dxa"/>
              <w:bottom w:w="60" w:type="dxa"/>
            </w:tcMar>
          </w:tcPr>
          <w:p>
            <w:pPr>
              <w:pStyle w:val="Normal"/>
              <w:rPr/>
            </w:pPr>
            <w:r>
              <w:rPr>
                <w:sz w:val="20"/>
                <w:szCs w:val="20"/>
              </w:rPr>
              <w:t>Recoverable</w:t>
            </w:r>
          </w:p>
        </w:tc>
        <w:tc>
          <w:tcPr>
            <w:tcW w:w="2000" w:type="dxa"/>
            <w:tcBorders>
              <w:top w:val="single" w:sz="2" w:space="0" w:color="AAAAAA"/>
              <w:start w:val="single" w:sz="2" w:space="0" w:color="AAAAAA"/>
              <w:bottom w:val="single" w:sz="2" w:space="0" w:color="AAAAAA"/>
              <w:end w:val="single" w:sz="2" w:space="0" w:color="AAAAAA"/>
            </w:tcBorders>
            <w:shd w:fill="EEF2FF" w:val="clear"/>
            <w:tcMar>
              <w:top w:w="60" w:type="dxa"/>
              <w:bottom w:w="60" w:type="dxa"/>
            </w:tcMar>
          </w:tcPr>
          <w:p>
            <w:pPr>
              <w:pStyle w:val="Normal"/>
              <w:rPr/>
            </w:pPr>
            <w:r>
              <w:rPr>
                <w:sz w:val="20"/>
                <w:szCs w:val="20"/>
              </w:rPr>
              <w:t>May read uncommitted (but can't commit before writer)</w:t>
            </w:r>
          </w:p>
        </w:tc>
        <w:tc>
          <w:tcPr>
            <w:tcW w:w="2000" w:type="dxa"/>
            <w:tcBorders>
              <w:top w:val="single" w:sz="2" w:space="0" w:color="AAAAAA"/>
              <w:start w:val="single" w:sz="2" w:space="0" w:color="AAAAAA"/>
              <w:bottom w:val="single" w:sz="2" w:space="0" w:color="AAAAAA"/>
              <w:end w:val="single" w:sz="2" w:space="0" w:color="AAAAAA"/>
            </w:tcBorders>
            <w:shd w:fill="EEF2FF" w:val="clear"/>
            <w:tcMar>
              <w:top w:w="60" w:type="dxa"/>
              <w:bottom w:w="60" w:type="dxa"/>
            </w:tcMar>
          </w:tcPr>
          <w:p>
            <w:pPr>
              <w:pStyle w:val="Normal"/>
              <w:rPr/>
            </w:pPr>
            <w:r>
              <w:rPr>
                <w:sz w:val="20"/>
                <w:szCs w:val="20"/>
              </w:rPr>
              <w:t>No restriction</w:t>
            </w:r>
          </w:p>
        </w:tc>
        <w:tc>
          <w:tcPr>
            <w:tcW w:w="1999" w:type="dxa"/>
            <w:tcBorders>
              <w:top w:val="single" w:sz="2" w:space="0" w:color="AAAAAA"/>
              <w:start w:val="single" w:sz="2" w:space="0" w:color="AAAAAA"/>
              <w:bottom w:val="single" w:sz="2" w:space="0" w:color="AAAAAA"/>
              <w:end w:val="single" w:sz="2" w:space="0" w:color="AAAAAA"/>
            </w:tcBorders>
            <w:shd w:fill="EEF2FF" w:val="clear"/>
            <w:tcMar>
              <w:top w:w="60" w:type="dxa"/>
              <w:bottom w:w="60" w:type="dxa"/>
            </w:tcMar>
          </w:tcPr>
          <w:p>
            <w:pPr>
              <w:pStyle w:val="Normal"/>
              <w:rPr/>
            </w:pPr>
            <w:r>
              <w:rPr>
                <w:sz w:val="20"/>
                <w:szCs w:val="20"/>
              </w:rPr>
              <w:t>Yes — cascading rollbacks possible</w:t>
            </w:r>
          </w:p>
        </w:tc>
        <w:tc>
          <w:tcPr>
            <w:tcW w:w="2000" w:type="dxa"/>
            <w:tcBorders>
              <w:top w:val="single" w:sz="2" w:space="0" w:color="AAAAAA"/>
              <w:start w:val="single" w:sz="2" w:space="0" w:color="AAAAAA"/>
              <w:bottom w:val="single" w:sz="2" w:space="0" w:color="AAAAAA"/>
              <w:end w:val="single" w:sz="2" w:space="0" w:color="AAAAAA"/>
            </w:tcBorders>
            <w:shd w:fill="EEF2FF" w:val="clear"/>
            <w:tcMar>
              <w:top w:w="60" w:type="dxa"/>
              <w:bottom w:w="60" w:type="dxa"/>
            </w:tcMar>
          </w:tcPr>
          <w:p>
            <w:pPr>
              <w:pStyle w:val="Normal"/>
              <w:rPr/>
            </w:pPr>
            <w:r>
              <w:rPr>
                <w:sz w:val="20"/>
                <w:szCs w:val="20"/>
              </w:rPr>
              <w:t>Complex</w:t>
            </w:r>
          </w:p>
        </w:tc>
        <w:tc>
          <w:tcPr>
            <w:tcW w:w="1801" w:type="dxa"/>
            <w:tcBorders>
              <w:top w:val="single" w:sz="2" w:space="0" w:color="AAAAAA"/>
              <w:start w:val="single" w:sz="2" w:space="0" w:color="AAAAAA"/>
              <w:bottom w:val="single" w:sz="2" w:space="0" w:color="AAAAAA"/>
              <w:end w:val="single" w:sz="2" w:space="0" w:color="AAAAAA"/>
            </w:tcBorders>
            <w:shd w:fill="EEF2FF" w:val="clear"/>
            <w:tcMar>
              <w:top w:w="60" w:type="dxa"/>
              <w:bottom w:w="60" w:type="dxa"/>
            </w:tcMar>
          </w:tcPr>
          <w:p>
            <w:pPr>
              <w:pStyle w:val="Normal"/>
              <w:rPr/>
            </w:pPr>
            <w:r>
              <w:rPr>
                <w:sz w:val="20"/>
                <w:szCs w:val="20"/>
              </w:rPr>
              <w:t>Minimum correctness guarantee</w:t>
            </w:r>
          </w:p>
        </w:tc>
      </w:tr>
      <w:tr>
        <w:trPr/>
        <w:tc>
          <w:tcPr>
            <w:tcW w:w="1800" w:type="dxa"/>
            <w:tcBorders>
              <w:top w:val="single" w:sz="2" w:space="0" w:color="AAAAAA"/>
              <w:start w:val="single" w:sz="2" w:space="0" w:color="AAAAAA"/>
              <w:bottom w:val="single" w:sz="2" w:space="0" w:color="AAAAAA"/>
              <w:end w:val="single" w:sz="2" w:space="0" w:color="AAAAAA"/>
            </w:tcBorders>
            <w:shd w:fill="FFFFFF" w:val="clear"/>
            <w:tcMar>
              <w:top w:w="60" w:type="dxa"/>
              <w:bottom w:w="60" w:type="dxa"/>
            </w:tcMar>
          </w:tcPr>
          <w:p>
            <w:pPr>
              <w:pStyle w:val="Normal"/>
              <w:rPr/>
            </w:pPr>
            <w:r>
              <w:rPr>
                <w:sz w:val="20"/>
                <w:szCs w:val="20"/>
              </w:rPr>
              <w:t>Cascadeless</w:t>
            </w:r>
          </w:p>
        </w:tc>
        <w:tc>
          <w:tcPr>
            <w:tcW w:w="2000" w:type="dxa"/>
            <w:tcBorders>
              <w:top w:val="single" w:sz="2" w:space="0" w:color="AAAAAA"/>
              <w:start w:val="single" w:sz="2" w:space="0" w:color="AAAAAA"/>
              <w:bottom w:val="single" w:sz="2" w:space="0" w:color="AAAAAA"/>
              <w:end w:val="single" w:sz="2" w:space="0" w:color="AAAAAA"/>
            </w:tcBorders>
            <w:shd w:fill="FFFFFF" w:val="clear"/>
            <w:tcMar>
              <w:top w:w="60" w:type="dxa"/>
              <w:bottom w:w="60" w:type="dxa"/>
            </w:tcMar>
          </w:tcPr>
          <w:p>
            <w:pPr>
              <w:pStyle w:val="Normal"/>
              <w:rPr/>
            </w:pPr>
            <w:r>
              <w:rPr>
                <w:sz w:val="20"/>
                <w:szCs w:val="20"/>
              </w:rPr>
              <w:t>Only read COMMITTED data</w:t>
            </w:r>
          </w:p>
        </w:tc>
        <w:tc>
          <w:tcPr>
            <w:tcW w:w="2000" w:type="dxa"/>
            <w:tcBorders>
              <w:top w:val="single" w:sz="2" w:space="0" w:color="AAAAAA"/>
              <w:start w:val="single" w:sz="2" w:space="0" w:color="AAAAAA"/>
              <w:bottom w:val="single" w:sz="2" w:space="0" w:color="AAAAAA"/>
              <w:end w:val="single" w:sz="2" w:space="0" w:color="AAAAAA"/>
            </w:tcBorders>
            <w:shd w:fill="FFFFFF" w:val="clear"/>
            <w:tcMar>
              <w:top w:w="60" w:type="dxa"/>
              <w:bottom w:w="60" w:type="dxa"/>
            </w:tcMar>
          </w:tcPr>
          <w:p>
            <w:pPr>
              <w:pStyle w:val="Normal"/>
              <w:rPr/>
            </w:pPr>
            <w:r>
              <w:rPr>
                <w:sz w:val="20"/>
                <w:szCs w:val="20"/>
              </w:rPr>
              <w:t>No restriction</w:t>
            </w:r>
          </w:p>
        </w:tc>
        <w:tc>
          <w:tcPr>
            <w:tcW w:w="1999" w:type="dxa"/>
            <w:tcBorders>
              <w:top w:val="single" w:sz="2" w:space="0" w:color="AAAAAA"/>
              <w:start w:val="single" w:sz="2" w:space="0" w:color="AAAAAA"/>
              <w:bottom w:val="single" w:sz="2" w:space="0" w:color="AAAAAA"/>
              <w:end w:val="single" w:sz="2" w:space="0" w:color="AAAAAA"/>
            </w:tcBorders>
            <w:shd w:fill="FFFFFF" w:val="clear"/>
            <w:tcMar>
              <w:top w:w="60" w:type="dxa"/>
              <w:bottom w:w="60" w:type="dxa"/>
            </w:tcMar>
          </w:tcPr>
          <w:p>
            <w:pPr>
              <w:pStyle w:val="Normal"/>
              <w:rPr/>
            </w:pPr>
            <w:r>
              <w:rPr>
                <w:sz w:val="20"/>
                <w:szCs w:val="20"/>
              </w:rPr>
              <w:t>No — no cascading rollbacks</w:t>
            </w:r>
          </w:p>
        </w:tc>
        <w:tc>
          <w:tcPr>
            <w:tcW w:w="2000" w:type="dxa"/>
            <w:tcBorders>
              <w:top w:val="single" w:sz="2" w:space="0" w:color="AAAAAA"/>
              <w:start w:val="single" w:sz="2" w:space="0" w:color="AAAAAA"/>
              <w:bottom w:val="single" w:sz="2" w:space="0" w:color="AAAAAA"/>
              <w:end w:val="single" w:sz="2" w:space="0" w:color="AAAAAA"/>
            </w:tcBorders>
            <w:shd w:fill="FFFFFF" w:val="clear"/>
            <w:tcMar>
              <w:top w:w="60" w:type="dxa"/>
              <w:bottom w:w="60" w:type="dxa"/>
            </w:tcMar>
          </w:tcPr>
          <w:p>
            <w:pPr>
              <w:pStyle w:val="Normal"/>
              <w:rPr/>
            </w:pPr>
            <w:r>
              <w:rPr>
                <w:sz w:val="20"/>
                <w:szCs w:val="20"/>
              </w:rPr>
              <w:t>Moderate</w:t>
            </w:r>
          </w:p>
        </w:tc>
        <w:tc>
          <w:tcPr>
            <w:tcW w:w="1801" w:type="dxa"/>
            <w:tcBorders>
              <w:top w:val="single" w:sz="2" w:space="0" w:color="AAAAAA"/>
              <w:start w:val="single" w:sz="2" w:space="0" w:color="AAAAAA"/>
              <w:bottom w:val="single" w:sz="2" w:space="0" w:color="AAAAAA"/>
              <w:end w:val="single" w:sz="2" w:space="0" w:color="AAAAAA"/>
            </w:tcBorders>
            <w:shd w:fill="FFFFFF" w:val="clear"/>
            <w:tcMar>
              <w:top w:w="60" w:type="dxa"/>
              <w:bottom w:w="60" w:type="dxa"/>
            </w:tcMar>
          </w:tcPr>
          <w:p>
            <w:pPr>
              <w:pStyle w:val="Normal"/>
              <w:rPr/>
            </w:pPr>
            <w:r>
              <w:rPr>
                <w:sz w:val="20"/>
                <w:szCs w:val="20"/>
              </w:rPr>
              <w:t>Most practical DBMS</w:t>
            </w:r>
          </w:p>
        </w:tc>
      </w:tr>
      <w:tr>
        <w:trPr/>
        <w:tc>
          <w:tcPr>
            <w:tcW w:w="1800" w:type="dxa"/>
            <w:tcBorders>
              <w:top w:val="single" w:sz="2" w:space="0" w:color="AAAAAA"/>
              <w:start w:val="single" w:sz="2" w:space="0" w:color="AAAAAA"/>
              <w:bottom w:val="single" w:sz="2" w:space="0" w:color="AAAAAA"/>
              <w:end w:val="single" w:sz="2" w:space="0" w:color="AAAAAA"/>
            </w:tcBorders>
            <w:shd w:fill="EEF2FF" w:val="clear"/>
            <w:tcMar>
              <w:top w:w="60" w:type="dxa"/>
              <w:bottom w:w="60" w:type="dxa"/>
            </w:tcMar>
          </w:tcPr>
          <w:p>
            <w:pPr>
              <w:pStyle w:val="Normal"/>
              <w:rPr/>
            </w:pPr>
            <w:r>
              <w:rPr>
                <w:sz w:val="20"/>
                <w:szCs w:val="20"/>
              </w:rPr>
              <w:t>Strict</w:t>
            </w:r>
          </w:p>
        </w:tc>
        <w:tc>
          <w:tcPr>
            <w:tcW w:w="2000" w:type="dxa"/>
            <w:tcBorders>
              <w:top w:val="single" w:sz="2" w:space="0" w:color="AAAAAA"/>
              <w:start w:val="single" w:sz="2" w:space="0" w:color="AAAAAA"/>
              <w:bottom w:val="single" w:sz="2" w:space="0" w:color="AAAAAA"/>
              <w:end w:val="single" w:sz="2" w:space="0" w:color="AAAAAA"/>
            </w:tcBorders>
            <w:shd w:fill="EEF2FF" w:val="clear"/>
            <w:tcMar>
              <w:top w:w="60" w:type="dxa"/>
              <w:bottom w:w="60" w:type="dxa"/>
            </w:tcMar>
          </w:tcPr>
          <w:p>
            <w:pPr>
              <w:pStyle w:val="Normal"/>
              <w:rPr/>
            </w:pPr>
            <w:r>
              <w:rPr>
                <w:sz w:val="20"/>
                <w:szCs w:val="20"/>
              </w:rPr>
              <w:t>Only read committed data</w:t>
            </w:r>
          </w:p>
        </w:tc>
        <w:tc>
          <w:tcPr>
            <w:tcW w:w="2000" w:type="dxa"/>
            <w:tcBorders>
              <w:top w:val="single" w:sz="2" w:space="0" w:color="AAAAAA"/>
              <w:start w:val="single" w:sz="2" w:space="0" w:color="AAAAAA"/>
              <w:bottom w:val="single" w:sz="2" w:space="0" w:color="AAAAAA"/>
              <w:end w:val="single" w:sz="2" w:space="0" w:color="AAAAAA"/>
            </w:tcBorders>
            <w:shd w:fill="EEF2FF" w:val="clear"/>
            <w:tcMar>
              <w:top w:w="60" w:type="dxa"/>
              <w:bottom w:w="60" w:type="dxa"/>
            </w:tcMar>
          </w:tcPr>
          <w:p>
            <w:pPr>
              <w:pStyle w:val="Normal"/>
              <w:rPr/>
            </w:pPr>
            <w:r>
              <w:rPr>
                <w:sz w:val="20"/>
                <w:szCs w:val="20"/>
              </w:rPr>
              <w:t>No write to uncommitted-written data</w:t>
            </w:r>
          </w:p>
        </w:tc>
        <w:tc>
          <w:tcPr>
            <w:tcW w:w="1999" w:type="dxa"/>
            <w:tcBorders>
              <w:top w:val="single" w:sz="2" w:space="0" w:color="AAAAAA"/>
              <w:start w:val="single" w:sz="2" w:space="0" w:color="AAAAAA"/>
              <w:bottom w:val="single" w:sz="2" w:space="0" w:color="AAAAAA"/>
              <w:end w:val="single" w:sz="2" w:space="0" w:color="AAAAAA"/>
            </w:tcBorders>
            <w:shd w:fill="EEF2FF" w:val="clear"/>
            <w:tcMar>
              <w:top w:w="60" w:type="dxa"/>
              <w:bottom w:w="60" w:type="dxa"/>
            </w:tcMar>
          </w:tcPr>
          <w:p>
            <w:pPr>
              <w:pStyle w:val="Normal"/>
              <w:rPr/>
            </w:pPr>
            <w:r>
              <w:rPr>
                <w:sz w:val="20"/>
                <w:szCs w:val="20"/>
              </w:rPr>
              <w:t>No — no cascading at all</w:t>
            </w:r>
          </w:p>
        </w:tc>
        <w:tc>
          <w:tcPr>
            <w:tcW w:w="2000" w:type="dxa"/>
            <w:tcBorders>
              <w:top w:val="single" w:sz="2" w:space="0" w:color="AAAAAA"/>
              <w:start w:val="single" w:sz="2" w:space="0" w:color="AAAAAA"/>
              <w:bottom w:val="single" w:sz="2" w:space="0" w:color="AAAAAA"/>
              <w:end w:val="single" w:sz="2" w:space="0" w:color="AAAAAA"/>
            </w:tcBorders>
            <w:shd w:fill="EEF2FF" w:val="clear"/>
            <w:tcMar>
              <w:top w:w="60" w:type="dxa"/>
              <w:bottom w:w="60" w:type="dxa"/>
            </w:tcMar>
          </w:tcPr>
          <w:p>
            <w:pPr>
              <w:pStyle w:val="Normal"/>
              <w:rPr/>
            </w:pPr>
            <w:r>
              <w:rPr>
                <w:sz w:val="20"/>
                <w:szCs w:val="20"/>
              </w:rPr>
              <w:t>Simple — just restore old value</w:t>
            </w:r>
          </w:p>
        </w:tc>
        <w:tc>
          <w:tcPr>
            <w:tcW w:w="1801" w:type="dxa"/>
            <w:tcBorders>
              <w:top w:val="single" w:sz="2" w:space="0" w:color="AAAAAA"/>
              <w:start w:val="single" w:sz="2" w:space="0" w:color="AAAAAA"/>
              <w:bottom w:val="single" w:sz="2" w:space="0" w:color="AAAAAA"/>
              <w:end w:val="single" w:sz="2" w:space="0" w:color="AAAAAA"/>
            </w:tcBorders>
            <w:shd w:fill="EEF2FF" w:val="clear"/>
            <w:tcMar>
              <w:top w:w="60" w:type="dxa"/>
              <w:bottom w:w="60" w:type="dxa"/>
            </w:tcMar>
          </w:tcPr>
          <w:p>
            <w:pPr>
              <w:pStyle w:val="Normal"/>
              <w:rPr/>
            </w:pPr>
            <w:r>
              <w:rPr>
                <w:sz w:val="20"/>
                <w:szCs w:val="20"/>
              </w:rPr>
              <w:t>Standard (Strict 2PL)</w:t>
            </w:r>
          </w:p>
        </w:tc>
      </w:tr>
    </w:tbl>
    <w:p>
      <w:pPr>
        <w:pStyle w:val="Normal"/>
        <w:spacing w:before="0" w:after="80"/>
        <w:rPr/>
      </w:pPr>
      <w:r>
        <w:rPr>
          <w:sz w:val="22"/>
          <w:szCs w:val="22"/>
        </w:rPr>
        <w:t>The reason Strict schedules are the practical standard: simplicity of recovery. In a strict schedule, you know exactly what to do when a transaction fails — restore the before-images of all its writes. No need to check which other transactions read the failed transaction's data. This simplicity is worth the small reduction in concurrency from holding locks longer.</w:t>
      </w:r>
    </w:p>
    <w:p>
      <w:pPr>
        <w:pStyle w:val="Normal"/>
        <w:spacing w:before="0" w:after="80"/>
        <w:rPr/>
      </w:pPr>
      <w:r>
        <w:rPr>
          <w:sz w:val="22"/>
          <w:szCs w:val="22"/>
        </w:rPr>
        <w:t>An important real-world implication: most database systems' 'ROLLBACK' command works correctly and efficiently precisely because they use strict scheduling. When you rollback a transaction, the DBMS simply writes the before-images back — a fast, straightforward operation. If the system used only recoverable (not strict) schedules, rollback would require complex dependency analysis to determine which other transactions also need to be rolled back.</w:t>
      </w:r>
    </w:p>
    <w:p>
      <w:pPr>
        <w:pStyle w:val="Normal"/>
        <w:spacing w:before="0" w:after="60"/>
        <w:rPr/>
      </w:pPr>
      <w:r>
        <w:rPr/>
      </w:r>
    </w:p>
    <w:p>
      <w:pPr>
        <w:pStyle w:val="Normal"/>
        <w:pBdr>
          <w:left w:val="single" w:sz="8" w:space="6" w:color="2E5090"/>
        </w:pBdr>
        <w:shd w:val="clear" w:fill="EEF3FF"/>
        <w:spacing w:before="200" w:after="80"/>
        <w:ind w:start="100"/>
        <w:rPr/>
      </w:pPr>
      <w:r>
        <w:rPr>
          <w:b/>
          <w:bCs/>
          <w:color w:val="1F3864"/>
          <w:sz w:val="24"/>
          <w:szCs w:val="24"/>
        </w:rPr>
        <w:t xml:space="preserve">Q6. </w:t>
      </w:r>
      <w:r>
        <w:rPr>
          <w:b/>
          <w:bCs/>
          <w:color w:val="1A1A1A"/>
          <w:sz w:val="23"/>
          <w:szCs w:val="23"/>
        </w:rPr>
        <w:t>Explain lock-based concurrency control protocols, including Two-Phase Locking (2PL).</w:t>
      </w:r>
      <w:r>
        <w:rPr>
          <w:i/>
          <w:iCs/>
          <w:color w:val="777777"/>
          <w:sz w:val="20"/>
          <w:szCs w:val="20"/>
        </w:rPr>
        <w:t xml:space="preserve">   [10 Marks]</w:t>
      </w:r>
    </w:p>
    <w:p>
      <w:pPr>
        <w:pStyle w:val="Normal"/>
        <w:spacing w:before="60" w:after="60"/>
        <w:rPr/>
      </w:pPr>
      <w:r>
        <w:rPr>
          <w:b/>
          <w:bCs/>
          <w:color w:val="2E5090"/>
          <w:sz w:val="22"/>
          <w:szCs w:val="22"/>
        </w:rPr>
        <w:t xml:space="preserve">✎ </w:t>
      </w:r>
      <w:r>
        <w:rPr>
          <w:b/>
          <w:bCs/>
          <w:color w:val="2E5090"/>
          <w:sz w:val="22"/>
          <w:szCs w:val="22"/>
        </w:rPr>
        <w:t>Answer:</w:t>
      </w:r>
    </w:p>
    <w:p>
      <w:pPr>
        <w:pStyle w:val="Normal"/>
        <w:spacing w:before="0" w:after="80"/>
        <w:rPr/>
      </w:pPr>
      <w:r>
        <w:rPr>
          <w:sz w:val="22"/>
          <w:szCs w:val="22"/>
        </w:rPr>
        <w:t>Lock-based concurrency control is the most widely used approach to managing concurrent database access. The fundamental idea is simple: before accessing any data item, a transaction must first acquire a LOCK on it. If another transaction holds an incompatible lock on the same item, the requesting transaction must WAIT. This serializes conflicting accesses, preventing the concurrency anomalies discussed earlier.</w:t>
      </w:r>
    </w:p>
    <w:p>
      <w:pPr>
        <w:pStyle w:val="Normal"/>
        <w:spacing w:before="0" w:after="60"/>
        <w:rPr/>
      </w:pPr>
      <w:r>
        <w:rPr>
          <w:b/>
          <w:bCs/>
          <w:sz w:val="22"/>
          <w:szCs w:val="22"/>
        </w:rPr>
        <w:t>The Two Types of Locks:</w:t>
      </w:r>
    </w:p>
    <w:tbl>
      <w:tblPr>
        <w:tblW w:w="9500" w:type="dxa"/>
        <w:jc w:val="start"/>
        <w:tblInd w:w="0" w:type="dxa"/>
        <w:tblLayout w:type="fixed"/>
        <w:tblCellMar>
          <w:top w:w="80" w:type="dxa"/>
          <w:start w:w="120" w:type="dxa"/>
          <w:bottom w:w="80" w:type="dxa"/>
          <w:end w:w="120" w:type="dxa"/>
        </w:tblCellMar>
      </w:tblPr>
      <w:tblGrid>
        <w:gridCol w:w="1999"/>
        <w:gridCol w:w="1001"/>
        <w:gridCol w:w="1500"/>
        <w:gridCol w:w="3000"/>
        <w:gridCol w:w="2000"/>
      </w:tblGrid>
      <w:tr>
        <w:trPr/>
        <w:tc>
          <w:tcPr>
            <w:tcW w:w="1999" w:type="dxa"/>
            <w:tcBorders>
              <w:top w:val="single" w:sz="2" w:space="0" w:color="AAAAAA"/>
              <w:start w:val="single" w:sz="2" w:space="0" w:color="AAAAAA"/>
              <w:bottom w:val="single" w:sz="2" w:space="0" w:color="AAAAAA"/>
              <w:end w:val="single" w:sz="2" w:space="0" w:color="AAAAAA"/>
            </w:tcBorders>
            <w:shd w:fill="1F3864" w:val="clear"/>
          </w:tcPr>
          <w:p>
            <w:pPr>
              <w:pStyle w:val="Normal"/>
              <w:rPr/>
            </w:pPr>
            <w:r>
              <w:rPr>
                <w:b/>
                <w:bCs/>
                <w:color w:val="FFFFFF"/>
                <w:sz w:val="20"/>
                <w:szCs w:val="20"/>
              </w:rPr>
              <w:t>Lock Type</w:t>
            </w:r>
          </w:p>
        </w:tc>
        <w:tc>
          <w:tcPr>
            <w:tcW w:w="1001" w:type="dxa"/>
            <w:tcBorders>
              <w:top w:val="single" w:sz="2" w:space="0" w:color="AAAAAA"/>
              <w:start w:val="single" w:sz="2" w:space="0" w:color="AAAAAA"/>
              <w:bottom w:val="single" w:sz="2" w:space="0" w:color="AAAAAA"/>
              <w:end w:val="single" w:sz="2" w:space="0" w:color="AAAAAA"/>
            </w:tcBorders>
            <w:shd w:fill="1F3864" w:val="clear"/>
          </w:tcPr>
          <w:p>
            <w:pPr>
              <w:pStyle w:val="Normal"/>
              <w:rPr/>
            </w:pPr>
            <w:r>
              <w:rPr>
                <w:b/>
                <w:bCs/>
                <w:color w:val="FFFFFF"/>
                <w:sz w:val="20"/>
                <w:szCs w:val="20"/>
              </w:rPr>
              <w:t>Symbol</w:t>
            </w:r>
          </w:p>
        </w:tc>
        <w:tc>
          <w:tcPr>
            <w:tcW w:w="1500" w:type="dxa"/>
            <w:tcBorders>
              <w:top w:val="single" w:sz="2" w:space="0" w:color="AAAAAA"/>
              <w:start w:val="single" w:sz="2" w:space="0" w:color="AAAAAA"/>
              <w:bottom w:val="single" w:sz="2" w:space="0" w:color="AAAAAA"/>
              <w:end w:val="single" w:sz="2" w:space="0" w:color="AAAAAA"/>
            </w:tcBorders>
            <w:shd w:fill="1F3864" w:val="clear"/>
          </w:tcPr>
          <w:p>
            <w:pPr>
              <w:pStyle w:val="Normal"/>
              <w:rPr/>
            </w:pPr>
            <w:r>
              <w:rPr>
                <w:b/>
                <w:bCs/>
                <w:color w:val="FFFFFF"/>
                <w:sz w:val="20"/>
                <w:szCs w:val="20"/>
              </w:rPr>
              <w:t>Also Called</w:t>
            </w:r>
          </w:p>
        </w:tc>
        <w:tc>
          <w:tcPr>
            <w:tcW w:w="3000" w:type="dxa"/>
            <w:tcBorders>
              <w:top w:val="single" w:sz="2" w:space="0" w:color="AAAAAA"/>
              <w:start w:val="single" w:sz="2" w:space="0" w:color="AAAAAA"/>
              <w:bottom w:val="single" w:sz="2" w:space="0" w:color="AAAAAA"/>
              <w:end w:val="single" w:sz="2" w:space="0" w:color="AAAAAA"/>
            </w:tcBorders>
            <w:shd w:fill="1F3864" w:val="clear"/>
          </w:tcPr>
          <w:p>
            <w:pPr>
              <w:pStyle w:val="Normal"/>
              <w:rPr/>
            </w:pPr>
            <w:r>
              <w:rPr>
                <w:b/>
                <w:bCs/>
                <w:color w:val="FFFFFF"/>
                <w:sz w:val="20"/>
                <w:szCs w:val="20"/>
              </w:rPr>
              <w:t>Who Can Hold It</w:t>
            </w:r>
          </w:p>
        </w:tc>
        <w:tc>
          <w:tcPr>
            <w:tcW w:w="2000" w:type="dxa"/>
            <w:tcBorders>
              <w:top w:val="single" w:sz="2" w:space="0" w:color="AAAAAA"/>
              <w:start w:val="single" w:sz="2" w:space="0" w:color="AAAAAA"/>
              <w:bottom w:val="single" w:sz="2" w:space="0" w:color="AAAAAA"/>
              <w:end w:val="single" w:sz="2" w:space="0" w:color="AAAAAA"/>
            </w:tcBorders>
            <w:shd w:fill="1F3864" w:val="clear"/>
          </w:tcPr>
          <w:p>
            <w:pPr>
              <w:pStyle w:val="Normal"/>
              <w:rPr/>
            </w:pPr>
            <w:r>
              <w:rPr>
                <w:b/>
                <w:bCs/>
                <w:color w:val="FFFFFF"/>
                <w:sz w:val="20"/>
                <w:szCs w:val="20"/>
              </w:rPr>
              <w:t>Allows</w:t>
            </w:r>
          </w:p>
        </w:tc>
      </w:tr>
      <w:tr>
        <w:trPr/>
        <w:tc>
          <w:tcPr>
            <w:tcW w:w="1999" w:type="dxa"/>
            <w:tcBorders>
              <w:top w:val="single" w:sz="2" w:space="0" w:color="AAAAAA"/>
              <w:start w:val="single" w:sz="2" w:space="0" w:color="AAAAAA"/>
              <w:bottom w:val="single" w:sz="2" w:space="0" w:color="AAAAAA"/>
              <w:end w:val="single" w:sz="2" w:space="0" w:color="AAAAAA"/>
            </w:tcBorders>
            <w:shd w:fill="EEF2FF" w:val="clear"/>
            <w:tcMar>
              <w:top w:w="60" w:type="dxa"/>
              <w:bottom w:w="60" w:type="dxa"/>
            </w:tcMar>
          </w:tcPr>
          <w:p>
            <w:pPr>
              <w:pStyle w:val="Normal"/>
              <w:rPr/>
            </w:pPr>
            <w:r>
              <w:rPr>
                <w:sz w:val="20"/>
                <w:szCs w:val="20"/>
              </w:rPr>
              <w:t>Shared Lock</w:t>
            </w:r>
          </w:p>
        </w:tc>
        <w:tc>
          <w:tcPr>
            <w:tcW w:w="1001" w:type="dxa"/>
            <w:tcBorders>
              <w:top w:val="single" w:sz="2" w:space="0" w:color="AAAAAA"/>
              <w:start w:val="single" w:sz="2" w:space="0" w:color="AAAAAA"/>
              <w:bottom w:val="single" w:sz="2" w:space="0" w:color="AAAAAA"/>
              <w:end w:val="single" w:sz="2" w:space="0" w:color="AAAAAA"/>
            </w:tcBorders>
            <w:shd w:fill="EEF2FF" w:val="clear"/>
            <w:tcMar>
              <w:top w:w="60" w:type="dxa"/>
              <w:bottom w:w="60" w:type="dxa"/>
            </w:tcMar>
          </w:tcPr>
          <w:p>
            <w:pPr>
              <w:pStyle w:val="Normal"/>
              <w:rPr/>
            </w:pPr>
            <w:r>
              <w:rPr>
                <w:sz w:val="20"/>
                <w:szCs w:val="20"/>
              </w:rPr>
              <w:t>S</w:t>
            </w:r>
          </w:p>
        </w:tc>
        <w:tc>
          <w:tcPr>
            <w:tcW w:w="1500" w:type="dxa"/>
            <w:tcBorders>
              <w:top w:val="single" w:sz="2" w:space="0" w:color="AAAAAA"/>
              <w:start w:val="single" w:sz="2" w:space="0" w:color="AAAAAA"/>
              <w:bottom w:val="single" w:sz="2" w:space="0" w:color="AAAAAA"/>
              <w:end w:val="single" w:sz="2" w:space="0" w:color="AAAAAA"/>
            </w:tcBorders>
            <w:shd w:fill="EEF2FF" w:val="clear"/>
            <w:tcMar>
              <w:top w:w="60" w:type="dxa"/>
              <w:bottom w:w="60" w:type="dxa"/>
            </w:tcMar>
          </w:tcPr>
          <w:p>
            <w:pPr>
              <w:pStyle w:val="Normal"/>
              <w:rPr/>
            </w:pPr>
            <w:r>
              <w:rPr>
                <w:sz w:val="20"/>
                <w:szCs w:val="20"/>
              </w:rPr>
              <w:t>Read Lock</w:t>
            </w:r>
          </w:p>
        </w:tc>
        <w:tc>
          <w:tcPr>
            <w:tcW w:w="3000" w:type="dxa"/>
            <w:tcBorders>
              <w:top w:val="single" w:sz="2" w:space="0" w:color="AAAAAA"/>
              <w:start w:val="single" w:sz="2" w:space="0" w:color="AAAAAA"/>
              <w:bottom w:val="single" w:sz="2" w:space="0" w:color="AAAAAA"/>
              <w:end w:val="single" w:sz="2" w:space="0" w:color="AAAAAA"/>
            </w:tcBorders>
            <w:shd w:fill="EEF2FF" w:val="clear"/>
            <w:tcMar>
              <w:top w:w="60" w:type="dxa"/>
              <w:bottom w:w="60" w:type="dxa"/>
            </w:tcMar>
          </w:tcPr>
          <w:p>
            <w:pPr>
              <w:pStyle w:val="Normal"/>
              <w:rPr/>
            </w:pPr>
            <w:r>
              <w:rPr>
                <w:sz w:val="20"/>
                <w:szCs w:val="20"/>
              </w:rPr>
              <w:t>Multiple transactions simultaneously</w:t>
            </w:r>
          </w:p>
        </w:tc>
        <w:tc>
          <w:tcPr>
            <w:tcW w:w="2000" w:type="dxa"/>
            <w:tcBorders>
              <w:top w:val="single" w:sz="2" w:space="0" w:color="AAAAAA"/>
              <w:start w:val="single" w:sz="2" w:space="0" w:color="AAAAAA"/>
              <w:bottom w:val="single" w:sz="2" w:space="0" w:color="AAAAAA"/>
              <w:end w:val="single" w:sz="2" w:space="0" w:color="AAAAAA"/>
            </w:tcBorders>
            <w:shd w:fill="EEF2FF" w:val="clear"/>
            <w:tcMar>
              <w:top w:w="60" w:type="dxa"/>
              <w:bottom w:w="60" w:type="dxa"/>
            </w:tcMar>
          </w:tcPr>
          <w:p>
            <w:pPr>
              <w:pStyle w:val="Normal"/>
              <w:rPr/>
            </w:pPr>
            <w:r>
              <w:rPr>
                <w:sz w:val="20"/>
                <w:szCs w:val="20"/>
              </w:rPr>
              <w:t>Reading data only</w:t>
            </w:r>
          </w:p>
        </w:tc>
      </w:tr>
      <w:tr>
        <w:trPr/>
        <w:tc>
          <w:tcPr>
            <w:tcW w:w="1999" w:type="dxa"/>
            <w:tcBorders>
              <w:top w:val="single" w:sz="2" w:space="0" w:color="AAAAAA"/>
              <w:start w:val="single" w:sz="2" w:space="0" w:color="AAAAAA"/>
              <w:bottom w:val="single" w:sz="2" w:space="0" w:color="AAAAAA"/>
              <w:end w:val="single" w:sz="2" w:space="0" w:color="AAAAAA"/>
            </w:tcBorders>
            <w:shd w:fill="FFFFFF" w:val="clear"/>
            <w:tcMar>
              <w:top w:w="60" w:type="dxa"/>
              <w:bottom w:w="60" w:type="dxa"/>
            </w:tcMar>
          </w:tcPr>
          <w:p>
            <w:pPr>
              <w:pStyle w:val="Normal"/>
              <w:rPr/>
            </w:pPr>
            <w:r>
              <w:rPr>
                <w:sz w:val="20"/>
                <w:szCs w:val="20"/>
              </w:rPr>
              <w:t>Exclusive Lock</w:t>
            </w:r>
          </w:p>
        </w:tc>
        <w:tc>
          <w:tcPr>
            <w:tcW w:w="1001" w:type="dxa"/>
            <w:tcBorders>
              <w:top w:val="single" w:sz="2" w:space="0" w:color="AAAAAA"/>
              <w:start w:val="single" w:sz="2" w:space="0" w:color="AAAAAA"/>
              <w:bottom w:val="single" w:sz="2" w:space="0" w:color="AAAAAA"/>
              <w:end w:val="single" w:sz="2" w:space="0" w:color="AAAAAA"/>
            </w:tcBorders>
            <w:shd w:fill="FFFFFF" w:val="clear"/>
            <w:tcMar>
              <w:top w:w="60" w:type="dxa"/>
              <w:bottom w:w="60" w:type="dxa"/>
            </w:tcMar>
          </w:tcPr>
          <w:p>
            <w:pPr>
              <w:pStyle w:val="Normal"/>
              <w:rPr/>
            </w:pPr>
            <w:r>
              <w:rPr>
                <w:sz w:val="20"/>
                <w:szCs w:val="20"/>
              </w:rPr>
              <w:t>X</w:t>
            </w:r>
          </w:p>
        </w:tc>
        <w:tc>
          <w:tcPr>
            <w:tcW w:w="1500" w:type="dxa"/>
            <w:tcBorders>
              <w:top w:val="single" w:sz="2" w:space="0" w:color="AAAAAA"/>
              <w:start w:val="single" w:sz="2" w:space="0" w:color="AAAAAA"/>
              <w:bottom w:val="single" w:sz="2" w:space="0" w:color="AAAAAA"/>
              <w:end w:val="single" w:sz="2" w:space="0" w:color="AAAAAA"/>
            </w:tcBorders>
            <w:shd w:fill="FFFFFF" w:val="clear"/>
            <w:tcMar>
              <w:top w:w="60" w:type="dxa"/>
              <w:bottom w:w="60" w:type="dxa"/>
            </w:tcMar>
          </w:tcPr>
          <w:p>
            <w:pPr>
              <w:pStyle w:val="Normal"/>
              <w:rPr/>
            </w:pPr>
            <w:r>
              <w:rPr>
                <w:sz w:val="20"/>
                <w:szCs w:val="20"/>
              </w:rPr>
              <w:t>Write Lock</w:t>
            </w:r>
          </w:p>
        </w:tc>
        <w:tc>
          <w:tcPr>
            <w:tcW w:w="3000" w:type="dxa"/>
            <w:tcBorders>
              <w:top w:val="single" w:sz="2" w:space="0" w:color="AAAAAA"/>
              <w:start w:val="single" w:sz="2" w:space="0" w:color="AAAAAA"/>
              <w:bottom w:val="single" w:sz="2" w:space="0" w:color="AAAAAA"/>
              <w:end w:val="single" w:sz="2" w:space="0" w:color="AAAAAA"/>
            </w:tcBorders>
            <w:shd w:fill="FFFFFF" w:val="clear"/>
            <w:tcMar>
              <w:top w:w="60" w:type="dxa"/>
              <w:bottom w:w="60" w:type="dxa"/>
            </w:tcMar>
          </w:tcPr>
          <w:p>
            <w:pPr>
              <w:pStyle w:val="Normal"/>
              <w:rPr/>
            </w:pPr>
            <w:r>
              <w:rPr>
                <w:sz w:val="20"/>
                <w:szCs w:val="20"/>
              </w:rPr>
              <w:t>Only ONE transaction at a time</w:t>
            </w:r>
          </w:p>
        </w:tc>
        <w:tc>
          <w:tcPr>
            <w:tcW w:w="2000" w:type="dxa"/>
            <w:tcBorders>
              <w:top w:val="single" w:sz="2" w:space="0" w:color="AAAAAA"/>
              <w:start w:val="single" w:sz="2" w:space="0" w:color="AAAAAA"/>
              <w:bottom w:val="single" w:sz="2" w:space="0" w:color="AAAAAA"/>
              <w:end w:val="single" w:sz="2" w:space="0" w:color="AAAAAA"/>
            </w:tcBorders>
            <w:shd w:fill="FFFFFF" w:val="clear"/>
            <w:tcMar>
              <w:top w:w="60" w:type="dxa"/>
              <w:bottom w:w="60" w:type="dxa"/>
            </w:tcMar>
          </w:tcPr>
          <w:p>
            <w:pPr>
              <w:pStyle w:val="Normal"/>
              <w:rPr/>
            </w:pPr>
            <w:r>
              <w:rPr>
                <w:sz w:val="20"/>
                <w:szCs w:val="20"/>
              </w:rPr>
              <w:t>Reading AND writing</w:t>
            </w:r>
          </w:p>
        </w:tc>
      </w:tr>
    </w:tbl>
    <w:p>
      <w:pPr>
        <w:pStyle w:val="Normal"/>
        <w:spacing w:before="0" w:after="60"/>
        <w:rPr/>
      </w:pPr>
      <w:r>
        <w:rPr>
          <w:b/>
          <w:bCs/>
          <w:sz w:val="22"/>
          <w:szCs w:val="22"/>
        </w:rPr>
        <w:t>Lock Compatibility Matrix:</w:t>
      </w:r>
    </w:p>
    <w:p>
      <w:pPr>
        <w:pStyle w:val="Normal"/>
        <w:shd w:val="clear" w:fill="F0F4F8"/>
        <w:spacing w:before="0" w:after="0"/>
        <w:rPr/>
      </w:pPr>
      <w:r>
        <w:rPr>
          <w:rFonts w:eastAsia="Courier New" w:cs="Courier New" w:ascii="Courier New" w:hAnsi="Courier New"/>
          <w:sz w:val="18"/>
          <w:szCs w:val="18"/>
        </w:rPr>
        <w:t xml:space="preserve">  </w:t>
      </w:r>
      <w:r>
        <w:rPr>
          <w:rFonts w:eastAsia="Courier New" w:cs="Courier New" w:ascii="Courier New" w:hAnsi="Courier New"/>
          <w:sz w:val="18"/>
          <w:szCs w:val="18"/>
        </w:rPr>
        <w:t>When a transaction requests a lock, check this table:</w:t>
      </w:r>
    </w:p>
    <w:p>
      <w:pPr>
        <w:pStyle w:val="Normal"/>
        <w:shd w:val="clear" w:fill="F0F4F8"/>
        <w:spacing w:before="0" w:after="0"/>
        <w:rPr/>
      </w:pPr>
      <w:r>
        <w:rPr/>
      </w:r>
    </w:p>
    <w:p>
      <w:pPr>
        <w:pStyle w:val="Normal"/>
        <w:shd w:val="clear" w:fill="F0F4F8"/>
        <w:spacing w:before="0" w:after="0"/>
        <w:rPr/>
      </w:pPr>
      <w:r>
        <w:rPr>
          <w:rFonts w:eastAsia="Courier New" w:cs="Courier New" w:ascii="Courier New" w:hAnsi="Courier New"/>
          <w:sz w:val="18"/>
          <w:szCs w:val="18"/>
        </w:rPr>
        <w:t xml:space="preserve">  </w:t>
      </w:r>
      <w:r>
        <w:rPr>
          <w:rFonts w:eastAsia="Courier New" w:cs="Courier New" w:ascii="Courier New" w:hAnsi="Courier New"/>
          <w:sz w:val="18"/>
          <w:szCs w:val="18"/>
        </w:rPr>
        <w:t>Request →   |   S (Shared)    |   X (Exclusive)  |</w:t>
      </w:r>
    </w:p>
    <w:p>
      <w:pPr>
        <w:pStyle w:val="Normal"/>
        <w:shd w:val="clear" w:fill="F0F4F8"/>
        <w:spacing w:before="0" w:after="0"/>
        <w:rPr/>
      </w:pPr>
      <w:r>
        <w:rPr>
          <w:rFonts w:eastAsia="Courier New" w:cs="Courier New" w:ascii="Courier New" w:hAnsi="Courier New"/>
          <w:sz w:val="18"/>
          <w:szCs w:val="18"/>
        </w:rPr>
        <w:t xml:space="preserve">  ────────────────────────────────────────────────────</w:t>
      </w:r>
    </w:p>
    <w:p>
      <w:pPr>
        <w:pStyle w:val="Normal"/>
        <w:shd w:val="clear" w:fill="F0F4F8"/>
        <w:spacing w:before="0" w:after="0"/>
        <w:rPr/>
      </w:pPr>
      <w:r>
        <w:rPr>
          <w:rFonts w:eastAsia="Courier New" w:cs="Courier New" w:ascii="Courier New" w:hAnsi="Courier New"/>
          <w:sz w:val="18"/>
          <w:szCs w:val="18"/>
        </w:rPr>
        <w:t xml:space="preserve">  </w:t>
      </w:r>
      <w:r>
        <w:rPr>
          <w:rFonts w:eastAsia="Courier New" w:cs="Courier New" w:ascii="Courier New" w:hAnsi="Courier New"/>
          <w:sz w:val="18"/>
          <w:szCs w:val="18"/>
        </w:rPr>
        <w:t>Held: S     |   COMPATIBLE    |  INCOMPATIBLE     |</w:t>
      </w:r>
    </w:p>
    <w:p>
      <w:pPr>
        <w:pStyle w:val="Normal"/>
        <w:shd w:val="clear" w:fill="F0F4F8"/>
        <w:spacing w:before="0" w:after="0"/>
        <w:rPr/>
      </w:pPr>
      <w:r>
        <w:rPr>
          <w:rFonts w:eastAsia="Courier New" w:cs="Courier New" w:ascii="Courier New" w:hAnsi="Courier New"/>
          <w:sz w:val="18"/>
          <w:szCs w:val="18"/>
        </w:rPr>
        <w:t xml:space="preserve">              </w:t>
      </w:r>
      <w:r>
        <w:rPr>
          <w:rFonts w:eastAsia="Courier New" w:cs="Courier New" w:ascii="Courier New" w:hAnsi="Courier New"/>
          <w:sz w:val="18"/>
          <w:szCs w:val="18"/>
        </w:rPr>
        <w:t>|  (granted ✓)    |  (wait...)        |</w:t>
      </w:r>
    </w:p>
    <w:p>
      <w:pPr>
        <w:pStyle w:val="Normal"/>
        <w:shd w:val="clear" w:fill="F0F4F8"/>
        <w:spacing w:before="0" w:after="0"/>
        <w:rPr/>
      </w:pPr>
      <w:r>
        <w:rPr>
          <w:rFonts w:eastAsia="Courier New" w:cs="Courier New" w:ascii="Courier New" w:hAnsi="Courier New"/>
          <w:sz w:val="18"/>
          <w:szCs w:val="18"/>
        </w:rPr>
        <w:t xml:space="preserve">  ────────────────────────────────────────────────────</w:t>
      </w:r>
    </w:p>
    <w:p>
      <w:pPr>
        <w:pStyle w:val="Normal"/>
        <w:shd w:val="clear" w:fill="F0F4F8"/>
        <w:spacing w:before="0" w:after="0"/>
        <w:rPr/>
      </w:pPr>
      <w:r>
        <w:rPr>
          <w:rFonts w:eastAsia="Courier New" w:cs="Courier New" w:ascii="Courier New" w:hAnsi="Courier New"/>
          <w:sz w:val="18"/>
          <w:szCs w:val="18"/>
        </w:rPr>
        <w:t xml:space="preserve">  </w:t>
      </w:r>
      <w:r>
        <w:rPr>
          <w:rFonts w:eastAsia="Courier New" w:cs="Courier New" w:ascii="Courier New" w:hAnsi="Courier New"/>
          <w:sz w:val="18"/>
          <w:szCs w:val="18"/>
        </w:rPr>
        <w:t>Held: X     | INCOMPATIBLE    |  INCOMPATIBLE     |</w:t>
      </w:r>
    </w:p>
    <w:p>
      <w:pPr>
        <w:pStyle w:val="Normal"/>
        <w:shd w:val="clear" w:fill="F0F4F8"/>
        <w:spacing w:before="0" w:after="0"/>
        <w:rPr/>
      </w:pPr>
      <w:r>
        <w:rPr>
          <w:rFonts w:eastAsia="Courier New" w:cs="Courier New" w:ascii="Courier New" w:hAnsi="Courier New"/>
          <w:sz w:val="18"/>
          <w:szCs w:val="18"/>
        </w:rPr>
        <w:t xml:space="preserve">              </w:t>
      </w:r>
      <w:r>
        <w:rPr>
          <w:rFonts w:eastAsia="Courier New" w:cs="Courier New" w:ascii="Courier New" w:hAnsi="Courier New"/>
          <w:sz w:val="18"/>
          <w:szCs w:val="18"/>
        </w:rPr>
        <w:t>|  (wait...)      |  (wait...)        |</w:t>
      </w:r>
    </w:p>
    <w:p>
      <w:pPr>
        <w:pStyle w:val="Normal"/>
        <w:shd w:val="clear" w:fill="F0F4F8"/>
        <w:spacing w:before="0" w:after="0"/>
        <w:rPr/>
      </w:pPr>
      <w:r>
        <w:rPr>
          <w:rFonts w:eastAsia="Courier New" w:cs="Courier New" w:ascii="Courier New" w:hAnsi="Courier New"/>
          <w:sz w:val="18"/>
          <w:szCs w:val="18"/>
        </w:rPr>
        <w:t xml:space="preserve">  ────────────────────────────────────────────────────</w:t>
      </w:r>
    </w:p>
    <w:p>
      <w:pPr>
        <w:pStyle w:val="Normal"/>
        <w:shd w:val="clear" w:fill="F0F4F8"/>
        <w:spacing w:before="0" w:after="0"/>
        <w:rPr/>
      </w:pPr>
      <w:r>
        <w:rPr/>
      </w:r>
    </w:p>
    <w:p>
      <w:pPr>
        <w:pStyle w:val="Normal"/>
        <w:shd w:val="clear" w:fill="F0F4F8"/>
        <w:spacing w:before="0" w:after="0"/>
        <w:rPr/>
      </w:pPr>
      <w:r>
        <w:rPr>
          <w:rFonts w:eastAsia="Courier New" w:cs="Courier New" w:ascii="Courier New" w:hAnsi="Courier New"/>
          <w:sz w:val="18"/>
          <w:szCs w:val="18"/>
        </w:rPr>
        <w:t xml:space="preserve">  </w:t>
      </w:r>
      <w:r>
        <w:rPr>
          <w:rFonts w:eastAsia="Courier New" w:cs="Courier New" w:ascii="Courier New" w:hAnsi="Courier New"/>
          <w:sz w:val="18"/>
          <w:szCs w:val="18"/>
        </w:rPr>
        <w:t>Multiple S locks can coexist (many readers OK).</w:t>
      </w:r>
    </w:p>
    <w:p>
      <w:pPr>
        <w:pStyle w:val="Normal"/>
        <w:shd w:val="clear" w:fill="F0F4F8"/>
        <w:spacing w:before="0" w:after="0"/>
        <w:rPr/>
      </w:pPr>
      <w:r>
        <w:rPr>
          <w:rFonts w:eastAsia="Courier New" w:cs="Courier New" w:ascii="Courier New" w:hAnsi="Courier New"/>
          <w:sz w:val="18"/>
          <w:szCs w:val="18"/>
        </w:rPr>
        <w:t xml:space="preserve">  </w:t>
      </w:r>
      <w:r>
        <w:rPr>
          <w:rFonts w:eastAsia="Courier New" w:cs="Courier New" w:ascii="Courier New" w:hAnsi="Courier New"/>
          <w:sz w:val="18"/>
          <w:szCs w:val="18"/>
        </w:rPr>
        <w:t>Any X lock blocks everything (one writer at a time).</w:t>
      </w:r>
    </w:p>
    <w:p>
      <w:pPr>
        <w:pStyle w:val="Normal"/>
        <w:spacing w:before="0" w:after="60"/>
        <w:rPr/>
      </w:pPr>
      <w:r>
        <w:rPr>
          <w:b/>
          <w:bCs/>
          <w:sz w:val="22"/>
          <w:szCs w:val="22"/>
        </w:rPr>
        <w:t>Two-Phase Locking (2PL) Protocol — The Standard:</w:t>
      </w:r>
    </w:p>
    <w:p>
      <w:pPr>
        <w:pStyle w:val="Normal"/>
        <w:spacing w:before="0" w:after="80"/>
        <w:rPr/>
      </w:pPr>
      <w:r>
        <w:rPr>
          <w:sz w:val="22"/>
          <w:szCs w:val="22"/>
        </w:rPr>
        <w:t>2PL is the most important lock-based protocol. It has one fundamental rule — every transaction must go through exactly two phases with no going back:</w:t>
      </w:r>
    </w:p>
    <w:p>
      <w:pPr>
        <w:pStyle w:val="Normal"/>
        <w:spacing w:before="0" w:after="60"/>
        <w:rPr/>
      </w:pPr>
      <w:r>
        <w:rPr>
          <w:b/>
          <w:bCs/>
          <w:sz w:val="22"/>
          <w:szCs w:val="22"/>
        </w:rPr>
        <w:t>Phase 1 — Growing Phase (ONLY ACQUIRE, NEVER RELEASE):</w:t>
      </w:r>
    </w:p>
    <w:p>
      <w:pPr>
        <w:pStyle w:val="Normal"/>
        <w:spacing w:before="0" w:after="80"/>
        <w:rPr/>
      </w:pPr>
      <w:r>
        <w:rPr>
          <w:sz w:val="22"/>
          <w:szCs w:val="22"/>
        </w:rPr>
        <w:t>The transaction can ONLY acquire new locks (S or X). It CANNOT release any lock during this phase. The transaction grows its lock set — adding more and more locks as it accesses more data items. This phase ends when the transaction releases its FIRST lock.</w:t>
      </w:r>
    </w:p>
    <w:p>
      <w:pPr>
        <w:pStyle w:val="Normal"/>
        <w:spacing w:before="0" w:after="60"/>
        <w:rPr/>
      </w:pPr>
      <w:r>
        <w:rPr>
          <w:b/>
          <w:bCs/>
          <w:sz w:val="22"/>
          <w:szCs w:val="22"/>
        </w:rPr>
        <w:t>Phase 2 — Shrinking Phase (ONLY RELEASE, NEVER ACQUIRE):</w:t>
      </w:r>
    </w:p>
    <w:p>
      <w:pPr>
        <w:pStyle w:val="Normal"/>
        <w:spacing w:before="0" w:after="80"/>
        <w:rPr/>
      </w:pPr>
      <w:r>
        <w:rPr>
          <w:sz w:val="22"/>
          <w:szCs w:val="22"/>
        </w:rPr>
        <w:t>The transaction can ONLY release locks. It CANNOT acquire any new locks. The lock set shrinks until all locks are released. The LOCK POINT is the moment the transaction releases its first lock (the boundary between phases). Transactions are ordered by their lock points — this ordering determines the equivalent serial schedule.</w:t>
      </w:r>
    </w:p>
    <w:p>
      <w:pPr>
        <w:pStyle w:val="Normal"/>
        <w:shd w:val="clear" w:fill="F0F4F8"/>
        <w:spacing w:before="0" w:after="0"/>
        <w:rPr/>
      </w:pPr>
      <w:r>
        <w:rPr>
          <w:rFonts w:eastAsia="Courier New" w:cs="Courier New" w:ascii="Courier New" w:hAnsi="Courier New"/>
          <w:sz w:val="18"/>
          <w:szCs w:val="18"/>
        </w:rPr>
        <w:t xml:space="preserve">  </w:t>
      </w:r>
      <w:r>
        <w:rPr>
          <w:rFonts w:eastAsia="Courier New" w:cs="Courier New" w:ascii="Courier New" w:hAnsi="Courier New"/>
          <w:sz w:val="18"/>
          <w:szCs w:val="18"/>
        </w:rPr>
        <w:t>Number of</w:t>
      </w:r>
    </w:p>
    <w:p>
      <w:pPr>
        <w:pStyle w:val="Normal"/>
        <w:shd w:val="clear" w:fill="F0F4F8"/>
        <w:spacing w:before="0" w:after="0"/>
        <w:rPr/>
      </w:pPr>
      <w:r>
        <w:rPr>
          <w:rFonts w:eastAsia="Courier New" w:cs="Courier New" w:ascii="Courier New" w:hAnsi="Courier New"/>
          <w:sz w:val="18"/>
          <w:szCs w:val="18"/>
        </w:rPr>
        <w:t xml:space="preserve">  </w:t>
      </w:r>
      <w:r>
        <w:rPr>
          <w:rFonts w:eastAsia="Courier New" w:cs="Courier New" w:ascii="Courier New" w:hAnsi="Courier New"/>
          <w:sz w:val="18"/>
          <w:szCs w:val="18"/>
        </w:rPr>
        <w:t>Locks Held</w:t>
      </w:r>
    </w:p>
    <w:p>
      <w:pPr>
        <w:pStyle w:val="Normal"/>
        <w:shd w:val="clear" w:fill="F0F4F8"/>
        <w:spacing w:before="0" w:after="0"/>
        <w:rPr/>
      </w:pPr>
      <w:r>
        <w:rPr>
          <w:rFonts w:eastAsia="Courier New" w:cs="Courier New" w:ascii="Courier New" w:hAnsi="Courier New"/>
          <w:sz w:val="18"/>
          <w:szCs w:val="18"/>
        </w:rPr>
        <w:t xml:space="preserve">      </w:t>
      </w:r>
      <w:r>
        <w:rPr>
          <w:rFonts w:eastAsia="Courier New" w:cs="Courier New" w:ascii="Courier New" w:hAnsi="Courier New"/>
          <w:sz w:val="18"/>
          <w:szCs w:val="18"/>
        </w:rPr>
        <w:t>|</w:t>
      </w:r>
    </w:p>
    <w:p>
      <w:pPr>
        <w:pStyle w:val="Normal"/>
        <w:shd w:val="clear" w:fill="F0F4F8"/>
        <w:spacing w:before="0" w:after="0"/>
        <w:rPr/>
      </w:pPr>
      <w:r>
        <w:rPr>
          <w:rFonts w:eastAsia="Courier New" w:cs="Courier New" w:ascii="Courier New" w:hAnsi="Courier New"/>
          <w:sz w:val="18"/>
          <w:szCs w:val="18"/>
        </w:rPr>
        <w:t xml:space="preserve">   </w:t>
      </w:r>
      <w:r>
        <w:rPr>
          <w:rFonts w:eastAsia="Courier New" w:cs="Courier New" w:ascii="Courier New" w:hAnsi="Courier New"/>
          <w:sz w:val="18"/>
          <w:szCs w:val="18"/>
        </w:rPr>
        <w:t>MAX|        ╔══════════╗</w:t>
      </w:r>
    </w:p>
    <w:p>
      <w:pPr>
        <w:pStyle w:val="Normal"/>
        <w:shd w:val="clear" w:fill="F0F4F8"/>
        <w:spacing w:before="0" w:after="0"/>
        <w:rPr/>
      </w:pPr>
      <w:r>
        <w:rPr>
          <w:rFonts w:eastAsia="Courier New" w:cs="Courier New" w:ascii="Courier New" w:hAnsi="Courier New"/>
          <w:sz w:val="18"/>
          <w:szCs w:val="18"/>
        </w:rPr>
        <w:t xml:space="preserve">      </w:t>
      </w:r>
      <w:r>
        <w:rPr>
          <w:rFonts w:eastAsia="Courier New" w:cs="Courier New" w:ascii="Courier New" w:hAnsi="Courier New"/>
          <w:sz w:val="18"/>
          <w:szCs w:val="18"/>
        </w:rPr>
        <w:t>|       ╔╝  GROWING ╚═════╗</w:t>
      </w:r>
    </w:p>
    <w:p>
      <w:pPr>
        <w:pStyle w:val="Normal"/>
        <w:shd w:val="clear" w:fill="F0F4F8"/>
        <w:spacing w:before="0" w:after="0"/>
        <w:rPr/>
      </w:pPr>
      <w:r>
        <w:rPr>
          <w:rFonts w:eastAsia="Courier New" w:cs="Courier New" w:ascii="Courier New" w:hAnsi="Courier New"/>
          <w:sz w:val="18"/>
          <w:szCs w:val="18"/>
        </w:rPr>
        <w:t xml:space="preserve">      </w:t>
      </w:r>
      <w:r>
        <w:rPr>
          <w:rFonts w:eastAsia="Courier New" w:cs="Courier New" w:ascii="Courier New" w:hAnsi="Courier New"/>
          <w:sz w:val="18"/>
          <w:szCs w:val="18"/>
        </w:rPr>
        <w:t>|      ╔╝   PHASE   LOCK  ╚═╗</w:t>
      </w:r>
    </w:p>
    <w:p>
      <w:pPr>
        <w:pStyle w:val="Normal"/>
        <w:shd w:val="clear" w:fill="F0F4F8"/>
        <w:spacing w:before="0" w:after="0"/>
        <w:rPr/>
      </w:pPr>
      <w:r>
        <w:rPr>
          <w:rFonts w:eastAsia="Courier New" w:cs="Courier New" w:ascii="Courier New" w:hAnsi="Courier New"/>
          <w:sz w:val="18"/>
          <w:szCs w:val="18"/>
        </w:rPr>
        <w:t xml:space="preserve">      </w:t>
      </w:r>
      <w:r>
        <w:rPr>
          <w:rFonts w:eastAsia="Courier New" w:cs="Courier New" w:ascii="Courier New" w:hAnsi="Courier New"/>
          <w:sz w:val="18"/>
          <w:szCs w:val="18"/>
        </w:rPr>
        <w:t>|     ╔╝            POINT    ╚═╗  SHRINKING</w:t>
      </w:r>
    </w:p>
    <w:p>
      <w:pPr>
        <w:pStyle w:val="Normal"/>
        <w:shd w:val="clear" w:fill="F0F4F8"/>
        <w:spacing w:before="0" w:after="0"/>
        <w:rPr/>
      </w:pPr>
      <w:r>
        <w:rPr>
          <w:rFonts w:eastAsia="Courier New" w:cs="Courier New" w:ascii="Courier New" w:hAnsi="Courier New"/>
          <w:sz w:val="18"/>
          <w:szCs w:val="18"/>
        </w:rPr>
        <w:t xml:space="preserve">    </w:t>
      </w:r>
      <w:r>
        <w:rPr>
          <w:rFonts w:eastAsia="Courier New" w:cs="Courier New" w:ascii="Courier New" w:hAnsi="Courier New"/>
          <w:sz w:val="18"/>
          <w:szCs w:val="18"/>
        </w:rPr>
        <w:t>0 |════╔╝                        ╚═════════════╗══════</w:t>
      </w:r>
    </w:p>
    <w:p>
      <w:pPr>
        <w:pStyle w:val="Normal"/>
        <w:shd w:val="clear" w:fill="F0F4F8"/>
        <w:spacing w:before="0" w:after="0"/>
        <w:rPr/>
      </w:pPr>
      <w:r>
        <w:rPr>
          <w:rFonts w:eastAsia="Courier New" w:cs="Courier New" w:ascii="Courier New" w:hAnsi="Courier New"/>
          <w:sz w:val="18"/>
          <w:szCs w:val="18"/>
        </w:rPr>
        <w:t xml:space="preserve">      </w:t>
      </w:r>
      <w:r>
        <w:rPr>
          <w:rFonts w:eastAsia="Courier New" w:cs="Courier New" w:ascii="Courier New" w:hAnsi="Courier New"/>
          <w:sz w:val="18"/>
          <w:szCs w:val="18"/>
        </w:rPr>
        <w:t>+────────────────────────────────────────────────── Time</w:t>
      </w:r>
    </w:p>
    <w:p>
      <w:pPr>
        <w:pStyle w:val="Normal"/>
        <w:shd w:val="clear" w:fill="F0F4F8"/>
        <w:spacing w:before="0" w:after="0"/>
        <w:rPr/>
      </w:pPr>
      <w:r>
        <w:rPr>
          <w:rFonts w:eastAsia="Courier New" w:cs="Courier New" w:ascii="Courier New" w:hAnsi="Courier New"/>
          <w:sz w:val="18"/>
          <w:szCs w:val="18"/>
        </w:rPr>
        <w:t xml:space="preserve">      </w:t>
      </w:r>
      <w:r>
        <w:rPr>
          <w:rFonts w:eastAsia="Courier New" w:cs="Courier New" w:ascii="Courier New" w:hAnsi="Courier New"/>
          <w:sz w:val="18"/>
          <w:szCs w:val="18"/>
        </w:rPr>
        <w:t>Txn   ↑ Acquires               ↑ Only releases</w:t>
      </w:r>
    </w:p>
    <w:p>
      <w:pPr>
        <w:pStyle w:val="Normal"/>
        <w:shd w:val="clear" w:fill="F0F4F8"/>
        <w:spacing w:before="0" w:after="0"/>
        <w:rPr/>
      </w:pPr>
      <w:r>
        <w:rPr>
          <w:rFonts w:eastAsia="Courier New" w:cs="Courier New" w:ascii="Courier New" w:hAnsi="Courier New"/>
          <w:sz w:val="18"/>
          <w:szCs w:val="18"/>
        </w:rPr>
        <w:t xml:space="preserve">     </w:t>
      </w:r>
      <w:r>
        <w:rPr>
          <w:rFonts w:eastAsia="Courier New" w:cs="Courier New" w:ascii="Courier New" w:hAnsi="Courier New"/>
          <w:sz w:val="18"/>
          <w:szCs w:val="18"/>
        </w:rPr>
        <w:t>starts   locks here              locks here</w:t>
      </w:r>
    </w:p>
    <w:p>
      <w:pPr>
        <w:pStyle w:val="Normal"/>
        <w:spacing w:before="0" w:after="60"/>
        <w:rPr/>
      </w:pPr>
      <w:r>
        <w:rPr>
          <w:b/>
          <w:bCs/>
          <w:sz w:val="22"/>
          <w:szCs w:val="22"/>
        </w:rPr>
        <w:t>Why 2PL Guarantees Serializability:</w:t>
      </w:r>
    </w:p>
    <w:p>
      <w:pPr>
        <w:pStyle w:val="Normal"/>
        <w:spacing w:before="0" w:after="80"/>
        <w:rPr/>
      </w:pPr>
      <w:r>
        <w:rPr>
          <w:sz w:val="22"/>
          <w:szCs w:val="22"/>
        </w:rPr>
        <w:t>Mathematical Proof Intuition: Transactions can be ordered by their lock points. Before T's lock point, T holds all the locks it will ever need. After T's lock point, T only releases. This means T cannot be 'surprised' by a concurrent transaction acquiring a conflicting lock after T already made its decision about that data item. The lock point ordering gives a valid serial order.</w:t>
      </w:r>
    </w:p>
    <w:p>
      <w:pPr>
        <w:pStyle w:val="Normal"/>
        <w:spacing w:before="0" w:after="60"/>
        <w:rPr/>
      </w:pPr>
      <w:r>
        <w:rPr>
          <w:b/>
          <w:bCs/>
          <w:sz w:val="22"/>
          <w:szCs w:val="22"/>
        </w:rPr>
        <w:t>Variations of 2PL:</w:t>
      </w:r>
    </w:p>
    <w:p>
      <w:pPr>
        <w:pStyle w:val="Normal"/>
        <w:spacing w:before="0" w:after="60"/>
        <w:rPr/>
      </w:pPr>
      <w:r>
        <w:rPr>
          <w:b/>
          <w:bCs/>
          <w:sz w:val="22"/>
          <w:szCs w:val="22"/>
        </w:rPr>
        <w:t>1. Basic 2PL:</w:t>
      </w:r>
    </w:p>
    <w:p>
      <w:pPr>
        <w:pStyle w:val="Normal"/>
        <w:spacing w:before="0" w:after="80"/>
        <w:rPr/>
      </w:pPr>
      <w:r>
        <w:rPr>
          <w:sz w:val="22"/>
          <w:szCs w:val="22"/>
        </w:rPr>
        <w:t>Standard two phases as described. Guarantees serializability but may allow cascading rollbacks (a transaction might release a lock early, another reads that data, then the first aborts — cascading rollback needed). Not used in practice.</w:t>
      </w:r>
    </w:p>
    <w:p>
      <w:pPr>
        <w:pStyle w:val="Normal"/>
        <w:spacing w:before="0" w:after="60"/>
        <w:rPr/>
      </w:pPr>
      <w:r>
        <w:rPr>
          <w:b/>
          <w:bCs/>
          <w:sz w:val="22"/>
          <w:szCs w:val="22"/>
        </w:rPr>
        <w:t>2. Strict 2PL (S2PL) — Industry Standard:</w:t>
      </w:r>
    </w:p>
    <w:p>
      <w:pPr>
        <w:pStyle w:val="Normal"/>
        <w:spacing w:before="0" w:after="80"/>
        <w:rPr/>
      </w:pPr>
      <w:r>
        <w:rPr>
          <w:sz w:val="22"/>
          <w:szCs w:val="22"/>
        </w:rPr>
        <w:t>Hold ALL EXCLUSIVE (X) locks until the transaction commits or aborts. Only then release X locks. S locks may be released earlier. Prevents dirty reads and cascading rollbacks. Used by Oracle, PostgreSQL, MySQL InnoDB, SQL Server. The most common real-world protocol.</w:t>
      </w:r>
    </w:p>
    <w:p>
      <w:pPr>
        <w:pStyle w:val="Normal"/>
        <w:spacing w:before="0" w:after="60"/>
        <w:rPr/>
      </w:pPr>
      <w:r>
        <w:rPr>
          <w:b/>
          <w:bCs/>
          <w:sz w:val="22"/>
          <w:szCs w:val="22"/>
        </w:rPr>
        <w:t>3. Rigorous 2PL:</w:t>
      </w:r>
    </w:p>
    <w:p>
      <w:pPr>
        <w:pStyle w:val="Normal"/>
        <w:spacing w:before="0" w:after="80"/>
        <w:rPr/>
      </w:pPr>
      <w:r>
        <w:rPr>
          <w:sz w:val="22"/>
          <w:szCs w:val="22"/>
        </w:rPr>
        <w:t>Hold ALL locks (both S and X) until commit. Strictest version. The serial order of transactions equals their commit order. Simplest to reason about.</w:t>
      </w:r>
    </w:p>
    <w:p>
      <w:pPr>
        <w:pStyle w:val="Normal"/>
        <w:spacing w:before="0" w:after="60"/>
        <w:rPr/>
      </w:pPr>
      <w:r>
        <w:rPr>
          <w:b/>
          <w:bCs/>
          <w:sz w:val="22"/>
          <w:szCs w:val="22"/>
        </w:rPr>
        <w:t>Deadlocks in 2PL:</w:t>
      </w:r>
    </w:p>
    <w:p>
      <w:pPr>
        <w:pStyle w:val="Normal"/>
        <w:spacing w:before="0" w:after="80"/>
        <w:rPr/>
      </w:pPr>
      <w:r>
        <w:rPr>
          <w:sz w:val="22"/>
          <w:szCs w:val="22"/>
        </w:rPr>
        <w:t>2PL can cause deadlocks. T1 holds lock on A, waiting for B. T2 holds lock on B, waiting for A. Circular wait. Solution: detect using wait-for graph (a cycle = deadlock); abort the victim transaction (usually the youngest or least-work-done); the deadlock breaks and other transactions proceed.</w:t>
      </w:r>
    </w:p>
    <w:p>
      <w:pPr>
        <w:pStyle w:val="Normal"/>
        <w:spacing w:before="0" w:after="80"/>
        <w:rPr/>
      </w:pPr>
      <w:r>
        <w:rPr>
          <w:sz w:val="22"/>
          <w:szCs w:val="22"/>
        </w:rPr>
        <w:t>Lock-based protocols are the backbone of transaction isolation in virtually every commercial relational database. The trade-off is clear: more locking = more isolation and correctness, but less concurrency and lower throughput. Strict 2PL offers the best practical balance — strong correctness guarantees with acceptable performance for most workloads. High-traffic web applications that need maximum throughput often use MVCC (PostgreSQL, Oracle) which gives 2PL-equivalent isolation without actually blocking reads.</w:t>
      </w:r>
    </w:p>
    <w:p>
      <w:pPr>
        <w:pStyle w:val="Normal"/>
        <w:spacing w:before="0" w:after="60"/>
        <w:rPr/>
      </w:pPr>
      <w:r>
        <w:rPr/>
      </w:r>
    </w:p>
    <w:p>
      <w:pPr>
        <w:pStyle w:val="Normal"/>
        <w:pBdr>
          <w:left w:val="single" w:sz="8" w:space="6" w:color="2E5090"/>
        </w:pBdr>
        <w:shd w:val="clear" w:fill="EEF3FF"/>
        <w:spacing w:before="200" w:after="80"/>
        <w:ind w:start="100"/>
        <w:rPr/>
      </w:pPr>
      <w:r>
        <w:rPr>
          <w:b/>
          <w:bCs/>
          <w:color w:val="1F3864"/>
          <w:sz w:val="24"/>
          <w:szCs w:val="24"/>
        </w:rPr>
        <w:t xml:space="preserve">Q7. </w:t>
      </w:r>
      <w:r>
        <w:rPr>
          <w:b/>
          <w:bCs/>
          <w:color w:val="1A1A1A"/>
          <w:sz w:val="23"/>
          <w:szCs w:val="23"/>
        </w:rPr>
        <w:t>Describe the timestamp-based concurrency control protocol with an example.</w:t>
      </w:r>
      <w:r>
        <w:rPr>
          <w:i/>
          <w:iCs/>
          <w:color w:val="777777"/>
          <w:sz w:val="20"/>
          <w:szCs w:val="20"/>
        </w:rPr>
        <w:t xml:space="preserve">   [10 Marks]</w:t>
      </w:r>
    </w:p>
    <w:p>
      <w:pPr>
        <w:pStyle w:val="Normal"/>
        <w:spacing w:before="60" w:after="60"/>
        <w:rPr/>
      </w:pPr>
      <w:r>
        <w:rPr>
          <w:b/>
          <w:bCs/>
          <w:color w:val="2E5090"/>
          <w:sz w:val="22"/>
          <w:szCs w:val="22"/>
        </w:rPr>
        <w:t xml:space="preserve">✎ </w:t>
      </w:r>
      <w:r>
        <w:rPr>
          <w:b/>
          <w:bCs/>
          <w:color w:val="2E5090"/>
          <w:sz w:val="22"/>
          <w:szCs w:val="22"/>
        </w:rPr>
        <w:t>Answer:</w:t>
      </w:r>
    </w:p>
    <w:p>
      <w:pPr>
        <w:pStyle w:val="Normal"/>
        <w:spacing w:before="0" w:after="80"/>
        <w:rPr/>
      </w:pPr>
      <w:r>
        <w:rPr>
          <w:sz w:val="22"/>
          <w:szCs w:val="22"/>
        </w:rPr>
        <w:t>Timestamp ordering is an alternative to locking for concurrency control. Instead of making transactions WAIT for locks, it assigns each transaction a unique TIMESTAMP when it starts and uses these timestamps to determine which transaction's access 'should have happened first' in the equivalent serial order. No locks → no deadlocks! Transactions either proceed immediately or are aborted and restarted — never wait.</w:t>
      </w:r>
    </w:p>
    <w:p>
      <w:pPr>
        <w:pStyle w:val="Normal"/>
        <w:spacing w:before="0" w:after="60"/>
        <w:rPr/>
      </w:pPr>
      <w:r>
        <w:rPr>
          <w:b/>
          <w:bCs/>
          <w:sz w:val="22"/>
          <w:szCs w:val="22"/>
        </w:rPr>
        <w:t>How Timestamps Work:</w:t>
      </w:r>
    </w:p>
    <w:p>
      <w:pPr>
        <w:pStyle w:val="Normal"/>
        <w:spacing w:before="0" w:after="80"/>
        <w:rPr/>
      </w:pPr>
      <w:r>
        <w:rPr>
          <w:sz w:val="22"/>
          <w:szCs w:val="22"/>
        </w:rPr>
        <w:t>When transaction T starts, it is assigned a unique timestamp TS(T) — typically the system clock value or a monotonically increasing counter. Older transactions have SMALLER timestamps; newer transactions have LARGER timestamps. The protocol enforces that operations execute in the order that respects the timestamp ordering — as if older transactions ran before newer ones.</w:t>
      </w:r>
    </w:p>
    <w:p>
      <w:pPr>
        <w:pStyle w:val="Normal"/>
        <w:spacing w:before="0" w:after="60"/>
        <w:rPr/>
      </w:pPr>
      <w:r>
        <w:rPr>
          <w:b/>
          <w:bCs/>
          <w:sz w:val="22"/>
          <w:szCs w:val="22"/>
        </w:rPr>
        <w:t>Per-Data-Item Metadata:</w:t>
      </w:r>
    </w:p>
    <w:p>
      <w:pPr>
        <w:pStyle w:val="Normal"/>
        <w:spacing w:before="0" w:after="80"/>
        <w:rPr/>
      </w:pPr>
      <w:r>
        <w:rPr>
          <w:sz w:val="22"/>
          <w:szCs w:val="22"/>
        </w:rPr>
        <w:t>For each data item Q, the DBMS maintains: W-timestamp(Q) — the timestamp of the transaction that performed the LAST WRITE on Q. R-timestamp(Q) — the timestamp of the transaction that performed the LAST READ on Q. These are updated on every read and write operation.</w:t>
      </w:r>
    </w:p>
    <w:p>
      <w:pPr>
        <w:pStyle w:val="Normal"/>
        <w:spacing w:before="0" w:after="60"/>
        <w:rPr/>
      </w:pPr>
      <w:r>
        <w:rPr>
          <w:b/>
          <w:bCs/>
          <w:sz w:val="22"/>
          <w:szCs w:val="22"/>
        </w:rPr>
        <w:t>Timestamp Protocol Rules:</w:t>
      </w:r>
    </w:p>
    <w:p>
      <w:pPr>
        <w:pStyle w:val="Normal"/>
        <w:spacing w:before="0" w:after="60"/>
        <w:rPr/>
      </w:pPr>
      <w:r>
        <w:rPr>
          <w:b/>
          <w:bCs/>
          <w:sz w:val="22"/>
          <w:szCs w:val="22"/>
        </w:rPr>
        <w:t>For a READ operation by transaction T on item Q:</w:t>
      </w:r>
    </w:p>
    <w:p>
      <w:pPr>
        <w:pStyle w:val="Normal"/>
        <w:shd w:val="clear" w:fill="F0F4F8"/>
        <w:spacing w:before="0" w:after="0"/>
        <w:rPr/>
      </w:pPr>
      <w:r>
        <w:rPr>
          <w:rFonts w:eastAsia="Courier New" w:cs="Courier New" w:ascii="Courier New" w:hAnsi="Courier New"/>
          <w:sz w:val="18"/>
          <w:szCs w:val="18"/>
        </w:rPr>
        <w:t xml:space="preserve">  </w:t>
      </w:r>
      <w:r>
        <w:rPr>
          <w:rFonts w:eastAsia="Courier New" w:cs="Courier New" w:ascii="Courier New" w:hAnsi="Courier New"/>
          <w:sz w:val="18"/>
          <w:szCs w:val="18"/>
        </w:rPr>
        <w:t>IF TS(T) &lt; W-timestamp(Q):</w:t>
      </w:r>
    </w:p>
    <w:p>
      <w:pPr>
        <w:pStyle w:val="Normal"/>
        <w:shd w:val="clear" w:fill="F0F4F8"/>
        <w:spacing w:before="0" w:after="0"/>
        <w:rPr/>
      </w:pPr>
      <w:r>
        <w:rPr>
          <w:rFonts w:eastAsia="Courier New" w:cs="Courier New" w:ascii="Courier New" w:hAnsi="Courier New"/>
          <w:sz w:val="18"/>
          <w:szCs w:val="18"/>
        </w:rPr>
        <w:t xml:space="preserve">      → </w:t>
      </w:r>
      <w:r>
        <w:rPr>
          <w:rFonts w:eastAsia="Courier New" w:cs="Courier New" w:ascii="Courier New" w:hAnsi="Courier New"/>
          <w:sz w:val="18"/>
          <w:szCs w:val="18"/>
        </w:rPr>
        <w:t>T is OLDER than the last writer.</w:t>
      </w:r>
    </w:p>
    <w:p>
      <w:pPr>
        <w:pStyle w:val="Normal"/>
        <w:shd w:val="clear" w:fill="F0F4F8"/>
        <w:spacing w:before="0" w:after="0"/>
        <w:rPr/>
      </w:pPr>
      <w:r>
        <w:rPr>
          <w:rFonts w:eastAsia="Courier New" w:cs="Courier New" w:ascii="Courier New" w:hAnsi="Courier New"/>
          <w:sz w:val="18"/>
          <w:szCs w:val="18"/>
        </w:rPr>
        <w:t xml:space="preserve">      → </w:t>
      </w:r>
      <w:r>
        <w:rPr>
          <w:rFonts w:eastAsia="Courier New" w:cs="Courier New" w:ascii="Courier New" w:hAnsi="Courier New"/>
          <w:sz w:val="18"/>
          <w:szCs w:val="18"/>
        </w:rPr>
        <w:t>T wants to read a value already OVERWRITTEN by a newer transaction.</w:t>
      </w:r>
    </w:p>
    <w:p>
      <w:pPr>
        <w:pStyle w:val="Normal"/>
        <w:shd w:val="clear" w:fill="F0F4F8"/>
        <w:spacing w:before="0" w:after="0"/>
        <w:rPr/>
      </w:pPr>
      <w:r>
        <w:rPr>
          <w:rFonts w:eastAsia="Courier New" w:cs="Courier New" w:ascii="Courier New" w:hAnsi="Courier New"/>
          <w:sz w:val="18"/>
          <w:szCs w:val="18"/>
        </w:rPr>
        <w:t xml:space="preserve">      → </w:t>
      </w:r>
      <w:r>
        <w:rPr>
          <w:rFonts w:eastAsia="Courier New" w:cs="Courier New" w:ascii="Courier New" w:hAnsi="Courier New"/>
          <w:sz w:val="18"/>
          <w:szCs w:val="18"/>
        </w:rPr>
        <w:t>T arrived 'too late' — ABORT T and restart with new timestamp.</w:t>
      </w:r>
    </w:p>
    <w:p>
      <w:pPr>
        <w:pStyle w:val="Normal"/>
        <w:shd w:val="clear" w:fill="F0F4F8"/>
        <w:spacing w:before="0" w:after="0"/>
        <w:rPr/>
      </w:pPr>
      <w:r>
        <w:rPr/>
      </w:r>
    </w:p>
    <w:p>
      <w:pPr>
        <w:pStyle w:val="Normal"/>
        <w:shd w:val="clear" w:fill="F0F4F8"/>
        <w:spacing w:before="0" w:after="0"/>
        <w:rPr/>
      </w:pPr>
      <w:r>
        <w:rPr>
          <w:rFonts w:eastAsia="Courier New" w:cs="Courier New" w:ascii="Courier New" w:hAnsi="Courier New"/>
          <w:sz w:val="18"/>
          <w:szCs w:val="18"/>
        </w:rPr>
        <w:t xml:space="preserve">  </w:t>
      </w:r>
      <w:r>
        <w:rPr>
          <w:rFonts w:eastAsia="Courier New" w:cs="Courier New" w:ascii="Courier New" w:hAnsi="Courier New"/>
          <w:sz w:val="18"/>
          <w:szCs w:val="18"/>
        </w:rPr>
        <w:t>IF TS(T) &gt;= W-timestamp(Q):</w:t>
      </w:r>
    </w:p>
    <w:p>
      <w:pPr>
        <w:pStyle w:val="Normal"/>
        <w:shd w:val="clear" w:fill="F0F4F8"/>
        <w:spacing w:before="0" w:after="0"/>
        <w:rPr/>
      </w:pPr>
      <w:r>
        <w:rPr>
          <w:rFonts w:eastAsia="Courier New" w:cs="Courier New" w:ascii="Courier New" w:hAnsi="Courier New"/>
          <w:sz w:val="18"/>
          <w:szCs w:val="18"/>
        </w:rPr>
        <w:t xml:space="preserve">      → </w:t>
      </w:r>
      <w:r>
        <w:rPr>
          <w:rFonts w:eastAsia="Courier New" w:cs="Courier New" w:ascii="Courier New" w:hAnsi="Courier New"/>
          <w:sz w:val="18"/>
          <w:szCs w:val="18"/>
        </w:rPr>
        <w:t>T arrived after the last write — can safely read.</w:t>
      </w:r>
    </w:p>
    <w:p>
      <w:pPr>
        <w:pStyle w:val="Normal"/>
        <w:shd w:val="clear" w:fill="F0F4F8"/>
        <w:spacing w:before="0" w:after="0"/>
        <w:rPr/>
      </w:pPr>
      <w:r>
        <w:rPr>
          <w:rFonts w:eastAsia="Courier New" w:cs="Courier New" w:ascii="Courier New" w:hAnsi="Courier New"/>
          <w:sz w:val="18"/>
          <w:szCs w:val="18"/>
        </w:rPr>
        <w:t xml:space="preserve">      → </w:t>
      </w:r>
      <w:r>
        <w:rPr>
          <w:rFonts w:eastAsia="Courier New" w:cs="Courier New" w:ascii="Courier New" w:hAnsi="Courier New"/>
          <w:sz w:val="18"/>
          <w:szCs w:val="18"/>
        </w:rPr>
        <w:t>Execute read; update R-timestamp(Q) = MAX(R-timestamp(Q), TS(T))</w:t>
      </w:r>
    </w:p>
    <w:p>
      <w:pPr>
        <w:pStyle w:val="Normal"/>
        <w:spacing w:before="0" w:after="60"/>
        <w:rPr/>
      </w:pPr>
      <w:r>
        <w:rPr>
          <w:b/>
          <w:bCs/>
          <w:sz w:val="22"/>
          <w:szCs w:val="22"/>
        </w:rPr>
        <w:t>For a WRITE operation by transaction T on item Q:</w:t>
      </w:r>
    </w:p>
    <w:p>
      <w:pPr>
        <w:pStyle w:val="Normal"/>
        <w:shd w:val="clear" w:fill="F0F4F8"/>
        <w:spacing w:before="0" w:after="0"/>
        <w:rPr/>
      </w:pPr>
      <w:r>
        <w:rPr>
          <w:rFonts w:eastAsia="Courier New" w:cs="Courier New" w:ascii="Courier New" w:hAnsi="Courier New"/>
          <w:sz w:val="18"/>
          <w:szCs w:val="18"/>
        </w:rPr>
        <w:t xml:space="preserve">  </w:t>
      </w:r>
      <w:r>
        <w:rPr>
          <w:rFonts w:eastAsia="Courier New" w:cs="Courier New" w:ascii="Courier New" w:hAnsi="Courier New"/>
          <w:sz w:val="18"/>
          <w:szCs w:val="18"/>
        </w:rPr>
        <w:t>IF TS(T) &lt; R-timestamp(Q):</w:t>
      </w:r>
    </w:p>
    <w:p>
      <w:pPr>
        <w:pStyle w:val="Normal"/>
        <w:shd w:val="clear" w:fill="F0F4F8"/>
        <w:spacing w:before="0" w:after="0"/>
        <w:rPr/>
      </w:pPr>
      <w:r>
        <w:rPr>
          <w:rFonts w:eastAsia="Courier New" w:cs="Courier New" w:ascii="Courier New" w:hAnsi="Courier New"/>
          <w:sz w:val="18"/>
          <w:szCs w:val="18"/>
        </w:rPr>
        <w:t xml:space="preserve">      → </w:t>
      </w:r>
      <w:r>
        <w:rPr>
          <w:rFonts w:eastAsia="Courier New" w:cs="Courier New" w:ascii="Courier New" w:hAnsi="Courier New"/>
          <w:sz w:val="18"/>
          <w:szCs w:val="18"/>
        </w:rPr>
        <w:t>A newer transaction already READ Q.</w:t>
      </w:r>
    </w:p>
    <w:p>
      <w:pPr>
        <w:pStyle w:val="Normal"/>
        <w:shd w:val="clear" w:fill="F0F4F8"/>
        <w:spacing w:before="0" w:after="0"/>
        <w:rPr/>
      </w:pPr>
      <w:r>
        <w:rPr>
          <w:rFonts w:eastAsia="Courier New" w:cs="Courier New" w:ascii="Courier New" w:hAnsi="Courier New"/>
          <w:sz w:val="18"/>
          <w:szCs w:val="18"/>
        </w:rPr>
        <w:t xml:space="preserve">      → </w:t>
      </w:r>
      <w:r>
        <w:rPr>
          <w:rFonts w:eastAsia="Courier New" w:cs="Courier New" w:ascii="Courier New" w:hAnsi="Courier New"/>
          <w:sz w:val="18"/>
          <w:szCs w:val="18"/>
        </w:rPr>
        <w:t>That newer transaction expected T's write NOT to happen yet.</w:t>
      </w:r>
    </w:p>
    <w:p>
      <w:pPr>
        <w:pStyle w:val="Normal"/>
        <w:shd w:val="clear" w:fill="F0F4F8"/>
        <w:spacing w:before="0" w:after="0"/>
        <w:rPr/>
      </w:pPr>
      <w:r>
        <w:rPr>
          <w:rFonts w:eastAsia="Courier New" w:cs="Courier New" w:ascii="Courier New" w:hAnsi="Courier New"/>
          <w:sz w:val="18"/>
          <w:szCs w:val="18"/>
        </w:rPr>
        <w:t xml:space="preserve">      → </w:t>
      </w:r>
      <w:r>
        <w:rPr>
          <w:rFonts w:eastAsia="Courier New" w:cs="Courier New" w:ascii="Courier New" w:hAnsi="Courier New"/>
          <w:sz w:val="18"/>
          <w:szCs w:val="18"/>
        </w:rPr>
        <w:t>ABORT T (T is too late to write without contradicting the reader).</w:t>
      </w:r>
    </w:p>
    <w:p>
      <w:pPr>
        <w:pStyle w:val="Normal"/>
        <w:shd w:val="clear" w:fill="F0F4F8"/>
        <w:spacing w:before="0" w:after="0"/>
        <w:rPr/>
      </w:pPr>
      <w:r>
        <w:rPr/>
      </w:r>
    </w:p>
    <w:p>
      <w:pPr>
        <w:pStyle w:val="Normal"/>
        <w:shd w:val="clear" w:fill="F0F4F8"/>
        <w:spacing w:before="0" w:after="0"/>
        <w:rPr/>
      </w:pPr>
      <w:r>
        <w:rPr>
          <w:rFonts w:eastAsia="Courier New" w:cs="Courier New" w:ascii="Courier New" w:hAnsi="Courier New"/>
          <w:sz w:val="18"/>
          <w:szCs w:val="18"/>
        </w:rPr>
        <w:t xml:space="preserve">  </w:t>
      </w:r>
      <w:r>
        <w:rPr>
          <w:rFonts w:eastAsia="Courier New" w:cs="Courier New" w:ascii="Courier New" w:hAnsi="Courier New"/>
          <w:sz w:val="18"/>
          <w:szCs w:val="18"/>
        </w:rPr>
        <w:t>IF TS(T) &lt; W-timestamp(Q):</w:t>
      </w:r>
    </w:p>
    <w:p>
      <w:pPr>
        <w:pStyle w:val="Normal"/>
        <w:shd w:val="clear" w:fill="F0F4F8"/>
        <w:spacing w:before="0" w:after="0"/>
        <w:rPr/>
      </w:pPr>
      <w:r>
        <w:rPr>
          <w:rFonts w:eastAsia="Courier New" w:cs="Courier New" w:ascii="Courier New" w:hAnsi="Courier New"/>
          <w:sz w:val="18"/>
          <w:szCs w:val="18"/>
        </w:rPr>
        <w:t xml:space="preserve">      → </w:t>
      </w:r>
      <w:r>
        <w:rPr>
          <w:rFonts w:eastAsia="Courier New" w:cs="Courier New" w:ascii="Courier New" w:hAnsi="Courier New"/>
          <w:sz w:val="18"/>
          <w:szCs w:val="18"/>
        </w:rPr>
        <w:t>A newer transaction already WROTE Q.</w:t>
      </w:r>
    </w:p>
    <w:p>
      <w:pPr>
        <w:pStyle w:val="Normal"/>
        <w:shd w:val="clear" w:fill="F0F4F8"/>
        <w:spacing w:before="0" w:after="0"/>
        <w:rPr/>
      </w:pPr>
      <w:r>
        <w:rPr>
          <w:rFonts w:eastAsia="Courier New" w:cs="Courier New" w:ascii="Courier New" w:hAnsi="Courier New"/>
          <w:sz w:val="18"/>
          <w:szCs w:val="18"/>
        </w:rPr>
        <w:t xml:space="preserve">      → </w:t>
      </w:r>
      <w:r>
        <w:rPr>
          <w:rFonts w:eastAsia="Courier New" w:cs="Courier New" w:ascii="Courier New" w:hAnsi="Courier New"/>
          <w:sz w:val="18"/>
          <w:szCs w:val="18"/>
        </w:rPr>
        <w:t>T's write would put an outdated value — ABORT T.</w:t>
      </w:r>
    </w:p>
    <w:p>
      <w:pPr>
        <w:pStyle w:val="Normal"/>
        <w:shd w:val="clear" w:fill="F0F4F8"/>
        <w:spacing w:before="0" w:after="0"/>
        <w:rPr/>
      </w:pPr>
      <w:r>
        <w:rPr>
          <w:rFonts w:eastAsia="Courier New" w:cs="Courier New" w:ascii="Courier New" w:hAnsi="Courier New"/>
          <w:sz w:val="18"/>
          <w:szCs w:val="18"/>
        </w:rPr>
        <w:t xml:space="preserve">      → </w:t>
      </w:r>
      <w:r>
        <w:rPr>
          <w:rFonts w:eastAsia="Courier New" w:cs="Courier New" w:ascii="Courier New" w:hAnsi="Courier New"/>
          <w:sz w:val="18"/>
          <w:szCs w:val="18"/>
        </w:rPr>
        <w:t>(Thomas Write Rule exception: can SKIP this write instead of aborting)</w:t>
      </w:r>
    </w:p>
    <w:p>
      <w:pPr>
        <w:pStyle w:val="Normal"/>
        <w:shd w:val="clear" w:fill="F0F4F8"/>
        <w:spacing w:before="0" w:after="0"/>
        <w:rPr/>
      </w:pPr>
      <w:r>
        <w:rPr/>
      </w:r>
    </w:p>
    <w:p>
      <w:pPr>
        <w:pStyle w:val="Normal"/>
        <w:shd w:val="clear" w:fill="F0F4F8"/>
        <w:spacing w:before="0" w:after="0"/>
        <w:rPr/>
      </w:pPr>
      <w:r>
        <w:rPr>
          <w:rFonts w:eastAsia="Courier New" w:cs="Courier New" w:ascii="Courier New" w:hAnsi="Courier New"/>
          <w:sz w:val="18"/>
          <w:szCs w:val="18"/>
        </w:rPr>
        <w:t xml:space="preserve">  </w:t>
      </w:r>
      <w:r>
        <w:rPr>
          <w:rFonts w:eastAsia="Courier New" w:cs="Courier New" w:ascii="Courier New" w:hAnsi="Courier New"/>
          <w:sz w:val="18"/>
          <w:szCs w:val="18"/>
        </w:rPr>
        <w:t>Otherwise (TS(T) &gt;= both timestamps):</w:t>
      </w:r>
    </w:p>
    <w:p>
      <w:pPr>
        <w:pStyle w:val="Normal"/>
        <w:shd w:val="clear" w:fill="F0F4F8"/>
        <w:spacing w:before="0" w:after="0"/>
        <w:rPr/>
      </w:pPr>
      <w:r>
        <w:rPr>
          <w:rFonts w:eastAsia="Courier New" w:cs="Courier New" w:ascii="Courier New" w:hAnsi="Courier New"/>
          <w:sz w:val="18"/>
          <w:szCs w:val="18"/>
        </w:rPr>
        <w:t xml:space="preserve">      → </w:t>
      </w:r>
      <w:r>
        <w:rPr>
          <w:rFonts w:eastAsia="Courier New" w:cs="Courier New" w:ascii="Courier New" w:hAnsi="Courier New"/>
          <w:sz w:val="18"/>
          <w:szCs w:val="18"/>
        </w:rPr>
        <w:t>Execute write; update W-timestamp(Q) = TS(T)</w:t>
      </w:r>
    </w:p>
    <w:p>
      <w:pPr>
        <w:pStyle w:val="Normal"/>
        <w:spacing w:before="0" w:after="60"/>
        <w:rPr/>
      </w:pPr>
      <w:r>
        <w:rPr>
          <w:b/>
          <w:bCs/>
          <w:sz w:val="22"/>
          <w:szCs w:val="22"/>
        </w:rPr>
        <w:t>Complete Example:</w:t>
      </w:r>
    </w:p>
    <w:p>
      <w:pPr>
        <w:pStyle w:val="Normal"/>
        <w:spacing w:before="0" w:after="80"/>
        <w:rPr/>
      </w:pPr>
      <w:r>
        <w:rPr>
          <w:sz w:val="22"/>
          <w:szCs w:val="22"/>
        </w:rPr>
        <w:t>T1 starts at time 100 → TS(T1) = 100. T2 starts at time 200 → TS(T2) = 200. Initially: R-timestamp(A) = 0, W-timestamp(A) = 0.</w:t>
      </w:r>
    </w:p>
    <w:tbl>
      <w:tblPr>
        <w:tblW w:w="9200" w:type="dxa"/>
        <w:jc w:val="start"/>
        <w:tblInd w:w="0" w:type="dxa"/>
        <w:tblLayout w:type="fixed"/>
        <w:tblCellMar>
          <w:top w:w="80" w:type="dxa"/>
          <w:start w:w="120" w:type="dxa"/>
          <w:bottom w:w="80" w:type="dxa"/>
          <w:end w:w="120" w:type="dxa"/>
        </w:tblCellMar>
      </w:tblPr>
      <w:tblGrid>
        <w:gridCol w:w="499"/>
        <w:gridCol w:w="1501"/>
        <w:gridCol w:w="2499"/>
        <w:gridCol w:w="2201"/>
        <w:gridCol w:w="2500"/>
      </w:tblGrid>
      <w:tr>
        <w:trPr/>
        <w:tc>
          <w:tcPr>
            <w:tcW w:w="499" w:type="dxa"/>
            <w:tcBorders>
              <w:top w:val="single" w:sz="2" w:space="0" w:color="AAAAAA"/>
              <w:start w:val="single" w:sz="2" w:space="0" w:color="AAAAAA"/>
              <w:bottom w:val="single" w:sz="2" w:space="0" w:color="AAAAAA"/>
              <w:end w:val="single" w:sz="2" w:space="0" w:color="AAAAAA"/>
            </w:tcBorders>
            <w:shd w:fill="1F3864" w:val="clear"/>
          </w:tcPr>
          <w:p>
            <w:pPr>
              <w:pStyle w:val="Normal"/>
              <w:rPr/>
            </w:pPr>
            <w:r>
              <w:rPr>
                <w:b/>
                <w:bCs/>
                <w:color w:val="FFFFFF"/>
                <w:sz w:val="20"/>
                <w:szCs w:val="20"/>
              </w:rPr>
              <w:t>Step</w:t>
            </w:r>
          </w:p>
        </w:tc>
        <w:tc>
          <w:tcPr>
            <w:tcW w:w="1501" w:type="dxa"/>
            <w:tcBorders>
              <w:top w:val="single" w:sz="2" w:space="0" w:color="AAAAAA"/>
              <w:start w:val="single" w:sz="2" w:space="0" w:color="AAAAAA"/>
              <w:bottom w:val="single" w:sz="2" w:space="0" w:color="AAAAAA"/>
              <w:end w:val="single" w:sz="2" w:space="0" w:color="AAAAAA"/>
            </w:tcBorders>
            <w:shd w:fill="1F3864" w:val="clear"/>
          </w:tcPr>
          <w:p>
            <w:pPr>
              <w:pStyle w:val="Normal"/>
              <w:rPr/>
            </w:pPr>
            <w:r>
              <w:rPr>
                <w:b/>
                <w:bCs/>
                <w:color w:val="FFFFFF"/>
                <w:sz w:val="20"/>
                <w:szCs w:val="20"/>
              </w:rPr>
              <w:t>Operation</w:t>
            </w:r>
          </w:p>
        </w:tc>
        <w:tc>
          <w:tcPr>
            <w:tcW w:w="2499" w:type="dxa"/>
            <w:tcBorders>
              <w:top w:val="single" w:sz="2" w:space="0" w:color="AAAAAA"/>
              <w:start w:val="single" w:sz="2" w:space="0" w:color="AAAAAA"/>
              <w:bottom w:val="single" w:sz="2" w:space="0" w:color="AAAAAA"/>
              <w:end w:val="single" w:sz="2" w:space="0" w:color="AAAAAA"/>
            </w:tcBorders>
            <w:shd w:fill="1F3864" w:val="clear"/>
          </w:tcPr>
          <w:p>
            <w:pPr>
              <w:pStyle w:val="Normal"/>
              <w:rPr/>
            </w:pPr>
            <w:r>
              <w:rPr>
                <w:b/>
                <w:bCs/>
                <w:color w:val="FFFFFF"/>
                <w:sz w:val="20"/>
                <w:szCs w:val="20"/>
              </w:rPr>
              <w:t>Check</w:t>
            </w:r>
          </w:p>
        </w:tc>
        <w:tc>
          <w:tcPr>
            <w:tcW w:w="2201" w:type="dxa"/>
            <w:tcBorders>
              <w:top w:val="single" w:sz="2" w:space="0" w:color="AAAAAA"/>
              <w:start w:val="single" w:sz="2" w:space="0" w:color="AAAAAA"/>
              <w:bottom w:val="single" w:sz="2" w:space="0" w:color="AAAAAA"/>
              <w:end w:val="single" w:sz="2" w:space="0" w:color="AAAAAA"/>
            </w:tcBorders>
            <w:shd w:fill="1F3864" w:val="clear"/>
          </w:tcPr>
          <w:p>
            <w:pPr>
              <w:pStyle w:val="Normal"/>
              <w:rPr/>
            </w:pPr>
            <w:r>
              <w:rPr>
                <w:b/>
                <w:bCs/>
                <w:color w:val="FFFFFF"/>
                <w:sz w:val="20"/>
                <w:szCs w:val="20"/>
              </w:rPr>
              <w:t>Result</w:t>
            </w:r>
          </w:p>
        </w:tc>
        <w:tc>
          <w:tcPr>
            <w:tcW w:w="2500" w:type="dxa"/>
            <w:tcBorders>
              <w:top w:val="single" w:sz="2" w:space="0" w:color="AAAAAA"/>
              <w:start w:val="single" w:sz="2" w:space="0" w:color="AAAAAA"/>
              <w:bottom w:val="single" w:sz="2" w:space="0" w:color="AAAAAA"/>
              <w:end w:val="single" w:sz="2" w:space="0" w:color="AAAAAA"/>
            </w:tcBorders>
            <w:shd w:fill="1F3864" w:val="clear"/>
          </w:tcPr>
          <w:p>
            <w:pPr>
              <w:pStyle w:val="Normal"/>
              <w:rPr/>
            </w:pPr>
            <w:r>
              <w:rPr>
                <w:b/>
                <w:bCs/>
                <w:color w:val="FFFFFF"/>
                <w:sz w:val="20"/>
                <w:szCs w:val="20"/>
              </w:rPr>
              <w:t>Timestamps After</w:t>
            </w:r>
          </w:p>
        </w:tc>
      </w:tr>
      <w:tr>
        <w:trPr/>
        <w:tc>
          <w:tcPr>
            <w:tcW w:w="499" w:type="dxa"/>
            <w:tcBorders>
              <w:top w:val="single" w:sz="2" w:space="0" w:color="AAAAAA"/>
              <w:start w:val="single" w:sz="2" w:space="0" w:color="AAAAAA"/>
              <w:bottom w:val="single" w:sz="2" w:space="0" w:color="AAAAAA"/>
              <w:end w:val="single" w:sz="2" w:space="0" w:color="AAAAAA"/>
            </w:tcBorders>
            <w:shd w:fill="EEF2FF" w:val="clear"/>
            <w:tcMar>
              <w:top w:w="60" w:type="dxa"/>
              <w:bottom w:w="60" w:type="dxa"/>
            </w:tcMar>
          </w:tcPr>
          <w:p>
            <w:pPr>
              <w:pStyle w:val="Normal"/>
              <w:rPr/>
            </w:pPr>
            <w:r>
              <w:rPr>
                <w:sz w:val="20"/>
                <w:szCs w:val="20"/>
              </w:rPr>
              <w:t>1</w:t>
            </w:r>
          </w:p>
        </w:tc>
        <w:tc>
          <w:tcPr>
            <w:tcW w:w="1501" w:type="dxa"/>
            <w:tcBorders>
              <w:top w:val="single" w:sz="2" w:space="0" w:color="AAAAAA"/>
              <w:start w:val="single" w:sz="2" w:space="0" w:color="AAAAAA"/>
              <w:bottom w:val="single" w:sz="2" w:space="0" w:color="AAAAAA"/>
              <w:end w:val="single" w:sz="2" w:space="0" w:color="AAAAAA"/>
            </w:tcBorders>
            <w:shd w:fill="EEF2FF" w:val="clear"/>
            <w:tcMar>
              <w:top w:w="60" w:type="dxa"/>
              <w:bottom w:w="60" w:type="dxa"/>
            </w:tcMar>
          </w:tcPr>
          <w:p>
            <w:pPr>
              <w:pStyle w:val="Normal"/>
              <w:rPr/>
            </w:pPr>
            <w:r>
              <w:rPr>
                <w:sz w:val="20"/>
                <w:szCs w:val="20"/>
              </w:rPr>
              <w:t>T2 reads A</w:t>
            </w:r>
          </w:p>
        </w:tc>
        <w:tc>
          <w:tcPr>
            <w:tcW w:w="2499" w:type="dxa"/>
            <w:tcBorders>
              <w:top w:val="single" w:sz="2" w:space="0" w:color="AAAAAA"/>
              <w:start w:val="single" w:sz="2" w:space="0" w:color="AAAAAA"/>
              <w:bottom w:val="single" w:sz="2" w:space="0" w:color="AAAAAA"/>
              <w:end w:val="single" w:sz="2" w:space="0" w:color="AAAAAA"/>
            </w:tcBorders>
            <w:shd w:fill="EEF2FF" w:val="clear"/>
            <w:tcMar>
              <w:top w:w="60" w:type="dxa"/>
              <w:bottom w:w="60" w:type="dxa"/>
            </w:tcMar>
          </w:tcPr>
          <w:p>
            <w:pPr>
              <w:pStyle w:val="Normal"/>
              <w:rPr/>
            </w:pPr>
            <w:r>
              <w:rPr>
                <w:sz w:val="20"/>
                <w:szCs w:val="20"/>
              </w:rPr>
              <w:t>TS(T2)=200 ≥ W-ts(A)=0 ✓</w:t>
            </w:r>
          </w:p>
        </w:tc>
        <w:tc>
          <w:tcPr>
            <w:tcW w:w="2201" w:type="dxa"/>
            <w:tcBorders>
              <w:top w:val="single" w:sz="2" w:space="0" w:color="AAAAAA"/>
              <w:start w:val="single" w:sz="2" w:space="0" w:color="AAAAAA"/>
              <w:bottom w:val="single" w:sz="2" w:space="0" w:color="AAAAAA"/>
              <w:end w:val="single" w:sz="2" w:space="0" w:color="AAAAAA"/>
            </w:tcBorders>
            <w:shd w:fill="EEF2FF" w:val="clear"/>
            <w:tcMar>
              <w:top w:w="60" w:type="dxa"/>
              <w:bottom w:w="60" w:type="dxa"/>
            </w:tcMar>
          </w:tcPr>
          <w:p>
            <w:pPr>
              <w:pStyle w:val="Normal"/>
              <w:rPr/>
            </w:pPr>
            <w:r>
              <w:rPr>
                <w:sz w:val="20"/>
                <w:szCs w:val="20"/>
              </w:rPr>
              <w:t>READ succeeds</w:t>
            </w:r>
          </w:p>
        </w:tc>
        <w:tc>
          <w:tcPr>
            <w:tcW w:w="2500" w:type="dxa"/>
            <w:tcBorders>
              <w:top w:val="single" w:sz="2" w:space="0" w:color="AAAAAA"/>
              <w:start w:val="single" w:sz="2" w:space="0" w:color="AAAAAA"/>
              <w:bottom w:val="single" w:sz="2" w:space="0" w:color="AAAAAA"/>
              <w:end w:val="single" w:sz="2" w:space="0" w:color="AAAAAA"/>
            </w:tcBorders>
            <w:shd w:fill="EEF2FF" w:val="clear"/>
            <w:tcMar>
              <w:top w:w="60" w:type="dxa"/>
              <w:bottom w:w="60" w:type="dxa"/>
            </w:tcMar>
          </w:tcPr>
          <w:p>
            <w:pPr>
              <w:pStyle w:val="Normal"/>
              <w:rPr/>
            </w:pPr>
            <w:r>
              <w:rPr>
                <w:sz w:val="20"/>
                <w:szCs w:val="20"/>
              </w:rPr>
              <w:t>R-ts(A)=200, W-ts(A)=0</w:t>
            </w:r>
          </w:p>
        </w:tc>
      </w:tr>
      <w:tr>
        <w:trPr/>
        <w:tc>
          <w:tcPr>
            <w:tcW w:w="499" w:type="dxa"/>
            <w:tcBorders>
              <w:top w:val="single" w:sz="2" w:space="0" w:color="AAAAAA"/>
              <w:start w:val="single" w:sz="2" w:space="0" w:color="AAAAAA"/>
              <w:bottom w:val="single" w:sz="2" w:space="0" w:color="AAAAAA"/>
              <w:end w:val="single" w:sz="2" w:space="0" w:color="AAAAAA"/>
            </w:tcBorders>
            <w:shd w:fill="FFFFFF" w:val="clear"/>
            <w:tcMar>
              <w:top w:w="60" w:type="dxa"/>
              <w:bottom w:w="60" w:type="dxa"/>
            </w:tcMar>
          </w:tcPr>
          <w:p>
            <w:pPr>
              <w:pStyle w:val="Normal"/>
              <w:rPr/>
            </w:pPr>
            <w:r>
              <w:rPr>
                <w:sz w:val="20"/>
                <w:szCs w:val="20"/>
              </w:rPr>
              <w:t>2</w:t>
            </w:r>
          </w:p>
        </w:tc>
        <w:tc>
          <w:tcPr>
            <w:tcW w:w="1501" w:type="dxa"/>
            <w:tcBorders>
              <w:top w:val="single" w:sz="2" w:space="0" w:color="AAAAAA"/>
              <w:start w:val="single" w:sz="2" w:space="0" w:color="AAAAAA"/>
              <w:bottom w:val="single" w:sz="2" w:space="0" w:color="AAAAAA"/>
              <w:end w:val="single" w:sz="2" w:space="0" w:color="AAAAAA"/>
            </w:tcBorders>
            <w:shd w:fill="FFFFFF" w:val="clear"/>
            <w:tcMar>
              <w:top w:w="60" w:type="dxa"/>
              <w:bottom w:w="60" w:type="dxa"/>
            </w:tcMar>
          </w:tcPr>
          <w:p>
            <w:pPr>
              <w:pStyle w:val="Normal"/>
              <w:rPr/>
            </w:pPr>
            <w:r>
              <w:rPr>
                <w:sz w:val="20"/>
                <w:szCs w:val="20"/>
              </w:rPr>
              <w:t>T1 reads A</w:t>
            </w:r>
          </w:p>
        </w:tc>
        <w:tc>
          <w:tcPr>
            <w:tcW w:w="2499" w:type="dxa"/>
            <w:tcBorders>
              <w:top w:val="single" w:sz="2" w:space="0" w:color="AAAAAA"/>
              <w:start w:val="single" w:sz="2" w:space="0" w:color="AAAAAA"/>
              <w:bottom w:val="single" w:sz="2" w:space="0" w:color="AAAAAA"/>
              <w:end w:val="single" w:sz="2" w:space="0" w:color="AAAAAA"/>
            </w:tcBorders>
            <w:shd w:fill="FFFFFF" w:val="clear"/>
            <w:tcMar>
              <w:top w:w="60" w:type="dxa"/>
              <w:bottom w:w="60" w:type="dxa"/>
            </w:tcMar>
          </w:tcPr>
          <w:p>
            <w:pPr>
              <w:pStyle w:val="Normal"/>
              <w:rPr/>
            </w:pPr>
            <w:r>
              <w:rPr>
                <w:sz w:val="20"/>
                <w:szCs w:val="20"/>
              </w:rPr>
              <w:t>TS(T1)=100 ≥ W-ts(A)=0 ✓</w:t>
            </w:r>
          </w:p>
        </w:tc>
        <w:tc>
          <w:tcPr>
            <w:tcW w:w="2201" w:type="dxa"/>
            <w:tcBorders>
              <w:top w:val="single" w:sz="2" w:space="0" w:color="AAAAAA"/>
              <w:start w:val="single" w:sz="2" w:space="0" w:color="AAAAAA"/>
              <w:bottom w:val="single" w:sz="2" w:space="0" w:color="AAAAAA"/>
              <w:end w:val="single" w:sz="2" w:space="0" w:color="AAAAAA"/>
            </w:tcBorders>
            <w:shd w:fill="FFFFFF" w:val="clear"/>
            <w:tcMar>
              <w:top w:w="60" w:type="dxa"/>
              <w:bottom w:w="60" w:type="dxa"/>
            </w:tcMar>
          </w:tcPr>
          <w:p>
            <w:pPr>
              <w:pStyle w:val="Normal"/>
              <w:rPr/>
            </w:pPr>
            <w:r>
              <w:rPr>
                <w:sz w:val="20"/>
                <w:szCs w:val="20"/>
              </w:rPr>
              <w:t>READ succeeds</w:t>
            </w:r>
          </w:p>
        </w:tc>
        <w:tc>
          <w:tcPr>
            <w:tcW w:w="2500" w:type="dxa"/>
            <w:tcBorders>
              <w:top w:val="single" w:sz="2" w:space="0" w:color="AAAAAA"/>
              <w:start w:val="single" w:sz="2" w:space="0" w:color="AAAAAA"/>
              <w:bottom w:val="single" w:sz="2" w:space="0" w:color="AAAAAA"/>
              <w:end w:val="single" w:sz="2" w:space="0" w:color="AAAAAA"/>
            </w:tcBorders>
            <w:shd w:fill="FFFFFF" w:val="clear"/>
            <w:tcMar>
              <w:top w:w="60" w:type="dxa"/>
              <w:bottom w:w="60" w:type="dxa"/>
            </w:tcMar>
          </w:tcPr>
          <w:p>
            <w:pPr>
              <w:pStyle w:val="Normal"/>
              <w:rPr/>
            </w:pPr>
            <w:r>
              <w:rPr>
                <w:sz w:val="20"/>
                <w:szCs w:val="20"/>
              </w:rPr>
              <w:t>R-ts(A)=200 (max), W-ts(A)=0</w:t>
            </w:r>
          </w:p>
        </w:tc>
      </w:tr>
      <w:tr>
        <w:trPr/>
        <w:tc>
          <w:tcPr>
            <w:tcW w:w="499" w:type="dxa"/>
            <w:tcBorders>
              <w:top w:val="single" w:sz="2" w:space="0" w:color="AAAAAA"/>
              <w:start w:val="single" w:sz="2" w:space="0" w:color="AAAAAA"/>
              <w:bottom w:val="single" w:sz="2" w:space="0" w:color="AAAAAA"/>
              <w:end w:val="single" w:sz="2" w:space="0" w:color="AAAAAA"/>
            </w:tcBorders>
            <w:shd w:fill="EEF2FF" w:val="clear"/>
            <w:tcMar>
              <w:top w:w="60" w:type="dxa"/>
              <w:bottom w:w="60" w:type="dxa"/>
            </w:tcMar>
          </w:tcPr>
          <w:p>
            <w:pPr>
              <w:pStyle w:val="Normal"/>
              <w:rPr/>
            </w:pPr>
            <w:r>
              <w:rPr>
                <w:sz w:val="20"/>
                <w:szCs w:val="20"/>
              </w:rPr>
              <w:t>3</w:t>
            </w:r>
          </w:p>
        </w:tc>
        <w:tc>
          <w:tcPr>
            <w:tcW w:w="1501" w:type="dxa"/>
            <w:tcBorders>
              <w:top w:val="single" w:sz="2" w:space="0" w:color="AAAAAA"/>
              <w:start w:val="single" w:sz="2" w:space="0" w:color="AAAAAA"/>
              <w:bottom w:val="single" w:sz="2" w:space="0" w:color="AAAAAA"/>
              <w:end w:val="single" w:sz="2" w:space="0" w:color="AAAAAA"/>
            </w:tcBorders>
            <w:shd w:fill="EEF2FF" w:val="clear"/>
            <w:tcMar>
              <w:top w:w="60" w:type="dxa"/>
              <w:bottom w:w="60" w:type="dxa"/>
            </w:tcMar>
          </w:tcPr>
          <w:p>
            <w:pPr>
              <w:pStyle w:val="Normal"/>
              <w:rPr/>
            </w:pPr>
            <w:r>
              <w:rPr>
                <w:sz w:val="20"/>
                <w:szCs w:val="20"/>
              </w:rPr>
              <w:t>T1 writes A</w:t>
            </w:r>
          </w:p>
        </w:tc>
        <w:tc>
          <w:tcPr>
            <w:tcW w:w="2499" w:type="dxa"/>
            <w:tcBorders>
              <w:top w:val="single" w:sz="2" w:space="0" w:color="AAAAAA"/>
              <w:start w:val="single" w:sz="2" w:space="0" w:color="AAAAAA"/>
              <w:bottom w:val="single" w:sz="2" w:space="0" w:color="AAAAAA"/>
              <w:end w:val="single" w:sz="2" w:space="0" w:color="AAAAAA"/>
            </w:tcBorders>
            <w:shd w:fill="EEF2FF" w:val="clear"/>
            <w:tcMar>
              <w:top w:w="60" w:type="dxa"/>
              <w:bottom w:w="60" w:type="dxa"/>
            </w:tcMar>
          </w:tcPr>
          <w:p>
            <w:pPr>
              <w:pStyle w:val="Normal"/>
              <w:rPr/>
            </w:pPr>
            <w:r>
              <w:rPr>
                <w:sz w:val="20"/>
                <w:szCs w:val="20"/>
              </w:rPr>
              <w:t>TS(T1)=100 &lt; R-ts(A)=200 ✗</w:t>
            </w:r>
          </w:p>
        </w:tc>
        <w:tc>
          <w:tcPr>
            <w:tcW w:w="2201" w:type="dxa"/>
            <w:tcBorders>
              <w:top w:val="single" w:sz="2" w:space="0" w:color="AAAAAA"/>
              <w:start w:val="single" w:sz="2" w:space="0" w:color="AAAAAA"/>
              <w:bottom w:val="single" w:sz="2" w:space="0" w:color="AAAAAA"/>
              <w:end w:val="single" w:sz="2" w:space="0" w:color="AAAAAA"/>
            </w:tcBorders>
            <w:shd w:fill="EEF2FF" w:val="clear"/>
            <w:tcMar>
              <w:top w:w="60" w:type="dxa"/>
              <w:bottom w:w="60" w:type="dxa"/>
            </w:tcMar>
          </w:tcPr>
          <w:p>
            <w:pPr>
              <w:pStyle w:val="Normal"/>
              <w:rPr/>
            </w:pPr>
            <w:r>
              <w:rPr>
                <w:sz w:val="20"/>
                <w:szCs w:val="20"/>
              </w:rPr>
              <w:t>T1 ABORTED! T2 already read A</w:t>
            </w:r>
          </w:p>
        </w:tc>
        <w:tc>
          <w:tcPr>
            <w:tcW w:w="2500" w:type="dxa"/>
            <w:tcBorders>
              <w:top w:val="single" w:sz="2" w:space="0" w:color="AAAAAA"/>
              <w:start w:val="single" w:sz="2" w:space="0" w:color="AAAAAA"/>
              <w:bottom w:val="single" w:sz="2" w:space="0" w:color="AAAAAA"/>
              <w:end w:val="single" w:sz="2" w:space="0" w:color="AAAAAA"/>
            </w:tcBorders>
            <w:shd w:fill="EEF2FF" w:val="clear"/>
            <w:tcMar>
              <w:top w:w="60" w:type="dxa"/>
              <w:bottom w:w="60" w:type="dxa"/>
            </w:tcMar>
          </w:tcPr>
          <w:p>
            <w:pPr>
              <w:pStyle w:val="Normal"/>
              <w:rPr/>
            </w:pPr>
            <w:r>
              <w:rPr>
                <w:sz w:val="20"/>
                <w:szCs w:val="20"/>
              </w:rPr>
              <w:t>T1 restarts with new TS=300</w:t>
            </w:r>
          </w:p>
        </w:tc>
      </w:tr>
      <w:tr>
        <w:trPr/>
        <w:tc>
          <w:tcPr>
            <w:tcW w:w="499" w:type="dxa"/>
            <w:tcBorders>
              <w:top w:val="single" w:sz="2" w:space="0" w:color="AAAAAA"/>
              <w:start w:val="single" w:sz="2" w:space="0" w:color="AAAAAA"/>
              <w:bottom w:val="single" w:sz="2" w:space="0" w:color="AAAAAA"/>
              <w:end w:val="single" w:sz="2" w:space="0" w:color="AAAAAA"/>
            </w:tcBorders>
            <w:shd w:fill="FFFFFF" w:val="clear"/>
            <w:tcMar>
              <w:top w:w="60" w:type="dxa"/>
              <w:bottom w:w="60" w:type="dxa"/>
            </w:tcMar>
          </w:tcPr>
          <w:p>
            <w:pPr>
              <w:pStyle w:val="Normal"/>
              <w:rPr/>
            </w:pPr>
            <w:r>
              <w:rPr>
                <w:sz w:val="20"/>
                <w:szCs w:val="20"/>
              </w:rPr>
              <w:t>4</w:t>
            </w:r>
          </w:p>
        </w:tc>
        <w:tc>
          <w:tcPr>
            <w:tcW w:w="1501" w:type="dxa"/>
            <w:tcBorders>
              <w:top w:val="single" w:sz="2" w:space="0" w:color="AAAAAA"/>
              <w:start w:val="single" w:sz="2" w:space="0" w:color="AAAAAA"/>
              <w:bottom w:val="single" w:sz="2" w:space="0" w:color="AAAAAA"/>
              <w:end w:val="single" w:sz="2" w:space="0" w:color="AAAAAA"/>
            </w:tcBorders>
            <w:shd w:fill="FFFFFF" w:val="clear"/>
            <w:tcMar>
              <w:top w:w="60" w:type="dxa"/>
              <w:bottom w:w="60" w:type="dxa"/>
            </w:tcMar>
          </w:tcPr>
          <w:p>
            <w:pPr>
              <w:pStyle w:val="Normal"/>
              <w:rPr/>
            </w:pPr>
            <w:r>
              <w:rPr>
                <w:sz w:val="20"/>
                <w:szCs w:val="20"/>
              </w:rPr>
              <w:t>T1 (new) reads A</w:t>
            </w:r>
          </w:p>
        </w:tc>
        <w:tc>
          <w:tcPr>
            <w:tcW w:w="2499" w:type="dxa"/>
            <w:tcBorders>
              <w:top w:val="single" w:sz="2" w:space="0" w:color="AAAAAA"/>
              <w:start w:val="single" w:sz="2" w:space="0" w:color="AAAAAA"/>
              <w:bottom w:val="single" w:sz="2" w:space="0" w:color="AAAAAA"/>
              <w:end w:val="single" w:sz="2" w:space="0" w:color="AAAAAA"/>
            </w:tcBorders>
            <w:shd w:fill="FFFFFF" w:val="clear"/>
            <w:tcMar>
              <w:top w:w="60" w:type="dxa"/>
              <w:bottom w:w="60" w:type="dxa"/>
            </w:tcMar>
          </w:tcPr>
          <w:p>
            <w:pPr>
              <w:pStyle w:val="Normal"/>
              <w:rPr/>
            </w:pPr>
            <w:r>
              <w:rPr>
                <w:sz w:val="20"/>
                <w:szCs w:val="20"/>
              </w:rPr>
              <w:t>TS(T1new)=300 ≥ W-ts(A)=0 ✓</w:t>
            </w:r>
          </w:p>
        </w:tc>
        <w:tc>
          <w:tcPr>
            <w:tcW w:w="2201" w:type="dxa"/>
            <w:tcBorders>
              <w:top w:val="single" w:sz="2" w:space="0" w:color="AAAAAA"/>
              <w:start w:val="single" w:sz="2" w:space="0" w:color="AAAAAA"/>
              <w:bottom w:val="single" w:sz="2" w:space="0" w:color="AAAAAA"/>
              <w:end w:val="single" w:sz="2" w:space="0" w:color="AAAAAA"/>
            </w:tcBorders>
            <w:shd w:fill="FFFFFF" w:val="clear"/>
            <w:tcMar>
              <w:top w:w="60" w:type="dxa"/>
              <w:bottom w:w="60" w:type="dxa"/>
            </w:tcMar>
          </w:tcPr>
          <w:p>
            <w:pPr>
              <w:pStyle w:val="Normal"/>
              <w:rPr/>
            </w:pPr>
            <w:r>
              <w:rPr>
                <w:sz w:val="20"/>
                <w:szCs w:val="20"/>
              </w:rPr>
              <w:t>READ succeeds</w:t>
            </w:r>
          </w:p>
        </w:tc>
        <w:tc>
          <w:tcPr>
            <w:tcW w:w="2500" w:type="dxa"/>
            <w:tcBorders>
              <w:top w:val="single" w:sz="2" w:space="0" w:color="AAAAAA"/>
              <w:start w:val="single" w:sz="2" w:space="0" w:color="AAAAAA"/>
              <w:bottom w:val="single" w:sz="2" w:space="0" w:color="AAAAAA"/>
              <w:end w:val="single" w:sz="2" w:space="0" w:color="AAAAAA"/>
            </w:tcBorders>
            <w:shd w:fill="FFFFFF" w:val="clear"/>
            <w:tcMar>
              <w:top w:w="60" w:type="dxa"/>
              <w:bottom w:w="60" w:type="dxa"/>
            </w:tcMar>
          </w:tcPr>
          <w:p>
            <w:pPr>
              <w:pStyle w:val="Normal"/>
              <w:rPr/>
            </w:pPr>
            <w:r>
              <w:rPr>
                <w:sz w:val="20"/>
                <w:szCs w:val="20"/>
              </w:rPr>
              <w:t>R-ts(A)=300</w:t>
            </w:r>
          </w:p>
        </w:tc>
      </w:tr>
      <w:tr>
        <w:trPr/>
        <w:tc>
          <w:tcPr>
            <w:tcW w:w="499" w:type="dxa"/>
            <w:tcBorders>
              <w:top w:val="single" w:sz="2" w:space="0" w:color="AAAAAA"/>
              <w:start w:val="single" w:sz="2" w:space="0" w:color="AAAAAA"/>
              <w:bottom w:val="single" w:sz="2" w:space="0" w:color="AAAAAA"/>
              <w:end w:val="single" w:sz="2" w:space="0" w:color="AAAAAA"/>
            </w:tcBorders>
            <w:shd w:fill="EEF2FF" w:val="clear"/>
            <w:tcMar>
              <w:top w:w="60" w:type="dxa"/>
              <w:bottom w:w="60" w:type="dxa"/>
            </w:tcMar>
          </w:tcPr>
          <w:p>
            <w:pPr>
              <w:pStyle w:val="Normal"/>
              <w:rPr/>
            </w:pPr>
            <w:r>
              <w:rPr>
                <w:sz w:val="20"/>
                <w:szCs w:val="20"/>
              </w:rPr>
              <w:t>5</w:t>
            </w:r>
          </w:p>
        </w:tc>
        <w:tc>
          <w:tcPr>
            <w:tcW w:w="1501" w:type="dxa"/>
            <w:tcBorders>
              <w:top w:val="single" w:sz="2" w:space="0" w:color="AAAAAA"/>
              <w:start w:val="single" w:sz="2" w:space="0" w:color="AAAAAA"/>
              <w:bottom w:val="single" w:sz="2" w:space="0" w:color="AAAAAA"/>
              <w:end w:val="single" w:sz="2" w:space="0" w:color="AAAAAA"/>
            </w:tcBorders>
            <w:shd w:fill="EEF2FF" w:val="clear"/>
            <w:tcMar>
              <w:top w:w="60" w:type="dxa"/>
              <w:bottom w:w="60" w:type="dxa"/>
            </w:tcMar>
          </w:tcPr>
          <w:p>
            <w:pPr>
              <w:pStyle w:val="Normal"/>
              <w:rPr/>
            </w:pPr>
            <w:r>
              <w:rPr>
                <w:sz w:val="20"/>
                <w:szCs w:val="20"/>
              </w:rPr>
              <w:t>T1 (new) writes A</w:t>
            </w:r>
          </w:p>
        </w:tc>
        <w:tc>
          <w:tcPr>
            <w:tcW w:w="2499" w:type="dxa"/>
            <w:tcBorders>
              <w:top w:val="single" w:sz="2" w:space="0" w:color="AAAAAA"/>
              <w:start w:val="single" w:sz="2" w:space="0" w:color="AAAAAA"/>
              <w:bottom w:val="single" w:sz="2" w:space="0" w:color="AAAAAA"/>
              <w:end w:val="single" w:sz="2" w:space="0" w:color="AAAAAA"/>
            </w:tcBorders>
            <w:shd w:fill="EEF2FF" w:val="clear"/>
            <w:tcMar>
              <w:top w:w="60" w:type="dxa"/>
              <w:bottom w:w="60" w:type="dxa"/>
            </w:tcMar>
          </w:tcPr>
          <w:p>
            <w:pPr>
              <w:pStyle w:val="Normal"/>
              <w:rPr/>
            </w:pPr>
            <w:r>
              <w:rPr>
                <w:sz w:val="20"/>
                <w:szCs w:val="20"/>
              </w:rPr>
              <w:t>TS(T1new)=300 ≥ both timestamps ✓</w:t>
            </w:r>
          </w:p>
        </w:tc>
        <w:tc>
          <w:tcPr>
            <w:tcW w:w="2201" w:type="dxa"/>
            <w:tcBorders>
              <w:top w:val="single" w:sz="2" w:space="0" w:color="AAAAAA"/>
              <w:start w:val="single" w:sz="2" w:space="0" w:color="AAAAAA"/>
              <w:bottom w:val="single" w:sz="2" w:space="0" w:color="AAAAAA"/>
              <w:end w:val="single" w:sz="2" w:space="0" w:color="AAAAAA"/>
            </w:tcBorders>
            <w:shd w:fill="EEF2FF" w:val="clear"/>
            <w:tcMar>
              <w:top w:w="60" w:type="dxa"/>
              <w:bottom w:w="60" w:type="dxa"/>
            </w:tcMar>
          </w:tcPr>
          <w:p>
            <w:pPr>
              <w:pStyle w:val="Normal"/>
              <w:rPr/>
            </w:pPr>
            <w:r>
              <w:rPr>
                <w:sz w:val="20"/>
                <w:szCs w:val="20"/>
              </w:rPr>
              <w:t>WRITE succeeds</w:t>
            </w:r>
          </w:p>
        </w:tc>
        <w:tc>
          <w:tcPr>
            <w:tcW w:w="2500" w:type="dxa"/>
            <w:tcBorders>
              <w:top w:val="single" w:sz="2" w:space="0" w:color="AAAAAA"/>
              <w:start w:val="single" w:sz="2" w:space="0" w:color="AAAAAA"/>
              <w:bottom w:val="single" w:sz="2" w:space="0" w:color="AAAAAA"/>
              <w:end w:val="single" w:sz="2" w:space="0" w:color="AAAAAA"/>
            </w:tcBorders>
            <w:shd w:fill="EEF2FF" w:val="clear"/>
            <w:tcMar>
              <w:top w:w="60" w:type="dxa"/>
              <w:bottom w:w="60" w:type="dxa"/>
            </w:tcMar>
          </w:tcPr>
          <w:p>
            <w:pPr>
              <w:pStyle w:val="Normal"/>
              <w:rPr/>
            </w:pPr>
            <w:r>
              <w:rPr>
                <w:sz w:val="20"/>
                <w:szCs w:val="20"/>
              </w:rPr>
              <w:t>W-ts(A)=300</w:t>
            </w:r>
          </w:p>
        </w:tc>
      </w:tr>
    </w:tbl>
    <w:p>
      <w:pPr>
        <w:pStyle w:val="Normal"/>
        <w:spacing w:before="0" w:after="60"/>
        <w:rPr/>
      </w:pPr>
      <w:r>
        <w:rPr>
          <w:b/>
          <w:bCs/>
          <w:sz w:val="22"/>
          <w:szCs w:val="22"/>
        </w:rPr>
        <w:t>Advantages of Timestamp Ordering:</w:t>
      </w:r>
    </w:p>
    <w:p>
      <w:pPr>
        <w:pStyle w:val="ListParagraph"/>
        <w:numPr>
          <w:ilvl w:val="0"/>
          <w:numId w:val="3"/>
        </w:numPr>
        <w:spacing w:before="0" w:after="60"/>
        <w:rPr/>
      </w:pPr>
      <w:r>
        <w:rPr>
          <w:sz w:val="22"/>
          <w:szCs w:val="22"/>
        </w:rPr>
        <w:t>NO DEADLOCKS — transactions are immediately aborted or allowed to proceed; they never wait in a circular dependency.</w:t>
      </w:r>
    </w:p>
    <w:p>
      <w:pPr>
        <w:pStyle w:val="ListParagraph"/>
        <w:numPr>
          <w:ilvl w:val="0"/>
          <w:numId w:val="1"/>
        </w:numPr>
        <w:spacing w:before="0" w:after="60"/>
        <w:rPr/>
      </w:pPr>
      <w:r>
        <w:rPr>
          <w:sz w:val="22"/>
          <w:szCs w:val="22"/>
        </w:rPr>
        <w:t>Determines a clear serial order — operations execute in timestamp order, equivalent to the serial schedule T1, T2, ..., Tn in timestamp order.</w:t>
      </w:r>
    </w:p>
    <w:p>
      <w:pPr>
        <w:pStyle w:val="ListParagraph"/>
        <w:numPr>
          <w:ilvl w:val="0"/>
          <w:numId w:val="1"/>
        </w:numPr>
        <w:spacing w:before="0" w:after="60"/>
        <w:rPr/>
      </w:pPr>
      <w:r>
        <w:rPr>
          <w:sz w:val="22"/>
          <w:szCs w:val="22"/>
        </w:rPr>
        <w:t>Works well in distributed systems — no lock coordinator needed across network nodes.</w:t>
      </w:r>
    </w:p>
    <w:p>
      <w:pPr>
        <w:pStyle w:val="Normal"/>
        <w:spacing w:before="0" w:after="60"/>
        <w:rPr/>
      </w:pPr>
      <w:r>
        <w:rPr>
          <w:b/>
          <w:bCs/>
          <w:sz w:val="22"/>
          <w:szCs w:val="22"/>
        </w:rPr>
        <w:t>Disadvantages:</w:t>
      </w:r>
    </w:p>
    <w:p>
      <w:pPr>
        <w:pStyle w:val="ListParagraph"/>
        <w:numPr>
          <w:ilvl w:val="0"/>
          <w:numId w:val="1"/>
        </w:numPr>
        <w:spacing w:before="0" w:after="60"/>
        <w:rPr/>
      </w:pPr>
      <w:r>
        <w:rPr>
          <w:sz w:val="22"/>
          <w:szCs w:val="22"/>
        </w:rPr>
        <w:t>Starvation — a transaction might be repeatedly aborted if it keeps getting a small timestamp relative to competing transactions that keep restarting with large timestamps.</w:t>
      </w:r>
    </w:p>
    <w:p>
      <w:pPr>
        <w:pStyle w:val="ListParagraph"/>
        <w:numPr>
          <w:ilvl w:val="0"/>
          <w:numId w:val="1"/>
        </w:numPr>
        <w:spacing w:before="0" w:after="60"/>
        <w:rPr/>
      </w:pPr>
      <w:r>
        <w:rPr>
          <w:sz w:val="22"/>
          <w:szCs w:val="22"/>
        </w:rPr>
        <w:t>Rollback overhead — aborting and restarting transactions wastes the work done. In a system with many conflicts, many rollbacks → high overhead.</w:t>
      </w:r>
    </w:p>
    <w:p>
      <w:pPr>
        <w:pStyle w:val="ListParagraph"/>
        <w:numPr>
          <w:ilvl w:val="0"/>
          <w:numId w:val="1"/>
        </w:numPr>
        <w:spacing w:before="0" w:after="60"/>
        <w:rPr/>
      </w:pPr>
      <w:r>
        <w:rPr>
          <w:sz w:val="22"/>
          <w:szCs w:val="22"/>
        </w:rPr>
        <w:t>Per-item timestamp storage — maintaining R-timestamp and W-timestamp for every data item adds storage and update overhead.</w:t>
      </w:r>
    </w:p>
    <w:p>
      <w:pPr>
        <w:pStyle w:val="Normal"/>
        <w:spacing w:before="0" w:after="80"/>
        <w:rPr/>
      </w:pPr>
      <w:r>
        <w:rPr>
          <w:sz w:val="22"/>
          <w:szCs w:val="22"/>
        </w:rPr>
        <w:t>Timestamp ordering is the theoretical basis for MVCC (Multi-Version Concurrency Control) used by PostgreSQL, Oracle, and MySQL InnoDB. MVCC extends timestamp ordering by keeping MULTIPLE VERSIONS of each data item — an older version for older transactions, a newer version for newer ones. This eliminates the read-related aborts entirely (readers never abort; they just read the appropriate version), making MVCC far more efficient than basic timestamp ordering in practice.</w:t>
      </w:r>
    </w:p>
    <w:p>
      <w:pPr>
        <w:pStyle w:val="Normal"/>
        <w:spacing w:before="0" w:after="80"/>
        <w:rPr/>
      </w:pPr>
      <w:r>
        <w:rPr>
          <w:sz w:val="22"/>
          <w:szCs w:val="22"/>
        </w:rPr>
        <w:t>The choice between locking and timestamp ordering depends on the workload: in systems with many conflicts (high write concurrency), locking is more efficient because transactions wait instead of aborting and restarting. In systems with few conflicts (mostly reads), timestamp ordering or MVCC is more efficient because readers never block writers and vice versa — exactly what makes read-heavy web applications like Facebook or Twitter run on MVCC-based databases.</w:t>
      </w:r>
    </w:p>
    <w:p>
      <w:pPr>
        <w:pStyle w:val="Normal"/>
        <w:spacing w:before="0" w:after="60"/>
        <w:rPr/>
      </w:pPr>
      <w:r>
        <w:rPr/>
      </w:r>
    </w:p>
    <w:p>
      <w:pPr>
        <w:pStyle w:val="Normal"/>
        <w:pBdr>
          <w:left w:val="single" w:sz="8" w:space="6" w:color="2E5090"/>
        </w:pBdr>
        <w:shd w:val="clear" w:fill="EEF3FF"/>
        <w:spacing w:before="200" w:after="80"/>
        <w:ind w:start="100"/>
        <w:rPr/>
      </w:pPr>
      <w:r>
        <w:rPr>
          <w:b/>
          <w:bCs/>
          <w:color w:val="1F3864"/>
          <w:sz w:val="24"/>
          <w:szCs w:val="24"/>
        </w:rPr>
        <w:t xml:space="preserve">Q8. </w:t>
      </w:r>
      <w:r>
        <w:rPr>
          <w:b/>
          <w:bCs/>
          <w:color w:val="1A1A1A"/>
          <w:sz w:val="23"/>
          <w:szCs w:val="23"/>
        </w:rPr>
        <w:t>Explain optimistic concurrency control. Compare it with lock-based protocols.</w:t>
      </w:r>
      <w:r>
        <w:rPr>
          <w:i/>
          <w:iCs/>
          <w:color w:val="777777"/>
          <w:sz w:val="20"/>
          <w:szCs w:val="20"/>
        </w:rPr>
        <w:t xml:space="preserve">   [10 Marks]</w:t>
      </w:r>
    </w:p>
    <w:p>
      <w:pPr>
        <w:pStyle w:val="Normal"/>
        <w:spacing w:before="60" w:after="60"/>
        <w:rPr/>
      </w:pPr>
      <w:r>
        <w:rPr>
          <w:b/>
          <w:bCs/>
          <w:color w:val="2E5090"/>
          <w:sz w:val="22"/>
          <w:szCs w:val="22"/>
        </w:rPr>
        <w:t xml:space="preserve">✎ </w:t>
      </w:r>
      <w:r>
        <w:rPr>
          <w:b/>
          <w:bCs/>
          <w:color w:val="2E5090"/>
          <w:sz w:val="22"/>
          <w:szCs w:val="22"/>
        </w:rPr>
        <w:t>Answer:</w:t>
      </w:r>
    </w:p>
    <w:p>
      <w:pPr>
        <w:pStyle w:val="Normal"/>
        <w:spacing w:before="0" w:after="80"/>
        <w:rPr/>
      </w:pPr>
      <w:r>
        <w:rPr>
          <w:sz w:val="22"/>
          <w:szCs w:val="22"/>
        </w:rPr>
        <w:t>Optimistic Concurrency Control (OCC), also called optimistic locking, takes a fundamentally different philosophy from locking. While lock-based protocols ASSUME conflicts are common and PREVENT them upfront (pessimistic approach), OCC ASSUMES conflicts are RARE and allows transactions to run freely — only checking for conflicts at the very end when the transaction tries to commit.</w:t>
      </w:r>
    </w:p>
    <w:p>
      <w:pPr>
        <w:pStyle w:val="Normal"/>
        <w:spacing w:before="0" w:after="80"/>
        <w:rPr/>
      </w:pPr>
      <w:r>
        <w:rPr>
          <w:sz w:val="22"/>
          <w:szCs w:val="22"/>
        </w:rPr>
        <w:t>The name 'optimistic' comes from the optimistic assumption: 'I'll probably be fine — let me just do my work and check at the end.' Like an honor system — everyone works freely, and only at 'checkout' is there a verification step.</w:t>
      </w:r>
    </w:p>
    <w:p>
      <w:pPr>
        <w:pStyle w:val="Normal"/>
        <w:spacing w:before="0" w:after="60"/>
        <w:rPr/>
      </w:pPr>
      <w:r>
        <w:rPr>
          <w:b/>
          <w:bCs/>
          <w:sz w:val="22"/>
          <w:szCs w:val="22"/>
        </w:rPr>
        <w:t>Three Phases of Optimistic Concurrency Control:</w:t>
      </w:r>
    </w:p>
    <w:p>
      <w:pPr>
        <w:pStyle w:val="Normal"/>
        <w:spacing w:before="0" w:after="60"/>
        <w:rPr/>
      </w:pPr>
      <w:r>
        <w:rPr>
          <w:b/>
          <w:bCs/>
          <w:sz w:val="22"/>
          <w:szCs w:val="22"/>
        </w:rPr>
        <w:t>Phase 1 — Read Phase (the longest phase):</w:t>
      </w:r>
    </w:p>
    <w:p>
      <w:pPr>
        <w:pStyle w:val="Normal"/>
        <w:spacing w:before="0" w:after="80"/>
        <w:rPr/>
      </w:pPr>
      <w:r>
        <w:rPr>
          <w:sz w:val="22"/>
          <w:szCs w:val="22"/>
        </w:rPr>
        <w:t>The transaction runs completely in a PRIVATE, LOCAL WORKSPACE. It reads data from the real database but records all modifications in its own private copy — NOT in the actual database. The transaction records: its Read Set (all data items it read) and its Write Set (all data items it wants to write, with new values). No locks are acquired. Other transactions run freely in parallel. This phase can last as long as needed.</w:t>
      </w:r>
    </w:p>
    <w:p>
      <w:pPr>
        <w:pStyle w:val="Normal"/>
        <w:spacing w:before="0" w:after="60"/>
        <w:rPr/>
      </w:pPr>
      <w:r>
        <w:rPr>
          <w:b/>
          <w:bCs/>
          <w:sz w:val="22"/>
          <w:szCs w:val="22"/>
        </w:rPr>
        <w:t>Phase 2 — Validation Phase (brief, critical check):</w:t>
      </w:r>
    </w:p>
    <w:p>
      <w:pPr>
        <w:pStyle w:val="Normal"/>
        <w:spacing w:before="0" w:after="80"/>
        <w:rPr/>
      </w:pPr>
      <w:r>
        <w:rPr>
          <w:sz w:val="22"/>
          <w:szCs w:val="22"/>
        </w:rPr>
        <w:t>When the transaction wants to commit, it enters a CRITICAL SECTION (usually a short lock on the validation mechanism itself — not on data). The DBMS checks: for all transactions Tj that committed AFTER this transaction started — does Tj's Write Set overlap with this transaction's Read Set or Write Set?</w:t>
      </w:r>
    </w:p>
    <w:p>
      <w:pPr>
        <w:pStyle w:val="Normal"/>
        <w:shd w:val="clear" w:fill="F0F4F8"/>
        <w:spacing w:before="0" w:after="0"/>
        <w:rPr/>
      </w:pPr>
      <w:r>
        <w:rPr>
          <w:rFonts w:eastAsia="Courier New" w:cs="Courier New" w:ascii="Courier New" w:hAnsi="Courier New"/>
          <w:sz w:val="18"/>
          <w:szCs w:val="18"/>
        </w:rPr>
        <w:t xml:space="preserve">  </w:t>
      </w:r>
      <w:r>
        <w:rPr>
          <w:rFonts w:eastAsia="Courier New" w:cs="Courier New" w:ascii="Courier New" w:hAnsi="Courier New"/>
          <w:sz w:val="18"/>
          <w:szCs w:val="18"/>
        </w:rPr>
        <w:t>Validation condition for Ti to pass:</w:t>
      </w:r>
    </w:p>
    <w:p>
      <w:pPr>
        <w:pStyle w:val="Normal"/>
        <w:shd w:val="clear" w:fill="F0F4F8"/>
        <w:spacing w:before="0" w:after="0"/>
        <w:rPr/>
      </w:pPr>
      <w:r>
        <w:rPr>
          <w:rFonts w:eastAsia="Courier New" w:cs="Courier New" w:ascii="Courier New" w:hAnsi="Courier New"/>
          <w:sz w:val="18"/>
          <w:szCs w:val="18"/>
        </w:rPr>
        <w:t xml:space="preserve">  </w:t>
      </w:r>
      <w:r>
        <w:rPr>
          <w:rFonts w:eastAsia="Courier New" w:cs="Courier New" w:ascii="Courier New" w:hAnsi="Courier New"/>
          <w:sz w:val="18"/>
          <w:szCs w:val="18"/>
        </w:rPr>
        <w:t>For every committed transaction Tj with TS(Tj) &lt; TS(Ti):</w:t>
      </w:r>
    </w:p>
    <w:p>
      <w:pPr>
        <w:pStyle w:val="Normal"/>
        <w:shd w:val="clear" w:fill="F0F4F8"/>
        <w:spacing w:before="0" w:after="0"/>
        <w:rPr/>
      </w:pPr>
      <w:r>
        <w:rPr/>
      </w:r>
    </w:p>
    <w:p>
      <w:pPr>
        <w:pStyle w:val="Normal"/>
        <w:shd w:val="clear" w:fill="F0F4F8"/>
        <w:spacing w:before="0" w:after="0"/>
        <w:rPr/>
      </w:pPr>
      <w:r>
        <w:rPr>
          <w:rFonts w:eastAsia="Courier New" w:cs="Courier New" w:ascii="Courier New" w:hAnsi="Courier New"/>
          <w:sz w:val="18"/>
          <w:szCs w:val="18"/>
        </w:rPr>
        <w:t xml:space="preserve">  </w:t>
      </w:r>
      <w:r>
        <w:rPr>
          <w:rFonts w:eastAsia="Courier New" w:cs="Courier New" w:ascii="Courier New" w:hAnsi="Courier New"/>
          <w:sz w:val="18"/>
          <w:szCs w:val="18"/>
        </w:rPr>
        <w:t>Case 1: Tj completed entirely before Ti started → SAFE (no overlap possible)</w:t>
      </w:r>
    </w:p>
    <w:p>
      <w:pPr>
        <w:pStyle w:val="Normal"/>
        <w:shd w:val="clear" w:fill="F0F4F8"/>
        <w:spacing w:before="0" w:after="0"/>
        <w:rPr/>
      </w:pPr>
      <w:r>
        <w:rPr>
          <w:rFonts w:eastAsia="Courier New" w:cs="Courier New" w:ascii="Courier New" w:hAnsi="Courier New"/>
          <w:sz w:val="18"/>
          <w:szCs w:val="18"/>
        </w:rPr>
        <w:t xml:space="preserve">  </w:t>
      </w:r>
      <w:r>
        <w:rPr>
          <w:rFonts w:eastAsia="Courier New" w:cs="Courier New" w:ascii="Courier New" w:hAnsi="Courier New"/>
          <w:sz w:val="18"/>
          <w:szCs w:val="18"/>
        </w:rPr>
        <w:t>Case 2: Tj committed before Ti enters validation phase →</w:t>
      </w:r>
    </w:p>
    <w:p>
      <w:pPr>
        <w:pStyle w:val="Normal"/>
        <w:shd w:val="clear" w:fill="F0F4F8"/>
        <w:spacing w:before="0" w:after="0"/>
        <w:rPr/>
      </w:pPr>
      <w:r>
        <w:rPr>
          <w:rFonts w:eastAsia="Courier New" w:cs="Courier New" w:ascii="Courier New" w:hAnsi="Courier New"/>
          <w:sz w:val="18"/>
          <w:szCs w:val="18"/>
        </w:rPr>
        <w:t xml:space="preserve">          </w:t>
      </w:r>
      <w:r>
        <w:rPr>
          <w:rFonts w:eastAsia="Courier New" w:cs="Courier New" w:ascii="Courier New" w:hAnsi="Courier New"/>
          <w:sz w:val="18"/>
          <w:szCs w:val="18"/>
        </w:rPr>
        <w:t>Tj's Write Set ∩ Ti's Read Set must be EMPTY</w:t>
      </w:r>
    </w:p>
    <w:p>
      <w:pPr>
        <w:pStyle w:val="Normal"/>
        <w:shd w:val="clear" w:fill="F0F4F8"/>
        <w:spacing w:before="0" w:after="0"/>
        <w:rPr/>
      </w:pPr>
      <w:r>
        <w:rPr>
          <w:rFonts w:eastAsia="Courier New" w:cs="Courier New" w:ascii="Courier New" w:hAnsi="Courier New"/>
          <w:sz w:val="18"/>
          <w:szCs w:val="18"/>
        </w:rPr>
        <w:t xml:space="preserve">          </w:t>
      </w:r>
      <w:r>
        <w:rPr>
          <w:rFonts w:eastAsia="Courier New" w:cs="Courier New" w:ascii="Courier New" w:hAnsi="Courier New"/>
          <w:sz w:val="18"/>
          <w:szCs w:val="18"/>
        </w:rPr>
        <w:t>(Ti didn't read anything that Tj modified concurrently)</w:t>
      </w:r>
    </w:p>
    <w:p>
      <w:pPr>
        <w:pStyle w:val="Normal"/>
        <w:shd w:val="clear" w:fill="F0F4F8"/>
        <w:spacing w:before="0" w:after="0"/>
        <w:rPr/>
      </w:pPr>
      <w:r>
        <w:rPr/>
      </w:r>
    </w:p>
    <w:p>
      <w:pPr>
        <w:pStyle w:val="Normal"/>
        <w:shd w:val="clear" w:fill="F0F4F8"/>
        <w:spacing w:before="0" w:after="0"/>
        <w:rPr/>
      </w:pPr>
      <w:r>
        <w:rPr>
          <w:rFonts w:eastAsia="Courier New" w:cs="Courier New" w:ascii="Courier New" w:hAnsi="Courier New"/>
          <w:sz w:val="18"/>
          <w:szCs w:val="18"/>
        </w:rPr>
        <w:t xml:space="preserve">  </w:t>
      </w:r>
      <w:r>
        <w:rPr>
          <w:rFonts w:eastAsia="Courier New" w:cs="Courier New" w:ascii="Courier New" w:hAnsi="Courier New"/>
          <w:sz w:val="18"/>
          <w:szCs w:val="18"/>
        </w:rPr>
        <w:t>If ALL conditions pass → Proceed to Write Phase ✓</w:t>
      </w:r>
    </w:p>
    <w:p>
      <w:pPr>
        <w:pStyle w:val="Normal"/>
        <w:shd w:val="clear" w:fill="F0F4F8"/>
        <w:spacing w:before="0" w:after="0"/>
        <w:rPr/>
      </w:pPr>
      <w:r>
        <w:rPr>
          <w:rFonts w:eastAsia="Courier New" w:cs="Courier New" w:ascii="Courier New" w:hAnsi="Courier New"/>
          <w:sz w:val="18"/>
          <w:szCs w:val="18"/>
        </w:rPr>
        <w:t xml:space="preserve">  </w:t>
      </w:r>
      <w:r>
        <w:rPr>
          <w:rFonts w:eastAsia="Courier New" w:cs="Courier New" w:ascii="Courier New" w:hAnsi="Courier New"/>
          <w:sz w:val="18"/>
          <w:szCs w:val="18"/>
        </w:rPr>
        <w:t>If ANY condition fails → ABORT Ti and restart ✗</w:t>
      </w:r>
    </w:p>
    <w:p>
      <w:pPr>
        <w:pStyle w:val="Normal"/>
        <w:spacing w:before="0" w:after="60"/>
        <w:rPr/>
      </w:pPr>
      <w:r>
        <w:rPr>
          <w:b/>
          <w:bCs/>
          <w:sz w:val="22"/>
          <w:szCs w:val="22"/>
        </w:rPr>
        <w:t>Phase 3 — Write Phase (fast commit):</w:t>
      </w:r>
    </w:p>
    <w:p>
      <w:pPr>
        <w:pStyle w:val="Normal"/>
        <w:spacing w:before="0" w:after="80"/>
        <w:rPr/>
      </w:pPr>
      <w:r>
        <w:rPr>
          <w:sz w:val="22"/>
          <w:szCs w:val="22"/>
        </w:rPr>
        <w:t>If validation passes, the transaction's changes are quickly copied from the private workspace to the actual database, and the transaction commits. This phase is designed to be as fast as possible — just copying buffered changes to disk.</w:t>
      </w:r>
    </w:p>
    <w:p>
      <w:pPr>
        <w:pStyle w:val="Normal"/>
        <w:spacing w:before="0" w:after="60"/>
        <w:rPr/>
      </w:pPr>
      <w:r>
        <w:rPr>
          <w:b/>
          <w:bCs/>
          <w:sz w:val="22"/>
          <w:szCs w:val="22"/>
        </w:rPr>
        <w:t>Complete OCC Example:</w:t>
      </w:r>
    </w:p>
    <w:p>
      <w:pPr>
        <w:pStyle w:val="Normal"/>
        <w:shd w:val="clear" w:fill="F0F4F8"/>
        <w:spacing w:before="0" w:after="0"/>
        <w:rPr/>
      </w:pPr>
      <w:r>
        <w:rPr>
          <w:rFonts w:eastAsia="Courier New" w:cs="Courier New" w:ascii="Courier New" w:hAnsi="Courier New"/>
          <w:sz w:val="18"/>
          <w:szCs w:val="18"/>
        </w:rPr>
        <w:t xml:space="preserve">  </w:t>
      </w:r>
      <w:r>
        <w:rPr>
          <w:rFonts w:eastAsia="Courier New" w:cs="Courier New" w:ascii="Courier New" w:hAnsi="Courier New"/>
          <w:sz w:val="18"/>
          <w:szCs w:val="18"/>
        </w:rPr>
        <w:t>T1 (started at time 10):  Reads A=100, B=200. Wants to write A=150.</w:t>
      </w:r>
    </w:p>
    <w:p>
      <w:pPr>
        <w:pStyle w:val="Normal"/>
        <w:shd w:val="clear" w:fill="F0F4F8"/>
        <w:spacing w:before="0" w:after="0"/>
        <w:rPr/>
      </w:pPr>
      <w:r>
        <w:rPr>
          <w:rFonts w:eastAsia="Courier New" w:cs="Courier New" w:ascii="Courier New" w:hAnsi="Courier New"/>
          <w:sz w:val="18"/>
          <w:szCs w:val="18"/>
        </w:rPr>
        <w:t xml:space="preserve">  </w:t>
      </w:r>
      <w:r>
        <w:rPr>
          <w:rFonts w:eastAsia="Courier New" w:cs="Courier New" w:ascii="Courier New" w:hAnsi="Courier New"/>
          <w:sz w:val="18"/>
          <w:szCs w:val="18"/>
        </w:rPr>
        <w:t>T2 (started at time 15):  Reads B=200. Wants to write B=250.</w:t>
      </w:r>
    </w:p>
    <w:p>
      <w:pPr>
        <w:pStyle w:val="Normal"/>
        <w:shd w:val="clear" w:fill="F0F4F8"/>
        <w:spacing w:before="0" w:after="0"/>
        <w:rPr/>
      </w:pPr>
      <w:r>
        <w:rPr>
          <w:rFonts w:eastAsia="Courier New" w:cs="Courier New" w:ascii="Courier New" w:hAnsi="Courier New"/>
          <w:sz w:val="18"/>
          <w:szCs w:val="18"/>
        </w:rPr>
        <w:t xml:space="preserve">  </w:t>
      </w:r>
      <w:r>
        <w:rPr>
          <w:rFonts w:eastAsia="Courier New" w:cs="Courier New" w:ascii="Courier New" w:hAnsi="Courier New"/>
          <w:sz w:val="18"/>
          <w:szCs w:val="18"/>
        </w:rPr>
        <w:t>T2 completes Read Phase and enters Validation at time 30.</w:t>
      </w:r>
    </w:p>
    <w:p>
      <w:pPr>
        <w:pStyle w:val="Normal"/>
        <w:shd w:val="clear" w:fill="F0F4F8"/>
        <w:spacing w:before="0" w:after="0"/>
        <w:rPr/>
      </w:pPr>
      <w:r>
        <w:rPr>
          <w:rFonts w:eastAsia="Courier New" w:cs="Courier New" w:ascii="Courier New" w:hAnsi="Courier New"/>
          <w:sz w:val="18"/>
          <w:szCs w:val="18"/>
        </w:rPr>
        <w:t xml:space="preserve">  </w:t>
      </w:r>
      <w:r>
        <w:rPr>
          <w:rFonts w:eastAsia="Courier New" w:cs="Courier New" w:ascii="Courier New" w:hAnsi="Courier New"/>
          <w:sz w:val="18"/>
          <w:szCs w:val="18"/>
        </w:rPr>
        <w:t>T2's Read Set: {B}. No other transaction modified B since time 15. PASS ✓</w:t>
      </w:r>
    </w:p>
    <w:p>
      <w:pPr>
        <w:pStyle w:val="Normal"/>
        <w:shd w:val="clear" w:fill="F0F4F8"/>
        <w:spacing w:before="0" w:after="0"/>
        <w:rPr/>
      </w:pPr>
      <w:r>
        <w:rPr>
          <w:rFonts w:eastAsia="Courier New" w:cs="Courier New" w:ascii="Courier New" w:hAnsi="Courier New"/>
          <w:sz w:val="18"/>
          <w:szCs w:val="18"/>
        </w:rPr>
        <w:t xml:space="preserve">  </w:t>
      </w:r>
      <w:r>
        <w:rPr>
          <w:rFonts w:eastAsia="Courier New" w:cs="Courier New" w:ascii="Courier New" w:hAnsi="Courier New"/>
          <w:sz w:val="18"/>
          <w:szCs w:val="18"/>
        </w:rPr>
        <w:t>T2 commits B=250 at time 32.</w:t>
      </w:r>
    </w:p>
    <w:p>
      <w:pPr>
        <w:pStyle w:val="Normal"/>
        <w:shd w:val="clear" w:fill="F0F4F8"/>
        <w:spacing w:before="0" w:after="0"/>
        <w:rPr/>
      </w:pPr>
      <w:r>
        <w:rPr/>
      </w:r>
    </w:p>
    <w:p>
      <w:pPr>
        <w:pStyle w:val="Normal"/>
        <w:shd w:val="clear" w:fill="F0F4F8"/>
        <w:spacing w:before="0" w:after="0"/>
        <w:rPr/>
      </w:pPr>
      <w:r>
        <w:rPr>
          <w:rFonts w:eastAsia="Courier New" w:cs="Courier New" w:ascii="Courier New" w:hAnsi="Courier New"/>
          <w:sz w:val="18"/>
          <w:szCs w:val="18"/>
        </w:rPr>
        <w:t xml:space="preserve">  </w:t>
      </w:r>
      <w:r>
        <w:rPr>
          <w:rFonts w:eastAsia="Courier New" w:cs="Courier New" w:ascii="Courier New" w:hAnsi="Courier New"/>
          <w:sz w:val="18"/>
          <w:szCs w:val="18"/>
        </w:rPr>
        <w:t>T1 now enters Validation at time 35.</w:t>
      </w:r>
    </w:p>
    <w:p>
      <w:pPr>
        <w:pStyle w:val="Normal"/>
        <w:shd w:val="clear" w:fill="F0F4F8"/>
        <w:spacing w:before="0" w:after="0"/>
        <w:rPr/>
      </w:pPr>
      <w:r>
        <w:rPr>
          <w:rFonts w:eastAsia="Courier New" w:cs="Courier New" w:ascii="Courier New" w:hAnsi="Courier New"/>
          <w:sz w:val="18"/>
          <w:szCs w:val="18"/>
        </w:rPr>
        <w:t xml:space="preserve">  </w:t>
      </w:r>
      <w:r>
        <w:rPr>
          <w:rFonts w:eastAsia="Courier New" w:cs="Courier New" w:ascii="Courier New" w:hAnsi="Courier New"/>
          <w:sz w:val="18"/>
          <w:szCs w:val="18"/>
        </w:rPr>
        <w:t>T1's Read Set: {A, B}. T2 (committed at 32) modified B.</w:t>
      </w:r>
    </w:p>
    <w:p>
      <w:pPr>
        <w:pStyle w:val="Normal"/>
        <w:shd w:val="clear" w:fill="F0F4F8"/>
        <w:spacing w:before="0" w:after="0"/>
        <w:rPr/>
      </w:pPr>
      <w:r>
        <w:rPr>
          <w:rFonts w:eastAsia="Courier New" w:cs="Courier New" w:ascii="Courier New" w:hAnsi="Courier New"/>
          <w:sz w:val="18"/>
          <w:szCs w:val="18"/>
        </w:rPr>
        <w:t xml:space="preserve">  </w:t>
      </w:r>
      <w:r>
        <w:rPr>
          <w:rFonts w:eastAsia="Courier New" w:cs="Courier New" w:ascii="Courier New" w:hAnsi="Courier New"/>
          <w:sz w:val="18"/>
          <w:szCs w:val="18"/>
        </w:rPr>
        <w:t>T2's Write Set {B} ∩ T1's Read Set {A, B} = {B} ≠ ∅. FAIL ✗</w:t>
      </w:r>
    </w:p>
    <w:p>
      <w:pPr>
        <w:pStyle w:val="Normal"/>
        <w:shd w:val="clear" w:fill="F0F4F8"/>
        <w:spacing w:before="0" w:after="0"/>
        <w:rPr/>
      </w:pPr>
      <w:r>
        <w:rPr>
          <w:rFonts w:eastAsia="Courier New" w:cs="Courier New" w:ascii="Courier New" w:hAnsi="Courier New"/>
          <w:sz w:val="18"/>
          <w:szCs w:val="18"/>
        </w:rPr>
        <w:t xml:space="preserve">  </w:t>
      </w:r>
      <w:r>
        <w:rPr>
          <w:rFonts w:eastAsia="Courier New" w:cs="Courier New" w:ascii="Courier New" w:hAnsi="Courier New"/>
          <w:sz w:val="18"/>
          <w:szCs w:val="18"/>
        </w:rPr>
        <w:t>T1 is ABORTED and restarts from Phase 1 with new timestamp.</w:t>
      </w:r>
    </w:p>
    <w:p>
      <w:pPr>
        <w:pStyle w:val="Normal"/>
        <w:spacing w:before="0" w:after="60"/>
        <w:rPr/>
      </w:pPr>
      <w:r>
        <w:rPr>
          <w:b/>
          <w:bCs/>
          <w:sz w:val="22"/>
          <w:szCs w:val="22"/>
        </w:rPr>
        <w:t>Advantages of OCC:</w:t>
      </w:r>
    </w:p>
    <w:p>
      <w:pPr>
        <w:pStyle w:val="ListParagraph"/>
        <w:numPr>
          <w:ilvl w:val="0"/>
          <w:numId w:val="1"/>
        </w:numPr>
        <w:spacing w:before="0" w:after="60"/>
        <w:rPr/>
      </w:pPr>
      <w:r>
        <w:rPr>
          <w:sz w:val="22"/>
          <w:szCs w:val="22"/>
        </w:rPr>
        <w:t>No locking overhead — transactions run freely with maximum parallelism during the Read Phase.</w:t>
      </w:r>
    </w:p>
    <w:p>
      <w:pPr>
        <w:pStyle w:val="ListParagraph"/>
        <w:numPr>
          <w:ilvl w:val="0"/>
          <w:numId w:val="1"/>
        </w:numPr>
        <w:spacing w:before="0" w:after="60"/>
        <w:rPr/>
      </w:pPr>
      <w:r>
        <w:rPr>
          <w:sz w:val="22"/>
          <w:szCs w:val="22"/>
        </w:rPr>
        <w:t>Impossible to deadlock — no locks held, no circular waits.</w:t>
      </w:r>
    </w:p>
    <w:p>
      <w:pPr>
        <w:pStyle w:val="ListParagraph"/>
        <w:numPr>
          <w:ilvl w:val="0"/>
          <w:numId w:val="1"/>
        </w:numPr>
        <w:spacing w:before="0" w:after="60"/>
        <w:rPr/>
      </w:pPr>
      <w:r>
        <w:rPr>
          <w:sz w:val="22"/>
          <w:szCs w:val="22"/>
        </w:rPr>
        <w:t>Ideal for READ-HEAVY workloads — if most transactions only read data, conflicts are rare → validations almost always pass → very high throughput.</w:t>
      </w:r>
    </w:p>
    <w:p>
      <w:pPr>
        <w:pStyle w:val="ListParagraph"/>
        <w:numPr>
          <w:ilvl w:val="0"/>
          <w:numId w:val="1"/>
        </w:numPr>
        <w:spacing w:before="0" w:after="60"/>
        <w:rPr/>
      </w:pPr>
      <w:r>
        <w:rPr>
          <w:sz w:val="22"/>
          <w:szCs w:val="22"/>
        </w:rPr>
        <w:t>Works well for distributed systems — no distributed lock coordinator needed.</w:t>
      </w:r>
    </w:p>
    <w:p>
      <w:pPr>
        <w:pStyle w:val="Normal"/>
        <w:spacing w:before="0" w:after="60"/>
        <w:rPr/>
      </w:pPr>
      <w:r>
        <w:rPr>
          <w:b/>
          <w:bCs/>
          <w:sz w:val="22"/>
          <w:szCs w:val="22"/>
        </w:rPr>
        <w:t>Disadvantages of OCC:</w:t>
      </w:r>
    </w:p>
    <w:p>
      <w:pPr>
        <w:pStyle w:val="ListParagraph"/>
        <w:numPr>
          <w:ilvl w:val="0"/>
          <w:numId w:val="1"/>
        </w:numPr>
        <w:spacing w:before="0" w:after="60"/>
        <w:rPr/>
      </w:pPr>
      <w:r>
        <w:rPr>
          <w:sz w:val="22"/>
          <w:szCs w:val="22"/>
        </w:rPr>
        <w:t>Wasted work on conflicts — if validation fails, ALL work done in the Read Phase is discarded. Long transactions that conflict waste significant computation.</w:t>
      </w:r>
    </w:p>
    <w:p>
      <w:pPr>
        <w:pStyle w:val="ListParagraph"/>
        <w:numPr>
          <w:ilvl w:val="0"/>
          <w:numId w:val="1"/>
        </w:numPr>
        <w:spacing w:before="0" w:after="60"/>
        <w:rPr/>
      </w:pPr>
      <w:r>
        <w:rPr>
          <w:sz w:val="22"/>
          <w:szCs w:val="22"/>
        </w:rPr>
        <w:t>Poor for WRITE-HEAVY workloads — many conflicts → many aborts → high overhead → lower throughput than locking.</w:t>
      </w:r>
    </w:p>
    <w:p>
      <w:pPr>
        <w:pStyle w:val="ListParagraph"/>
        <w:numPr>
          <w:ilvl w:val="0"/>
          <w:numId w:val="1"/>
        </w:numPr>
        <w:spacing w:before="0" w:after="60"/>
        <w:rPr/>
      </w:pPr>
      <w:r>
        <w:rPr>
          <w:sz w:val="22"/>
          <w:szCs w:val="22"/>
        </w:rPr>
        <w:t>Starvation — a long-running transaction might always conflict with many shorter ones and repeatedly fail validation.</w:t>
      </w:r>
    </w:p>
    <w:tbl>
      <w:tblPr>
        <w:tblW w:w="8760" w:type="dxa"/>
        <w:jc w:val="start"/>
        <w:tblInd w:w="0" w:type="dxa"/>
        <w:tblLayout w:type="fixed"/>
        <w:tblCellMar>
          <w:top w:w="80" w:type="dxa"/>
          <w:start w:w="120" w:type="dxa"/>
          <w:bottom w:w="80" w:type="dxa"/>
          <w:end w:w="120" w:type="dxa"/>
        </w:tblCellMar>
      </w:tblPr>
      <w:tblGrid>
        <w:gridCol w:w="2199"/>
        <w:gridCol w:w="3000"/>
        <w:gridCol w:w="3561"/>
      </w:tblGrid>
      <w:tr>
        <w:trPr/>
        <w:tc>
          <w:tcPr>
            <w:tcW w:w="2199" w:type="dxa"/>
            <w:tcBorders>
              <w:top w:val="single" w:sz="2" w:space="0" w:color="AAAAAA"/>
              <w:start w:val="single" w:sz="2" w:space="0" w:color="AAAAAA"/>
              <w:bottom w:val="single" w:sz="2" w:space="0" w:color="AAAAAA"/>
              <w:end w:val="single" w:sz="2" w:space="0" w:color="AAAAAA"/>
            </w:tcBorders>
            <w:shd w:fill="1F3864" w:val="clear"/>
          </w:tcPr>
          <w:p>
            <w:pPr>
              <w:pStyle w:val="Normal"/>
              <w:rPr/>
            </w:pPr>
            <w:r>
              <w:rPr>
                <w:b/>
                <w:bCs/>
                <w:color w:val="FFFFFF"/>
                <w:sz w:val="20"/>
                <w:szCs w:val="20"/>
              </w:rPr>
              <w:t>Aspect</w:t>
            </w:r>
          </w:p>
        </w:tc>
        <w:tc>
          <w:tcPr>
            <w:tcW w:w="3000" w:type="dxa"/>
            <w:tcBorders>
              <w:top w:val="single" w:sz="2" w:space="0" w:color="AAAAAA"/>
              <w:start w:val="single" w:sz="2" w:space="0" w:color="AAAAAA"/>
              <w:bottom w:val="single" w:sz="2" w:space="0" w:color="AAAAAA"/>
              <w:end w:val="single" w:sz="2" w:space="0" w:color="AAAAAA"/>
            </w:tcBorders>
            <w:shd w:fill="1F3864" w:val="clear"/>
          </w:tcPr>
          <w:p>
            <w:pPr>
              <w:pStyle w:val="Normal"/>
              <w:rPr/>
            </w:pPr>
            <w:r>
              <w:rPr>
                <w:b/>
                <w:bCs/>
                <w:color w:val="FFFFFF"/>
                <w:sz w:val="20"/>
                <w:szCs w:val="20"/>
              </w:rPr>
              <w:t>Lock-Based (Pessimistic)</w:t>
            </w:r>
          </w:p>
        </w:tc>
        <w:tc>
          <w:tcPr>
            <w:tcW w:w="3561" w:type="dxa"/>
            <w:tcBorders>
              <w:top w:val="single" w:sz="2" w:space="0" w:color="AAAAAA"/>
              <w:start w:val="single" w:sz="2" w:space="0" w:color="AAAAAA"/>
              <w:bottom w:val="single" w:sz="2" w:space="0" w:color="AAAAAA"/>
              <w:end w:val="single" w:sz="2" w:space="0" w:color="AAAAAA"/>
            </w:tcBorders>
            <w:shd w:fill="1F3864" w:val="clear"/>
          </w:tcPr>
          <w:p>
            <w:pPr>
              <w:pStyle w:val="Normal"/>
              <w:rPr/>
            </w:pPr>
            <w:r>
              <w:rPr>
                <w:b/>
                <w:bCs/>
                <w:color w:val="FFFFFF"/>
                <w:sz w:val="20"/>
                <w:szCs w:val="20"/>
              </w:rPr>
              <w:t>Optimistic (OCC)</w:t>
            </w:r>
          </w:p>
        </w:tc>
      </w:tr>
      <w:tr>
        <w:trPr/>
        <w:tc>
          <w:tcPr>
            <w:tcW w:w="2199" w:type="dxa"/>
            <w:tcBorders>
              <w:top w:val="single" w:sz="2" w:space="0" w:color="AAAAAA"/>
              <w:start w:val="single" w:sz="2" w:space="0" w:color="AAAAAA"/>
              <w:bottom w:val="single" w:sz="2" w:space="0" w:color="AAAAAA"/>
              <w:end w:val="single" w:sz="2" w:space="0" w:color="AAAAAA"/>
            </w:tcBorders>
            <w:shd w:fill="EEF2FF" w:val="clear"/>
            <w:tcMar>
              <w:top w:w="60" w:type="dxa"/>
              <w:bottom w:w="60" w:type="dxa"/>
            </w:tcMar>
          </w:tcPr>
          <w:p>
            <w:pPr>
              <w:pStyle w:val="Normal"/>
              <w:rPr/>
            </w:pPr>
            <w:r>
              <w:rPr>
                <w:sz w:val="20"/>
                <w:szCs w:val="20"/>
              </w:rPr>
              <w:t>Philosophy</w:t>
            </w:r>
          </w:p>
        </w:tc>
        <w:tc>
          <w:tcPr>
            <w:tcW w:w="3000" w:type="dxa"/>
            <w:tcBorders>
              <w:top w:val="single" w:sz="2" w:space="0" w:color="AAAAAA"/>
              <w:start w:val="single" w:sz="2" w:space="0" w:color="AAAAAA"/>
              <w:bottom w:val="single" w:sz="2" w:space="0" w:color="AAAAAA"/>
              <w:end w:val="single" w:sz="2" w:space="0" w:color="AAAAAA"/>
            </w:tcBorders>
            <w:shd w:fill="EEF2FF" w:val="clear"/>
            <w:tcMar>
              <w:top w:w="60" w:type="dxa"/>
              <w:bottom w:w="60" w:type="dxa"/>
            </w:tcMar>
          </w:tcPr>
          <w:p>
            <w:pPr>
              <w:pStyle w:val="Normal"/>
              <w:rPr/>
            </w:pPr>
            <w:r>
              <w:rPr>
                <w:sz w:val="20"/>
                <w:szCs w:val="20"/>
              </w:rPr>
              <w:t>Conflicts are COMMON — prevent upfront</w:t>
            </w:r>
          </w:p>
        </w:tc>
        <w:tc>
          <w:tcPr>
            <w:tcW w:w="3561" w:type="dxa"/>
            <w:tcBorders>
              <w:top w:val="single" w:sz="2" w:space="0" w:color="AAAAAA"/>
              <w:start w:val="single" w:sz="2" w:space="0" w:color="AAAAAA"/>
              <w:bottom w:val="single" w:sz="2" w:space="0" w:color="AAAAAA"/>
              <w:end w:val="single" w:sz="2" w:space="0" w:color="AAAAAA"/>
            </w:tcBorders>
            <w:shd w:fill="EEF2FF" w:val="clear"/>
            <w:tcMar>
              <w:top w:w="60" w:type="dxa"/>
              <w:bottom w:w="60" w:type="dxa"/>
            </w:tcMar>
          </w:tcPr>
          <w:p>
            <w:pPr>
              <w:pStyle w:val="Normal"/>
              <w:rPr/>
            </w:pPr>
            <w:r>
              <w:rPr>
                <w:sz w:val="20"/>
                <w:szCs w:val="20"/>
              </w:rPr>
              <w:t>Conflicts are RARE — detect at commit</w:t>
            </w:r>
          </w:p>
        </w:tc>
      </w:tr>
      <w:tr>
        <w:trPr/>
        <w:tc>
          <w:tcPr>
            <w:tcW w:w="2199" w:type="dxa"/>
            <w:tcBorders>
              <w:top w:val="single" w:sz="2" w:space="0" w:color="AAAAAA"/>
              <w:start w:val="single" w:sz="2" w:space="0" w:color="AAAAAA"/>
              <w:bottom w:val="single" w:sz="2" w:space="0" w:color="AAAAAA"/>
              <w:end w:val="single" w:sz="2" w:space="0" w:color="AAAAAA"/>
            </w:tcBorders>
            <w:shd w:fill="FFFFFF" w:val="clear"/>
            <w:tcMar>
              <w:top w:w="60" w:type="dxa"/>
              <w:bottom w:w="60" w:type="dxa"/>
            </w:tcMar>
          </w:tcPr>
          <w:p>
            <w:pPr>
              <w:pStyle w:val="Normal"/>
              <w:rPr/>
            </w:pPr>
            <w:r>
              <w:rPr>
                <w:sz w:val="20"/>
                <w:szCs w:val="20"/>
              </w:rPr>
              <w:t>How conflicts handled</w:t>
            </w:r>
          </w:p>
        </w:tc>
        <w:tc>
          <w:tcPr>
            <w:tcW w:w="3000" w:type="dxa"/>
            <w:tcBorders>
              <w:top w:val="single" w:sz="2" w:space="0" w:color="AAAAAA"/>
              <w:start w:val="single" w:sz="2" w:space="0" w:color="AAAAAA"/>
              <w:bottom w:val="single" w:sz="2" w:space="0" w:color="AAAAAA"/>
              <w:end w:val="single" w:sz="2" w:space="0" w:color="AAAAAA"/>
            </w:tcBorders>
            <w:shd w:fill="FFFFFF" w:val="clear"/>
            <w:tcMar>
              <w:top w:w="60" w:type="dxa"/>
              <w:bottom w:w="60" w:type="dxa"/>
            </w:tcMar>
          </w:tcPr>
          <w:p>
            <w:pPr>
              <w:pStyle w:val="Normal"/>
              <w:rPr/>
            </w:pPr>
            <w:r>
              <w:rPr>
                <w:sz w:val="20"/>
                <w:szCs w:val="20"/>
              </w:rPr>
              <w:t>BLOCK (wait) before access</w:t>
            </w:r>
          </w:p>
        </w:tc>
        <w:tc>
          <w:tcPr>
            <w:tcW w:w="3561" w:type="dxa"/>
            <w:tcBorders>
              <w:top w:val="single" w:sz="2" w:space="0" w:color="AAAAAA"/>
              <w:start w:val="single" w:sz="2" w:space="0" w:color="AAAAAA"/>
              <w:bottom w:val="single" w:sz="2" w:space="0" w:color="AAAAAA"/>
              <w:end w:val="single" w:sz="2" w:space="0" w:color="AAAAAA"/>
            </w:tcBorders>
            <w:shd w:fill="FFFFFF" w:val="clear"/>
            <w:tcMar>
              <w:top w:w="60" w:type="dxa"/>
              <w:bottom w:w="60" w:type="dxa"/>
            </w:tcMar>
          </w:tcPr>
          <w:p>
            <w:pPr>
              <w:pStyle w:val="Normal"/>
              <w:rPr/>
            </w:pPr>
            <w:r>
              <w:rPr>
                <w:sz w:val="20"/>
                <w:szCs w:val="20"/>
              </w:rPr>
              <w:t>ABORT and retry at commit time</w:t>
            </w:r>
          </w:p>
        </w:tc>
      </w:tr>
      <w:tr>
        <w:trPr/>
        <w:tc>
          <w:tcPr>
            <w:tcW w:w="2199" w:type="dxa"/>
            <w:tcBorders>
              <w:top w:val="single" w:sz="2" w:space="0" w:color="AAAAAA"/>
              <w:start w:val="single" w:sz="2" w:space="0" w:color="AAAAAA"/>
              <w:bottom w:val="single" w:sz="2" w:space="0" w:color="AAAAAA"/>
              <w:end w:val="single" w:sz="2" w:space="0" w:color="AAAAAA"/>
            </w:tcBorders>
            <w:shd w:fill="EEF2FF" w:val="clear"/>
            <w:tcMar>
              <w:top w:w="60" w:type="dxa"/>
              <w:bottom w:w="60" w:type="dxa"/>
            </w:tcMar>
          </w:tcPr>
          <w:p>
            <w:pPr>
              <w:pStyle w:val="Normal"/>
              <w:rPr/>
            </w:pPr>
            <w:r>
              <w:rPr>
                <w:sz w:val="20"/>
                <w:szCs w:val="20"/>
              </w:rPr>
              <w:t>Deadlocks</w:t>
            </w:r>
          </w:p>
        </w:tc>
        <w:tc>
          <w:tcPr>
            <w:tcW w:w="3000" w:type="dxa"/>
            <w:tcBorders>
              <w:top w:val="single" w:sz="2" w:space="0" w:color="AAAAAA"/>
              <w:start w:val="single" w:sz="2" w:space="0" w:color="AAAAAA"/>
              <w:bottom w:val="single" w:sz="2" w:space="0" w:color="AAAAAA"/>
              <w:end w:val="single" w:sz="2" w:space="0" w:color="AAAAAA"/>
            </w:tcBorders>
            <w:shd w:fill="EEF2FF" w:val="clear"/>
            <w:tcMar>
              <w:top w:w="60" w:type="dxa"/>
              <w:bottom w:w="60" w:type="dxa"/>
            </w:tcMar>
          </w:tcPr>
          <w:p>
            <w:pPr>
              <w:pStyle w:val="Normal"/>
              <w:rPr/>
            </w:pPr>
            <w:r>
              <w:rPr>
                <w:sz w:val="20"/>
                <w:szCs w:val="20"/>
              </w:rPr>
              <w:t>Possible — need detection/prevention</w:t>
            </w:r>
          </w:p>
        </w:tc>
        <w:tc>
          <w:tcPr>
            <w:tcW w:w="3561" w:type="dxa"/>
            <w:tcBorders>
              <w:top w:val="single" w:sz="2" w:space="0" w:color="AAAAAA"/>
              <w:start w:val="single" w:sz="2" w:space="0" w:color="AAAAAA"/>
              <w:bottom w:val="single" w:sz="2" w:space="0" w:color="AAAAAA"/>
              <w:end w:val="single" w:sz="2" w:space="0" w:color="AAAAAA"/>
            </w:tcBorders>
            <w:shd w:fill="EEF2FF" w:val="clear"/>
            <w:tcMar>
              <w:top w:w="60" w:type="dxa"/>
              <w:bottom w:w="60" w:type="dxa"/>
            </w:tcMar>
          </w:tcPr>
          <w:p>
            <w:pPr>
              <w:pStyle w:val="Normal"/>
              <w:rPr/>
            </w:pPr>
            <w:r>
              <w:rPr>
                <w:sz w:val="20"/>
                <w:szCs w:val="20"/>
              </w:rPr>
              <w:t>Impossible — no locks held during execution</w:t>
            </w:r>
          </w:p>
        </w:tc>
      </w:tr>
      <w:tr>
        <w:trPr/>
        <w:tc>
          <w:tcPr>
            <w:tcW w:w="2199" w:type="dxa"/>
            <w:tcBorders>
              <w:top w:val="single" w:sz="2" w:space="0" w:color="AAAAAA"/>
              <w:start w:val="single" w:sz="2" w:space="0" w:color="AAAAAA"/>
              <w:bottom w:val="single" w:sz="2" w:space="0" w:color="AAAAAA"/>
              <w:end w:val="single" w:sz="2" w:space="0" w:color="AAAAAA"/>
            </w:tcBorders>
            <w:shd w:fill="FFFFFF" w:val="clear"/>
            <w:tcMar>
              <w:top w:w="60" w:type="dxa"/>
              <w:bottom w:w="60" w:type="dxa"/>
            </w:tcMar>
          </w:tcPr>
          <w:p>
            <w:pPr>
              <w:pStyle w:val="Normal"/>
              <w:rPr/>
            </w:pPr>
            <w:r>
              <w:rPr>
                <w:sz w:val="20"/>
                <w:szCs w:val="20"/>
              </w:rPr>
              <w:t>Best workload</w:t>
            </w:r>
          </w:p>
        </w:tc>
        <w:tc>
          <w:tcPr>
            <w:tcW w:w="3000" w:type="dxa"/>
            <w:tcBorders>
              <w:top w:val="single" w:sz="2" w:space="0" w:color="AAAAAA"/>
              <w:start w:val="single" w:sz="2" w:space="0" w:color="AAAAAA"/>
              <w:bottom w:val="single" w:sz="2" w:space="0" w:color="AAAAAA"/>
              <w:end w:val="single" w:sz="2" w:space="0" w:color="AAAAAA"/>
            </w:tcBorders>
            <w:shd w:fill="FFFFFF" w:val="clear"/>
            <w:tcMar>
              <w:top w:w="60" w:type="dxa"/>
              <w:bottom w:w="60" w:type="dxa"/>
            </w:tcMar>
          </w:tcPr>
          <w:p>
            <w:pPr>
              <w:pStyle w:val="Normal"/>
              <w:rPr/>
            </w:pPr>
            <w:r>
              <w:rPr>
                <w:sz w:val="20"/>
                <w:szCs w:val="20"/>
              </w:rPr>
              <w:t>Write-heavy, many conflicts</w:t>
            </w:r>
          </w:p>
        </w:tc>
        <w:tc>
          <w:tcPr>
            <w:tcW w:w="3561" w:type="dxa"/>
            <w:tcBorders>
              <w:top w:val="single" w:sz="2" w:space="0" w:color="AAAAAA"/>
              <w:start w:val="single" w:sz="2" w:space="0" w:color="AAAAAA"/>
              <w:bottom w:val="single" w:sz="2" w:space="0" w:color="AAAAAA"/>
              <w:end w:val="single" w:sz="2" w:space="0" w:color="AAAAAA"/>
            </w:tcBorders>
            <w:shd w:fill="FFFFFF" w:val="clear"/>
            <w:tcMar>
              <w:top w:w="60" w:type="dxa"/>
              <w:bottom w:w="60" w:type="dxa"/>
            </w:tcMar>
          </w:tcPr>
          <w:p>
            <w:pPr>
              <w:pStyle w:val="Normal"/>
              <w:rPr/>
            </w:pPr>
            <w:r>
              <w:rPr>
                <w:sz w:val="20"/>
                <w:szCs w:val="20"/>
              </w:rPr>
              <w:t>Read-heavy, few conflicts</w:t>
            </w:r>
          </w:p>
        </w:tc>
      </w:tr>
      <w:tr>
        <w:trPr/>
        <w:tc>
          <w:tcPr>
            <w:tcW w:w="2199" w:type="dxa"/>
            <w:tcBorders>
              <w:top w:val="single" w:sz="2" w:space="0" w:color="AAAAAA"/>
              <w:start w:val="single" w:sz="2" w:space="0" w:color="AAAAAA"/>
              <w:bottom w:val="single" w:sz="2" w:space="0" w:color="AAAAAA"/>
              <w:end w:val="single" w:sz="2" w:space="0" w:color="AAAAAA"/>
            </w:tcBorders>
            <w:shd w:fill="EEF2FF" w:val="clear"/>
            <w:tcMar>
              <w:top w:w="60" w:type="dxa"/>
              <w:bottom w:w="60" w:type="dxa"/>
            </w:tcMar>
          </w:tcPr>
          <w:p>
            <w:pPr>
              <w:pStyle w:val="Normal"/>
              <w:rPr/>
            </w:pPr>
            <w:r>
              <w:rPr>
                <w:sz w:val="20"/>
                <w:szCs w:val="20"/>
              </w:rPr>
              <w:t>Wasted work</w:t>
            </w:r>
          </w:p>
        </w:tc>
        <w:tc>
          <w:tcPr>
            <w:tcW w:w="3000" w:type="dxa"/>
            <w:tcBorders>
              <w:top w:val="single" w:sz="2" w:space="0" w:color="AAAAAA"/>
              <w:start w:val="single" w:sz="2" w:space="0" w:color="AAAAAA"/>
              <w:bottom w:val="single" w:sz="2" w:space="0" w:color="AAAAAA"/>
              <w:end w:val="single" w:sz="2" w:space="0" w:color="AAAAAA"/>
            </w:tcBorders>
            <w:shd w:fill="EEF2FF" w:val="clear"/>
            <w:tcMar>
              <w:top w:w="60" w:type="dxa"/>
              <w:bottom w:w="60" w:type="dxa"/>
            </w:tcMar>
          </w:tcPr>
          <w:p>
            <w:pPr>
              <w:pStyle w:val="Normal"/>
              <w:rPr/>
            </w:pPr>
            <w:r>
              <w:rPr>
                <w:sz w:val="20"/>
                <w:szCs w:val="20"/>
              </w:rPr>
              <w:t>Minimal — waiting, not aborting</w:t>
            </w:r>
          </w:p>
        </w:tc>
        <w:tc>
          <w:tcPr>
            <w:tcW w:w="3561" w:type="dxa"/>
            <w:tcBorders>
              <w:top w:val="single" w:sz="2" w:space="0" w:color="AAAAAA"/>
              <w:start w:val="single" w:sz="2" w:space="0" w:color="AAAAAA"/>
              <w:bottom w:val="single" w:sz="2" w:space="0" w:color="AAAAAA"/>
              <w:end w:val="single" w:sz="2" w:space="0" w:color="AAAAAA"/>
            </w:tcBorders>
            <w:shd w:fill="EEF2FF" w:val="clear"/>
            <w:tcMar>
              <w:top w:w="60" w:type="dxa"/>
              <w:bottom w:w="60" w:type="dxa"/>
            </w:tcMar>
          </w:tcPr>
          <w:p>
            <w:pPr>
              <w:pStyle w:val="Normal"/>
              <w:rPr/>
            </w:pPr>
            <w:r>
              <w:rPr>
                <w:sz w:val="20"/>
                <w:szCs w:val="20"/>
              </w:rPr>
              <w:t>High — entire Read Phase work lost on conflict</w:t>
            </w:r>
          </w:p>
        </w:tc>
      </w:tr>
      <w:tr>
        <w:trPr/>
        <w:tc>
          <w:tcPr>
            <w:tcW w:w="2199" w:type="dxa"/>
            <w:tcBorders>
              <w:top w:val="single" w:sz="2" w:space="0" w:color="AAAAAA"/>
              <w:start w:val="single" w:sz="2" w:space="0" w:color="AAAAAA"/>
              <w:bottom w:val="single" w:sz="2" w:space="0" w:color="AAAAAA"/>
              <w:end w:val="single" w:sz="2" w:space="0" w:color="AAAAAA"/>
            </w:tcBorders>
            <w:shd w:fill="FFFFFF" w:val="clear"/>
            <w:tcMar>
              <w:top w:w="60" w:type="dxa"/>
              <w:bottom w:w="60" w:type="dxa"/>
            </w:tcMar>
          </w:tcPr>
          <w:p>
            <w:pPr>
              <w:pStyle w:val="Normal"/>
              <w:rPr/>
            </w:pPr>
            <w:r>
              <w:rPr>
                <w:sz w:val="20"/>
                <w:szCs w:val="20"/>
              </w:rPr>
              <w:t>Throughput (low conflict)</w:t>
            </w:r>
          </w:p>
        </w:tc>
        <w:tc>
          <w:tcPr>
            <w:tcW w:w="3000" w:type="dxa"/>
            <w:tcBorders>
              <w:top w:val="single" w:sz="2" w:space="0" w:color="AAAAAA"/>
              <w:start w:val="single" w:sz="2" w:space="0" w:color="AAAAAA"/>
              <w:bottom w:val="single" w:sz="2" w:space="0" w:color="AAAAAA"/>
              <w:end w:val="single" w:sz="2" w:space="0" w:color="AAAAAA"/>
            </w:tcBorders>
            <w:shd w:fill="FFFFFF" w:val="clear"/>
            <w:tcMar>
              <w:top w:w="60" w:type="dxa"/>
              <w:bottom w:w="60" w:type="dxa"/>
            </w:tcMar>
          </w:tcPr>
          <w:p>
            <w:pPr>
              <w:pStyle w:val="Normal"/>
              <w:rPr/>
            </w:pPr>
            <w:r>
              <w:rPr>
                <w:sz w:val="20"/>
                <w:szCs w:val="20"/>
              </w:rPr>
              <w:t>Good — minor lock overhead</w:t>
            </w:r>
          </w:p>
        </w:tc>
        <w:tc>
          <w:tcPr>
            <w:tcW w:w="3561" w:type="dxa"/>
            <w:tcBorders>
              <w:top w:val="single" w:sz="2" w:space="0" w:color="AAAAAA"/>
              <w:start w:val="single" w:sz="2" w:space="0" w:color="AAAAAA"/>
              <w:bottom w:val="single" w:sz="2" w:space="0" w:color="AAAAAA"/>
              <w:end w:val="single" w:sz="2" w:space="0" w:color="AAAAAA"/>
            </w:tcBorders>
            <w:shd w:fill="FFFFFF" w:val="clear"/>
            <w:tcMar>
              <w:top w:w="60" w:type="dxa"/>
              <w:bottom w:w="60" w:type="dxa"/>
            </w:tcMar>
          </w:tcPr>
          <w:p>
            <w:pPr>
              <w:pStyle w:val="Normal"/>
              <w:rPr/>
            </w:pPr>
            <w:r>
              <w:rPr>
                <w:sz w:val="20"/>
                <w:szCs w:val="20"/>
              </w:rPr>
              <w:t>Excellent — no lock overhead at all</w:t>
            </w:r>
          </w:p>
        </w:tc>
      </w:tr>
      <w:tr>
        <w:trPr/>
        <w:tc>
          <w:tcPr>
            <w:tcW w:w="2199" w:type="dxa"/>
            <w:tcBorders>
              <w:top w:val="single" w:sz="2" w:space="0" w:color="AAAAAA"/>
              <w:start w:val="single" w:sz="2" w:space="0" w:color="AAAAAA"/>
              <w:bottom w:val="single" w:sz="2" w:space="0" w:color="AAAAAA"/>
              <w:end w:val="single" w:sz="2" w:space="0" w:color="AAAAAA"/>
            </w:tcBorders>
            <w:shd w:fill="EEF2FF" w:val="clear"/>
            <w:tcMar>
              <w:top w:w="60" w:type="dxa"/>
              <w:bottom w:w="60" w:type="dxa"/>
            </w:tcMar>
          </w:tcPr>
          <w:p>
            <w:pPr>
              <w:pStyle w:val="Normal"/>
              <w:rPr/>
            </w:pPr>
            <w:r>
              <w:rPr>
                <w:sz w:val="20"/>
                <w:szCs w:val="20"/>
              </w:rPr>
              <w:t>Throughput (high conflict)</w:t>
            </w:r>
          </w:p>
        </w:tc>
        <w:tc>
          <w:tcPr>
            <w:tcW w:w="3000" w:type="dxa"/>
            <w:tcBorders>
              <w:top w:val="single" w:sz="2" w:space="0" w:color="AAAAAA"/>
              <w:start w:val="single" w:sz="2" w:space="0" w:color="AAAAAA"/>
              <w:bottom w:val="single" w:sz="2" w:space="0" w:color="AAAAAA"/>
              <w:end w:val="single" w:sz="2" w:space="0" w:color="AAAAAA"/>
            </w:tcBorders>
            <w:shd w:fill="EEF2FF" w:val="clear"/>
            <w:tcMar>
              <w:top w:w="60" w:type="dxa"/>
              <w:bottom w:w="60" w:type="dxa"/>
            </w:tcMar>
          </w:tcPr>
          <w:p>
            <w:pPr>
              <w:pStyle w:val="Normal"/>
              <w:rPr/>
            </w:pPr>
            <w:r>
              <w:rPr>
                <w:sz w:val="20"/>
                <w:szCs w:val="20"/>
              </w:rPr>
              <w:t>Moderate — waits are managed</w:t>
            </w:r>
          </w:p>
        </w:tc>
        <w:tc>
          <w:tcPr>
            <w:tcW w:w="3561" w:type="dxa"/>
            <w:tcBorders>
              <w:top w:val="single" w:sz="2" w:space="0" w:color="AAAAAA"/>
              <w:start w:val="single" w:sz="2" w:space="0" w:color="AAAAAA"/>
              <w:bottom w:val="single" w:sz="2" w:space="0" w:color="AAAAAA"/>
              <w:end w:val="single" w:sz="2" w:space="0" w:color="AAAAAA"/>
            </w:tcBorders>
            <w:shd w:fill="EEF2FF" w:val="clear"/>
            <w:tcMar>
              <w:top w:w="60" w:type="dxa"/>
              <w:bottom w:w="60" w:type="dxa"/>
            </w:tcMar>
          </w:tcPr>
          <w:p>
            <w:pPr>
              <w:pStyle w:val="Normal"/>
              <w:rPr/>
            </w:pPr>
            <w:r>
              <w:rPr>
                <w:sz w:val="20"/>
                <w:szCs w:val="20"/>
              </w:rPr>
              <w:t>Poor — many aborts waste resources</w:t>
            </w:r>
          </w:p>
        </w:tc>
      </w:tr>
      <w:tr>
        <w:trPr/>
        <w:tc>
          <w:tcPr>
            <w:tcW w:w="2199" w:type="dxa"/>
            <w:tcBorders>
              <w:top w:val="single" w:sz="2" w:space="0" w:color="AAAAAA"/>
              <w:start w:val="single" w:sz="2" w:space="0" w:color="AAAAAA"/>
              <w:bottom w:val="single" w:sz="2" w:space="0" w:color="AAAAAA"/>
              <w:end w:val="single" w:sz="2" w:space="0" w:color="AAAAAA"/>
            </w:tcBorders>
            <w:shd w:fill="FFFFFF" w:val="clear"/>
            <w:tcMar>
              <w:top w:w="60" w:type="dxa"/>
              <w:bottom w:w="60" w:type="dxa"/>
            </w:tcMar>
          </w:tcPr>
          <w:p>
            <w:pPr>
              <w:pStyle w:val="Normal"/>
              <w:rPr/>
            </w:pPr>
            <w:r>
              <w:rPr>
                <w:sz w:val="20"/>
                <w:szCs w:val="20"/>
              </w:rPr>
              <w:t>Implementation</w:t>
            </w:r>
          </w:p>
        </w:tc>
        <w:tc>
          <w:tcPr>
            <w:tcW w:w="3000" w:type="dxa"/>
            <w:tcBorders>
              <w:top w:val="single" w:sz="2" w:space="0" w:color="AAAAAA"/>
              <w:start w:val="single" w:sz="2" w:space="0" w:color="AAAAAA"/>
              <w:bottom w:val="single" w:sz="2" w:space="0" w:color="AAAAAA"/>
              <w:end w:val="single" w:sz="2" w:space="0" w:color="AAAAAA"/>
            </w:tcBorders>
            <w:shd w:fill="FFFFFF" w:val="clear"/>
            <w:tcMar>
              <w:top w:w="60" w:type="dxa"/>
              <w:bottom w:w="60" w:type="dxa"/>
            </w:tcMar>
          </w:tcPr>
          <w:p>
            <w:pPr>
              <w:pStyle w:val="Normal"/>
              <w:rPr/>
            </w:pPr>
            <w:r>
              <w:rPr>
                <w:sz w:val="20"/>
                <w:szCs w:val="20"/>
              </w:rPr>
              <w:t>Lock tables, wait queues, deadlock detection</w:t>
            </w:r>
          </w:p>
        </w:tc>
        <w:tc>
          <w:tcPr>
            <w:tcW w:w="3561" w:type="dxa"/>
            <w:tcBorders>
              <w:top w:val="single" w:sz="2" w:space="0" w:color="AAAAAA"/>
              <w:start w:val="single" w:sz="2" w:space="0" w:color="AAAAAA"/>
              <w:bottom w:val="single" w:sz="2" w:space="0" w:color="AAAAAA"/>
              <w:end w:val="single" w:sz="2" w:space="0" w:color="AAAAAA"/>
            </w:tcBorders>
            <w:shd w:fill="FFFFFF" w:val="clear"/>
            <w:tcMar>
              <w:top w:w="60" w:type="dxa"/>
              <w:bottom w:w="60" w:type="dxa"/>
            </w:tcMar>
          </w:tcPr>
          <w:p>
            <w:pPr>
              <w:pStyle w:val="Normal"/>
              <w:rPr/>
            </w:pPr>
            <w:r>
              <w:rPr>
                <w:sz w:val="20"/>
                <w:szCs w:val="20"/>
              </w:rPr>
              <w:t>Validation sets, private workspace</w:t>
            </w:r>
          </w:p>
        </w:tc>
      </w:tr>
      <w:tr>
        <w:trPr/>
        <w:tc>
          <w:tcPr>
            <w:tcW w:w="2199" w:type="dxa"/>
            <w:tcBorders>
              <w:top w:val="single" w:sz="2" w:space="0" w:color="AAAAAA"/>
              <w:start w:val="single" w:sz="2" w:space="0" w:color="AAAAAA"/>
              <w:bottom w:val="single" w:sz="2" w:space="0" w:color="AAAAAA"/>
              <w:end w:val="single" w:sz="2" w:space="0" w:color="AAAAAA"/>
            </w:tcBorders>
            <w:shd w:fill="EEF2FF" w:val="clear"/>
            <w:tcMar>
              <w:top w:w="60" w:type="dxa"/>
              <w:bottom w:w="60" w:type="dxa"/>
            </w:tcMar>
          </w:tcPr>
          <w:p>
            <w:pPr>
              <w:pStyle w:val="Normal"/>
              <w:rPr/>
            </w:pPr>
            <w:r>
              <w:rPr>
                <w:sz w:val="20"/>
                <w:szCs w:val="20"/>
              </w:rPr>
              <w:t>Used in</w:t>
            </w:r>
          </w:p>
        </w:tc>
        <w:tc>
          <w:tcPr>
            <w:tcW w:w="3000" w:type="dxa"/>
            <w:tcBorders>
              <w:top w:val="single" w:sz="2" w:space="0" w:color="AAAAAA"/>
              <w:start w:val="single" w:sz="2" w:space="0" w:color="AAAAAA"/>
              <w:bottom w:val="single" w:sz="2" w:space="0" w:color="AAAAAA"/>
              <w:end w:val="single" w:sz="2" w:space="0" w:color="AAAAAA"/>
            </w:tcBorders>
            <w:shd w:fill="EEF2FF" w:val="clear"/>
            <w:tcMar>
              <w:top w:w="60" w:type="dxa"/>
              <w:bottom w:w="60" w:type="dxa"/>
            </w:tcMar>
          </w:tcPr>
          <w:p>
            <w:pPr>
              <w:pStyle w:val="Normal"/>
              <w:rPr/>
            </w:pPr>
            <w:r>
              <w:rPr>
                <w:sz w:val="20"/>
                <w:szCs w:val="20"/>
              </w:rPr>
              <w:t>Traditional RDBMS (Oracle, MySQL, PostgreSQL)</w:t>
            </w:r>
          </w:p>
        </w:tc>
        <w:tc>
          <w:tcPr>
            <w:tcW w:w="3561" w:type="dxa"/>
            <w:tcBorders>
              <w:top w:val="single" w:sz="2" w:space="0" w:color="AAAAAA"/>
              <w:start w:val="single" w:sz="2" w:space="0" w:color="AAAAAA"/>
              <w:bottom w:val="single" w:sz="2" w:space="0" w:color="AAAAAA"/>
              <w:end w:val="single" w:sz="2" w:space="0" w:color="AAAAAA"/>
            </w:tcBorders>
            <w:shd w:fill="EEF2FF" w:val="clear"/>
            <w:tcMar>
              <w:top w:w="60" w:type="dxa"/>
              <w:bottom w:w="60" w:type="dxa"/>
            </w:tcMar>
          </w:tcPr>
          <w:p>
            <w:pPr>
              <w:pStyle w:val="Normal"/>
              <w:rPr/>
            </w:pPr>
            <w:r>
              <w:rPr>
                <w:sz w:val="20"/>
                <w:szCs w:val="20"/>
              </w:rPr>
              <w:t>REST APIs (ETags), Git, some NoSQL</w:t>
            </w:r>
          </w:p>
        </w:tc>
      </w:tr>
    </w:tbl>
    <w:p>
      <w:pPr>
        <w:pStyle w:val="Normal"/>
        <w:spacing w:before="0" w:after="80"/>
        <w:rPr/>
      </w:pPr>
      <w:r>
        <w:rPr>
          <w:sz w:val="22"/>
          <w:szCs w:val="22"/>
        </w:rPr>
        <w:t>OCC is widely used outside of traditional DBMS: HTTP/REST APIs use ETags for optimistic locking (if the resource changed since you last read it, your update is rejected). Git version control uses optimistic merging — everyone works on their own branch freely, and conflicts are detected only when merging. Google Docs uses OCC for collaborative editing — your changes are applied optimistically and synchronized. These systems succeed with OCC because most operations don't conflict.</w:t>
      </w:r>
    </w:p>
    <w:p>
      <w:pPr>
        <w:pStyle w:val="Normal"/>
        <w:spacing w:before="0" w:after="80"/>
        <w:rPr/>
      </w:pPr>
      <w:r>
        <w:rPr>
          <w:sz w:val="22"/>
          <w:szCs w:val="22"/>
        </w:rPr>
        <w:t>The practical rule: if your application has mostly read operations with occasional writes (e-commerce product catalog, news website, read-heavy analytics), OCC or MVCC is ideal. If your application has heavy concurrent writes to the same records (bank account updates, inventory management, seat booking), lock-based protocols handle contention more gracefully. Understanding your application's concurrency pattern is the key to choosing the right protocol.</w:t>
      </w:r>
    </w:p>
    <w:p>
      <w:pPr>
        <w:pStyle w:val="Normal"/>
        <w:spacing w:before="0" w:after="60"/>
        <w:rPr/>
      </w:pPr>
      <w:r>
        <w:rPr/>
      </w:r>
    </w:p>
    <w:p>
      <w:pPr>
        <w:pStyle w:val="Normal"/>
        <w:pBdr>
          <w:left w:val="single" w:sz="8" w:space="6" w:color="2E5090"/>
        </w:pBdr>
        <w:shd w:val="clear" w:fill="EEF3FF"/>
        <w:spacing w:before="200" w:after="80"/>
        <w:ind w:start="100"/>
        <w:rPr/>
      </w:pPr>
      <w:r>
        <w:rPr>
          <w:b/>
          <w:bCs/>
          <w:color w:val="1F3864"/>
          <w:sz w:val="24"/>
          <w:szCs w:val="24"/>
        </w:rPr>
        <w:t xml:space="preserve">Q9. </w:t>
      </w:r>
      <w:r>
        <w:rPr>
          <w:b/>
          <w:bCs/>
          <w:color w:val="1A1A1A"/>
          <w:sz w:val="23"/>
          <w:szCs w:val="23"/>
        </w:rPr>
        <w:t>What is a deadlock? Explain deadlock prevention, avoidance, detection, and recovery techniques.</w:t>
      </w:r>
      <w:r>
        <w:rPr>
          <w:i/>
          <w:iCs/>
          <w:color w:val="777777"/>
          <w:sz w:val="20"/>
          <w:szCs w:val="20"/>
        </w:rPr>
        <w:t xml:space="preserve">   [10 Marks]</w:t>
      </w:r>
    </w:p>
    <w:p>
      <w:pPr>
        <w:pStyle w:val="Normal"/>
        <w:spacing w:before="60" w:after="60"/>
        <w:rPr/>
      </w:pPr>
      <w:r>
        <w:rPr>
          <w:b/>
          <w:bCs/>
          <w:color w:val="2E5090"/>
          <w:sz w:val="22"/>
          <w:szCs w:val="22"/>
        </w:rPr>
        <w:t xml:space="preserve">✎ </w:t>
      </w:r>
      <w:r>
        <w:rPr>
          <w:b/>
          <w:bCs/>
          <w:color w:val="2E5090"/>
          <w:sz w:val="22"/>
          <w:szCs w:val="22"/>
        </w:rPr>
        <w:t>Answer:</w:t>
      </w:r>
    </w:p>
    <w:p>
      <w:pPr>
        <w:pStyle w:val="Normal"/>
        <w:spacing w:before="0" w:after="80"/>
        <w:rPr/>
      </w:pPr>
      <w:r>
        <w:rPr>
          <w:sz w:val="22"/>
          <w:szCs w:val="22"/>
        </w:rPr>
        <w:t>A deadlock occurs when two or more transactions are permanently stuck waiting for each other to release locks — a circular dependency from which no transaction can escape on its own. Deadlocks are a natural consequence of locking-based concurrency control and must be handled by every DBMS that uses locks.</w:t>
      </w:r>
    </w:p>
    <w:p>
      <w:pPr>
        <w:pStyle w:val="Normal"/>
        <w:spacing w:before="0" w:after="60"/>
        <w:rPr/>
      </w:pPr>
      <w:r>
        <w:rPr>
          <w:b/>
          <w:bCs/>
          <w:sz w:val="22"/>
          <w:szCs w:val="22"/>
        </w:rPr>
        <w:t>Classic Deadlock Example:</w:t>
      </w:r>
    </w:p>
    <w:p>
      <w:pPr>
        <w:pStyle w:val="Normal"/>
        <w:shd w:val="clear" w:fill="F0F4F8"/>
        <w:spacing w:before="0" w:after="0"/>
        <w:rPr/>
      </w:pPr>
      <w:r>
        <w:rPr>
          <w:rFonts w:eastAsia="Courier New" w:cs="Courier New" w:ascii="Courier New" w:hAnsi="Courier New"/>
          <w:sz w:val="18"/>
          <w:szCs w:val="18"/>
        </w:rPr>
        <w:t xml:space="preserve">  </w:t>
      </w:r>
      <w:r>
        <w:rPr>
          <w:rFonts w:eastAsia="Courier New" w:cs="Courier New" w:ascii="Courier New" w:hAnsi="Courier New"/>
          <w:sz w:val="18"/>
          <w:szCs w:val="18"/>
        </w:rPr>
        <w:t>T1: Holds lock on Table A, waiting for lock on Table B</w:t>
      </w:r>
    </w:p>
    <w:p>
      <w:pPr>
        <w:pStyle w:val="Normal"/>
        <w:shd w:val="clear" w:fill="F0F4F8"/>
        <w:spacing w:before="0" w:after="0"/>
        <w:rPr/>
      </w:pPr>
      <w:r>
        <w:rPr>
          <w:rFonts w:eastAsia="Courier New" w:cs="Courier New" w:ascii="Courier New" w:hAnsi="Courier New"/>
          <w:sz w:val="18"/>
          <w:szCs w:val="18"/>
        </w:rPr>
        <w:t xml:space="preserve">  </w:t>
      </w:r>
      <w:r>
        <w:rPr>
          <w:rFonts w:eastAsia="Courier New" w:cs="Courier New" w:ascii="Courier New" w:hAnsi="Courier New"/>
          <w:sz w:val="18"/>
          <w:szCs w:val="18"/>
        </w:rPr>
        <w:t>T2: Holds lock on Table B, waiting for lock on Table A</w:t>
      </w:r>
    </w:p>
    <w:p>
      <w:pPr>
        <w:pStyle w:val="Normal"/>
        <w:shd w:val="clear" w:fill="F0F4F8"/>
        <w:spacing w:before="0" w:after="0"/>
        <w:rPr/>
      </w:pPr>
      <w:r>
        <w:rPr/>
      </w:r>
    </w:p>
    <w:p>
      <w:pPr>
        <w:pStyle w:val="Normal"/>
        <w:shd w:val="clear" w:fill="F0F4F8"/>
        <w:spacing w:before="0" w:after="0"/>
        <w:rPr/>
      </w:pPr>
      <w:r>
        <w:rPr>
          <w:rFonts w:eastAsia="Courier New" w:cs="Courier New" w:ascii="Courier New" w:hAnsi="Courier New"/>
          <w:sz w:val="18"/>
          <w:szCs w:val="18"/>
        </w:rPr>
        <w:t xml:space="preserve">  </w:t>
      </w:r>
      <w:r>
        <w:rPr>
          <w:rFonts w:eastAsia="Courier New" w:cs="Courier New" w:ascii="Courier New" w:hAnsi="Courier New"/>
          <w:sz w:val="18"/>
          <w:szCs w:val="18"/>
        </w:rPr>
        <w:t>T1 ─── waits for ──▶ T2</w:t>
      </w:r>
    </w:p>
    <w:p>
      <w:pPr>
        <w:pStyle w:val="Normal"/>
        <w:shd w:val="clear" w:fill="F0F4F8"/>
        <w:spacing w:before="0" w:after="0"/>
        <w:rPr/>
      </w:pPr>
      <w:r>
        <w:rPr>
          <w:rFonts w:eastAsia="Courier New" w:cs="Courier New" w:ascii="Courier New" w:hAnsi="Courier New"/>
          <w:sz w:val="18"/>
          <w:szCs w:val="18"/>
        </w:rPr>
        <w:t xml:space="preserve">  </w:t>
      </w:r>
      <w:r>
        <w:rPr>
          <w:rFonts w:eastAsia="Courier New" w:cs="Courier New" w:ascii="Courier New" w:hAnsi="Courier New"/>
          <w:sz w:val="18"/>
          <w:szCs w:val="18"/>
        </w:rPr>
        <w:t>T2 ─── waits for ──▶ T1</w:t>
      </w:r>
    </w:p>
    <w:p>
      <w:pPr>
        <w:pStyle w:val="Normal"/>
        <w:shd w:val="clear" w:fill="F0F4F8"/>
        <w:spacing w:before="0" w:after="0"/>
        <w:rPr/>
      </w:pPr>
      <w:r>
        <w:rPr/>
      </w:r>
    </w:p>
    <w:p>
      <w:pPr>
        <w:pStyle w:val="Normal"/>
        <w:shd w:val="clear" w:fill="F0F4F8"/>
        <w:spacing w:before="0" w:after="0"/>
        <w:rPr/>
      </w:pPr>
      <w:r>
        <w:rPr>
          <w:rFonts w:eastAsia="Courier New" w:cs="Courier New" w:ascii="Courier New" w:hAnsi="Courier New"/>
          <w:sz w:val="18"/>
          <w:szCs w:val="18"/>
        </w:rPr>
        <w:t xml:space="preserve">  </w:t>
      </w:r>
      <w:r>
        <w:rPr>
          <w:rFonts w:eastAsia="Courier New" w:cs="Courier New" w:ascii="Courier New" w:hAnsi="Courier New"/>
          <w:sz w:val="18"/>
          <w:szCs w:val="18"/>
        </w:rPr>
        <w:t>Circular dependency! Neither can proceed.</w:t>
      </w:r>
    </w:p>
    <w:p>
      <w:pPr>
        <w:pStyle w:val="Normal"/>
        <w:shd w:val="clear" w:fill="F0F4F8"/>
        <w:spacing w:before="0" w:after="0"/>
        <w:rPr/>
      </w:pPr>
      <w:r>
        <w:rPr>
          <w:rFonts w:eastAsia="Courier New" w:cs="Courier New" w:ascii="Courier New" w:hAnsi="Courier New"/>
          <w:sz w:val="18"/>
          <w:szCs w:val="18"/>
        </w:rPr>
        <w:t xml:space="preserve">  </w:t>
      </w:r>
      <w:r>
        <w:rPr>
          <w:rFonts w:eastAsia="Courier New" w:cs="Courier New" w:ascii="Courier New" w:hAnsi="Courier New"/>
          <w:sz w:val="18"/>
          <w:szCs w:val="18"/>
        </w:rPr>
        <w:t>Without DBMS intervention, both wait FOREVER.</w:t>
      </w:r>
    </w:p>
    <w:p>
      <w:pPr>
        <w:pStyle w:val="Normal"/>
        <w:spacing w:before="0" w:after="60"/>
        <w:rPr/>
      </w:pPr>
      <w:r>
        <w:rPr>
          <w:b/>
          <w:bCs/>
          <w:sz w:val="22"/>
          <w:szCs w:val="22"/>
        </w:rPr>
        <w:t>1. Deadlock Prevention — Stop Deadlocks Before They Start:</w:t>
      </w:r>
    </w:p>
    <w:p>
      <w:pPr>
        <w:pStyle w:val="Normal"/>
        <w:spacing w:before="0" w:after="80"/>
        <w:rPr/>
      </w:pPr>
      <w:r>
        <w:rPr>
          <w:sz w:val="22"/>
          <w:szCs w:val="22"/>
        </w:rPr>
        <w:t>Prevent one of the four necessary conditions for deadlock. The four conditions for deadlock are: Mutual Exclusion, Hold and Wait, No Preemption, Circular Wait.</w:t>
      </w:r>
    </w:p>
    <w:p>
      <w:pPr>
        <w:pStyle w:val="Normal"/>
        <w:spacing w:before="0" w:after="60"/>
        <w:rPr/>
      </w:pPr>
      <w:r>
        <w:rPr>
          <w:b/>
          <w:bCs/>
          <w:sz w:val="22"/>
          <w:szCs w:val="22"/>
        </w:rPr>
        <w:t>Method A — Eliminate Hold and Wait:</w:t>
      </w:r>
    </w:p>
    <w:p>
      <w:pPr>
        <w:pStyle w:val="Normal"/>
        <w:spacing w:before="0" w:after="80"/>
        <w:rPr/>
      </w:pPr>
      <w:r>
        <w:rPr>
          <w:sz w:val="22"/>
          <w:szCs w:val="22"/>
        </w:rPr>
        <w:t>Require transactions to request ALL locks they will need AT THE START. If any lock is unavailable, release ALL current locks and retry. Disadvantage: Transactions must predict their future lock needs (hard in practice); low resource utilization; possible starvation of transactions that need many locks.</w:t>
      </w:r>
    </w:p>
    <w:p>
      <w:pPr>
        <w:pStyle w:val="Normal"/>
        <w:spacing w:before="0" w:after="60"/>
        <w:rPr/>
      </w:pPr>
      <w:r>
        <w:rPr>
          <w:b/>
          <w:bCs/>
          <w:sz w:val="22"/>
          <w:szCs w:val="22"/>
        </w:rPr>
        <w:t>Method B — Eliminate Circular Wait (Most Practical):</w:t>
      </w:r>
    </w:p>
    <w:p>
      <w:pPr>
        <w:pStyle w:val="Normal"/>
        <w:spacing w:before="0" w:after="80"/>
        <w:rPr/>
      </w:pPr>
      <w:r>
        <w:rPr>
          <w:sz w:val="22"/>
          <w:szCs w:val="22"/>
        </w:rPr>
        <w:t>Assign a total ordering to all data items (e.g., by table name or ID). Require transactions to always request locks in INCREASING ORDER. No circular wait can form if everyone follows the same order. Example: If order is A &lt; B &lt; C, then T1 must acquire A before B. T2 also must acquire A before B. They cannot form a cycle because they always request in the same order.</w:t>
      </w:r>
    </w:p>
    <w:p>
      <w:pPr>
        <w:pStyle w:val="Normal"/>
        <w:spacing w:before="0" w:after="60"/>
        <w:rPr/>
      </w:pPr>
      <w:r>
        <w:rPr>
          <w:b/>
          <w:bCs/>
          <w:sz w:val="22"/>
          <w:szCs w:val="22"/>
        </w:rPr>
        <w:t>Method C — Timestamp-Based Prevention (Most Used):</w:t>
      </w:r>
    </w:p>
    <w:p>
      <w:pPr>
        <w:pStyle w:val="Normal"/>
        <w:spacing w:before="0" w:after="80"/>
        <w:rPr/>
      </w:pPr>
      <w:r>
        <w:rPr>
          <w:sz w:val="22"/>
          <w:szCs w:val="22"/>
        </w:rPr>
        <w:t>Assign timestamps to transactions. When T wants a lock held by T', use one of two policies:</w:t>
      </w:r>
    </w:p>
    <w:p>
      <w:pPr>
        <w:pStyle w:val="Normal"/>
        <w:shd w:val="clear" w:fill="F0F4F8"/>
        <w:spacing w:before="0" w:after="0"/>
        <w:rPr/>
      </w:pPr>
      <w:r>
        <w:rPr>
          <w:rFonts w:eastAsia="Courier New" w:cs="Courier New" w:ascii="Courier New" w:hAnsi="Courier New"/>
          <w:sz w:val="18"/>
          <w:szCs w:val="18"/>
        </w:rPr>
        <w:t xml:space="preserve">  </w:t>
      </w:r>
      <w:r>
        <w:rPr>
          <w:rFonts w:eastAsia="Courier New" w:cs="Courier New" w:ascii="Courier New" w:hAnsi="Courier New"/>
          <w:sz w:val="18"/>
          <w:szCs w:val="18"/>
        </w:rPr>
        <w:t>Wait-Die (Non-preemptive):</w:t>
      </w:r>
    </w:p>
    <w:p>
      <w:pPr>
        <w:pStyle w:val="Normal"/>
        <w:shd w:val="clear" w:fill="F0F4F8"/>
        <w:spacing w:before="0" w:after="0"/>
        <w:rPr/>
      </w:pPr>
      <w:r>
        <w:rPr>
          <w:rFonts w:eastAsia="Courier New" w:cs="Courier New" w:ascii="Courier New" w:hAnsi="Courier New"/>
          <w:sz w:val="18"/>
          <w:szCs w:val="18"/>
        </w:rPr>
        <w:t xml:space="preserve">  </w:t>
      </w:r>
      <w:r>
        <w:rPr>
          <w:rFonts w:eastAsia="Courier New" w:cs="Courier New" w:ascii="Courier New" w:hAnsi="Courier New"/>
          <w:sz w:val="18"/>
          <w:szCs w:val="18"/>
        </w:rPr>
        <w:t>If T is OLDER than T' (smaller timestamp): T WAITS for T'</w:t>
      </w:r>
    </w:p>
    <w:p>
      <w:pPr>
        <w:pStyle w:val="Normal"/>
        <w:shd w:val="clear" w:fill="F0F4F8"/>
        <w:spacing w:before="0" w:after="0"/>
        <w:rPr/>
      </w:pPr>
      <w:r>
        <w:rPr>
          <w:rFonts w:eastAsia="Courier New" w:cs="Courier New" w:ascii="Courier New" w:hAnsi="Courier New"/>
          <w:sz w:val="18"/>
          <w:szCs w:val="18"/>
        </w:rPr>
        <w:t xml:space="preserve">  </w:t>
      </w:r>
      <w:r>
        <w:rPr>
          <w:rFonts w:eastAsia="Courier New" w:cs="Courier New" w:ascii="Courier New" w:hAnsi="Courier New"/>
          <w:sz w:val="18"/>
          <w:szCs w:val="18"/>
        </w:rPr>
        <w:t>If T is YOUNGER than T' (larger timestamp): T DIES (aborts and restarts)</w:t>
      </w:r>
    </w:p>
    <w:p>
      <w:pPr>
        <w:pStyle w:val="Normal"/>
        <w:shd w:val="clear" w:fill="F0F4F8"/>
        <w:spacing w:before="0" w:after="0"/>
        <w:rPr/>
      </w:pPr>
      <w:r>
        <w:rPr/>
      </w:r>
    </w:p>
    <w:p>
      <w:pPr>
        <w:pStyle w:val="Normal"/>
        <w:shd w:val="clear" w:fill="F0F4F8"/>
        <w:spacing w:before="0" w:after="0"/>
        <w:rPr/>
      </w:pPr>
      <w:r>
        <w:rPr>
          <w:rFonts w:eastAsia="Courier New" w:cs="Courier New" w:ascii="Courier New" w:hAnsi="Courier New"/>
          <w:sz w:val="18"/>
          <w:szCs w:val="18"/>
        </w:rPr>
        <w:t xml:space="preserve">  </w:t>
      </w:r>
      <w:r>
        <w:rPr>
          <w:rFonts w:eastAsia="Courier New" w:cs="Courier New" w:ascii="Courier New" w:hAnsi="Courier New"/>
          <w:sz w:val="18"/>
          <w:szCs w:val="18"/>
        </w:rPr>
        <w:t>Wound-Wait (Preemptive):</w:t>
      </w:r>
    </w:p>
    <w:p>
      <w:pPr>
        <w:pStyle w:val="Normal"/>
        <w:shd w:val="clear" w:fill="F0F4F8"/>
        <w:spacing w:before="0" w:after="0"/>
        <w:rPr/>
      </w:pPr>
      <w:r>
        <w:rPr>
          <w:rFonts w:eastAsia="Courier New" w:cs="Courier New" w:ascii="Courier New" w:hAnsi="Courier New"/>
          <w:sz w:val="18"/>
          <w:szCs w:val="18"/>
        </w:rPr>
        <w:t xml:space="preserve">  </w:t>
      </w:r>
      <w:r>
        <w:rPr>
          <w:rFonts w:eastAsia="Courier New" w:cs="Courier New" w:ascii="Courier New" w:hAnsi="Courier New"/>
          <w:sz w:val="18"/>
          <w:szCs w:val="18"/>
        </w:rPr>
        <w:t>If T is OLDER than T': T WOUNDS T' (forces T' to abort, T proceeds)</w:t>
      </w:r>
    </w:p>
    <w:p>
      <w:pPr>
        <w:pStyle w:val="Normal"/>
        <w:shd w:val="clear" w:fill="F0F4F8"/>
        <w:spacing w:before="0" w:after="0"/>
        <w:rPr/>
      </w:pPr>
      <w:r>
        <w:rPr>
          <w:rFonts w:eastAsia="Courier New" w:cs="Courier New" w:ascii="Courier New" w:hAnsi="Courier New"/>
          <w:sz w:val="18"/>
          <w:szCs w:val="18"/>
        </w:rPr>
        <w:t xml:space="preserve">  </w:t>
      </w:r>
      <w:r>
        <w:rPr>
          <w:rFonts w:eastAsia="Courier New" w:cs="Courier New" w:ascii="Courier New" w:hAnsi="Courier New"/>
          <w:sz w:val="18"/>
          <w:szCs w:val="18"/>
        </w:rPr>
        <w:t>If T is YOUNGER than T': T WAITS for T'</w:t>
      </w:r>
    </w:p>
    <w:p>
      <w:pPr>
        <w:pStyle w:val="Normal"/>
        <w:shd w:val="clear" w:fill="F0F4F8"/>
        <w:spacing w:before="0" w:after="0"/>
        <w:rPr/>
      </w:pPr>
      <w:r>
        <w:rPr/>
      </w:r>
    </w:p>
    <w:p>
      <w:pPr>
        <w:pStyle w:val="Normal"/>
        <w:shd w:val="clear" w:fill="F0F4F8"/>
        <w:spacing w:before="0" w:after="0"/>
        <w:rPr/>
      </w:pPr>
      <w:r>
        <w:rPr>
          <w:rFonts w:eastAsia="Courier New" w:cs="Courier New" w:ascii="Courier New" w:hAnsi="Courier New"/>
          <w:sz w:val="18"/>
          <w:szCs w:val="18"/>
        </w:rPr>
        <w:t xml:space="preserve">  </w:t>
      </w:r>
      <w:r>
        <w:rPr>
          <w:rFonts w:eastAsia="Courier New" w:cs="Courier New" w:ascii="Courier New" w:hAnsi="Courier New"/>
          <w:sz w:val="18"/>
          <w:szCs w:val="18"/>
        </w:rPr>
        <w:t>Both schemes prevent circular wait because the 'older always wins'</w:t>
      </w:r>
    </w:p>
    <w:p>
      <w:pPr>
        <w:pStyle w:val="Normal"/>
        <w:shd w:val="clear" w:fill="F0F4F8"/>
        <w:spacing w:before="0" w:after="0"/>
        <w:rPr/>
      </w:pPr>
      <w:r>
        <w:rPr>
          <w:rFonts w:eastAsia="Courier New" w:cs="Courier New" w:ascii="Courier New" w:hAnsi="Courier New"/>
          <w:sz w:val="18"/>
          <w:szCs w:val="18"/>
        </w:rPr>
        <w:t xml:space="preserve">  </w:t>
      </w:r>
      <w:r>
        <w:rPr>
          <w:rFonts w:eastAsia="Courier New" w:cs="Courier New" w:ascii="Courier New" w:hAnsi="Courier New"/>
          <w:sz w:val="18"/>
          <w:szCs w:val="18"/>
        </w:rPr>
        <w:t>rule eliminates the possibility of a cycle.</w:t>
      </w:r>
    </w:p>
    <w:p>
      <w:pPr>
        <w:pStyle w:val="Normal"/>
        <w:spacing w:before="0" w:after="60"/>
        <w:rPr/>
      </w:pPr>
      <w:r>
        <w:rPr>
          <w:b/>
          <w:bCs/>
          <w:sz w:val="22"/>
          <w:szCs w:val="22"/>
        </w:rPr>
        <w:t>2. Deadlock Avoidance — Be Smart Before Granting Locks:</w:t>
      </w:r>
    </w:p>
    <w:p>
      <w:pPr>
        <w:pStyle w:val="Normal"/>
        <w:spacing w:before="0" w:after="80"/>
        <w:rPr/>
      </w:pPr>
      <w:r>
        <w:rPr>
          <w:sz w:val="22"/>
          <w:szCs w:val="22"/>
        </w:rPr>
        <w:t>Require transactions to declare their maximum resource needs upfront. Before granting a lock, check if granting it could lead to an unsafe state (one from which deadlock is possible). Similar to the Banker's Algorithm in OS. Very restrictive — requires advance knowledge of all needed locks. Rarely used in practice.</w:t>
      </w:r>
    </w:p>
    <w:p>
      <w:pPr>
        <w:pStyle w:val="Normal"/>
        <w:spacing w:before="0" w:after="60"/>
        <w:rPr/>
      </w:pPr>
      <w:r>
        <w:rPr>
          <w:b/>
          <w:bCs/>
          <w:sz w:val="22"/>
          <w:szCs w:val="22"/>
        </w:rPr>
        <w:t>3. Deadlock Detection — Allow Deadlocks, Then Find and Break Them:</w:t>
      </w:r>
    </w:p>
    <w:p>
      <w:pPr>
        <w:pStyle w:val="Normal"/>
        <w:spacing w:before="0" w:after="80"/>
        <w:rPr/>
      </w:pPr>
      <w:r>
        <w:rPr>
          <w:sz w:val="22"/>
          <w:szCs w:val="22"/>
        </w:rPr>
        <w:t>The most practical approach, used by most production DBMS (Oracle, PostgreSQL, MySQL). Allow deadlocks to happen; periodically or continuously detect them.</w:t>
      </w:r>
    </w:p>
    <w:p>
      <w:pPr>
        <w:pStyle w:val="Normal"/>
        <w:spacing w:before="0" w:after="60"/>
        <w:rPr/>
      </w:pPr>
      <w:r>
        <w:rPr>
          <w:b/>
          <w:bCs/>
          <w:sz w:val="22"/>
          <w:szCs w:val="22"/>
        </w:rPr>
        <w:t>Wait-For Graph Method:</w:t>
      </w:r>
    </w:p>
    <w:p>
      <w:pPr>
        <w:pStyle w:val="Normal"/>
        <w:shd w:val="clear" w:fill="F0F4F8"/>
        <w:spacing w:before="0" w:after="0"/>
        <w:rPr/>
      </w:pPr>
      <w:r>
        <w:rPr>
          <w:rFonts w:eastAsia="Courier New" w:cs="Courier New" w:ascii="Courier New" w:hAnsi="Courier New"/>
          <w:sz w:val="18"/>
          <w:szCs w:val="18"/>
        </w:rPr>
        <w:t xml:space="preserve">  </w:t>
      </w:r>
      <w:r>
        <w:rPr>
          <w:rFonts w:eastAsia="Courier New" w:cs="Courier New" w:ascii="Courier New" w:hAnsi="Courier New"/>
          <w:sz w:val="18"/>
          <w:szCs w:val="18"/>
        </w:rPr>
        <w:t>Build a directed graph:</w:t>
      </w:r>
    </w:p>
    <w:p>
      <w:pPr>
        <w:pStyle w:val="Normal"/>
        <w:shd w:val="clear" w:fill="F0F4F8"/>
        <w:spacing w:before="0" w:after="0"/>
        <w:rPr/>
      </w:pPr>
      <w:r>
        <w:rPr>
          <w:rFonts w:eastAsia="Courier New" w:cs="Courier New" w:ascii="Courier New" w:hAnsi="Courier New"/>
          <w:sz w:val="18"/>
          <w:szCs w:val="18"/>
        </w:rPr>
        <w:t xml:space="preserve">  • </w:t>
      </w:r>
      <w:r>
        <w:rPr>
          <w:rFonts w:eastAsia="Courier New" w:cs="Courier New" w:ascii="Courier New" w:hAnsi="Courier New"/>
          <w:sz w:val="18"/>
          <w:szCs w:val="18"/>
        </w:rPr>
        <w:t>Nodes = active transactions</w:t>
      </w:r>
    </w:p>
    <w:p>
      <w:pPr>
        <w:pStyle w:val="Normal"/>
        <w:shd w:val="clear" w:fill="F0F4F8"/>
        <w:spacing w:before="0" w:after="0"/>
        <w:rPr/>
      </w:pPr>
      <w:r>
        <w:rPr>
          <w:rFonts w:eastAsia="Courier New" w:cs="Courier New" w:ascii="Courier New" w:hAnsi="Courier New"/>
          <w:sz w:val="18"/>
          <w:szCs w:val="18"/>
        </w:rPr>
        <w:t xml:space="preserve">  • </w:t>
      </w:r>
      <w:r>
        <w:rPr>
          <w:rFonts w:eastAsia="Courier New" w:cs="Courier New" w:ascii="Courier New" w:hAnsi="Courier New"/>
          <w:sz w:val="18"/>
          <w:szCs w:val="18"/>
        </w:rPr>
        <w:t>Edge Ti → Tj = Ti is waiting for a lock held by Tj</w:t>
      </w:r>
    </w:p>
    <w:p>
      <w:pPr>
        <w:pStyle w:val="Normal"/>
        <w:shd w:val="clear" w:fill="F0F4F8"/>
        <w:spacing w:before="0" w:after="0"/>
        <w:rPr/>
      </w:pPr>
      <w:r>
        <w:rPr/>
      </w:r>
    </w:p>
    <w:p>
      <w:pPr>
        <w:pStyle w:val="Normal"/>
        <w:shd w:val="clear" w:fill="F0F4F8"/>
        <w:spacing w:before="0" w:after="0"/>
        <w:rPr/>
      </w:pPr>
      <w:r>
        <w:rPr>
          <w:rFonts w:eastAsia="Courier New" w:cs="Courier New" w:ascii="Courier New" w:hAnsi="Courier New"/>
          <w:sz w:val="18"/>
          <w:szCs w:val="18"/>
        </w:rPr>
        <w:t xml:space="preserve">  </w:t>
      </w:r>
      <w:r>
        <w:rPr>
          <w:rFonts w:eastAsia="Courier New" w:cs="Courier New" w:ascii="Courier New" w:hAnsi="Courier New"/>
          <w:sz w:val="18"/>
          <w:szCs w:val="18"/>
        </w:rPr>
        <w:t>A CYCLE in the wait-for graph = DEADLOCK</w:t>
      </w:r>
    </w:p>
    <w:p>
      <w:pPr>
        <w:pStyle w:val="Normal"/>
        <w:shd w:val="clear" w:fill="F0F4F8"/>
        <w:spacing w:before="0" w:after="0"/>
        <w:rPr/>
      </w:pPr>
      <w:r>
        <w:rPr/>
      </w:r>
    </w:p>
    <w:p>
      <w:pPr>
        <w:pStyle w:val="Normal"/>
        <w:shd w:val="clear" w:fill="F0F4F8"/>
        <w:spacing w:before="0" w:after="0"/>
        <w:rPr/>
      </w:pPr>
      <w:r>
        <w:rPr>
          <w:rFonts w:eastAsia="Courier New" w:cs="Courier New" w:ascii="Courier New" w:hAnsi="Courier New"/>
          <w:sz w:val="18"/>
          <w:szCs w:val="18"/>
        </w:rPr>
        <w:t xml:space="preserve">  </w:t>
      </w:r>
      <w:r>
        <w:rPr>
          <w:rFonts w:eastAsia="Courier New" w:cs="Courier New" w:ascii="Courier New" w:hAnsi="Courier New"/>
          <w:sz w:val="18"/>
          <w:szCs w:val="18"/>
        </w:rPr>
        <w:t>Example deadlock graph:</w:t>
      </w:r>
    </w:p>
    <w:p>
      <w:pPr>
        <w:pStyle w:val="Normal"/>
        <w:shd w:val="clear" w:fill="F0F4F8"/>
        <w:spacing w:before="0" w:after="0"/>
        <w:rPr/>
      </w:pPr>
      <w:r>
        <w:rPr>
          <w:rFonts w:eastAsia="Courier New" w:cs="Courier New" w:ascii="Courier New" w:hAnsi="Courier New"/>
          <w:sz w:val="18"/>
          <w:szCs w:val="18"/>
        </w:rPr>
        <w:t xml:space="preserve">  </w:t>
      </w:r>
      <w:r>
        <w:rPr>
          <w:rFonts w:eastAsia="Courier New" w:cs="Courier New" w:ascii="Courier New" w:hAnsi="Courier New"/>
          <w:sz w:val="18"/>
          <w:szCs w:val="18"/>
        </w:rPr>
        <w:t>T1 ──▶ T2 ──▶ T3 ──▶ T1   (cycle = deadlock involving T1, T2, T3)</w:t>
      </w:r>
    </w:p>
    <w:p>
      <w:pPr>
        <w:pStyle w:val="Normal"/>
        <w:shd w:val="clear" w:fill="F0F4F8"/>
        <w:spacing w:before="0" w:after="0"/>
        <w:rPr/>
      </w:pPr>
      <w:r>
        <w:rPr/>
      </w:r>
    </w:p>
    <w:p>
      <w:pPr>
        <w:pStyle w:val="Normal"/>
        <w:shd w:val="clear" w:fill="F0F4F8"/>
        <w:spacing w:before="0" w:after="0"/>
        <w:rPr/>
      </w:pPr>
      <w:r>
        <w:rPr>
          <w:rFonts w:eastAsia="Courier New" w:cs="Courier New" w:ascii="Courier New" w:hAnsi="Courier New"/>
          <w:sz w:val="18"/>
          <w:szCs w:val="18"/>
        </w:rPr>
        <w:t xml:space="preserve">  </w:t>
      </w:r>
      <w:r>
        <w:rPr>
          <w:rFonts w:eastAsia="Courier New" w:cs="Courier New" w:ascii="Courier New" w:hAnsi="Courier New"/>
          <w:sz w:val="18"/>
          <w:szCs w:val="18"/>
        </w:rPr>
        <w:t>Detection algorithm: Run DFS/cycle detection periodically (e.g., every 1 second)</w:t>
      </w:r>
    </w:p>
    <w:p>
      <w:pPr>
        <w:pStyle w:val="Normal"/>
        <w:shd w:val="clear" w:fill="F0F4F8"/>
        <w:spacing w:before="0" w:after="0"/>
        <w:rPr/>
      </w:pPr>
      <w:r>
        <w:rPr>
          <w:rFonts w:eastAsia="Courier New" w:cs="Courier New" w:ascii="Courier New" w:hAnsi="Courier New"/>
          <w:sz w:val="18"/>
          <w:szCs w:val="18"/>
        </w:rPr>
        <w:t xml:space="preserve">  </w:t>
      </w:r>
      <w:r>
        <w:rPr>
          <w:rFonts w:eastAsia="Courier New" w:cs="Courier New" w:ascii="Courier New" w:hAnsi="Courier New"/>
          <w:sz w:val="18"/>
          <w:szCs w:val="18"/>
        </w:rPr>
        <w:t>or whenever a transaction waits for more than X milliseconds.</w:t>
      </w:r>
    </w:p>
    <w:p>
      <w:pPr>
        <w:pStyle w:val="Normal"/>
        <w:spacing w:before="0" w:after="60"/>
        <w:rPr/>
      </w:pPr>
      <w:r>
        <w:rPr>
          <w:b/>
          <w:bCs/>
          <w:sz w:val="22"/>
          <w:szCs w:val="22"/>
        </w:rPr>
        <w:t>4. Deadlock Recovery — Break the Deadlock After Detection:</w:t>
      </w:r>
    </w:p>
    <w:p>
      <w:pPr>
        <w:pStyle w:val="Normal"/>
        <w:spacing w:before="0" w:after="80"/>
        <w:rPr/>
      </w:pPr>
      <w:r>
        <w:rPr>
          <w:sz w:val="22"/>
          <w:szCs w:val="22"/>
        </w:rPr>
        <w:t>Once a deadlock cycle is detected, ONE transaction in the cycle must be chosen as the VICTIM and ABORTED (rolled back). Its locks are released, allowing other transactions to proceed.</w:t>
      </w:r>
    </w:p>
    <w:p>
      <w:pPr>
        <w:pStyle w:val="Normal"/>
        <w:spacing w:before="0" w:after="60"/>
        <w:rPr/>
      </w:pPr>
      <w:r>
        <w:rPr>
          <w:b/>
          <w:bCs/>
          <w:sz w:val="22"/>
          <w:szCs w:val="22"/>
        </w:rPr>
        <w:t>Victim Selection Criteria (minimize total cost):</w:t>
      </w:r>
    </w:p>
    <w:p>
      <w:pPr>
        <w:pStyle w:val="ListParagraph"/>
        <w:numPr>
          <w:ilvl w:val="0"/>
          <w:numId w:val="1"/>
        </w:numPr>
        <w:spacing w:before="0" w:after="60"/>
        <w:rPr/>
      </w:pPr>
      <w:r>
        <w:rPr>
          <w:sz w:val="22"/>
          <w:szCs w:val="22"/>
        </w:rPr>
        <w:t>Transaction that has done the LEAST work (smallest number of updates — least to undo).</w:t>
      </w:r>
    </w:p>
    <w:p>
      <w:pPr>
        <w:pStyle w:val="ListParagraph"/>
        <w:numPr>
          <w:ilvl w:val="0"/>
          <w:numId w:val="1"/>
        </w:numPr>
        <w:spacing w:before="0" w:after="60"/>
        <w:rPr/>
      </w:pPr>
      <w:r>
        <w:rPr>
          <w:sz w:val="22"/>
          <w:szCs w:val="22"/>
        </w:rPr>
        <w:t>Transaction that holds the FEWEST locks (smallest impact on others).</w:t>
      </w:r>
    </w:p>
    <w:p>
      <w:pPr>
        <w:pStyle w:val="ListParagraph"/>
        <w:numPr>
          <w:ilvl w:val="0"/>
          <w:numId w:val="1"/>
        </w:numPr>
        <w:spacing w:before="0" w:after="60"/>
        <w:rPr/>
      </w:pPr>
      <w:r>
        <w:rPr>
          <w:sz w:val="22"/>
          <w:szCs w:val="22"/>
        </w:rPr>
        <w:t>Transaction that has been rolled back the FEWEST times (prevent starvation of the same transaction).</w:t>
      </w:r>
    </w:p>
    <w:p>
      <w:pPr>
        <w:pStyle w:val="ListParagraph"/>
        <w:numPr>
          <w:ilvl w:val="0"/>
          <w:numId w:val="1"/>
        </w:numPr>
        <w:spacing w:before="0" w:after="60"/>
        <w:rPr/>
      </w:pPr>
      <w:r>
        <w:rPr>
          <w:sz w:val="22"/>
          <w:szCs w:val="22"/>
        </w:rPr>
        <w:t>Transaction that was started most recently (youngest — sacrifices least total work done).</w:t>
      </w:r>
    </w:p>
    <w:tbl>
      <w:tblPr>
        <w:tblW w:w="10000" w:type="dxa"/>
        <w:jc w:val="start"/>
        <w:tblInd w:w="0" w:type="dxa"/>
        <w:tblLayout w:type="fixed"/>
        <w:tblCellMar>
          <w:top w:w="80" w:type="dxa"/>
          <w:start w:w="120" w:type="dxa"/>
          <w:bottom w:w="80" w:type="dxa"/>
          <w:end w:w="120" w:type="dxa"/>
        </w:tblCellMar>
      </w:tblPr>
      <w:tblGrid>
        <w:gridCol w:w="1800"/>
        <w:gridCol w:w="2500"/>
        <w:gridCol w:w="2000"/>
        <w:gridCol w:w="2200"/>
        <w:gridCol w:w="1500"/>
      </w:tblGrid>
      <w:tr>
        <w:trPr/>
        <w:tc>
          <w:tcPr>
            <w:tcW w:w="1800" w:type="dxa"/>
            <w:tcBorders>
              <w:top w:val="single" w:sz="2" w:space="0" w:color="AAAAAA"/>
              <w:start w:val="single" w:sz="2" w:space="0" w:color="AAAAAA"/>
              <w:bottom w:val="single" w:sz="2" w:space="0" w:color="AAAAAA"/>
              <w:end w:val="single" w:sz="2" w:space="0" w:color="AAAAAA"/>
            </w:tcBorders>
            <w:shd w:fill="1F3864" w:val="clear"/>
          </w:tcPr>
          <w:p>
            <w:pPr>
              <w:pStyle w:val="Normal"/>
              <w:rPr/>
            </w:pPr>
            <w:r>
              <w:rPr>
                <w:b/>
                <w:bCs/>
                <w:color w:val="FFFFFF"/>
                <w:sz w:val="20"/>
                <w:szCs w:val="20"/>
              </w:rPr>
              <w:t>Approach</w:t>
            </w:r>
          </w:p>
        </w:tc>
        <w:tc>
          <w:tcPr>
            <w:tcW w:w="2500" w:type="dxa"/>
            <w:tcBorders>
              <w:top w:val="single" w:sz="2" w:space="0" w:color="AAAAAA"/>
              <w:start w:val="single" w:sz="2" w:space="0" w:color="AAAAAA"/>
              <w:bottom w:val="single" w:sz="2" w:space="0" w:color="AAAAAA"/>
              <w:end w:val="single" w:sz="2" w:space="0" w:color="AAAAAA"/>
            </w:tcBorders>
            <w:shd w:fill="1F3864" w:val="clear"/>
          </w:tcPr>
          <w:p>
            <w:pPr>
              <w:pStyle w:val="Normal"/>
              <w:rPr/>
            </w:pPr>
            <w:r>
              <w:rPr>
                <w:b/>
                <w:bCs/>
                <w:color w:val="FFFFFF"/>
                <w:sz w:val="20"/>
                <w:szCs w:val="20"/>
              </w:rPr>
              <w:t>Strategy</w:t>
            </w:r>
          </w:p>
        </w:tc>
        <w:tc>
          <w:tcPr>
            <w:tcW w:w="2000" w:type="dxa"/>
            <w:tcBorders>
              <w:top w:val="single" w:sz="2" w:space="0" w:color="AAAAAA"/>
              <w:start w:val="single" w:sz="2" w:space="0" w:color="AAAAAA"/>
              <w:bottom w:val="single" w:sz="2" w:space="0" w:color="AAAAAA"/>
              <w:end w:val="single" w:sz="2" w:space="0" w:color="AAAAAA"/>
            </w:tcBorders>
            <w:shd w:fill="1F3864" w:val="clear"/>
          </w:tcPr>
          <w:p>
            <w:pPr>
              <w:pStyle w:val="Normal"/>
              <w:rPr/>
            </w:pPr>
            <w:r>
              <w:rPr>
                <w:b/>
                <w:bCs/>
                <w:color w:val="FFFFFF"/>
                <w:sz w:val="20"/>
                <w:szCs w:val="20"/>
              </w:rPr>
              <w:t>Overhead</w:t>
            </w:r>
          </w:p>
        </w:tc>
        <w:tc>
          <w:tcPr>
            <w:tcW w:w="2200" w:type="dxa"/>
            <w:tcBorders>
              <w:top w:val="single" w:sz="2" w:space="0" w:color="AAAAAA"/>
              <w:start w:val="single" w:sz="2" w:space="0" w:color="AAAAAA"/>
              <w:bottom w:val="single" w:sz="2" w:space="0" w:color="AAAAAA"/>
              <w:end w:val="single" w:sz="2" w:space="0" w:color="AAAAAA"/>
            </w:tcBorders>
            <w:shd w:fill="1F3864" w:val="clear"/>
          </w:tcPr>
          <w:p>
            <w:pPr>
              <w:pStyle w:val="Normal"/>
              <w:rPr/>
            </w:pPr>
            <w:r>
              <w:rPr>
                <w:b/>
                <w:bCs/>
                <w:color w:val="FFFFFF"/>
                <w:sz w:val="20"/>
                <w:szCs w:val="20"/>
              </w:rPr>
              <w:t>Used In</w:t>
            </w:r>
          </w:p>
        </w:tc>
        <w:tc>
          <w:tcPr>
            <w:tcW w:w="1500" w:type="dxa"/>
            <w:tcBorders>
              <w:top w:val="single" w:sz="2" w:space="0" w:color="AAAAAA"/>
              <w:start w:val="single" w:sz="2" w:space="0" w:color="AAAAAA"/>
              <w:bottom w:val="single" w:sz="2" w:space="0" w:color="AAAAAA"/>
              <w:end w:val="single" w:sz="2" w:space="0" w:color="AAAAAA"/>
            </w:tcBorders>
            <w:shd w:fill="1F3864" w:val="clear"/>
          </w:tcPr>
          <w:p>
            <w:pPr>
              <w:pStyle w:val="Normal"/>
              <w:rPr/>
            </w:pPr>
            <w:r>
              <w:rPr>
                <w:b/>
                <w:bCs/>
                <w:color w:val="FFFFFF"/>
                <w:sz w:val="20"/>
                <w:szCs w:val="20"/>
              </w:rPr>
              <w:t>Deadlocks Possible?</w:t>
            </w:r>
          </w:p>
        </w:tc>
      </w:tr>
      <w:tr>
        <w:trPr/>
        <w:tc>
          <w:tcPr>
            <w:tcW w:w="1800" w:type="dxa"/>
            <w:tcBorders>
              <w:top w:val="single" w:sz="2" w:space="0" w:color="AAAAAA"/>
              <w:start w:val="single" w:sz="2" w:space="0" w:color="AAAAAA"/>
              <w:bottom w:val="single" w:sz="2" w:space="0" w:color="AAAAAA"/>
              <w:end w:val="single" w:sz="2" w:space="0" w:color="AAAAAA"/>
            </w:tcBorders>
            <w:shd w:fill="EEF2FF" w:val="clear"/>
            <w:tcMar>
              <w:top w:w="60" w:type="dxa"/>
              <w:bottom w:w="60" w:type="dxa"/>
            </w:tcMar>
          </w:tcPr>
          <w:p>
            <w:pPr>
              <w:pStyle w:val="Normal"/>
              <w:rPr/>
            </w:pPr>
            <w:r>
              <w:rPr>
                <w:sz w:val="20"/>
                <w:szCs w:val="20"/>
              </w:rPr>
              <w:t>Prevention</w:t>
            </w:r>
          </w:p>
        </w:tc>
        <w:tc>
          <w:tcPr>
            <w:tcW w:w="2500" w:type="dxa"/>
            <w:tcBorders>
              <w:top w:val="single" w:sz="2" w:space="0" w:color="AAAAAA"/>
              <w:start w:val="single" w:sz="2" w:space="0" w:color="AAAAAA"/>
              <w:bottom w:val="single" w:sz="2" w:space="0" w:color="AAAAAA"/>
              <w:end w:val="single" w:sz="2" w:space="0" w:color="AAAAAA"/>
            </w:tcBorders>
            <w:shd w:fill="EEF2FF" w:val="clear"/>
            <w:tcMar>
              <w:top w:w="60" w:type="dxa"/>
              <w:bottom w:w="60" w:type="dxa"/>
            </w:tcMar>
          </w:tcPr>
          <w:p>
            <w:pPr>
              <w:pStyle w:val="Normal"/>
              <w:rPr/>
            </w:pPr>
            <w:r>
              <w:rPr>
                <w:sz w:val="20"/>
                <w:szCs w:val="20"/>
              </w:rPr>
              <w:t>Eliminate one deadlock condition</w:t>
            </w:r>
          </w:p>
        </w:tc>
        <w:tc>
          <w:tcPr>
            <w:tcW w:w="2000" w:type="dxa"/>
            <w:tcBorders>
              <w:top w:val="single" w:sz="2" w:space="0" w:color="AAAAAA"/>
              <w:start w:val="single" w:sz="2" w:space="0" w:color="AAAAAA"/>
              <w:bottom w:val="single" w:sz="2" w:space="0" w:color="AAAAAA"/>
              <w:end w:val="single" w:sz="2" w:space="0" w:color="AAAAAA"/>
            </w:tcBorders>
            <w:shd w:fill="EEF2FF" w:val="clear"/>
            <w:tcMar>
              <w:top w:w="60" w:type="dxa"/>
              <w:bottom w:w="60" w:type="dxa"/>
            </w:tcMar>
          </w:tcPr>
          <w:p>
            <w:pPr>
              <w:pStyle w:val="Normal"/>
              <w:rPr/>
            </w:pPr>
            <w:r>
              <w:rPr>
                <w:sz w:val="20"/>
                <w:szCs w:val="20"/>
              </w:rPr>
              <w:t>High — limits concurrency</w:t>
            </w:r>
          </w:p>
        </w:tc>
        <w:tc>
          <w:tcPr>
            <w:tcW w:w="2200" w:type="dxa"/>
            <w:tcBorders>
              <w:top w:val="single" w:sz="2" w:space="0" w:color="AAAAAA"/>
              <w:start w:val="single" w:sz="2" w:space="0" w:color="AAAAAA"/>
              <w:bottom w:val="single" w:sz="2" w:space="0" w:color="AAAAAA"/>
              <w:end w:val="single" w:sz="2" w:space="0" w:color="AAAAAA"/>
            </w:tcBorders>
            <w:shd w:fill="EEF2FF" w:val="clear"/>
            <w:tcMar>
              <w:top w:w="60" w:type="dxa"/>
              <w:bottom w:w="60" w:type="dxa"/>
            </w:tcMar>
          </w:tcPr>
          <w:p>
            <w:pPr>
              <w:pStyle w:val="Normal"/>
              <w:rPr/>
            </w:pPr>
            <w:r>
              <w:rPr>
                <w:sz w:val="20"/>
                <w:szCs w:val="20"/>
              </w:rPr>
              <w:t>Distributed systems, some RDBMS features</w:t>
            </w:r>
          </w:p>
        </w:tc>
        <w:tc>
          <w:tcPr>
            <w:tcW w:w="1500" w:type="dxa"/>
            <w:tcBorders>
              <w:top w:val="single" w:sz="2" w:space="0" w:color="AAAAAA"/>
              <w:start w:val="single" w:sz="2" w:space="0" w:color="AAAAAA"/>
              <w:bottom w:val="single" w:sz="2" w:space="0" w:color="AAAAAA"/>
              <w:end w:val="single" w:sz="2" w:space="0" w:color="AAAAAA"/>
            </w:tcBorders>
            <w:shd w:fill="EEF2FF" w:val="clear"/>
            <w:tcMar>
              <w:top w:w="60" w:type="dxa"/>
              <w:bottom w:w="60" w:type="dxa"/>
            </w:tcMar>
          </w:tcPr>
          <w:p>
            <w:pPr>
              <w:pStyle w:val="Normal"/>
              <w:rPr/>
            </w:pPr>
            <w:r>
              <w:rPr>
                <w:sz w:val="20"/>
                <w:szCs w:val="20"/>
              </w:rPr>
              <w:t>No</w:t>
            </w:r>
          </w:p>
        </w:tc>
      </w:tr>
      <w:tr>
        <w:trPr/>
        <w:tc>
          <w:tcPr>
            <w:tcW w:w="1800" w:type="dxa"/>
            <w:tcBorders>
              <w:top w:val="single" w:sz="2" w:space="0" w:color="AAAAAA"/>
              <w:start w:val="single" w:sz="2" w:space="0" w:color="AAAAAA"/>
              <w:bottom w:val="single" w:sz="2" w:space="0" w:color="AAAAAA"/>
              <w:end w:val="single" w:sz="2" w:space="0" w:color="AAAAAA"/>
            </w:tcBorders>
            <w:shd w:fill="FFFFFF" w:val="clear"/>
            <w:tcMar>
              <w:top w:w="60" w:type="dxa"/>
              <w:bottom w:w="60" w:type="dxa"/>
            </w:tcMar>
          </w:tcPr>
          <w:p>
            <w:pPr>
              <w:pStyle w:val="Normal"/>
              <w:rPr/>
            </w:pPr>
            <w:r>
              <w:rPr>
                <w:sz w:val="20"/>
                <w:szCs w:val="20"/>
              </w:rPr>
              <w:t>Avoidance</w:t>
            </w:r>
          </w:p>
        </w:tc>
        <w:tc>
          <w:tcPr>
            <w:tcW w:w="2500" w:type="dxa"/>
            <w:tcBorders>
              <w:top w:val="single" w:sz="2" w:space="0" w:color="AAAAAA"/>
              <w:start w:val="single" w:sz="2" w:space="0" w:color="AAAAAA"/>
              <w:bottom w:val="single" w:sz="2" w:space="0" w:color="AAAAAA"/>
              <w:end w:val="single" w:sz="2" w:space="0" w:color="AAAAAA"/>
            </w:tcBorders>
            <w:shd w:fill="FFFFFF" w:val="clear"/>
            <w:tcMar>
              <w:top w:w="60" w:type="dxa"/>
              <w:bottom w:w="60" w:type="dxa"/>
            </w:tcMar>
          </w:tcPr>
          <w:p>
            <w:pPr>
              <w:pStyle w:val="Normal"/>
              <w:rPr/>
            </w:pPr>
            <w:r>
              <w:rPr>
                <w:sz w:val="20"/>
                <w:szCs w:val="20"/>
              </w:rPr>
              <w:t>Check safety before each grant</w:t>
            </w:r>
          </w:p>
        </w:tc>
        <w:tc>
          <w:tcPr>
            <w:tcW w:w="2000" w:type="dxa"/>
            <w:tcBorders>
              <w:top w:val="single" w:sz="2" w:space="0" w:color="AAAAAA"/>
              <w:start w:val="single" w:sz="2" w:space="0" w:color="AAAAAA"/>
              <w:bottom w:val="single" w:sz="2" w:space="0" w:color="AAAAAA"/>
              <w:end w:val="single" w:sz="2" w:space="0" w:color="AAAAAA"/>
            </w:tcBorders>
            <w:shd w:fill="FFFFFF" w:val="clear"/>
            <w:tcMar>
              <w:top w:w="60" w:type="dxa"/>
              <w:bottom w:w="60" w:type="dxa"/>
            </w:tcMar>
          </w:tcPr>
          <w:p>
            <w:pPr>
              <w:pStyle w:val="Normal"/>
              <w:rPr/>
            </w:pPr>
            <w:r>
              <w:rPr>
                <w:sz w:val="20"/>
                <w:szCs w:val="20"/>
              </w:rPr>
              <w:t>Very high — needs future knowledge</w:t>
            </w:r>
          </w:p>
        </w:tc>
        <w:tc>
          <w:tcPr>
            <w:tcW w:w="2200" w:type="dxa"/>
            <w:tcBorders>
              <w:top w:val="single" w:sz="2" w:space="0" w:color="AAAAAA"/>
              <w:start w:val="single" w:sz="2" w:space="0" w:color="AAAAAA"/>
              <w:bottom w:val="single" w:sz="2" w:space="0" w:color="AAAAAA"/>
              <w:end w:val="single" w:sz="2" w:space="0" w:color="AAAAAA"/>
            </w:tcBorders>
            <w:shd w:fill="FFFFFF" w:val="clear"/>
            <w:tcMar>
              <w:top w:w="60" w:type="dxa"/>
              <w:bottom w:w="60" w:type="dxa"/>
            </w:tcMar>
          </w:tcPr>
          <w:p>
            <w:pPr>
              <w:pStyle w:val="Normal"/>
              <w:rPr/>
            </w:pPr>
            <w:r>
              <w:rPr>
                <w:sz w:val="20"/>
                <w:szCs w:val="20"/>
              </w:rPr>
              <w:t>Rarely used in practice</w:t>
            </w:r>
          </w:p>
        </w:tc>
        <w:tc>
          <w:tcPr>
            <w:tcW w:w="1500" w:type="dxa"/>
            <w:tcBorders>
              <w:top w:val="single" w:sz="2" w:space="0" w:color="AAAAAA"/>
              <w:start w:val="single" w:sz="2" w:space="0" w:color="AAAAAA"/>
              <w:bottom w:val="single" w:sz="2" w:space="0" w:color="AAAAAA"/>
              <w:end w:val="single" w:sz="2" w:space="0" w:color="AAAAAA"/>
            </w:tcBorders>
            <w:shd w:fill="FFFFFF" w:val="clear"/>
            <w:tcMar>
              <w:top w:w="60" w:type="dxa"/>
              <w:bottom w:w="60" w:type="dxa"/>
            </w:tcMar>
          </w:tcPr>
          <w:p>
            <w:pPr>
              <w:pStyle w:val="Normal"/>
              <w:rPr/>
            </w:pPr>
            <w:r>
              <w:rPr>
                <w:sz w:val="20"/>
                <w:szCs w:val="20"/>
              </w:rPr>
              <w:t>No</w:t>
            </w:r>
          </w:p>
        </w:tc>
      </w:tr>
      <w:tr>
        <w:trPr/>
        <w:tc>
          <w:tcPr>
            <w:tcW w:w="1800" w:type="dxa"/>
            <w:tcBorders>
              <w:top w:val="single" w:sz="2" w:space="0" w:color="AAAAAA"/>
              <w:start w:val="single" w:sz="2" w:space="0" w:color="AAAAAA"/>
              <w:bottom w:val="single" w:sz="2" w:space="0" w:color="AAAAAA"/>
              <w:end w:val="single" w:sz="2" w:space="0" w:color="AAAAAA"/>
            </w:tcBorders>
            <w:shd w:fill="EEF2FF" w:val="clear"/>
            <w:tcMar>
              <w:top w:w="60" w:type="dxa"/>
              <w:bottom w:w="60" w:type="dxa"/>
            </w:tcMar>
          </w:tcPr>
          <w:p>
            <w:pPr>
              <w:pStyle w:val="Normal"/>
              <w:rPr/>
            </w:pPr>
            <w:r>
              <w:rPr>
                <w:sz w:val="20"/>
                <w:szCs w:val="20"/>
              </w:rPr>
              <w:t>Detection+Recovery</w:t>
            </w:r>
          </w:p>
        </w:tc>
        <w:tc>
          <w:tcPr>
            <w:tcW w:w="2500" w:type="dxa"/>
            <w:tcBorders>
              <w:top w:val="single" w:sz="2" w:space="0" w:color="AAAAAA"/>
              <w:start w:val="single" w:sz="2" w:space="0" w:color="AAAAAA"/>
              <w:bottom w:val="single" w:sz="2" w:space="0" w:color="AAAAAA"/>
              <w:end w:val="single" w:sz="2" w:space="0" w:color="AAAAAA"/>
            </w:tcBorders>
            <w:shd w:fill="EEF2FF" w:val="clear"/>
            <w:tcMar>
              <w:top w:w="60" w:type="dxa"/>
              <w:bottom w:w="60" w:type="dxa"/>
            </w:tcMar>
          </w:tcPr>
          <w:p>
            <w:pPr>
              <w:pStyle w:val="Normal"/>
              <w:rPr/>
            </w:pPr>
            <w:r>
              <w:rPr>
                <w:sz w:val="20"/>
                <w:szCs w:val="20"/>
              </w:rPr>
              <w:t>Let deadlocks occur; detect cycles; abort victim</w:t>
            </w:r>
          </w:p>
        </w:tc>
        <w:tc>
          <w:tcPr>
            <w:tcW w:w="2000" w:type="dxa"/>
            <w:tcBorders>
              <w:top w:val="single" w:sz="2" w:space="0" w:color="AAAAAA"/>
              <w:start w:val="single" w:sz="2" w:space="0" w:color="AAAAAA"/>
              <w:bottom w:val="single" w:sz="2" w:space="0" w:color="AAAAAA"/>
              <w:end w:val="single" w:sz="2" w:space="0" w:color="AAAAAA"/>
            </w:tcBorders>
            <w:shd w:fill="EEF2FF" w:val="clear"/>
            <w:tcMar>
              <w:top w:w="60" w:type="dxa"/>
              <w:bottom w:w="60" w:type="dxa"/>
            </w:tcMar>
          </w:tcPr>
          <w:p>
            <w:pPr>
              <w:pStyle w:val="Normal"/>
              <w:rPr/>
            </w:pPr>
            <w:r>
              <w:rPr>
                <w:sz w:val="20"/>
                <w:szCs w:val="20"/>
              </w:rPr>
              <w:t>Low — periodic graph check</w:t>
            </w:r>
          </w:p>
        </w:tc>
        <w:tc>
          <w:tcPr>
            <w:tcW w:w="2200" w:type="dxa"/>
            <w:tcBorders>
              <w:top w:val="single" w:sz="2" w:space="0" w:color="AAAAAA"/>
              <w:start w:val="single" w:sz="2" w:space="0" w:color="AAAAAA"/>
              <w:bottom w:val="single" w:sz="2" w:space="0" w:color="AAAAAA"/>
              <w:end w:val="single" w:sz="2" w:space="0" w:color="AAAAAA"/>
            </w:tcBorders>
            <w:shd w:fill="EEF2FF" w:val="clear"/>
            <w:tcMar>
              <w:top w:w="60" w:type="dxa"/>
              <w:bottom w:w="60" w:type="dxa"/>
            </w:tcMar>
          </w:tcPr>
          <w:p>
            <w:pPr>
              <w:pStyle w:val="Normal"/>
              <w:rPr/>
            </w:pPr>
            <w:r>
              <w:rPr>
                <w:sz w:val="20"/>
                <w:szCs w:val="20"/>
              </w:rPr>
              <w:t>Oracle, PostgreSQL, MySQL InnoDB</w:t>
            </w:r>
          </w:p>
        </w:tc>
        <w:tc>
          <w:tcPr>
            <w:tcW w:w="1500" w:type="dxa"/>
            <w:tcBorders>
              <w:top w:val="single" w:sz="2" w:space="0" w:color="AAAAAA"/>
              <w:start w:val="single" w:sz="2" w:space="0" w:color="AAAAAA"/>
              <w:bottom w:val="single" w:sz="2" w:space="0" w:color="AAAAAA"/>
              <w:end w:val="single" w:sz="2" w:space="0" w:color="AAAAAA"/>
            </w:tcBorders>
            <w:shd w:fill="EEF2FF" w:val="clear"/>
            <w:tcMar>
              <w:top w:w="60" w:type="dxa"/>
              <w:bottom w:w="60" w:type="dxa"/>
            </w:tcMar>
          </w:tcPr>
          <w:p>
            <w:pPr>
              <w:pStyle w:val="Normal"/>
              <w:rPr/>
            </w:pPr>
            <w:r>
              <w:rPr>
                <w:sz w:val="20"/>
                <w:szCs w:val="20"/>
              </w:rPr>
              <w:t>Yes — but resolved quickly</w:t>
            </w:r>
          </w:p>
        </w:tc>
      </w:tr>
      <w:tr>
        <w:trPr/>
        <w:tc>
          <w:tcPr>
            <w:tcW w:w="1800" w:type="dxa"/>
            <w:tcBorders>
              <w:top w:val="single" w:sz="2" w:space="0" w:color="AAAAAA"/>
              <w:start w:val="single" w:sz="2" w:space="0" w:color="AAAAAA"/>
              <w:bottom w:val="single" w:sz="2" w:space="0" w:color="AAAAAA"/>
              <w:end w:val="single" w:sz="2" w:space="0" w:color="AAAAAA"/>
            </w:tcBorders>
            <w:shd w:fill="FFFFFF" w:val="clear"/>
            <w:tcMar>
              <w:top w:w="60" w:type="dxa"/>
              <w:bottom w:w="60" w:type="dxa"/>
            </w:tcMar>
          </w:tcPr>
          <w:p>
            <w:pPr>
              <w:pStyle w:val="Normal"/>
              <w:rPr/>
            </w:pPr>
            <w:r>
              <w:rPr>
                <w:sz w:val="20"/>
                <w:szCs w:val="20"/>
              </w:rPr>
              <w:t>Timestamp protocols</w:t>
            </w:r>
          </w:p>
        </w:tc>
        <w:tc>
          <w:tcPr>
            <w:tcW w:w="2500" w:type="dxa"/>
            <w:tcBorders>
              <w:top w:val="single" w:sz="2" w:space="0" w:color="AAAAAA"/>
              <w:start w:val="single" w:sz="2" w:space="0" w:color="AAAAAA"/>
              <w:bottom w:val="single" w:sz="2" w:space="0" w:color="AAAAAA"/>
              <w:end w:val="single" w:sz="2" w:space="0" w:color="AAAAAA"/>
            </w:tcBorders>
            <w:shd w:fill="FFFFFF" w:val="clear"/>
            <w:tcMar>
              <w:top w:w="60" w:type="dxa"/>
              <w:bottom w:w="60" w:type="dxa"/>
            </w:tcMar>
          </w:tcPr>
          <w:p>
            <w:pPr>
              <w:pStyle w:val="Normal"/>
              <w:rPr/>
            </w:pPr>
            <w:r>
              <w:rPr>
                <w:sz w:val="20"/>
                <w:szCs w:val="20"/>
              </w:rPr>
              <w:t>Abort younger transaction on conflict</w:t>
            </w:r>
          </w:p>
        </w:tc>
        <w:tc>
          <w:tcPr>
            <w:tcW w:w="2000" w:type="dxa"/>
            <w:tcBorders>
              <w:top w:val="single" w:sz="2" w:space="0" w:color="AAAAAA"/>
              <w:start w:val="single" w:sz="2" w:space="0" w:color="AAAAAA"/>
              <w:bottom w:val="single" w:sz="2" w:space="0" w:color="AAAAAA"/>
              <w:end w:val="single" w:sz="2" w:space="0" w:color="AAAAAA"/>
            </w:tcBorders>
            <w:shd w:fill="FFFFFF" w:val="clear"/>
            <w:tcMar>
              <w:top w:w="60" w:type="dxa"/>
              <w:bottom w:w="60" w:type="dxa"/>
            </w:tcMar>
          </w:tcPr>
          <w:p>
            <w:pPr>
              <w:pStyle w:val="Normal"/>
              <w:rPr/>
            </w:pPr>
            <w:r>
              <w:rPr>
                <w:sz w:val="20"/>
                <w:szCs w:val="20"/>
              </w:rPr>
              <w:t>Medium — frequent restarts</w:t>
            </w:r>
          </w:p>
        </w:tc>
        <w:tc>
          <w:tcPr>
            <w:tcW w:w="2200" w:type="dxa"/>
            <w:tcBorders>
              <w:top w:val="single" w:sz="2" w:space="0" w:color="AAAAAA"/>
              <w:start w:val="single" w:sz="2" w:space="0" w:color="AAAAAA"/>
              <w:bottom w:val="single" w:sz="2" w:space="0" w:color="AAAAAA"/>
              <w:end w:val="single" w:sz="2" w:space="0" w:color="AAAAAA"/>
            </w:tcBorders>
            <w:shd w:fill="FFFFFF" w:val="clear"/>
            <w:tcMar>
              <w:top w:w="60" w:type="dxa"/>
              <w:bottom w:w="60" w:type="dxa"/>
            </w:tcMar>
          </w:tcPr>
          <w:p>
            <w:pPr>
              <w:pStyle w:val="Normal"/>
              <w:rPr/>
            </w:pPr>
            <w:r>
              <w:rPr>
                <w:sz w:val="20"/>
                <w:szCs w:val="20"/>
              </w:rPr>
              <w:t>Timestamp-based DBMS</w:t>
            </w:r>
          </w:p>
        </w:tc>
        <w:tc>
          <w:tcPr>
            <w:tcW w:w="1500" w:type="dxa"/>
            <w:tcBorders>
              <w:top w:val="single" w:sz="2" w:space="0" w:color="AAAAAA"/>
              <w:start w:val="single" w:sz="2" w:space="0" w:color="AAAAAA"/>
              <w:bottom w:val="single" w:sz="2" w:space="0" w:color="AAAAAA"/>
              <w:end w:val="single" w:sz="2" w:space="0" w:color="AAAAAA"/>
            </w:tcBorders>
            <w:shd w:fill="FFFFFF" w:val="clear"/>
            <w:tcMar>
              <w:top w:w="60" w:type="dxa"/>
              <w:bottom w:w="60" w:type="dxa"/>
            </w:tcMar>
          </w:tcPr>
          <w:p>
            <w:pPr>
              <w:pStyle w:val="Normal"/>
              <w:rPr/>
            </w:pPr>
            <w:r>
              <w:rPr>
                <w:sz w:val="20"/>
                <w:szCs w:val="20"/>
              </w:rPr>
              <w:t>No</w:t>
            </w:r>
          </w:p>
        </w:tc>
      </w:tr>
    </w:tbl>
    <w:p>
      <w:pPr>
        <w:pStyle w:val="Normal"/>
        <w:spacing w:before="0" w:after="80"/>
        <w:rPr/>
      </w:pPr>
      <w:r>
        <w:rPr>
          <w:sz w:val="22"/>
          <w:szCs w:val="22"/>
        </w:rPr>
        <w:t>Detection + Recovery is the dominant approach in modern DBMS because it imposes minimal overhead on the common case (no deadlock) and handles the rare deadlock case efficiently. MySQL InnoDB, for example, checks for deadlocks after every lock request — if a lock causes a cycle, the smallest transaction is immediately rolled back. This detection and resolution happens in milliseconds, transparent to most applications.</w:t>
      </w:r>
    </w:p>
    <w:p>
      <w:pPr>
        <w:pStyle w:val="Normal"/>
        <w:spacing w:before="0" w:after="80"/>
        <w:rPr/>
      </w:pPr>
      <w:r>
        <w:rPr>
          <w:sz w:val="22"/>
          <w:szCs w:val="22"/>
        </w:rPr>
        <w:t>In distributed databases (microservices, cloud systems), deadlocks are much harder to detect because transactions span multiple nodes. Distributed deadlock detection requires sending wait-for graph information across network nodes periodically. This overhead has led many distributed systems to use timeout-based deadlock handling: if a transaction waits for more than N seconds, assume deadlock and abort — a simpler but less precise approach. Understanding the trade-offs helps engineers choose the right strategy for their specific system architecture.</w:t>
      </w:r>
    </w:p>
    <w:p>
      <w:pPr>
        <w:pStyle w:val="Normal"/>
        <w:spacing w:before="0" w:after="60"/>
        <w:rPr/>
      </w:pPr>
      <w:r>
        <w:rPr/>
      </w:r>
    </w:p>
    <w:p>
      <w:pPr>
        <w:pStyle w:val="Normal"/>
        <w:pBdr>
          <w:left w:val="single" w:sz="8" w:space="6" w:color="2E5090"/>
        </w:pBdr>
        <w:shd w:val="clear" w:fill="EEF3FF"/>
        <w:spacing w:before="200" w:after="80"/>
        <w:ind w:start="100"/>
        <w:rPr/>
      </w:pPr>
      <w:r>
        <w:rPr>
          <w:b/>
          <w:bCs/>
          <w:color w:val="1F3864"/>
          <w:sz w:val="24"/>
          <w:szCs w:val="24"/>
        </w:rPr>
        <w:t xml:space="preserve">Q10. </w:t>
      </w:r>
      <w:r>
        <w:rPr>
          <w:b/>
          <w:bCs/>
          <w:color w:val="1A1A1A"/>
          <w:sz w:val="23"/>
          <w:szCs w:val="23"/>
        </w:rPr>
        <w:t>Explain storage structures, recovery and atomicity. Describe the recovery algorithm in detail.</w:t>
      </w:r>
      <w:r>
        <w:rPr>
          <w:i/>
          <w:iCs/>
          <w:color w:val="777777"/>
          <w:sz w:val="20"/>
          <w:szCs w:val="20"/>
        </w:rPr>
        <w:t xml:space="preserve">   [10 Marks]</w:t>
      </w:r>
    </w:p>
    <w:p>
      <w:pPr>
        <w:pStyle w:val="Normal"/>
        <w:spacing w:before="60" w:after="60"/>
        <w:rPr/>
      </w:pPr>
      <w:r>
        <w:rPr>
          <w:b/>
          <w:bCs/>
          <w:color w:val="2E5090"/>
          <w:sz w:val="22"/>
          <w:szCs w:val="22"/>
        </w:rPr>
        <w:t xml:space="preserve">✎ </w:t>
      </w:r>
      <w:r>
        <w:rPr>
          <w:b/>
          <w:bCs/>
          <w:color w:val="2E5090"/>
          <w:sz w:val="22"/>
          <w:szCs w:val="22"/>
        </w:rPr>
        <w:t>Answer:</w:t>
      </w:r>
    </w:p>
    <w:p>
      <w:pPr>
        <w:pStyle w:val="Normal"/>
        <w:spacing w:before="0" w:after="80"/>
        <w:rPr/>
      </w:pPr>
      <w:r>
        <w:rPr>
          <w:sz w:val="22"/>
          <w:szCs w:val="22"/>
        </w:rPr>
        <w:t>Recovery is one of the most critical responsibilities of a DBMS — ensuring that the database can always be restored to a correct, consistent state after any type of failure. Recovery is closely linked to atomicity: if a transaction fails midway, ALL its effects must be undone. If a committed transaction's changes are in memory but not on disk when a crash happens, they must be redone.</w:t>
      </w:r>
    </w:p>
    <w:p>
      <w:pPr>
        <w:pStyle w:val="Normal"/>
        <w:spacing w:before="0" w:after="60"/>
        <w:rPr/>
      </w:pPr>
      <w:r>
        <w:rPr>
          <w:b/>
          <w:bCs/>
          <w:sz w:val="22"/>
          <w:szCs w:val="22"/>
        </w:rPr>
        <w:t>Storage Structures for Recovery:</w:t>
      </w:r>
    </w:p>
    <w:p>
      <w:pPr>
        <w:pStyle w:val="Normal"/>
        <w:spacing w:before="0" w:after="60"/>
        <w:rPr/>
      </w:pPr>
      <w:r>
        <w:rPr>
          <w:b/>
          <w:bCs/>
          <w:sz w:val="22"/>
          <w:szCs w:val="22"/>
        </w:rPr>
        <w:t>1. Volatile Storage (Main Memory / RAM):</w:t>
      </w:r>
    </w:p>
    <w:p>
      <w:pPr>
        <w:pStyle w:val="Normal"/>
        <w:spacing w:before="0" w:after="80"/>
        <w:rPr/>
      </w:pPr>
      <w:r>
        <w:rPr>
          <w:sz w:val="22"/>
          <w:szCs w:val="22"/>
        </w:rPr>
        <w:t>Extremely fast access but loses ALL data when power is cut or system crashes. The buffer pool (data cache in RAM) is volatile. Transactions work in RAM first for performance. Risk: uncommitted (or even committed) changes in RAM may be lost in a crash.</w:t>
      </w:r>
    </w:p>
    <w:p>
      <w:pPr>
        <w:pStyle w:val="Normal"/>
        <w:spacing w:before="0" w:after="60"/>
        <w:rPr/>
      </w:pPr>
      <w:r>
        <w:rPr>
          <w:b/>
          <w:bCs/>
          <w:sz w:val="22"/>
          <w:szCs w:val="22"/>
        </w:rPr>
        <w:t>2. Non-Volatile Storage (Disk / SSD):</w:t>
      </w:r>
    </w:p>
    <w:p>
      <w:pPr>
        <w:pStyle w:val="Normal"/>
        <w:spacing w:before="0" w:after="80"/>
        <w:rPr/>
      </w:pPr>
      <w:r>
        <w:rPr>
          <w:sz w:val="22"/>
          <w:szCs w:val="22"/>
        </w:rPr>
        <w:t>Survives system crashes and power failures. Slow compared to RAM (microseconds vs nanoseconds). All permanent database files live here. Risk: physical disk failure can destroy this storage too.</w:t>
      </w:r>
    </w:p>
    <w:p>
      <w:pPr>
        <w:pStyle w:val="Normal"/>
        <w:spacing w:before="0" w:after="60"/>
        <w:rPr/>
      </w:pPr>
      <w:r>
        <w:rPr>
          <w:b/>
          <w:bCs/>
          <w:sz w:val="22"/>
          <w:szCs w:val="22"/>
        </w:rPr>
        <w:t>3. Stable Storage (Theoretical — Approximated by RAID + Replication):</w:t>
      </w:r>
    </w:p>
    <w:p>
      <w:pPr>
        <w:pStyle w:val="Normal"/>
        <w:spacing w:before="0" w:after="80"/>
        <w:rPr/>
      </w:pPr>
      <w:r>
        <w:rPr>
          <w:sz w:val="22"/>
          <w:szCs w:val="22"/>
        </w:rPr>
        <w:t>Never fails — theoretically impossible to lose. In practice: RAID arrays (multiple redundant disks), database replication (copies on multiple servers), and cloud storage (data replicated across multiple data centers). Transaction logs are written to stable storage to survive ALL failures.</w:t>
      </w:r>
    </w:p>
    <w:p>
      <w:pPr>
        <w:pStyle w:val="Normal"/>
        <w:spacing w:before="0" w:after="60"/>
        <w:rPr/>
      </w:pPr>
      <w:r>
        <w:rPr>
          <w:b/>
          <w:bCs/>
          <w:sz w:val="22"/>
          <w:szCs w:val="22"/>
        </w:rPr>
        <w:t>Write-Ahead Logging (WAL) — The Foundation of Recovery:</w:t>
      </w:r>
    </w:p>
    <w:p>
      <w:pPr>
        <w:pStyle w:val="Normal"/>
        <w:spacing w:before="0" w:after="80"/>
        <w:rPr/>
      </w:pPr>
      <w:r>
        <w:rPr>
          <w:sz w:val="22"/>
          <w:szCs w:val="22"/>
        </w:rPr>
        <w:t>The single most important principle of database recovery: BEFORE any data change is written to disk, the corresponding LOG RECORD must be written to stable storage first. This 'write ahead' ensures that even if the system crashes during a write, the log has complete information to either redo (recommit) or undo (rollback) the change.</w:t>
      </w:r>
    </w:p>
    <w:p>
      <w:pPr>
        <w:pStyle w:val="Normal"/>
        <w:spacing w:before="0" w:after="60"/>
        <w:rPr/>
      </w:pPr>
      <w:r>
        <w:rPr>
          <w:b/>
          <w:bCs/>
          <w:sz w:val="22"/>
          <w:szCs w:val="22"/>
        </w:rPr>
        <w:t>Log Record Format:</w:t>
      </w:r>
    </w:p>
    <w:p>
      <w:pPr>
        <w:pStyle w:val="Normal"/>
        <w:shd w:val="clear" w:fill="F0F4F8"/>
        <w:spacing w:before="0" w:after="0"/>
        <w:rPr/>
      </w:pPr>
      <w:r>
        <w:rPr>
          <w:rFonts w:eastAsia="Courier New" w:cs="Courier New" w:ascii="Courier New" w:hAnsi="Courier New"/>
          <w:sz w:val="18"/>
          <w:szCs w:val="18"/>
        </w:rPr>
        <w:t xml:space="preserve">  </w:t>
      </w:r>
      <w:r>
        <w:rPr>
          <w:rFonts w:eastAsia="Courier New" w:cs="Courier New" w:ascii="Courier New" w:hAnsi="Courier New"/>
          <w:sz w:val="18"/>
          <w:szCs w:val="18"/>
        </w:rPr>
        <w:t>For each write operation: &lt;TransactionID, DataItemID, OldValue, NewValue&gt;</w:t>
      </w:r>
    </w:p>
    <w:p>
      <w:pPr>
        <w:pStyle w:val="Normal"/>
        <w:shd w:val="clear" w:fill="F0F4F8"/>
        <w:spacing w:before="0" w:after="0"/>
        <w:rPr/>
      </w:pPr>
      <w:r>
        <w:rPr>
          <w:rFonts w:eastAsia="Courier New" w:cs="Courier New" w:ascii="Courier New" w:hAnsi="Courier New"/>
          <w:sz w:val="18"/>
          <w:szCs w:val="18"/>
        </w:rPr>
        <w:t xml:space="preserve">  </w:t>
      </w:r>
      <w:r>
        <w:rPr>
          <w:rFonts w:eastAsia="Courier New" w:cs="Courier New" w:ascii="Courier New" w:hAnsi="Courier New"/>
          <w:sz w:val="18"/>
          <w:szCs w:val="18"/>
        </w:rPr>
        <w:t>Example: &lt;T1, Salary_EmpID101, 50000, 55000&gt;</w:t>
      </w:r>
    </w:p>
    <w:p>
      <w:pPr>
        <w:pStyle w:val="Normal"/>
        <w:shd w:val="clear" w:fill="F0F4F8"/>
        <w:spacing w:before="0" w:after="0"/>
        <w:rPr/>
      </w:pPr>
      <w:r>
        <w:rPr>
          <w:rFonts w:eastAsia="Courier New" w:cs="Courier New" w:ascii="Courier New" w:hAnsi="Courier New"/>
          <w:sz w:val="18"/>
          <w:szCs w:val="18"/>
        </w:rPr>
        <w:t xml:space="preserve">           </w:t>
      </w:r>
      <w:r>
        <w:rPr>
          <w:rFonts w:eastAsia="Courier New" w:cs="Courier New" w:ascii="Courier New" w:hAnsi="Courier New"/>
          <w:sz w:val="18"/>
          <w:szCs w:val="18"/>
        </w:rPr>
        <w:t>'T1 changed EmpID 101 salary from 50000 to 55000'</w:t>
      </w:r>
    </w:p>
    <w:p>
      <w:pPr>
        <w:pStyle w:val="Normal"/>
        <w:shd w:val="clear" w:fill="F0F4F8"/>
        <w:spacing w:before="0" w:after="0"/>
        <w:rPr/>
      </w:pPr>
      <w:r>
        <w:rPr/>
      </w:r>
    </w:p>
    <w:p>
      <w:pPr>
        <w:pStyle w:val="Normal"/>
        <w:shd w:val="clear" w:fill="F0F4F8"/>
        <w:spacing w:before="0" w:after="0"/>
        <w:rPr/>
      </w:pPr>
      <w:r>
        <w:rPr>
          <w:rFonts w:eastAsia="Courier New" w:cs="Courier New" w:ascii="Courier New" w:hAnsi="Courier New"/>
          <w:sz w:val="18"/>
          <w:szCs w:val="18"/>
        </w:rPr>
        <w:t xml:space="preserve">  </w:t>
      </w:r>
      <w:r>
        <w:rPr>
          <w:rFonts w:eastAsia="Courier New" w:cs="Courier New" w:ascii="Courier New" w:hAnsi="Courier New"/>
          <w:sz w:val="18"/>
          <w:szCs w:val="18"/>
        </w:rPr>
        <w:t>Special records:</w:t>
      </w:r>
    </w:p>
    <w:p>
      <w:pPr>
        <w:pStyle w:val="Normal"/>
        <w:shd w:val="clear" w:fill="F0F4F8"/>
        <w:spacing w:before="0" w:after="0"/>
        <w:rPr/>
      </w:pPr>
      <w:r>
        <w:rPr>
          <w:rFonts w:eastAsia="Courier New" w:cs="Courier New" w:ascii="Courier New" w:hAnsi="Courier New"/>
          <w:sz w:val="18"/>
          <w:szCs w:val="18"/>
        </w:rPr>
        <w:t xml:space="preserve">  </w:t>
      </w:r>
      <w:r>
        <w:rPr>
          <w:rFonts w:eastAsia="Courier New" w:cs="Courier New" w:ascii="Courier New" w:hAnsi="Courier New"/>
          <w:sz w:val="18"/>
          <w:szCs w:val="18"/>
        </w:rPr>
        <w:t>&lt;T1 START&gt;       — T1 began execution</w:t>
      </w:r>
    </w:p>
    <w:p>
      <w:pPr>
        <w:pStyle w:val="Normal"/>
        <w:shd w:val="clear" w:fill="F0F4F8"/>
        <w:spacing w:before="0" w:after="0"/>
        <w:rPr/>
      </w:pPr>
      <w:r>
        <w:rPr>
          <w:rFonts w:eastAsia="Courier New" w:cs="Courier New" w:ascii="Courier New" w:hAnsi="Courier New"/>
          <w:sz w:val="18"/>
          <w:szCs w:val="18"/>
        </w:rPr>
        <w:t xml:space="preserve">  </w:t>
      </w:r>
      <w:r>
        <w:rPr>
          <w:rFonts w:eastAsia="Courier New" w:cs="Courier New" w:ascii="Courier New" w:hAnsi="Courier New"/>
          <w:sz w:val="18"/>
          <w:szCs w:val="18"/>
        </w:rPr>
        <w:t>&lt;T1 COMMIT&gt;      — T1 committed successfully</w:t>
      </w:r>
    </w:p>
    <w:p>
      <w:pPr>
        <w:pStyle w:val="Normal"/>
        <w:shd w:val="clear" w:fill="F0F4F8"/>
        <w:spacing w:before="0" w:after="0"/>
        <w:rPr/>
      </w:pPr>
      <w:r>
        <w:rPr>
          <w:rFonts w:eastAsia="Courier New" w:cs="Courier New" w:ascii="Courier New" w:hAnsi="Courier New"/>
          <w:sz w:val="18"/>
          <w:szCs w:val="18"/>
        </w:rPr>
        <w:t xml:space="preserve">  </w:t>
      </w:r>
      <w:r>
        <w:rPr>
          <w:rFonts w:eastAsia="Courier New" w:cs="Courier New" w:ascii="Courier New" w:hAnsi="Courier New"/>
          <w:sz w:val="18"/>
          <w:szCs w:val="18"/>
        </w:rPr>
        <w:t>&lt;T1 ABORT&gt;       — T1 was rolled back</w:t>
      </w:r>
    </w:p>
    <w:p>
      <w:pPr>
        <w:pStyle w:val="Normal"/>
        <w:shd w:val="clear" w:fill="F0F4F8"/>
        <w:spacing w:before="0" w:after="0"/>
        <w:rPr/>
      </w:pPr>
      <w:r>
        <w:rPr/>
      </w:r>
    </w:p>
    <w:p>
      <w:pPr>
        <w:pStyle w:val="Normal"/>
        <w:shd w:val="clear" w:fill="F0F4F8"/>
        <w:spacing w:before="0" w:after="0"/>
        <w:rPr/>
      </w:pPr>
      <w:r>
        <w:rPr>
          <w:rFonts w:eastAsia="Courier New" w:cs="Courier New" w:ascii="Courier New" w:hAnsi="Courier New"/>
          <w:sz w:val="18"/>
          <w:szCs w:val="18"/>
        </w:rPr>
        <w:t xml:space="preserve">  </w:t>
      </w:r>
      <w:r>
        <w:rPr>
          <w:rFonts w:eastAsia="Courier New" w:cs="Courier New" w:ascii="Courier New" w:hAnsi="Courier New"/>
          <w:sz w:val="18"/>
          <w:szCs w:val="18"/>
        </w:rPr>
        <w:t>The log is SEQUENTIAL: records are appended at the end.</w:t>
      </w:r>
    </w:p>
    <w:p>
      <w:pPr>
        <w:pStyle w:val="Normal"/>
        <w:shd w:val="clear" w:fill="F0F4F8"/>
        <w:spacing w:before="0" w:after="0"/>
        <w:rPr/>
      </w:pPr>
      <w:r>
        <w:rPr>
          <w:rFonts w:eastAsia="Courier New" w:cs="Courier New" w:ascii="Courier New" w:hAnsi="Courier New"/>
          <w:sz w:val="18"/>
          <w:szCs w:val="18"/>
        </w:rPr>
        <w:t xml:space="preserve">  </w:t>
      </w:r>
      <w:r>
        <w:rPr>
          <w:rFonts w:eastAsia="Courier New" w:cs="Courier New" w:ascii="Courier New" w:hAnsi="Courier New"/>
          <w:sz w:val="18"/>
          <w:szCs w:val="18"/>
        </w:rPr>
        <w:t>Reading the log forward (REDO) or backward (UNDO) enables recovery.</w:t>
      </w:r>
    </w:p>
    <w:p>
      <w:pPr>
        <w:pStyle w:val="Normal"/>
        <w:spacing w:before="0" w:after="60"/>
        <w:rPr/>
      </w:pPr>
      <w:r>
        <w:rPr>
          <w:b/>
          <w:bCs/>
          <w:sz w:val="22"/>
          <w:szCs w:val="22"/>
        </w:rPr>
        <w:t>Checkpoints — Speeding Up Recovery:</w:t>
      </w:r>
    </w:p>
    <w:p>
      <w:pPr>
        <w:pStyle w:val="Normal"/>
        <w:spacing w:before="0" w:after="80"/>
        <w:rPr/>
      </w:pPr>
      <w:r>
        <w:rPr>
          <w:sz w:val="22"/>
          <w:szCs w:val="22"/>
        </w:rPr>
        <w:t>Without checkpoints, recovery would scan the ENTIRE log from the beginning — potentially hours of log records for a large, long-running database. A CHECKPOINT is a periodic operation that: flushes ALL dirty (modified) pages from RAM buffer to disk, writes a &lt;CHECKPOINT&gt; record to the log listing all active transactions. Recovery after a crash only needs to process log records AFTER the last checkpoint — dramatically reducing recovery time.</w:t>
      </w:r>
    </w:p>
    <w:p>
      <w:pPr>
        <w:pStyle w:val="Normal"/>
        <w:spacing w:before="0" w:after="60"/>
        <w:rPr/>
      </w:pPr>
      <w:r>
        <w:rPr>
          <w:b/>
          <w:bCs/>
          <w:sz w:val="22"/>
          <w:szCs w:val="22"/>
        </w:rPr>
        <w:t>The ARIES Recovery Algorithm (Industry Standard):</w:t>
      </w:r>
    </w:p>
    <w:p>
      <w:pPr>
        <w:pStyle w:val="Normal"/>
        <w:spacing w:before="0" w:after="80"/>
        <w:rPr/>
      </w:pPr>
      <w:r>
        <w:rPr>
          <w:sz w:val="22"/>
          <w:szCs w:val="22"/>
        </w:rPr>
        <w:t>ARIES (Algorithm for Recovery and Isolation Exploiting Semantics) is the recovery algorithm used by IBM DB2, Microsoft SQL Server, and many other major DBMS. It has three phases that execute in order on every restart after a crash:</w:t>
      </w:r>
    </w:p>
    <w:p>
      <w:pPr>
        <w:pStyle w:val="Normal"/>
        <w:spacing w:before="0" w:after="60"/>
        <w:rPr/>
      </w:pPr>
      <w:r>
        <w:rPr>
          <w:b/>
          <w:bCs/>
          <w:sz w:val="22"/>
          <w:szCs w:val="22"/>
        </w:rPr>
        <w:t>Phase 1 — ANALYSIS (Forward scan from checkpoint):</w:t>
      </w:r>
    </w:p>
    <w:p>
      <w:pPr>
        <w:pStyle w:val="Normal"/>
        <w:shd w:val="clear" w:fill="F0F4F8"/>
        <w:spacing w:before="0" w:after="0"/>
        <w:rPr/>
      </w:pPr>
      <w:r>
        <w:rPr>
          <w:rFonts w:eastAsia="Courier New" w:cs="Courier New" w:ascii="Courier New" w:hAnsi="Courier New"/>
          <w:sz w:val="18"/>
          <w:szCs w:val="18"/>
        </w:rPr>
        <w:t xml:space="preserve">  </w:t>
      </w:r>
      <w:r>
        <w:rPr>
          <w:rFonts w:eastAsia="Courier New" w:cs="Courier New" w:ascii="Courier New" w:hAnsi="Courier New"/>
          <w:sz w:val="18"/>
          <w:szCs w:val="18"/>
        </w:rPr>
        <w:t>Scan the log FORWARD from the last checkpoint record to the end.</w:t>
      </w:r>
    </w:p>
    <w:p>
      <w:pPr>
        <w:pStyle w:val="Normal"/>
        <w:shd w:val="clear" w:fill="F0F4F8"/>
        <w:spacing w:before="0" w:after="0"/>
        <w:rPr/>
      </w:pPr>
      <w:r>
        <w:rPr/>
      </w:r>
    </w:p>
    <w:p>
      <w:pPr>
        <w:pStyle w:val="Normal"/>
        <w:shd w:val="clear" w:fill="F0F4F8"/>
        <w:spacing w:before="0" w:after="0"/>
        <w:rPr/>
      </w:pPr>
      <w:r>
        <w:rPr>
          <w:rFonts w:eastAsia="Courier New" w:cs="Courier New" w:ascii="Courier New" w:hAnsi="Courier New"/>
          <w:sz w:val="18"/>
          <w:szCs w:val="18"/>
        </w:rPr>
        <w:t xml:space="preserve">  </w:t>
      </w:r>
      <w:r>
        <w:rPr>
          <w:rFonts w:eastAsia="Courier New" w:cs="Courier New" w:ascii="Courier New" w:hAnsi="Courier New"/>
          <w:sz w:val="18"/>
          <w:szCs w:val="18"/>
        </w:rPr>
        <w:t>Build two tables:</w:t>
      </w:r>
    </w:p>
    <w:p>
      <w:pPr>
        <w:pStyle w:val="Normal"/>
        <w:shd w:val="clear" w:fill="F0F4F8"/>
        <w:spacing w:before="0" w:after="0"/>
        <w:rPr/>
      </w:pPr>
      <w:r>
        <w:rPr>
          <w:rFonts w:eastAsia="Courier New" w:cs="Courier New" w:ascii="Courier New" w:hAnsi="Courier New"/>
          <w:sz w:val="18"/>
          <w:szCs w:val="18"/>
        </w:rPr>
        <w:t xml:space="preserve">  </w:t>
      </w:r>
      <w:r>
        <w:rPr>
          <w:rFonts w:eastAsia="Courier New" w:cs="Courier New" w:ascii="Courier New" w:hAnsi="Courier New"/>
          <w:sz w:val="18"/>
          <w:szCs w:val="18"/>
        </w:rPr>
        <w:t>(a) Active Transaction Table (ATT): transactions that were running</w:t>
      </w:r>
    </w:p>
    <w:p>
      <w:pPr>
        <w:pStyle w:val="Normal"/>
        <w:shd w:val="clear" w:fill="F0F4F8"/>
        <w:spacing w:before="0" w:after="0"/>
        <w:rPr/>
      </w:pPr>
      <w:r>
        <w:rPr>
          <w:rFonts w:eastAsia="Courier New" w:cs="Courier New" w:ascii="Courier New" w:hAnsi="Courier New"/>
          <w:sz w:val="18"/>
          <w:szCs w:val="18"/>
        </w:rPr>
        <w:t xml:space="preserve">      </w:t>
      </w:r>
      <w:r>
        <w:rPr>
          <w:rFonts w:eastAsia="Courier New" w:cs="Courier New" w:ascii="Courier New" w:hAnsi="Courier New"/>
          <w:sz w:val="18"/>
          <w:szCs w:val="18"/>
        </w:rPr>
        <w:t>at crash time (had START but no COMMIT/ABORT record).</w:t>
      </w:r>
    </w:p>
    <w:p>
      <w:pPr>
        <w:pStyle w:val="Normal"/>
        <w:shd w:val="clear" w:fill="F0F4F8"/>
        <w:spacing w:before="0" w:after="0"/>
        <w:rPr/>
      </w:pPr>
      <w:r>
        <w:rPr>
          <w:rFonts w:eastAsia="Courier New" w:cs="Courier New" w:ascii="Courier New" w:hAnsi="Courier New"/>
          <w:sz w:val="18"/>
          <w:szCs w:val="18"/>
        </w:rPr>
        <w:t xml:space="preserve">      </w:t>
      </w:r>
      <w:r>
        <w:rPr>
          <w:rFonts w:eastAsia="Courier New" w:cs="Courier New" w:ascii="Courier New" w:hAnsi="Courier New"/>
          <w:sz w:val="18"/>
          <w:szCs w:val="18"/>
        </w:rPr>
        <w:t>These need to be UNDONE — they never completed.</w:t>
      </w:r>
    </w:p>
    <w:p>
      <w:pPr>
        <w:pStyle w:val="Normal"/>
        <w:shd w:val="clear" w:fill="F0F4F8"/>
        <w:spacing w:before="0" w:after="0"/>
        <w:rPr/>
      </w:pPr>
      <w:r>
        <w:rPr/>
      </w:r>
    </w:p>
    <w:p>
      <w:pPr>
        <w:pStyle w:val="Normal"/>
        <w:shd w:val="clear" w:fill="F0F4F8"/>
        <w:spacing w:before="0" w:after="0"/>
        <w:rPr/>
      </w:pPr>
      <w:r>
        <w:rPr>
          <w:rFonts w:eastAsia="Courier New" w:cs="Courier New" w:ascii="Courier New" w:hAnsi="Courier New"/>
          <w:sz w:val="18"/>
          <w:szCs w:val="18"/>
        </w:rPr>
        <w:t xml:space="preserve">  </w:t>
      </w:r>
      <w:r>
        <w:rPr>
          <w:rFonts w:eastAsia="Courier New" w:cs="Courier New" w:ascii="Courier New" w:hAnsi="Courier New"/>
          <w:sz w:val="18"/>
          <w:szCs w:val="18"/>
        </w:rPr>
        <w:t>(b) Dirty Page Table (DPT): which memory pages were modified</w:t>
      </w:r>
    </w:p>
    <w:p>
      <w:pPr>
        <w:pStyle w:val="Normal"/>
        <w:shd w:val="clear" w:fill="F0F4F8"/>
        <w:spacing w:before="0" w:after="0"/>
        <w:rPr/>
      </w:pPr>
      <w:r>
        <w:rPr>
          <w:rFonts w:eastAsia="Courier New" w:cs="Courier New" w:ascii="Courier New" w:hAnsi="Courier New"/>
          <w:sz w:val="18"/>
          <w:szCs w:val="18"/>
        </w:rPr>
        <w:t xml:space="preserve">      </w:t>
      </w:r>
      <w:r>
        <w:rPr>
          <w:rFonts w:eastAsia="Courier New" w:cs="Courier New" w:ascii="Courier New" w:hAnsi="Courier New"/>
          <w:sz w:val="18"/>
          <w:szCs w:val="18"/>
        </w:rPr>
        <w:t>but may not have been written to disk yet.</w:t>
      </w:r>
    </w:p>
    <w:p>
      <w:pPr>
        <w:pStyle w:val="Normal"/>
        <w:shd w:val="clear" w:fill="F0F4F8"/>
        <w:spacing w:before="0" w:after="0"/>
        <w:rPr/>
      </w:pPr>
      <w:r>
        <w:rPr>
          <w:rFonts w:eastAsia="Courier New" w:cs="Courier New" w:ascii="Courier New" w:hAnsi="Courier New"/>
          <w:sz w:val="18"/>
          <w:szCs w:val="18"/>
        </w:rPr>
        <w:t xml:space="preserve">      </w:t>
      </w:r>
      <w:r>
        <w:rPr>
          <w:rFonts w:eastAsia="Courier New" w:cs="Courier New" w:ascii="Courier New" w:hAnsi="Courier New"/>
          <w:sz w:val="18"/>
          <w:szCs w:val="18"/>
        </w:rPr>
        <w:t>REDO must start from the earliest modification in DPT.</w:t>
      </w:r>
    </w:p>
    <w:p>
      <w:pPr>
        <w:pStyle w:val="Normal"/>
        <w:shd w:val="clear" w:fill="F0F4F8"/>
        <w:spacing w:before="0" w:after="0"/>
        <w:rPr/>
      </w:pPr>
      <w:r>
        <w:rPr/>
      </w:r>
    </w:p>
    <w:p>
      <w:pPr>
        <w:pStyle w:val="Normal"/>
        <w:shd w:val="clear" w:fill="F0F4F8"/>
        <w:spacing w:before="0" w:after="0"/>
        <w:rPr/>
      </w:pPr>
      <w:r>
        <w:rPr>
          <w:rFonts w:eastAsia="Courier New" w:cs="Courier New" w:ascii="Courier New" w:hAnsi="Courier New"/>
          <w:sz w:val="18"/>
          <w:szCs w:val="18"/>
        </w:rPr>
        <w:t xml:space="preserve">  </w:t>
      </w:r>
      <w:r>
        <w:rPr>
          <w:rFonts w:eastAsia="Courier New" w:cs="Courier New" w:ascii="Courier New" w:hAnsi="Courier New"/>
          <w:sz w:val="18"/>
          <w:szCs w:val="18"/>
        </w:rPr>
        <w:t>Goal: Determine exactly what needs to be redone and undone.</w:t>
      </w:r>
    </w:p>
    <w:p>
      <w:pPr>
        <w:pStyle w:val="Normal"/>
        <w:spacing w:before="0" w:after="60"/>
        <w:rPr/>
      </w:pPr>
      <w:r>
        <w:rPr>
          <w:b/>
          <w:bCs/>
          <w:sz w:val="22"/>
          <w:szCs w:val="22"/>
        </w:rPr>
        <w:t>Phase 2 — REDO (Forward scan from determined start point):</w:t>
      </w:r>
    </w:p>
    <w:p>
      <w:pPr>
        <w:pStyle w:val="Normal"/>
        <w:shd w:val="clear" w:fill="F0F4F8"/>
        <w:spacing w:before="0" w:after="0"/>
        <w:rPr/>
      </w:pPr>
      <w:r>
        <w:rPr>
          <w:rFonts w:eastAsia="Courier New" w:cs="Courier New" w:ascii="Courier New" w:hAnsi="Courier New"/>
          <w:sz w:val="18"/>
          <w:szCs w:val="18"/>
        </w:rPr>
        <w:t xml:space="preserve">  </w:t>
      </w:r>
      <w:r>
        <w:rPr>
          <w:rFonts w:eastAsia="Courier New" w:cs="Courier New" w:ascii="Courier New" w:hAnsi="Courier New"/>
          <w:sz w:val="18"/>
          <w:szCs w:val="18"/>
        </w:rPr>
        <w:t>Scan the log FORWARD from the earliest record needed (from DPT analysis).</w:t>
      </w:r>
    </w:p>
    <w:p>
      <w:pPr>
        <w:pStyle w:val="Normal"/>
        <w:shd w:val="clear" w:fill="F0F4F8"/>
        <w:spacing w:before="0" w:after="0"/>
        <w:rPr/>
      </w:pPr>
      <w:r>
        <w:rPr/>
      </w:r>
    </w:p>
    <w:p>
      <w:pPr>
        <w:pStyle w:val="Normal"/>
        <w:shd w:val="clear" w:fill="F0F4F8"/>
        <w:spacing w:before="0" w:after="0"/>
        <w:rPr/>
      </w:pPr>
      <w:r>
        <w:rPr>
          <w:rFonts w:eastAsia="Courier New" w:cs="Courier New" w:ascii="Courier New" w:hAnsi="Courier New"/>
          <w:sz w:val="18"/>
          <w:szCs w:val="18"/>
        </w:rPr>
        <w:t xml:space="preserve">  </w:t>
      </w:r>
      <w:r>
        <w:rPr>
          <w:rFonts w:eastAsia="Courier New" w:cs="Courier New" w:ascii="Courier New" w:hAnsi="Courier New"/>
          <w:sz w:val="18"/>
          <w:szCs w:val="18"/>
        </w:rPr>
        <w:t>REDO every update found in the log — even updates from transactions</w:t>
      </w:r>
    </w:p>
    <w:p>
      <w:pPr>
        <w:pStyle w:val="Normal"/>
        <w:shd w:val="clear" w:fill="F0F4F8"/>
        <w:spacing w:before="0" w:after="0"/>
        <w:rPr/>
      </w:pPr>
      <w:r>
        <w:rPr>
          <w:rFonts w:eastAsia="Courier New" w:cs="Courier New" w:ascii="Courier New" w:hAnsi="Courier New"/>
          <w:sz w:val="18"/>
          <w:szCs w:val="18"/>
        </w:rPr>
        <w:t xml:space="preserve">  </w:t>
      </w:r>
      <w:r>
        <w:rPr>
          <w:rFonts w:eastAsia="Courier New" w:cs="Courier New" w:ascii="Courier New" w:hAnsi="Courier New"/>
          <w:sz w:val="18"/>
          <w:szCs w:val="18"/>
        </w:rPr>
        <w:t>that will be undone in Phase 3. Why? To restore the database to its</w:t>
      </w:r>
    </w:p>
    <w:p>
      <w:pPr>
        <w:pStyle w:val="Normal"/>
        <w:shd w:val="clear" w:fill="F0F4F8"/>
        <w:spacing w:before="0" w:after="0"/>
        <w:rPr/>
      </w:pPr>
      <w:r>
        <w:rPr>
          <w:rFonts w:eastAsia="Courier New" w:cs="Courier New" w:ascii="Courier New" w:hAnsi="Courier New"/>
          <w:sz w:val="18"/>
          <w:szCs w:val="18"/>
        </w:rPr>
        <w:t xml:space="preserve">  </w:t>
      </w:r>
      <w:r>
        <w:rPr>
          <w:rFonts w:eastAsia="Courier New" w:cs="Courier New" w:ascii="Courier New" w:hAnsi="Courier New"/>
          <w:sz w:val="18"/>
          <w:szCs w:val="18"/>
        </w:rPr>
        <w:t>EXACT STATE at the moment of the crash (including uncommitted changes).</w:t>
      </w:r>
    </w:p>
    <w:p>
      <w:pPr>
        <w:pStyle w:val="Normal"/>
        <w:shd w:val="clear" w:fill="F0F4F8"/>
        <w:spacing w:before="0" w:after="0"/>
        <w:rPr/>
      </w:pPr>
      <w:r>
        <w:rPr/>
      </w:r>
    </w:p>
    <w:p>
      <w:pPr>
        <w:pStyle w:val="Normal"/>
        <w:shd w:val="clear" w:fill="F0F4F8"/>
        <w:spacing w:before="0" w:after="0"/>
        <w:rPr/>
      </w:pPr>
      <w:r>
        <w:rPr>
          <w:rFonts w:eastAsia="Courier New" w:cs="Courier New" w:ascii="Courier New" w:hAnsi="Courier New"/>
          <w:sz w:val="18"/>
          <w:szCs w:val="18"/>
        </w:rPr>
        <w:t xml:space="preserve">  </w:t>
      </w:r>
      <w:r>
        <w:rPr>
          <w:rFonts w:eastAsia="Courier New" w:cs="Courier New" w:ascii="Courier New" w:hAnsi="Courier New"/>
          <w:sz w:val="18"/>
          <w:szCs w:val="18"/>
        </w:rPr>
        <w:t>After REDO: database state = exactly the state just before the crash.</w:t>
      </w:r>
    </w:p>
    <w:p>
      <w:pPr>
        <w:pStyle w:val="Normal"/>
        <w:shd w:val="clear" w:fill="F0F4F8"/>
        <w:spacing w:before="0" w:after="0"/>
        <w:rPr/>
      </w:pPr>
      <w:r>
        <w:rPr>
          <w:rFonts w:eastAsia="Courier New" w:cs="Courier New" w:ascii="Courier New" w:hAnsi="Courier New"/>
          <w:sz w:val="18"/>
          <w:szCs w:val="18"/>
        </w:rPr>
        <w:t xml:space="preserve">  </w:t>
      </w:r>
      <w:r>
        <w:rPr>
          <w:rFonts w:eastAsia="Courier New" w:cs="Courier New" w:ascii="Courier New" w:hAnsi="Courier New"/>
          <w:sz w:val="18"/>
          <w:szCs w:val="18"/>
        </w:rPr>
        <w:t>Committed changes that weren't flushed to disk are now on disk.</w:t>
      </w:r>
    </w:p>
    <w:p>
      <w:pPr>
        <w:pStyle w:val="Normal"/>
        <w:shd w:val="clear" w:fill="F0F4F8"/>
        <w:spacing w:before="0" w:after="0"/>
        <w:rPr/>
      </w:pPr>
      <w:r>
        <w:rPr>
          <w:rFonts w:eastAsia="Courier New" w:cs="Courier New" w:ascii="Courier New" w:hAnsi="Courier New"/>
          <w:sz w:val="18"/>
          <w:szCs w:val="18"/>
        </w:rPr>
        <w:t xml:space="preserve">  </w:t>
      </w:r>
      <w:r>
        <w:rPr>
          <w:rFonts w:eastAsia="Courier New" w:cs="Courier New" w:ascii="Courier New" w:hAnsi="Courier New"/>
          <w:sz w:val="18"/>
          <w:szCs w:val="18"/>
        </w:rPr>
        <w:t>Uncommitted changes that were in memory are also now on disk</w:t>
      </w:r>
    </w:p>
    <w:p>
      <w:pPr>
        <w:pStyle w:val="Normal"/>
        <w:shd w:val="clear" w:fill="F0F4F8"/>
        <w:spacing w:before="0" w:after="0"/>
        <w:rPr/>
      </w:pPr>
      <w:r>
        <w:rPr>
          <w:rFonts w:eastAsia="Courier New" w:cs="Courier New" w:ascii="Courier New" w:hAnsi="Courier New"/>
          <w:sz w:val="18"/>
          <w:szCs w:val="18"/>
        </w:rPr>
        <w:t xml:space="preserve">  </w:t>
      </w:r>
      <w:r>
        <w:rPr>
          <w:rFonts w:eastAsia="Courier New" w:cs="Courier New" w:ascii="Courier New" w:hAnsi="Courier New"/>
          <w:sz w:val="18"/>
          <w:szCs w:val="18"/>
        </w:rPr>
        <w:t>(temporarily — they will be undone in Phase 3).</w:t>
      </w:r>
    </w:p>
    <w:p>
      <w:pPr>
        <w:pStyle w:val="Normal"/>
        <w:spacing w:before="0" w:after="60"/>
        <w:rPr/>
      </w:pPr>
      <w:r>
        <w:rPr>
          <w:b/>
          <w:bCs/>
          <w:sz w:val="22"/>
          <w:szCs w:val="22"/>
        </w:rPr>
        <w:t>Phase 3 — UNDO (Backward scan from end of log):</w:t>
      </w:r>
    </w:p>
    <w:p>
      <w:pPr>
        <w:pStyle w:val="Normal"/>
        <w:shd w:val="clear" w:fill="F0F4F8"/>
        <w:spacing w:before="0" w:after="0"/>
        <w:rPr/>
      </w:pPr>
      <w:r>
        <w:rPr>
          <w:rFonts w:eastAsia="Courier New" w:cs="Courier New" w:ascii="Courier New" w:hAnsi="Courier New"/>
          <w:sz w:val="18"/>
          <w:szCs w:val="18"/>
        </w:rPr>
        <w:t xml:space="preserve">  </w:t>
      </w:r>
      <w:r>
        <w:rPr>
          <w:rFonts w:eastAsia="Courier New" w:cs="Courier New" w:ascii="Courier New" w:hAnsi="Courier New"/>
          <w:sz w:val="18"/>
          <w:szCs w:val="18"/>
        </w:rPr>
        <w:t>Scan the log BACKWARD (newest to oldest).</w:t>
      </w:r>
    </w:p>
    <w:p>
      <w:pPr>
        <w:pStyle w:val="Normal"/>
        <w:shd w:val="clear" w:fill="F0F4F8"/>
        <w:spacing w:before="0" w:after="0"/>
        <w:rPr/>
      </w:pPr>
      <w:r>
        <w:rPr/>
      </w:r>
    </w:p>
    <w:p>
      <w:pPr>
        <w:pStyle w:val="Normal"/>
        <w:shd w:val="clear" w:fill="F0F4F8"/>
        <w:spacing w:before="0" w:after="0"/>
        <w:rPr/>
      </w:pPr>
      <w:r>
        <w:rPr>
          <w:rFonts w:eastAsia="Courier New" w:cs="Courier New" w:ascii="Courier New" w:hAnsi="Courier New"/>
          <w:sz w:val="18"/>
          <w:szCs w:val="18"/>
        </w:rPr>
        <w:t xml:space="preserve">  </w:t>
      </w:r>
      <w:r>
        <w:rPr>
          <w:rFonts w:eastAsia="Courier New" w:cs="Courier New" w:ascii="Courier New" w:hAnsi="Courier New"/>
          <w:sz w:val="18"/>
          <w:szCs w:val="18"/>
        </w:rPr>
        <w:t>For every update by a transaction in the Active Transaction Table</w:t>
      </w:r>
    </w:p>
    <w:p>
      <w:pPr>
        <w:pStyle w:val="Normal"/>
        <w:shd w:val="clear" w:fill="F0F4F8"/>
        <w:spacing w:before="0" w:after="0"/>
        <w:rPr/>
      </w:pPr>
      <w:r>
        <w:rPr>
          <w:rFonts w:eastAsia="Courier New" w:cs="Courier New" w:ascii="Courier New" w:hAnsi="Courier New"/>
          <w:sz w:val="18"/>
          <w:szCs w:val="18"/>
        </w:rPr>
        <w:t xml:space="preserve">  </w:t>
      </w:r>
      <w:r>
        <w:rPr>
          <w:rFonts w:eastAsia="Courier New" w:cs="Courier New" w:ascii="Courier New" w:hAnsi="Courier New"/>
          <w:sz w:val="18"/>
          <w:szCs w:val="18"/>
        </w:rPr>
        <w:t>(transactions that were uncommitted at crash time):</w:t>
      </w:r>
    </w:p>
    <w:p>
      <w:pPr>
        <w:pStyle w:val="Normal"/>
        <w:shd w:val="clear" w:fill="F0F4F8"/>
        <w:spacing w:before="0" w:after="0"/>
        <w:rPr/>
      </w:pPr>
      <w:r>
        <w:rPr>
          <w:rFonts w:eastAsia="Courier New" w:cs="Courier New" w:ascii="Courier New" w:hAnsi="Courier New"/>
          <w:sz w:val="18"/>
          <w:szCs w:val="18"/>
        </w:rPr>
        <w:t xml:space="preserve">  </w:t>
      </w:r>
      <w:r>
        <w:rPr>
          <w:rFonts w:eastAsia="Courier New" w:cs="Courier New" w:ascii="Courier New" w:hAnsi="Courier New"/>
          <w:sz w:val="18"/>
          <w:szCs w:val="18"/>
        </w:rPr>
        <w:t>UNDO the update — write the OLD VALUE back to the database.</w:t>
      </w:r>
    </w:p>
    <w:p>
      <w:pPr>
        <w:pStyle w:val="Normal"/>
        <w:shd w:val="clear" w:fill="F0F4F8"/>
        <w:spacing w:before="0" w:after="0"/>
        <w:rPr/>
      </w:pPr>
      <w:r>
        <w:rPr>
          <w:rFonts w:eastAsia="Courier New" w:cs="Courier New" w:ascii="Courier New" w:hAnsi="Courier New"/>
          <w:sz w:val="18"/>
          <w:szCs w:val="18"/>
        </w:rPr>
        <w:t xml:space="preserve">  </w:t>
      </w:r>
      <w:r>
        <w:rPr>
          <w:rFonts w:eastAsia="Courier New" w:cs="Courier New" w:ascii="Courier New" w:hAnsi="Courier New"/>
          <w:sz w:val="18"/>
          <w:szCs w:val="18"/>
        </w:rPr>
        <w:t>Write a Compensation Log Record (CLR) for each undone operation</w:t>
      </w:r>
    </w:p>
    <w:p>
      <w:pPr>
        <w:pStyle w:val="Normal"/>
        <w:shd w:val="clear" w:fill="F0F4F8"/>
        <w:spacing w:before="0" w:after="0"/>
        <w:rPr/>
      </w:pPr>
      <w:r>
        <w:rPr>
          <w:rFonts w:eastAsia="Courier New" w:cs="Courier New" w:ascii="Courier New" w:hAnsi="Courier New"/>
          <w:sz w:val="18"/>
          <w:szCs w:val="18"/>
        </w:rPr>
        <w:t xml:space="preserve">  </w:t>
      </w:r>
      <w:r>
        <w:rPr>
          <w:rFonts w:eastAsia="Courier New" w:cs="Courier New" w:ascii="Courier New" w:hAnsi="Courier New"/>
          <w:sz w:val="18"/>
          <w:szCs w:val="18"/>
        </w:rPr>
        <w:t>(CLRs protect against crashing DURING recovery).</w:t>
      </w:r>
    </w:p>
    <w:p>
      <w:pPr>
        <w:pStyle w:val="Normal"/>
        <w:shd w:val="clear" w:fill="F0F4F8"/>
        <w:spacing w:before="0" w:after="0"/>
        <w:rPr/>
      </w:pPr>
      <w:r>
        <w:rPr/>
      </w:r>
    </w:p>
    <w:p>
      <w:pPr>
        <w:pStyle w:val="Normal"/>
        <w:shd w:val="clear" w:fill="F0F4F8"/>
        <w:spacing w:before="0" w:after="0"/>
        <w:rPr/>
      </w:pPr>
      <w:r>
        <w:rPr>
          <w:rFonts w:eastAsia="Courier New" w:cs="Courier New" w:ascii="Courier New" w:hAnsi="Courier New"/>
          <w:sz w:val="18"/>
          <w:szCs w:val="18"/>
        </w:rPr>
        <w:t xml:space="preserve">  </w:t>
      </w:r>
      <w:r>
        <w:rPr>
          <w:rFonts w:eastAsia="Courier New" w:cs="Courier New" w:ascii="Courier New" w:hAnsi="Courier New"/>
          <w:sz w:val="18"/>
          <w:szCs w:val="18"/>
        </w:rPr>
        <w:t>After UNDO: only COMMITTED transactions' changes remain in database.</w:t>
      </w:r>
    </w:p>
    <w:p>
      <w:pPr>
        <w:pStyle w:val="Normal"/>
        <w:shd w:val="clear" w:fill="F0F4F8"/>
        <w:spacing w:before="0" w:after="0"/>
        <w:rPr/>
      </w:pPr>
      <w:r>
        <w:rPr>
          <w:rFonts w:eastAsia="Courier New" w:cs="Courier New" w:ascii="Courier New" w:hAnsi="Courier New"/>
          <w:sz w:val="18"/>
          <w:szCs w:val="18"/>
        </w:rPr>
        <w:t xml:space="preserve">  </w:t>
      </w:r>
      <w:r>
        <w:rPr>
          <w:rFonts w:eastAsia="Courier New" w:cs="Courier New" w:ascii="Courier New" w:hAnsi="Courier New"/>
          <w:sz w:val="18"/>
          <w:szCs w:val="18"/>
        </w:rPr>
        <w:t>All uncommitted partial work has been completely reversed.</w:t>
      </w:r>
    </w:p>
    <w:p>
      <w:pPr>
        <w:pStyle w:val="Normal"/>
        <w:shd w:val="clear" w:fill="F0F4F8"/>
        <w:spacing w:before="0" w:after="0"/>
        <w:rPr/>
      </w:pPr>
      <w:r>
        <w:rPr>
          <w:rFonts w:eastAsia="Courier New" w:cs="Courier New" w:ascii="Courier New" w:hAnsi="Courier New"/>
          <w:sz w:val="18"/>
          <w:szCs w:val="18"/>
        </w:rPr>
        <w:t xml:space="preserve">  </w:t>
      </w:r>
      <w:r>
        <w:rPr>
          <w:rFonts w:eastAsia="Courier New" w:cs="Courier New" w:ascii="Courier New" w:hAnsi="Courier New"/>
          <w:sz w:val="18"/>
          <w:szCs w:val="18"/>
        </w:rPr>
        <w:t>Database is now in a CONSISTENT state!</w:t>
      </w:r>
    </w:p>
    <w:p>
      <w:pPr>
        <w:pStyle w:val="Normal"/>
        <w:spacing w:before="0" w:after="60"/>
        <w:rPr/>
      </w:pPr>
      <w:r>
        <w:rPr>
          <w:b/>
          <w:bCs/>
          <w:sz w:val="22"/>
          <w:szCs w:val="22"/>
        </w:rPr>
        <w:t>Complete Recovery Timeline:</w:t>
      </w:r>
    </w:p>
    <w:p>
      <w:pPr>
        <w:pStyle w:val="Normal"/>
        <w:shd w:val="clear" w:fill="F0F4F8"/>
        <w:spacing w:before="0" w:after="0"/>
        <w:rPr/>
      </w:pPr>
      <w:r>
        <w:rPr>
          <w:rFonts w:eastAsia="Courier New" w:cs="Courier New" w:ascii="Courier New" w:hAnsi="Courier New"/>
          <w:sz w:val="18"/>
          <w:szCs w:val="18"/>
        </w:rPr>
        <w:t xml:space="preserve">  </w:t>
      </w:r>
      <w:r>
        <w:rPr>
          <w:rFonts w:eastAsia="Courier New" w:cs="Courier New" w:ascii="Courier New" w:hAnsi="Courier New"/>
          <w:sz w:val="18"/>
          <w:szCs w:val="18"/>
        </w:rPr>
        <w:t>[CHECKPOINT at T1] ... normal operation ... [CRASH at T2]</w:t>
      </w:r>
    </w:p>
    <w:p>
      <w:pPr>
        <w:pStyle w:val="Normal"/>
        <w:shd w:val="clear" w:fill="F0F4F8"/>
        <w:spacing w:before="0" w:after="0"/>
        <w:rPr/>
      </w:pPr>
      <w:r>
        <w:rPr>
          <w:rFonts w:eastAsia="Courier New" w:cs="Courier New" w:ascii="Courier New" w:hAnsi="Courier New"/>
          <w:sz w:val="18"/>
          <w:szCs w:val="18"/>
        </w:rPr>
        <w:t xml:space="preserve">                                                     </w:t>
      </w:r>
      <w:r>
        <w:rPr>
          <w:rFonts w:eastAsia="Courier New" w:cs="Courier New" w:ascii="Courier New" w:hAnsi="Courier New"/>
          <w:sz w:val="18"/>
          <w:szCs w:val="18"/>
        </w:rPr>
        <w:t>|</w:t>
      </w:r>
    </w:p>
    <w:p>
      <w:pPr>
        <w:pStyle w:val="Normal"/>
        <w:shd w:val="clear" w:fill="F0F4F8"/>
        <w:spacing w:before="0" w:after="0"/>
        <w:rPr/>
      </w:pPr>
      <w:r>
        <w:rPr>
          <w:rFonts w:eastAsia="Courier New" w:cs="Courier New" w:ascii="Courier New" w:hAnsi="Courier New"/>
          <w:sz w:val="18"/>
          <w:szCs w:val="18"/>
        </w:rPr>
        <w:t xml:space="preserve">                               </w:t>
      </w:r>
      <w:r>
        <w:rPr>
          <w:rFonts w:eastAsia="Courier New" w:cs="Courier New" w:ascii="Courier New" w:hAnsi="Courier New"/>
          <w:sz w:val="18"/>
          <w:szCs w:val="18"/>
        </w:rPr>
        <w:t>Phase 1: ANALYSIS</w:t>
      </w:r>
    </w:p>
    <w:p>
      <w:pPr>
        <w:pStyle w:val="Normal"/>
        <w:shd w:val="clear" w:fill="F0F4F8"/>
        <w:spacing w:before="0" w:after="0"/>
        <w:rPr/>
      </w:pPr>
      <w:r>
        <w:rPr>
          <w:rFonts w:eastAsia="Courier New" w:cs="Courier New" w:ascii="Courier New" w:hAnsi="Courier New"/>
          <w:sz w:val="18"/>
          <w:szCs w:val="18"/>
        </w:rPr>
        <w:t xml:space="preserve">                               </w:t>
      </w:r>
      <w:r>
        <w:rPr>
          <w:rFonts w:eastAsia="Courier New" w:cs="Courier New" w:ascii="Courier New" w:hAnsi="Courier New"/>
          <w:sz w:val="18"/>
          <w:szCs w:val="18"/>
        </w:rPr>
        <w:t>Scan forward from T1 to T2</w:t>
      </w:r>
    </w:p>
    <w:p>
      <w:pPr>
        <w:pStyle w:val="Normal"/>
        <w:shd w:val="clear" w:fill="F0F4F8"/>
        <w:spacing w:before="0" w:after="0"/>
        <w:rPr/>
      </w:pPr>
      <w:r>
        <w:rPr>
          <w:rFonts w:eastAsia="Courier New" w:cs="Courier New" w:ascii="Courier New" w:hAnsi="Courier New"/>
          <w:sz w:val="18"/>
          <w:szCs w:val="18"/>
        </w:rPr>
        <w:t xml:space="preserve">                               </w:t>
      </w:r>
      <w:r>
        <w:rPr>
          <w:rFonts w:eastAsia="Courier New" w:cs="Courier New" w:ascii="Courier New" w:hAnsi="Courier New"/>
          <w:sz w:val="18"/>
          <w:szCs w:val="18"/>
        </w:rPr>
        <w:t>Build ATT and DPT</w:t>
      </w:r>
    </w:p>
    <w:p>
      <w:pPr>
        <w:pStyle w:val="Normal"/>
        <w:shd w:val="clear" w:fill="F0F4F8"/>
        <w:spacing w:before="0" w:after="0"/>
        <w:rPr/>
      </w:pPr>
      <w:r>
        <w:rPr>
          <w:rFonts w:eastAsia="Courier New" w:cs="Courier New" w:ascii="Courier New" w:hAnsi="Courier New"/>
          <w:sz w:val="18"/>
          <w:szCs w:val="18"/>
        </w:rPr>
        <w:t xml:space="preserve">                                     </w:t>
      </w:r>
      <w:r>
        <w:rPr>
          <w:rFonts w:eastAsia="Courier New" w:cs="Courier New" w:ascii="Courier New" w:hAnsi="Courier New"/>
          <w:sz w:val="18"/>
          <w:szCs w:val="18"/>
        </w:rPr>
        <w:t>|</w:t>
      </w:r>
    </w:p>
    <w:p>
      <w:pPr>
        <w:pStyle w:val="Normal"/>
        <w:shd w:val="clear" w:fill="F0F4F8"/>
        <w:spacing w:before="0" w:after="0"/>
        <w:rPr/>
      </w:pPr>
      <w:r>
        <w:rPr>
          <w:rFonts w:eastAsia="Courier New" w:cs="Courier New" w:ascii="Courier New" w:hAnsi="Courier New"/>
          <w:sz w:val="18"/>
          <w:szCs w:val="18"/>
        </w:rPr>
        <w:t xml:space="preserve">                               </w:t>
      </w:r>
      <w:r>
        <w:rPr>
          <w:rFonts w:eastAsia="Courier New" w:cs="Courier New" w:ascii="Courier New" w:hAnsi="Courier New"/>
          <w:sz w:val="18"/>
          <w:szCs w:val="18"/>
        </w:rPr>
        <w:t>Phase 2: REDO</w:t>
      </w:r>
    </w:p>
    <w:p>
      <w:pPr>
        <w:pStyle w:val="Normal"/>
        <w:shd w:val="clear" w:fill="F0F4F8"/>
        <w:spacing w:before="0" w:after="0"/>
        <w:rPr/>
      </w:pPr>
      <w:r>
        <w:rPr>
          <w:rFonts w:eastAsia="Courier New" w:cs="Courier New" w:ascii="Courier New" w:hAnsi="Courier New"/>
          <w:sz w:val="18"/>
          <w:szCs w:val="18"/>
        </w:rPr>
        <w:t xml:space="preserve">                               </w:t>
      </w:r>
      <w:r>
        <w:rPr>
          <w:rFonts w:eastAsia="Courier New" w:cs="Courier New" w:ascii="Courier New" w:hAnsi="Courier New"/>
          <w:sz w:val="18"/>
          <w:szCs w:val="18"/>
        </w:rPr>
        <w:t>Scan forward from earliest DPT entry to T2</w:t>
      </w:r>
    </w:p>
    <w:p>
      <w:pPr>
        <w:pStyle w:val="Normal"/>
        <w:shd w:val="clear" w:fill="F0F4F8"/>
        <w:spacing w:before="0" w:after="0"/>
        <w:rPr/>
      </w:pPr>
      <w:r>
        <w:rPr>
          <w:rFonts w:eastAsia="Courier New" w:cs="Courier New" w:ascii="Courier New" w:hAnsi="Courier New"/>
          <w:sz w:val="18"/>
          <w:szCs w:val="18"/>
        </w:rPr>
        <w:t xml:space="preserve">                               </w:t>
      </w:r>
      <w:r>
        <w:rPr>
          <w:rFonts w:eastAsia="Courier New" w:cs="Courier New" w:ascii="Courier New" w:hAnsi="Courier New"/>
          <w:sz w:val="18"/>
          <w:szCs w:val="18"/>
        </w:rPr>
        <w:t>Redo EVERY logged operation</w:t>
      </w:r>
    </w:p>
    <w:p>
      <w:pPr>
        <w:pStyle w:val="Normal"/>
        <w:shd w:val="clear" w:fill="F0F4F8"/>
        <w:spacing w:before="0" w:after="0"/>
        <w:rPr/>
      </w:pPr>
      <w:r>
        <w:rPr>
          <w:rFonts w:eastAsia="Courier New" w:cs="Courier New" w:ascii="Courier New" w:hAnsi="Courier New"/>
          <w:sz w:val="18"/>
          <w:szCs w:val="18"/>
        </w:rPr>
        <w:t xml:space="preserve">                                     </w:t>
      </w:r>
      <w:r>
        <w:rPr>
          <w:rFonts w:eastAsia="Courier New" w:cs="Courier New" w:ascii="Courier New" w:hAnsi="Courier New"/>
          <w:sz w:val="18"/>
          <w:szCs w:val="18"/>
        </w:rPr>
        <w:t>|</w:t>
      </w:r>
    </w:p>
    <w:p>
      <w:pPr>
        <w:pStyle w:val="Normal"/>
        <w:shd w:val="clear" w:fill="F0F4F8"/>
        <w:spacing w:before="0" w:after="0"/>
        <w:rPr/>
      </w:pPr>
      <w:r>
        <w:rPr>
          <w:rFonts w:eastAsia="Courier New" w:cs="Courier New" w:ascii="Courier New" w:hAnsi="Courier New"/>
          <w:sz w:val="18"/>
          <w:szCs w:val="18"/>
        </w:rPr>
        <w:t xml:space="preserve">                               </w:t>
      </w:r>
      <w:r>
        <w:rPr>
          <w:rFonts w:eastAsia="Courier New" w:cs="Courier New" w:ascii="Courier New" w:hAnsi="Courier New"/>
          <w:sz w:val="18"/>
          <w:szCs w:val="18"/>
        </w:rPr>
        <w:t>Phase 3: UNDO</w:t>
      </w:r>
    </w:p>
    <w:p>
      <w:pPr>
        <w:pStyle w:val="Normal"/>
        <w:shd w:val="clear" w:fill="F0F4F8"/>
        <w:spacing w:before="0" w:after="0"/>
        <w:rPr/>
      </w:pPr>
      <w:r>
        <w:rPr>
          <w:rFonts w:eastAsia="Courier New" w:cs="Courier New" w:ascii="Courier New" w:hAnsi="Courier New"/>
          <w:sz w:val="18"/>
          <w:szCs w:val="18"/>
        </w:rPr>
        <w:t xml:space="preserve">                               </w:t>
      </w:r>
      <w:r>
        <w:rPr>
          <w:rFonts w:eastAsia="Courier New" w:cs="Courier New" w:ascii="Courier New" w:hAnsi="Courier New"/>
          <w:sz w:val="18"/>
          <w:szCs w:val="18"/>
        </w:rPr>
        <w:t>Scan backward from T2</w:t>
      </w:r>
    </w:p>
    <w:p>
      <w:pPr>
        <w:pStyle w:val="Normal"/>
        <w:shd w:val="clear" w:fill="F0F4F8"/>
        <w:spacing w:before="0" w:after="0"/>
        <w:rPr/>
      </w:pPr>
      <w:r>
        <w:rPr>
          <w:rFonts w:eastAsia="Courier New" w:cs="Courier New" w:ascii="Courier New" w:hAnsi="Courier New"/>
          <w:sz w:val="18"/>
          <w:szCs w:val="18"/>
        </w:rPr>
        <w:t xml:space="preserve">                               </w:t>
      </w:r>
      <w:r>
        <w:rPr>
          <w:rFonts w:eastAsia="Courier New" w:cs="Courier New" w:ascii="Courier New" w:hAnsi="Courier New"/>
          <w:sz w:val="18"/>
          <w:szCs w:val="18"/>
        </w:rPr>
        <w:t>Undo all uncommitted transactions in ATT</w:t>
      </w:r>
    </w:p>
    <w:p>
      <w:pPr>
        <w:pStyle w:val="Normal"/>
        <w:shd w:val="clear" w:fill="F0F4F8"/>
        <w:spacing w:before="0" w:after="0"/>
        <w:rPr/>
      </w:pPr>
      <w:r>
        <w:rPr>
          <w:rFonts w:eastAsia="Courier New" w:cs="Courier New" w:ascii="Courier New" w:hAnsi="Courier New"/>
          <w:sz w:val="18"/>
          <w:szCs w:val="18"/>
        </w:rPr>
        <w:t xml:space="preserve">                                     </w:t>
      </w:r>
      <w:r>
        <w:rPr>
          <w:rFonts w:eastAsia="Courier New" w:cs="Courier New" w:ascii="Courier New" w:hAnsi="Courier New"/>
          <w:sz w:val="18"/>
          <w:szCs w:val="18"/>
        </w:rPr>
        <w:t>|</w:t>
      </w:r>
    </w:p>
    <w:p>
      <w:pPr>
        <w:pStyle w:val="Normal"/>
        <w:shd w:val="clear" w:fill="F0F4F8"/>
        <w:spacing w:before="0" w:after="0"/>
        <w:rPr/>
      </w:pPr>
      <w:r>
        <w:rPr>
          <w:rFonts w:eastAsia="Courier New" w:cs="Courier New" w:ascii="Courier New" w:hAnsi="Courier New"/>
          <w:sz w:val="18"/>
          <w:szCs w:val="18"/>
        </w:rPr>
        <w:t xml:space="preserve">                               </w:t>
      </w:r>
      <w:r>
        <w:rPr>
          <w:rFonts w:eastAsia="Courier New" w:cs="Courier New" w:ascii="Courier New" w:hAnsi="Courier New"/>
          <w:sz w:val="18"/>
          <w:szCs w:val="18"/>
        </w:rPr>
        <w:t>DATABASE IS CONSISTENT ✓</w:t>
      </w:r>
    </w:p>
    <w:p>
      <w:pPr>
        <w:pStyle w:val="Normal"/>
        <w:shd w:val="clear" w:fill="F0F4F8"/>
        <w:spacing w:before="0" w:after="0"/>
        <w:rPr/>
      </w:pPr>
      <w:r>
        <w:rPr>
          <w:rFonts w:eastAsia="Courier New" w:cs="Courier New" w:ascii="Courier New" w:hAnsi="Courier New"/>
          <w:sz w:val="18"/>
          <w:szCs w:val="18"/>
        </w:rPr>
        <w:t xml:space="preserve">                               </w:t>
      </w:r>
      <w:r>
        <w:rPr>
          <w:rFonts w:eastAsia="Courier New" w:cs="Courier New" w:ascii="Courier New" w:hAnsi="Courier New"/>
          <w:sz w:val="18"/>
          <w:szCs w:val="18"/>
        </w:rPr>
        <w:t>DBMS restarts and accepts connections</w:t>
      </w:r>
    </w:p>
    <w:p>
      <w:pPr>
        <w:pStyle w:val="Normal"/>
        <w:spacing w:before="0" w:after="80"/>
        <w:rPr/>
      </w:pPr>
      <w:r>
        <w:rPr>
          <w:sz w:val="22"/>
          <w:szCs w:val="22"/>
        </w:rPr>
        <w:t>The genius of ARIES is the 'Redo everything, then undo incomplete things' approach. By redoing first (including uncommitted work), ARIES restores the exact crash-time state. This simplifies UNDO — each undo operation works on a known, consistent state. The CLRs written during UNDO protect against a crash-during-recovery scenario — if the system crashes again while undoing, the CLRs allow ARIES to skip already-undone operations and continue from where it left off.</w:t>
      </w:r>
    </w:p>
    <w:p>
      <w:pPr>
        <w:pStyle w:val="Normal"/>
        <w:spacing w:before="0" w:after="80"/>
        <w:rPr/>
      </w:pPr>
      <w:r>
        <w:rPr>
          <w:sz w:val="22"/>
          <w:szCs w:val="22"/>
        </w:rPr>
        <w:t>Recovery performance is a key database metric. Checkpoint frequency directly controls recovery time: frequent checkpoints mean less to REDO after a crash (faster recovery) but more I/O during normal operation (overhead). Modern DBMS tune checkpoint intervals dynamically based on I/O load. Cloud databases like Amazon Aurora decouple log writing from storage entirely — the log IS the database, stored in a distributed, highly available log store. Recovery is nearly instantaneous because the log is always complete and accessible.</w:t>
      </w:r>
    </w:p>
    <w:sectPr>
      <w:type w:val="nextPage"/>
      <w:pgSz w:w="12240" w:h="15840"/>
      <w:pgMar w:left="1000" w:right="1000" w:gutter="0" w:header="0" w:top="1000" w:footer="0" w:bottom="1000"/>
      <w:pgNumType w:fmt="decimal"/>
      <w:formProt w:val="false"/>
      <w:textDirection w:val="lrTb"/>
      <w:docGrid w:type="default" w:linePitch="360"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Arial">
    <w:charset w:val="01" w:characterSet="utf-8"/>
    <w:family w:val="roman"/>
    <w:pitch w:val="variable"/>
  </w:font>
  <w:font w:name="Arial">
    <w:charset w:val="01" w:characterSet="utf-8"/>
    <w:family w:val="swiss"/>
    <w:pitch w:val="variable"/>
  </w:font>
  <w:font w:name="Liberation Sans">
    <w:altName w:val="Arial"/>
    <w:charset w:val="01" w:characterSet="utf-8"/>
    <w:family w:val="swiss"/>
    <w:pitch w:val="variable"/>
  </w:font>
  <w:font w:name="Courier New">
    <w:charset w:val="01" w:characterSet="utf-8"/>
    <w:family w:val="roman"/>
    <w:pitch w:val="variable"/>
  </w:font>
  <w:font w:name="Symbol">
    <w:charset w:val="02"/>
    <w:family w:val="auto"/>
    <w:pitch w:val="default"/>
  </w:font>
</w:fonts>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bullet"/>
      <w:lvlText w:val=""/>
      <w:lvlJc w:val="start"/>
      <w:pPr>
        <w:tabs>
          <w:tab w:val="num" w:pos="0"/>
        </w:tabs>
        <w:ind w:start="720" w:hanging="360"/>
      </w:pPr>
      <w:rPr>
        <w:rFonts w:ascii="Symbol" w:hAnsi="Symbol" w:cs="Symbol" w:hint="default"/>
      </w:rPr>
    </w:lvl>
    <w:lvl w:ilvl="1">
      <w:start w:val="1"/>
      <w:numFmt w:val="decimal"/>
      <w:lvlText w:val="%2."/>
      <w:lvlJc w:val="start"/>
      <w:pPr>
        <w:tabs>
          <w:tab w:val="num" w:pos="1080"/>
        </w:tabs>
        <w:ind w:start="1080" w:hanging="360"/>
      </w:pPr>
    </w:lvl>
    <w:lvl w:ilvl="2">
      <w:start w:val="1"/>
      <w:numFmt w:val="decimal"/>
      <w:lvlText w:val="%3."/>
      <w:lvlJc w:val="start"/>
      <w:pPr>
        <w:tabs>
          <w:tab w:val="num" w:pos="1440"/>
        </w:tabs>
        <w:ind w:start="1440" w:hanging="360"/>
      </w:pPr>
    </w:lvl>
    <w:lvl w:ilvl="3">
      <w:start w:val="1"/>
      <w:numFmt w:val="decimal"/>
      <w:lvlText w:val="%4."/>
      <w:lvlJc w:val="start"/>
      <w:pPr>
        <w:tabs>
          <w:tab w:val="num" w:pos="1800"/>
        </w:tabs>
        <w:ind w:start="1800" w:hanging="360"/>
      </w:pPr>
    </w:lvl>
    <w:lvl w:ilvl="4">
      <w:start w:val="1"/>
      <w:numFmt w:val="decimal"/>
      <w:lvlText w:val="%5."/>
      <w:lvlJc w:val="start"/>
      <w:pPr>
        <w:tabs>
          <w:tab w:val="num" w:pos="2160"/>
        </w:tabs>
        <w:ind w:start="2160" w:hanging="360"/>
      </w:pPr>
    </w:lvl>
    <w:lvl w:ilvl="5">
      <w:start w:val="1"/>
      <w:numFmt w:val="decimal"/>
      <w:lvlText w:val="%6."/>
      <w:lvlJc w:val="start"/>
      <w:pPr>
        <w:tabs>
          <w:tab w:val="num" w:pos="2520"/>
        </w:tabs>
        <w:ind w:start="2520" w:hanging="360"/>
      </w:pPr>
    </w:lvl>
    <w:lvl w:ilvl="6">
      <w:start w:val="1"/>
      <w:numFmt w:val="decimal"/>
      <w:lvlText w:val="%7."/>
      <w:lvlJc w:val="start"/>
      <w:pPr>
        <w:tabs>
          <w:tab w:val="num" w:pos="2880"/>
        </w:tabs>
        <w:ind w:start="2880" w:hanging="360"/>
      </w:pPr>
    </w:lvl>
    <w:lvl w:ilvl="7">
      <w:start w:val="1"/>
      <w:numFmt w:val="decimal"/>
      <w:lvlText w:val="%8."/>
      <w:lvlJc w:val="start"/>
      <w:pPr>
        <w:tabs>
          <w:tab w:val="num" w:pos="3240"/>
        </w:tabs>
        <w:ind w:start="3240" w:hanging="360"/>
      </w:pPr>
    </w:lvl>
    <w:lvl w:ilvl="8">
      <w:start w:val="1"/>
      <w:numFmt w:val="decimal"/>
      <w:lvlText w:val="%9."/>
      <w:lvlJc w:val="start"/>
      <w:pPr>
        <w:tabs>
          <w:tab w:val="num" w:pos="3600"/>
        </w:tabs>
        <w:ind w:start="3600" w:hanging="360"/>
      </w:pPr>
    </w:lvl>
  </w:abstractNum>
  <w:abstractNum w:abstractNumId="2">
    <w:lvl w:ilvl="0">
      <w:start w:val="1"/>
      <w:numFmt w:val="none"/>
      <w:suff w:val="nothing"/>
      <w:lvlText w:val=""/>
      <w:lvlJc w:val="start"/>
      <w:pPr>
        <w:tabs>
          <w:tab w:val="num" w:pos="0"/>
        </w:tabs>
        <w:ind w:start="0" w:hanging="0"/>
      </w:pPr>
    </w:lvl>
    <w:lvl w:ilvl="1">
      <w:start w:val="1"/>
      <w:numFmt w:val="none"/>
      <w:suff w:val="nothing"/>
      <w:lvlText w:val=""/>
      <w:lvlJc w:val="start"/>
      <w:pPr>
        <w:tabs>
          <w:tab w:val="num" w:pos="0"/>
        </w:tabs>
        <w:ind w:start="0" w:hanging="0"/>
      </w:pPr>
    </w:lvl>
    <w:lvl w:ilvl="2">
      <w:start w:val="1"/>
      <w:numFmt w:val="none"/>
      <w:suff w:val="nothing"/>
      <w:lvlText w:val=""/>
      <w:lvlJc w:val="start"/>
      <w:pPr>
        <w:tabs>
          <w:tab w:val="num" w:pos="0"/>
        </w:tabs>
        <w:ind w:start="0" w:hanging="0"/>
      </w:pPr>
    </w:lvl>
    <w:lvl w:ilvl="3">
      <w:start w:val="1"/>
      <w:numFmt w:val="none"/>
      <w:suff w:val="nothing"/>
      <w:lvlText w:val=""/>
      <w:lvlJc w:val="start"/>
      <w:pPr>
        <w:tabs>
          <w:tab w:val="num" w:pos="0"/>
        </w:tabs>
        <w:ind w:start="0" w:hanging="0"/>
      </w:pPr>
    </w:lvl>
    <w:lvl w:ilvl="4">
      <w:start w:val="1"/>
      <w:numFmt w:val="none"/>
      <w:suff w:val="nothing"/>
      <w:lvlText w:val=""/>
      <w:lvlJc w:val="start"/>
      <w:pPr>
        <w:tabs>
          <w:tab w:val="num" w:pos="0"/>
        </w:tabs>
        <w:ind w:start="0" w:hanging="0"/>
      </w:pPr>
    </w:lvl>
    <w:lvl w:ilvl="5">
      <w:start w:val="1"/>
      <w:numFmt w:val="none"/>
      <w:suff w:val="nothing"/>
      <w:lvlText w:val=""/>
      <w:lvlJc w:val="start"/>
      <w:pPr>
        <w:tabs>
          <w:tab w:val="num" w:pos="0"/>
        </w:tabs>
        <w:ind w:start="0" w:hanging="0"/>
      </w:pPr>
    </w:lvl>
    <w:lvl w:ilvl="6">
      <w:start w:val="1"/>
      <w:numFmt w:val="none"/>
      <w:suff w:val="nothing"/>
      <w:lvlText w:val=""/>
      <w:lvlJc w:val="start"/>
      <w:pPr>
        <w:tabs>
          <w:tab w:val="num" w:pos="0"/>
        </w:tabs>
        <w:ind w:start="0" w:hanging="0"/>
      </w:pPr>
    </w:lvl>
    <w:lvl w:ilvl="7">
      <w:start w:val="1"/>
      <w:numFmt w:val="none"/>
      <w:suff w:val="nothing"/>
      <w:lvlText w:val=""/>
      <w:lvlJc w:val="start"/>
      <w:pPr>
        <w:tabs>
          <w:tab w:val="num" w:pos="0"/>
        </w:tabs>
        <w:ind w:start="0" w:hanging="0"/>
      </w:pPr>
    </w:lvl>
    <w:lvl w:ilvl="8">
      <w:start w:val="1"/>
      <w:numFmt w:val="none"/>
      <w:suff w:val="nothing"/>
      <w:lvlText w:val=""/>
      <w:lvlJc w:val="start"/>
      <w:pPr>
        <w:tabs>
          <w:tab w:val="num" w:pos="0"/>
        </w:tabs>
        <w:ind w:start="0" w:hanging="0"/>
      </w:pPr>
    </w:lvl>
  </w:abstractNum>
  <w:num w:numId="1">
    <w:abstractNumId w:val="1"/>
  </w:num>
  <w:num w:numId="2">
    <w:abstractNumId w:val="2"/>
  </w:num>
  <w:num w:numId="3">
    <w:abstractNumId w:val="1"/>
    <w:lvlOverride w:ilvl="0">
      <w:startOverride w:val="1"/>
    </w:lvlOverride>
  </w:num>
</w:numbering>
</file>

<file path=word/settings.xml><?xml version="1.0" encoding="utf-8"?>
<w:settings xmlns:w="http://schemas.openxmlformats.org/wordprocessingml/2006/main">
  <w:zoom w:percent="150"/>
  <w:defaultTabStop w:val="720"/>
  <w:autoHyphenation w:val="true"/>
  <w:hyphenationZone w:val="0"/>
  <w:compat>
    <w:compatSetting w:name="compatibilityMode" w:uri="http://schemas.microsoft.com/office/word" w:val="15"/>
  </w:compat>
  <w:themeFontLang w:val=""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Arial" w:hAnsi="Arial" w:eastAsia="Arial" w:cs="Arial"/>
        <w:sz w:val="22"/>
        <w:szCs w:val="22"/>
        <w:lang w:val="en-IN" w:eastAsia="zh-CN" w:bidi="hi-IN"/>
      </w:rPr>
    </w:rPrDefault>
    <w:pPrDefault>
      <w:pPr>
        <w:suppressAutoHyphens w:val="true"/>
      </w:pPr>
    </w:pPrDefault>
  </w:docDefaults>
  <w:style w:type="paragraph" w:styleId="Normal">
    <w:name w:val="Normal"/>
    <w:qFormat/>
    <w:pPr>
      <w:widowControl/>
      <w:bidi w:val="0"/>
      <w:spacing w:before="0" w:after="0"/>
      <w:jc w:val="start"/>
    </w:pPr>
    <w:rPr>
      <w:rFonts w:ascii="Arial" w:hAnsi="Arial" w:eastAsia="Arial" w:cs="Arial"/>
      <w:color w:val="auto"/>
      <w:kern w:val="0"/>
      <w:sz w:val="22"/>
      <w:szCs w:val="22"/>
      <w:lang w:val="en-IN" w:eastAsia="zh-CN" w:bidi="hi-IN"/>
    </w:rPr>
  </w:style>
  <w:style w:type="paragraph" w:styleId="Heading1">
    <w:name w:val="heading 1"/>
    <w:basedOn w:val="Heading"/>
    <w:qFormat/>
    <w:pPr>
      <w:pBdr>
        <w:bottom w:val="single" w:sz="4" w:space="4" w:color="1F3864"/>
      </w:pBdr>
      <w:spacing w:before="400" w:after="200"/>
      <w:outlineLvl w:val="0"/>
    </w:pPr>
    <w:rPr>
      <w:rFonts w:ascii="Arial" w:hAnsi="Arial" w:eastAsia="Arial" w:cs="Arial"/>
      <w:b/>
      <w:bCs/>
      <w:color w:val="1F3864"/>
      <w:sz w:val="34"/>
      <w:szCs w:val="34"/>
    </w:rPr>
  </w:style>
  <w:style w:type="paragraph" w:styleId="Heading2">
    <w:name w:val="heading 2"/>
    <w:basedOn w:val="Heading"/>
    <w:qFormat/>
    <w:pPr>
      <w:spacing w:before="280" w:after="140"/>
      <w:outlineLvl w:val="1"/>
    </w:pPr>
    <w:rPr>
      <w:rFonts w:ascii="Arial" w:hAnsi="Arial" w:eastAsia="Arial" w:cs="Arial"/>
      <w:b/>
      <w:bCs/>
      <w:color w:val="2E5090"/>
      <w:sz w:val="26"/>
      <w:szCs w:val="26"/>
    </w:rPr>
  </w:style>
  <w:style w:type="paragraph" w:styleId="Heading3">
    <w:name w:val="heading 3"/>
    <w:basedOn w:val="Heading"/>
    <w:qFormat/>
    <w:pPr/>
    <w:rPr>
      <w:color w:val="1F4D78"/>
      <w:sz w:val="24"/>
      <w:szCs w:val="24"/>
    </w:rPr>
  </w:style>
  <w:style w:type="paragraph" w:styleId="Heading4">
    <w:name w:val="heading 4"/>
    <w:basedOn w:val="Heading"/>
    <w:qFormat/>
    <w:pPr/>
    <w:rPr>
      <w:i/>
      <w:iCs/>
      <w:color w:val="2E74B5"/>
    </w:rPr>
  </w:style>
  <w:style w:type="paragraph" w:styleId="Heading5">
    <w:name w:val="heading 5"/>
    <w:basedOn w:val="Heading"/>
    <w:qFormat/>
    <w:pPr/>
    <w:rPr>
      <w:color w:val="2E74B5"/>
    </w:rPr>
  </w:style>
  <w:style w:type="paragraph" w:styleId="Heading6">
    <w:name w:val="heading 6"/>
    <w:basedOn w:val="Heading"/>
    <w:qFormat/>
    <w:pPr/>
    <w:rPr>
      <w:color w:val="1F4D78"/>
    </w:rPr>
  </w:style>
  <w:style w:type="character" w:styleId="Hyperlink">
    <w:name w:val="Hyperlink"/>
    <w:uiPriority w:val="99"/>
    <w:unhideWhenUsed/>
    <w:rPr>
      <w:color w:val="0563C1"/>
      <w:u w:val="single"/>
    </w:rPr>
  </w:style>
  <w:style w:type="character" w:styleId="FootnoteCharacters">
    <w:name w:val="Footnote Characters"/>
    <w:uiPriority w:val="99"/>
    <w:semiHidden/>
    <w:unhideWhenUsed/>
    <w:qFormat/>
    <w:rPr>
      <w:vertAlign w:val="superscript"/>
    </w:rPr>
  </w:style>
  <w:style w:type="character" w:styleId="FootnoteReference">
    <w:name w:val="footnote reference"/>
    <w:rPr>
      <w:vertAlign w:val="superscript"/>
    </w:rPr>
  </w:style>
  <w:style w:type="character" w:styleId="FootnoteTextChar">
    <w:name w:val="Footnote Text Char"/>
    <w:link w:val="FootnoteText"/>
    <w:uiPriority w:val="99"/>
    <w:semiHidden/>
    <w:unhideWhenUsed/>
    <w:qFormat/>
    <w:rPr>
      <w:sz w:val="20"/>
      <w:szCs w:val="20"/>
    </w:rPr>
  </w:style>
  <w:style w:type="character" w:styleId="EndnoteCharacters">
    <w:name w:val="Endnote Characters"/>
    <w:uiPriority w:val="99"/>
    <w:semiHidden/>
    <w:unhideWhenUsed/>
    <w:qFormat/>
    <w:rPr>
      <w:vertAlign w:val="superscript"/>
    </w:rPr>
  </w:style>
  <w:style w:type="character" w:styleId="EndnoteReference">
    <w:name w:val="endnote reference"/>
    <w:rPr>
      <w:vertAlign w:val="superscript"/>
    </w:rPr>
  </w:style>
  <w:style w:type="character" w:styleId="EndnoteTextChar">
    <w:name w:val="Endnote Text Char"/>
    <w:link w:val="EndnoteText"/>
    <w:uiPriority w:val="99"/>
    <w:semiHidden/>
    <w:unhideWhenUsed/>
    <w:qFormat/>
    <w:rPr>
      <w:sz w:val="20"/>
      <w:szCs w:val="20"/>
    </w:rPr>
  </w:style>
  <w:style w:type="paragraph" w:styleId="Heading">
    <w:name w:val="Heading"/>
    <w:basedOn w:val="Normal"/>
    <w:next w:val="BodyText"/>
    <w:qFormat/>
    <w:pPr>
      <w:keepNext w:val="true"/>
      <w:spacing w:before="240" w:after="120"/>
    </w:pPr>
    <w:rPr>
      <w:rFonts w:ascii="Liberation Sans" w:hAnsi="Liberation Sans" w:eastAsia="Noto Sans" w:cs="FreeSan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FreeSans"/>
    </w:rPr>
  </w:style>
  <w:style w:type="paragraph" w:styleId="Caption">
    <w:name w:val="caption"/>
    <w:basedOn w:val="Normal"/>
    <w:qFormat/>
    <w:pPr>
      <w:suppressLineNumbers/>
      <w:spacing w:before="120" w:after="120"/>
    </w:pPr>
    <w:rPr>
      <w:rFonts w:cs="FreeSans"/>
      <w:i/>
      <w:iCs/>
      <w:sz w:val="24"/>
      <w:szCs w:val="24"/>
    </w:rPr>
  </w:style>
  <w:style w:type="paragraph" w:styleId="Index">
    <w:name w:val="Index"/>
    <w:basedOn w:val="Normal"/>
    <w:qFormat/>
    <w:pPr>
      <w:suppressLineNumbers/>
    </w:pPr>
    <w:rPr>
      <w:rFonts w:cs="FreeSans"/>
    </w:rPr>
  </w:style>
  <w:style w:type="paragraph" w:styleId="Title">
    <w:name w:val="Title"/>
    <w:basedOn w:val="Heading"/>
    <w:qFormat/>
    <w:pPr/>
    <w:rPr>
      <w:sz w:val="56"/>
      <w:szCs w:val="56"/>
    </w:rPr>
  </w:style>
  <w:style w:type="paragraph" w:styleId="StrongEmphasis">
    <w:name w:val="Strong Emphasis"/>
    <w:qFormat/>
    <w:pPr>
      <w:widowControl/>
      <w:bidi w:val="0"/>
      <w:spacing w:before="0" w:after="0"/>
      <w:jc w:val="start"/>
    </w:pPr>
    <w:rPr>
      <w:rFonts w:ascii="Arial" w:hAnsi="Arial" w:eastAsia="Arial" w:cs="Arial"/>
      <w:b/>
      <w:bCs/>
      <w:color w:val="auto"/>
      <w:kern w:val="0"/>
      <w:sz w:val="22"/>
      <w:szCs w:val="22"/>
      <w:lang w:val="en-IN" w:eastAsia="zh-CN" w:bidi="hi-IN"/>
    </w:rPr>
  </w:style>
  <w:style w:type="paragraph" w:styleId="ListParagraph">
    <w:name w:val="List Paragraph"/>
    <w:qFormat/>
    <w:pPr>
      <w:widowControl/>
      <w:bidi w:val="0"/>
      <w:spacing w:before="0" w:after="0"/>
      <w:jc w:val="start"/>
    </w:pPr>
    <w:rPr>
      <w:rFonts w:ascii="Arial" w:hAnsi="Arial" w:eastAsia="Arial" w:cs="Arial"/>
      <w:color w:val="auto"/>
      <w:kern w:val="0"/>
      <w:sz w:val="22"/>
      <w:szCs w:val="22"/>
      <w:lang w:val="en-IN" w:eastAsia="zh-CN" w:bidi="hi-IN"/>
    </w:rPr>
  </w:style>
  <w:style w:type="paragraph" w:styleId="FootnoteText">
    <w:name w:val="footnote text"/>
    <w:basedOn w:val="Normal"/>
    <w:link w:val="FootnoteTextChar"/>
    <w:uiPriority w:val="99"/>
    <w:semiHidden/>
    <w:unhideWhenUsed/>
    <w:pPr>
      <w:spacing w:lineRule="auto" w:line="240" w:before="0" w:after="0"/>
    </w:pPr>
    <w:rPr>
      <w:sz w:val="20"/>
      <w:szCs w:val="20"/>
    </w:rPr>
  </w:style>
  <w:style w:type="paragraph" w:styleId="EndnoteText">
    <w:name w:val="endnote text"/>
    <w:basedOn w:val="Normal"/>
    <w:link w:val="EndnoteTextChar"/>
    <w:uiPriority w:val="99"/>
    <w:semiHidden/>
    <w:unhideWhenUsed/>
    <w:pPr>
      <w:spacing w:lineRule="auto" w:line="240" w:before="0" w:after="0"/>
    </w:pPr>
    <w:rPr>
      <w:sz w:val="20"/>
      <w:szCs w:val="20"/>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ntTable" Target="fontTable.xml"/><Relationship Id="rId4" Type="http://schemas.openxmlformats.org/officeDocument/2006/relationships/settings" Target="settings.xml"/><Relationship Id="rId5"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
  <TotalTime>42</TotalTime>
  <Application>LibreOffice/26.2.2.2$Linux_X86_64 LibreOffice_project/620$Build-2</Application>
  <AppVersion>15.0000</AppVersion>
  <Pages>38</Pages>
  <Words>15696</Words>
  <Characters>86915</Characters>
  <CharactersWithSpaces>105138</CharactersWithSpaces>
  <Paragraphs>1504</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2026-04-22T15:18:32Z</dcterms:created>
  <dc:creator>Un-named</dc:creator>
  <dc:description/>
  <dc:language>en-IN</dc:language>
  <cp:lastModifiedBy/>
  <dcterms:modified xsi:type="dcterms:W3CDTF">2026-04-23T13:06:31Z</dcterms:modified>
  <cp:revision>2</cp:revision>
  <dc:subject/>
  <dc:title/>
</cp:coreProperties>
</file>