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811"/>
        <w:tblW w:w="10387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91"/>
        <w:gridCol w:w="7561"/>
        <w:gridCol w:w="43"/>
        <w:gridCol w:w="1066"/>
        <w:gridCol w:w="14"/>
        <w:gridCol w:w="980"/>
        <w:gridCol w:w="32"/>
      </w:tblGrid>
      <w:tr>
        <w:trPr>
          <w:trHeight w:val="863" w:hRule="atLeast"/>
        </w:trPr>
        <w:tc>
          <w:tcPr>
            <w:tcW w:w="10355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IN" w:bidi="ar-SA"/>
              </w:rPr>
              <mc:AlternateContent>
                <mc:Choice Requires="wps">
                  <w:drawing>
                    <wp:anchor distT="0" distB="9525" distL="0" distR="0" simplePos="0" relativeHeight="3" behindDoc="0" locked="0" layoutInCell="1" allowOverlap="1" wp14:anchorId="2382115D">
                      <wp:simplePos x="0" y="0"/>
                      <wp:positionH relativeFrom="column">
                        <wp:posOffset>5538470</wp:posOffset>
                      </wp:positionH>
                      <wp:positionV relativeFrom="paragraph">
                        <wp:posOffset>98425</wp:posOffset>
                      </wp:positionV>
                      <wp:extent cx="647700" cy="371475"/>
                      <wp:effectExtent l="5080" t="5715" r="5080" b="4445"/>
                      <wp:wrapNone/>
                      <wp:docPr id="1" name="Text Box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640" cy="371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spacing w:before="0" w:after="200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R23</w:t>
                                  </w:r>
                                </w:p>
                              </w:txbxContent>
                            </wps:txbx>
                            <wps:bodyPr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36.1pt;margin-top:7.75pt;width:50.95pt;height:29.2pt;mso-wrap-style:square;v-text-anchor:top" wp14:anchorId="2382115D">
                      <v:fill o:detectmouseclick="t" type="solid" color2="black"/>
                      <v:stroke color="black" weight="9360" joinstyle="miter" endcap="flat"/>
                      <v:textbo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R23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t>II B.Tech II Semester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IN" w:bidi="ar-SA"/>
              </w:rPr>
              <w:t>SUBJECT NAME:  Managerial Economics and Financial Analysis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" w:cs=""/>
                <w:b/>
                <w:bCs/>
                <w:kern w:val="0"/>
                <w:sz w:val="28"/>
                <w:szCs w:val="28"/>
                <w:lang w:val="en-US" w:eastAsia="en-US" w:bidi="ar-SA"/>
              </w:rPr>
              <w:t>Code:23AMB02                                      Question Bank</w:t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10355" w:type="dxa"/>
            <w:gridSpan w:val="6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" w:cs=""/>
                <w:kern w:val="0"/>
                <w:lang w:val="en-US" w:eastAsia="en-US" w:bidi="ar-SA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UNIT-I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ab/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228" w:hRule="atLeast"/>
        </w:trPr>
        <w:tc>
          <w:tcPr>
            <w:tcW w:w="8295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      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PART-A</w:t>
            </w: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2 MARKS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CO</w:t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BTL</w:t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Managerial Economics.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What is meant by Demand Analysis?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law of demand.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List out the exceptions of law of demand.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Elasticity of Demand.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What is meant by Cross Elasticity of Demand?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What are the factors governing forecasting?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What is meant by Demand Forecasting?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Test Marketing.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Financial Accounting.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664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u w:val="single"/>
                <w:lang w:val="en-US" w:eastAsia="en-US" w:bidi="ar-SA"/>
              </w:rPr>
              <w:t xml:space="preserve">PART-B </w:t>
            </w: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10 MARKS</w:t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1.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Nature and scope of Managerial Economics.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994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2.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significance of managerial economics.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3.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functions and advantages of Managerial Economics.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4.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Define ‘Demand’ and explain the factors that influence the demand of a product.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5.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What is meant by Law of demand? Explain its assumptions.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6.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exceptions of law of demand with suitable examples.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7.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What do you understood by ‘Elasticity of Demand’? Explain its factors and significance.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8.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various types of elasticity of demand in detail.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9.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 xml:space="preserve">Explain the concept of Cross Elasticity of Demand. Illustrate your answer with   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Examples.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10.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various methods of demand forecasting.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  <w:bookmarkStart w:id="0" w:name="_Hlk212130483"/>
            <w:bookmarkStart w:id="1" w:name="_Hlk212130483"/>
            <w:bookmarkEnd w:id="1"/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before="0" w:after="0"/>
        <w:ind w:star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pPr w:vertAnchor="page" w:horzAnchor="margin" w:leftFromText="180" w:rightFromText="180" w:tblpX="0" w:tblpY="811"/>
        <w:tblW w:w="10387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91"/>
        <w:gridCol w:w="7561"/>
        <w:gridCol w:w="43"/>
        <w:gridCol w:w="1066"/>
        <w:gridCol w:w="14"/>
        <w:gridCol w:w="980"/>
        <w:gridCol w:w="32"/>
      </w:tblGrid>
      <w:tr>
        <w:trPr>
          <w:trHeight w:val="395" w:hRule="atLeast"/>
        </w:trPr>
        <w:tc>
          <w:tcPr>
            <w:tcW w:w="10355" w:type="dxa"/>
            <w:gridSpan w:val="6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" w:cs=""/>
                <w:kern w:val="0"/>
                <w:lang w:val="en-US" w:eastAsia="en-US" w:bidi="ar-SA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UNIT-II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ab/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228" w:hRule="atLeast"/>
        </w:trPr>
        <w:tc>
          <w:tcPr>
            <w:tcW w:w="8295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                        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 xml:space="preserve">PART-A                          </w:t>
            </w: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2 MARKS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CO</w:t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BTL</w:t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Production Function.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What is meant by Iso quant and Iso cost?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Cobb-Douglas Production Function.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What is meant by Least Cost Combination.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Cost.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cost Behaviour.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What are the significance of Break Even Analysis?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Define fixed cost and variable cost.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What is meant by Explicit cost and Implicit cost?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10.</w:t>
            </w:r>
          </w:p>
        </w:tc>
        <w:tc>
          <w:tcPr>
            <w:tcW w:w="7604" w:type="dxa"/>
            <w:gridSpan w:val="2"/>
            <w:tcBorders/>
          </w:tcPr>
          <w:p>
            <w:pPr>
              <w:pStyle w:val="Normal"/>
              <w:widowControl/>
              <w:tabs>
                <w:tab w:val="clear" w:pos="720"/>
                <w:tab w:val="left" w:pos="465" w:leader="none"/>
              </w:tabs>
              <w:spacing w:before="0" w:after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 company makes a single product with a sales price of Rs.10 and a variable cost of Rs.6 per unit, Fixed cost areRs.60000.Calculate BEP in units and BEP in sales value.</w:t>
            </w:r>
          </w:p>
        </w:tc>
        <w:tc>
          <w:tcPr>
            <w:tcW w:w="1080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8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664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u w:val="single"/>
                <w:lang w:val="en-US" w:eastAsia="en-US" w:bidi="ar-SA"/>
              </w:rPr>
              <w:t xml:space="preserve">PART-B </w:t>
            </w: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10 MARKS</w:t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1.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Define production Function. Discuss in detail the different types of production functions.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994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" w:cs=""/>
                <w:kern w:val="0"/>
                <w:sz w:val="2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2.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short run production function and long run production function.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3.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Nature and significance of Production Function.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4.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functions and advantages of production function.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5.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cost output relationship in short run and long run.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21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6.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Define ‘Cost’. How are costs classified? Explain any five important cost concepts useful for managerial decisions.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7.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What is meant by Break-Even Analysis? Explain its assumptions and limitations.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8.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Explain the graphical representation of Break Even Analysis with a neat diagram.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9.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You are given the following information about two companies in 2015.</w:t>
            </w:r>
          </w:p>
          <w:tbl>
            <w:tblPr>
              <w:tblpPr w:vertAnchor="text" w:horzAnchor="margin" w:tblpXSpec="center" w:leftFromText="180" w:rightFromText="180" w:tblpY="190"/>
              <w:tblW w:w="5503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1e0" w:noHBand="0" w:noVBand="0" w:firstColumn="1" w:lastRow="1" w:lastColumn="1" w:firstRow="1"/>
            </w:tblPr>
            <w:tblGrid>
              <w:gridCol w:w="2024"/>
              <w:gridCol w:w="1719"/>
              <w:gridCol w:w="1760"/>
            </w:tblGrid>
            <w:tr>
              <w:trPr>
                <w:trHeight w:val="234" w:hRule="atLeast"/>
              </w:trPr>
              <w:tc>
                <w:tcPr>
                  <w:tcW w:w="20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Particulars</w:t>
                  </w:r>
                </w:p>
              </w:tc>
              <w:tc>
                <w:tcPr>
                  <w:tcW w:w="1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Company A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Company B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0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Sales</w:t>
                  </w:r>
                </w:p>
              </w:tc>
              <w:tc>
                <w:tcPr>
                  <w:tcW w:w="1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Rs.50,00,000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Rs.50,00,000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0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Fixed Expenses</w:t>
                  </w:r>
                </w:p>
              </w:tc>
              <w:tc>
                <w:tcPr>
                  <w:tcW w:w="1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Rs.12,00,000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Rs.17,00,000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0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Variable Expenses</w:t>
                  </w:r>
                </w:p>
              </w:tc>
              <w:tc>
                <w:tcPr>
                  <w:tcW w:w="1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Rs.35,00,000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Rs.30,00,000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ab/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 xml:space="preserve">  </w:t>
            </w: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You are required to Calculate (For Both Companies)</w:t>
            </w:r>
          </w:p>
          <w:p>
            <w:pPr>
              <w:pStyle w:val="Normal"/>
              <w:widowControl/>
              <w:numPr>
                <w:ilvl w:val="3"/>
                <w:numId w:val="1"/>
              </w:numPr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BEP (in Rs.)</w:t>
            </w:r>
          </w:p>
          <w:p>
            <w:pPr>
              <w:pStyle w:val="Normal"/>
              <w:widowControl/>
              <w:numPr>
                <w:ilvl w:val="3"/>
                <w:numId w:val="1"/>
              </w:numPr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P/V Ratio</w:t>
            </w:r>
          </w:p>
          <w:p>
            <w:pPr>
              <w:pStyle w:val="Normal"/>
              <w:widowControl/>
              <w:numPr>
                <w:ilvl w:val="3"/>
                <w:numId w:val="1"/>
              </w:numPr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Margin of safety</w:t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  <w:tr>
        <w:trPr>
          <w:trHeight w:val="395" w:hRule="atLeast"/>
        </w:trPr>
        <w:tc>
          <w:tcPr>
            <w:tcW w:w="6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10.</w:t>
            </w:r>
          </w:p>
        </w:tc>
        <w:tc>
          <w:tcPr>
            <w:tcW w:w="7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A company reported the following results for two periods.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  <w:tbl>
            <w:tblPr>
              <w:tblW w:w="5857" w:type="dxa"/>
              <w:jc w:val="start"/>
              <w:tblInd w:w="136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1e0" w:noHBand="0" w:noVBand="0" w:firstColumn="1" w:lastRow="1" w:lastColumn="1" w:firstRow="1"/>
            </w:tblPr>
            <w:tblGrid>
              <w:gridCol w:w="1210"/>
              <w:gridCol w:w="2236"/>
              <w:gridCol w:w="2411"/>
            </w:tblGrid>
            <w:tr>
              <w:trPr>
                <w:trHeight w:val="246" w:hRule="atLeast"/>
              </w:trPr>
              <w:tc>
                <w:tcPr>
                  <w:tcW w:w="1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Period</w:t>
                  </w:r>
                </w:p>
              </w:tc>
              <w:tc>
                <w:tcPr>
                  <w:tcW w:w="22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Sales</w:t>
                  </w:r>
                </w:p>
              </w:tc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Profit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1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I</w:t>
                  </w:r>
                </w:p>
              </w:tc>
              <w:tc>
                <w:tcPr>
                  <w:tcW w:w="22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Rs.20,00,000</w:t>
                  </w:r>
                </w:p>
              </w:tc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Rs.2,00,000</w:t>
                  </w:r>
                </w:p>
              </w:tc>
            </w:tr>
            <w:tr>
              <w:trPr>
                <w:trHeight w:val="261" w:hRule="atLeast"/>
              </w:trPr>
              <w:tc>
                <w:tcPr>
                  <w:tcW w:w="12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II</w:t>
                  </w:r>
                </w:p>
              </w:tc>
              <w:tc>
                <w:tcPr>
                  <w:tcW w:w="22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Rs.25,00,000</w:t>
                  </w:r>
                </w:p>
              </w:tc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Rs.3,00,000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  <w:t>Ascertain the BEP, P/V Ratio, Fixed cost and Margin of Safety.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10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  <w:tc>
          <w:tcPr>
            <w:tcW w:w="102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2240" w:h="15840"/>
      <w:pgMar w:left="1134" w:right="758" w:gutter="0" w:header="0" w:top="360" w:footer="0" w:bottom="2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Roman"/>
      <w:lvlText w:val="%2)"/>
      <w:lvlJc w:val="start"/>
      <w:pPr>
        <w:tabs>
          <w:tab w:val="num" w:pos="1800"/>
        </w:tabs>
        <w:ind w:start="1800" w:hanging="720"/>
      </w:pPr>
      <w:rPr/>
    </w:lvl>
    <w:lvl w:ilvl="2">
      <w:start w:val="1"/>
      <w:numFmt w:val="decimal"/>
      <w:lvlText w:val="%3."/>
      <w:lvlJc w:val="start"/>
      <w:pPr>
        <w:tabs>
          <w:tab w:val="num" w:pos="2340"/>
        </w:tabs>
        <w:ind w:start="23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45"/>
  <w:embedSystemFonts/>
  <w:defaultTabStop w:val="720"/>
  <w:autoHyphenation w:val="true"/>
  <w:hyphenationZone w:val="0"/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 w:qFormat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1281b"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qFormat/>
    <w:rsid w:val="00c1281b"/>
    <w:rPr>
      <w:rFonts w:ascii="Tahoma" w:hAnsi="Tahoma" w:cs="Tahoma"/>
      <w:sz w:val="16"/>
      <w:szCs w:val="16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qFormat/>
    <w:rsid w:val="00c1281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281b"/>
    <w:pPr>
      <w:spacing w:before="0" w:after="20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rsid w:val="00c1281b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LibreOffice/26.2.1.2$Linux_X86_64 LibreOffice_project/620$Build-2</Application>
  <AppVersion>15.0000</AppVersion>
  <Pages>2</Pages>
  <Words>467</Words>
  <Characters>2482</Characters>
  <CharactersWithSpaces>3027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2026-02-06T05:14:00Z</dcterms:created>
  <dc:creator>HPCANON</dc:creator>
  <dc:description/>
  <dc:language>en-IN</dc:language>
  <cp:lastModifiedBy/>
  <dcterms:modified xsi:type="dcterms:W3CDTF">2026-04-09T21:17:12Z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6E0EC497B0354694B81D0772CA52D2A5_13</vt:lpwstr>
  </property>
  <property fmtid="{D5CDD505-2E9C-101B-9397-08002B2CF9AE}" pid="3" name="KSOProductBuildVer">
    <vt:lpwstr>1033-12.2.0.23155</vt:lpwstr>
  </property>
</Properties>
</file>