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512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70"/>
        <w:gridCol w:w="1170"/>
        <w:gridCol w:w="450"/>
        <w:gridCol w:w="1745"/>
        <w:gridCol w:w="1993"/>
        <w:gridCol w:w="2292"/>
        <w:gridCol w:w="6300"/>
        <w:gridCol w:w="630"/>
        <w:gridCol w:w="270"/>
      </w:tblGrid>
      <w:tr w:rsidR="00024B8E" w:rsidRPr="00E920B1" w:rsidTr="00E920B1">
        <w:tc>
          <w:tcPr>
            <w:tcW w:w="270" w:type="dxa"/>
          </w:tcPr>
          <w:p w:rsidR="00024B8E" w:rsidRPr="00E920B1" w:rsidRDefault="00024B8E" w:rsidP="00E920B1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E920B1">
              <w:rPr>
                <w:rFonts w:ascii="CIDFont+F1" w:hAnsi="CIDFont+F1" w:cs="CIDFont+F1"/>
                <w:color w:val="1F497D"/>
                <w:sz w:val="20"/>
                <w:szCs w:val="20"/>
              </w:rPr>
              <w:t>N</w:t>
            </w:r>
          </w:p>
        </w:tc>
        <w:tc>
          <w:tcPr>
            <w:tcW w:w="1620" w:type="dxa"/>
            <w:gridSpan w:val="2"/>
          </w:tcPr>
          <w:p w:rsidR="00024B8E" w:rsidRPr="00E920B1" w:rsidRDefault="00024B8E" w:rsidP="00E920B1">
            <w:pPr>
              <w:ind w:left="-108" w:right="-108"/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E920B1">
              <w:rPr>
                <w:rFonts w:ascii="CIDFont+F1" w:hAnsi="CIDFont+F1" w:cs="CIDFont+F1"/>
                <w:color w:val="1F497D"/>
                <w:sz w:val="20"/>
                <w:szCs w:val="20"/>
              </w:rPr>
              <w:t xml:space="preserve">Usage &amp; </w:t>
            </w:r>
            <w:r w:rsidR="00E920B1">
              <w:rPr>
                <w:rFonts w:ascii="CIDFont+F1" w:hAnsi="CIDFont+F1" w:cs="CIDFont+F1"/>
                <w:color w:val="1F497D"/>
                <w:sz w:val="20"/>
                <w:szCs w:val="20"/>
              </w:rPr>
              <w:t>B</w:t>
            </w:r>
            <w:r w:rsidRPr="00E920B1">
              <w:rPr>
                <w:rFonts w:ascii="CIDFont+F1" w:hAnsi="CIDFont+F1" w:cs="CIDFont+F1"/>
                <w:color w:val="1F497D"/>
                <w:sz w:val="20"/>
                <w:szCs w:val="20"/>
              </w:rPr>
              <w:t>enefits</w:t>
            </w:r>
          </w:p>
        </w:tc>
        <w:tc>
          <w:tcPr>
            <w:tcW w:w="12330" w:type="dxa"/>
            <w:gridSpan w:val="4"/>
          </w:tcPr>
          <w:p w:rsidR="00024B8E" w:rsidRPr="00E920B1" w:rsidRDefault="00024B8E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E920B1">
              <w:rPr>
                <w:rFonts w:ascii="CIDFont+F1" w:hAnsi="CIDFont+F1" w:cs="CIDFont+F1"/>
                <w:color w:val="1F497D"/>
                <w:sz w:val="20"/>
                <w:szCs w:val="20"/>
              </w:rPr>
              <w:t>Main Classes</w:t>
            </w:r>
          </w:p>
        </w:tc>
        <w:tc>
          <w:tcPr>
            <w:tcW w:w="900" w:type="dxa"/>
            <w:gridSpan w:val="2"/>
          </w:tcPr>
          <w:p w:rsidR="00024B8E" w:rsidRPr="00E920B1" w:rsidRDefault="00024B8E" w:rsidP="00E920B1">
            <w:pPr>
              <w:ind w:left="-198" w:right="-108"/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E920B1">
              <w:rPr>
                <w:rFonts w:ascii="CIDFont+F1" w:hAnsi="CIDFont+F1" w:cs="CIDFont+F1"/>
                <w:color w:val="1F497D"/>
                <w:sz w:val="20"/>
                <w:szCs w:val="20"/>
              </w:rPr>
              <w:t>meditation</w:t>
            </w:r>
          </w:p>
        </w:tc>
      </w:tr>
      <w:tr w:rsidR="00024B8E" w:rsidRPr="00112325" w:rsidTr="00E920B1">
        <w:trPr>
          <w:trHeight w:val="611"/>
        </w:trPr>
        <w:tc>
          <w:tcPr>
            <w:tcW w:w="270" w:type="dxa"/>
          </w:tcPr>
          <w:p w:rsidR="00024B8E" w:rsidRPr="00112325" w:rsidRDefault="00024B8E">
            <w:pPr>
              <w:rPr>
                <w:sz w:val="20"/>
                <w:szCs w:val="20"/>
              </w:rPr>
            </w:pPr>
            <w:r w:rsidRPr="00112325">
              <w:rPr>
                <w:sz w:val="20"/>
                <w:szCs w:val="20"/>
              </w:rPr>
              <w:t>1</w:t>
            </w:r>
          </w:p>
        </w:tc>
        <w:tc>
          <w:tcPr>
            <w:tcW w:w="1620" w:type="dxa"/>
            <w:gridSpan w:val="2"/>
          </w:tcPr>
          <w:p w:rsidR="00024B8E" w:rsidRDefault="00024B8E" w:rsidP="00EB054F">
            <w:pPr>
              <w:rPr>
                <w:sz w:val="20"/>
                <w:szCs w:val="20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Facade</w:t>
            </w:r>
            <w:r w:rsidRPr="00112325">
              <w:rPr>
                <w:sz w:val="20"/>
                <w:szCs w:val="20"/>
              </w:rPr>
              <w:t xml:space="preserve"> </w:t>
            </w:r>
          </w:p>
          <w:p w:rsidR="00024B8E" w:rsidRPr="00112325" w:rsidRDefault="00024B8E" w:rsidP="00EB054F">
            <w:pPr>
              <w:rPr>
                <w:sz w:val="20"/>
                <w:szCs w:val="20"/>
              </w:rPr>
            </w:pPr>
            <w:r w:rsidRPr="00112325">
              <w:rPr>
                <w:sz w:val="20"/>
                <w:szCs w:val="20"/>
              </w:rPr>
              <w:t>Unified interface to a complex set of</w:t>
            </w:r>
          </w:p>
          <w:p w:rsidR="00024B8E" w:rsidRPr="00FC50C9" w:rsidRDefault="00024B8E" w:rsidP="00EB054F">
            <w:pPr>
              <w:rPr>
                <w:sz w:val="24"/>
                <w:szCs w:val="24"/>
              </w:rPr>
            </w:pPr>
            <w:proofErr w:type="gramStart"/>
            <w:r w:rsidRPr="00112325">
              <w:rPr>
                <w:sz w:val="20"/>
                <w:szCs w:val="20"/>
              </w:rPr>
              <w:t>classes</w:t>
            </w:r>
            <w:proofErr w:type="gramEnd"/>
            <w:r w:rsidRPr="00112325">
              <w:rPr>
                <w:sz w:val="20"/>
                <w:szCs w:val="20"/>
              </w:rPr>
              <w:t>. It hides the complexity from the client(s)</w:t>
            </w:r>
          </w:p>
        </w:tc>
        <w:tc>
          <w:tcPr>
            <w:tcW w:w="12330" w:type="dxa"/>
            <w:gridSpan w:val="4"/>
          </w:tcPr>
          <w:p w:rsidR="00024B8E" w:rsidRDefault="00024B8E" w:rsidP="0064739C">
            <w:pPr>
              <w:rPr>
                <w:sz w:val="20"/>
                <w:szCs w:val="20"/>
              </w:rPr>
            </w:pPr>
            <w:r w:rsidRPr="00112325">
              <w:rPr>
                <w:sz w:val="20"/>
                <w:szCs w:val="20"/>
              </w:rPr>
              <w:t>Service Class calls all other classes.</w:t>
            </w:r>
          </w:p>
          <w:p w:rsidR="00024B8E" w:rsidRPr="00112325" w:rsidRDefault="00024B8E" w:rsidP="0064739C">
            <w:pPr>
              <w:rPr>
                <w:sz w:val="20"/>
                <w:szCs w:val="20"/>
              </w:rPr>
            </w:pPr>
            <w:r>
              <w:object w:dxaOrig="15312" w:dyaOrig="88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pt;height:259.8pt" o:ole="">
                  <v:imagedata r:id="rId7" o:title=""/>
                </v:shape>
                <o:OLEObject Type="Embed" ProgID="PBrush" ShapeID="_x0000_i1025" DrawAspect="Content" ObjectID="_1678871983" r:id="rId8"/>
              </w:object>
            </w:r>
          </w:p>
        </w:tc>
        <w:tc>
          <w:tcPr>
            <w:tcW w:w="900" w:type="dxa"/>
            <w:gridSpan w:val="2"/>
          </w:tcPr>
          <w:p w:rsidR="00024B8E" w:rsidRPr="009E7DF7" w:rsidRDefault="00024B8E" w:rsidP="00B24A8D">
            <w:pPr>
              <w:rPr>
                <w:sz w:val="16"/>
                <w:szCs w:val="16"/>
              </w:rPr>
            </w:pPr>
            <w:r w:rsidRPr="009E7DF7">
              <w:rPr>
                <w:sz w:val="16"/>
                <w:szCs w:val="16"/>
              </w:rPr>
              <w:t>Pure Consciousness provides a unified interface to all aspects of creation, and the daily experience of Pure Consciousness makes life much more enjoyable</w:t>
            </w: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9A0E10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t>2</w:t>
            </w:r>
          </w:p>
        </w:tc>
        <w:tc>
          <w:tcPr>
            <w:tcW w:w="1620" w:type="dxa"/>
            <w:gridSpan w:val="2"/>
          </w:tcPr>
          <w:p w:rsidR="00024B8E" w:rsidRPr="00024650" w:rsidRDefault="00024B8E" w:rsidP="00024650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024650">
              <w:rPr>
                <w:rFonts w:ascii="CIDFont+F1" w:hAnsi="CIDFont+F1" w:cs="CIDFont+F1"/>
                <w:color w:val="1F497D"/>
                <w:sz w:val="24"/>
                <w:szCs w:val="24"/>
              </w:rPr>
              <w:t>Strategy,</w:t>
            </w:r>
          </w:p>
          <w:p w:rsidR="00024B8E" w:rsidRPr="00F43963" w:rsidRDefault="00024B8E" w:rsidP="00024650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F43963">
              <w:rPr>
                <w:sz w:val="20"/>
                <w:szCs w:val="20"/>
              </w:rPr>
              <w:t xml:space="preserve"> </w:t>
            </w:r>
            <w:r w:rsidRPr="00F43963">
              <w:rPr>
                <w:sz w:val="20"/>
                <w:szCs w:val="20"/>
              </w:rPr>
              <w:t>We can easily add new algorithms without</w:t>
            </w:r>
          </w:p>
          <w:p w:rsidR="00024B8E" w:rsidRPr="00F43963" w:rsidRDefault="00024B8E" w:rsidP="00024650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F43963">
              <w:rPr>
                <w:sz w:val="20"/>
                <w:szCs w:val="20"/>
              </w:rPr>
              <w:t>changing the context class</w:t>
            </w:r>
          </w:p>
          <w:p w:rsidR="00024B8E" w:rsidRDefault="00024B8E" w:rsidP="00024650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F43963">
              <w:rPr>
                <w:sz w:val="20"/>
                <w:szCs w:val="20"/>
              </w:rPr>
              <w:t>The strategies are better reusable</w:t>
            </w:r>
          </w:p>
          <w:p w:rsidR="00024B8E" w:rsidRPr="00FF3134" w:rsidRDefault="00024B8E" w:rsidP="00E920B1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right="-108" w:hanging="90"/>
              <w:rPr>
                <w:sz w:val="20"/>
                <w:szCs w:val="20"/>
              </w:rPr>
            </w:pPr>
            <w:proofErr w:type="gramStart"/>
            <w:r w:rsidRPr="00FF3134">
              <w:rPr>
                <w:sz w:val="20"/>
                <w:szCs w:val="20"/>
              </w:rPr>
              <w:t>define</w:t>
            </w:r>
            <w:proofErr w:type="gramEnd"/>
            <w:r w:rsidRPr="00FF3134">
              <w:rPr>
                <w:sz w:val="20"/>
                <w:szCs w:val="20"/>
              </w:rPr>
              <w:t xml:space="preserve"> a family of algorithms, encapsulate each one as an</w:t>
            </w:r>
            <w:r>
              <w:rPr>
                <w:sz w:val="20"/>
                <w:szCs w:val="20"/>
              </w:rPr>
              <w:t xml:space="preserve"> </w:t>
            </w:r>
            <w:r w:rsidRPr="00FF3134">
              <w:rPr>
                <w:sz w:val="20"/>
                <w:szCs w:val="20"/>
              </w:rPr>
              <w:t>object, and make them interchangeable.</w:t>
            </w:r>
          </w:p>
          <w:p w:rsidR="00024B8E" w:rsidRPr="00FF3134" w:rsidRDefault="00024B8E" w:rsidP="00024650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FF3134">
              <w:rPr>
                <w:sz w:val="20"/>
                <w:szCs w:val="20"/>
              </w:rPr>
              <w:t> Whenever you want to choose the algorithm to</w:t>
            </w:r>
          </w:p>
          <w:p w:rsidR="00024B8E" w:rsidRPr="00FC50C9" w:rsidRDefault="00024B8E" w:rsidP="00024650">
            <w:pPr>
              <w:rPr>
                <w:sz w:val="24"/>
                <w:szCs w:val="24"/>
              </w:rPr>
            </w:pPr>
            <w:proofErr w:type="gramStart"/>
            <w:r w:rsidRPr="00FF3134">
              <w:rPr>
                <w:sz w:val="20"/>
                <w:szCs w:val="20"/>
              </w:rPr>
              <w:t>use</w:t>
            </w:r>
            <w:proofErr w:type="gramEnd"/>
            <w:r w:rsidRPr="00FF3134">
              <w:rPr>
                <w:sz w:val="20"/>
                <w:szCs w:val="20"/>
              </w:rPr>
              <w:t xml:space="preserve"> at runtime.</w:t>
            </w:r>
          </w:p>
        </w:tc>
        <w:tc>
          <w:tcPr>
            <w:tcW w:w="12330" w:type="dxa"/>
            <w:gridSpan w:val="4"/>
          </w:tcPr>
          <w:p w:rsidR="00024B8E" w:rsidRDefault="00024B8E" w:rsidP="009A0E1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 calls or interface</w:t>
            </w:r>
          </w:p>
          <w:p w:rsidR="00024B8E" w:rsidRPr="00112325" w:rsidRDefault="00024B8E" w:rsidP="009A0E10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F46A25" wp14:editId="4598D3CD">
                  <wp:extent cx="5975316" cy="2064327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687" cy="211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gridSpan w:val="2"/>
          </w:tcPr>
          <w:p w:rsidR="00024B8E" w:rsidRPr="009E7DF7" w:rsidRDefault="00024B8E" w:rsidP="005A40FD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9E7DF7">
              <w:rPr>
                <w:sz w:val="16"/>
                <w:szCs w:val="16"/>
              </w:rPr>
              <w:t>With the strategy pattern, different algorithms are extracted from its context and encapsulated as strategy classes</w:t>
            </w:r>
          </w:p>
          <w:p w:rsidR="00024B8E" w:rsidRPr="009E7DF7" w:rsidRDefault="00024B8E" w:rsidP="005A40FD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9E7DF7">
              <w:rPr>
                <w:sz w:val="16"/>
                <w:szCs w:val="16"/>
              </w:rPr>
              <w:t>The unified field is the field of all possibilities.</w:t>
            </w: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lastRenderedPageBreak/>
              <w:t>3</w:t>
            </w:r>
          </w:p>
        </w:tc>
        <w:tc>
          <w:tcPr>
            <w:tcW w:w="1620" w:type="dxa"/>
            <w:gridSpan w:val="2"/>
          </w:tcPr>
          <w:p w:rsidR="00024B8E" w:rsidRPr="00506386" w:rsidRDefault="00024B8E" w:rsidP="00024650">
            <w:pPr>
              <w:rPr>
                <w:sz w:val="20"/>
                <w:szCs w:val="20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Template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Common</w:t>
            </w:r>
            <w:r w:rsidRPr="00506386">
              <w:rPr>
                <w:sz w:val="20"/>
                <w:szCs w:val="20"/>
              </w:rPr>
              <w:t xml:space="preserve"> algorithm with different</w:t>
            </w:r>
            <w:r>
              <w:rPr>
                <w:sz w:val="20"/>
                <w:szCs w:val="20"/>
              </w:rPr>
              <w:t xml:space="preserve"> </w:t>
            </w:r>
            <w:r w:rsidRPr="00506386">
              <w:rPr>
                <w:sz w:val="20"/>
                <w:szCs w:val="20"/>
              </w:rPr>
              <w:t xml:space="preserve">steps that is used in </w:t>
            </w:r>
            <w:r>
              <w:rPr>
                <w:sz w:val="20"/>
                <w:szCs w:val="20"/>
              </w:rPr>
              <w:t>d</w:t>
            </w:r>
            <w:r w:rsidRPr="00506386">
              <w:rPr>
                <w:sz w:val="20"/>
                <w:szCs w:val="20"/>
              </w:rPr>
              <w:t>ifferent situations, then</w:t>
            </w:r>
            <w:r>
              <w:rPr>
                <w:sz w:val="20"/>
                <w:szCs w:val="20"/>
              </w:rPr>
              <w:t xml:space="preserve"> </w:t>
            </w:r>
            <w:r w:rsidRPr="00506386">
              <w:rPr>
                <w:sz w:val="20"/>
                <w:szCs w:val="20"/>
              </w:rPr>
              <w:t>define this algorithm in one place (parent class)</w:t>
            </w:r>
            <w:r>
              <w:rPr>
                <w:sz w:val="20"/>
                <w:szCs w:val="20"/>
              </w:rPr>
              <w:t xml:space="preserve"> </w:t>
            </w:r>
            <w:r w:rsidRPr="00506386">
              <w:rPr>
                <w:sz w:val="20"/>
                <w:szCs w:val="20"/>
              </w:rPr>
              <w:t>and let child classes implement the concrete</w:t>
            </w:r>
          </w:p>
          <w:p w:rsidR="00024B8E" w:rsidRPr="00FC50C9" w:rsidRDefault="00024B8E" w:rsidP="00024650">
            <w:pPr>
              <w:rPr>
                <w:sz w:val="24"/>
                <w:szCs w:val="24"/>
              </w:rPr>
            </w:pPr>
            <w:proofErr w:type="gramStart"/>
            <w:r w:rsidRPr="00506386">
              <w:rPr>
                <w:sz w:val="20"/>
                <w:szCs w:val="20"/>
              </w:rPr>
              <w:t>steps</w:t>
            </w:r>
            <w:proofErr w:type="gramEnd"/>
            <w:r w:rsidRPr="00506386">
              <w:rPr>
                <w:sz w:val="20"/>
                <w:szCs w:val="20"/>
              </w:rPr>
              <w:t>.</w:t>
            </w:r>
          </w:p>
        </w:tc>
        <w:tc>
          <w:tcPr>
            <w:tcW w:w="12330" w:type="dxa"/>
            <w:gridSpan w:val="4"/>
          </w:tcPr>
          <w:p w:rsidR="00024B8E" w:rsidRPr="00112325" w:rsidRDefault="00024B8E" w:rsidP="00C11C0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 class:</w:t>
            </w:r>
            <w:r>
              <w:rPr>
                <w:noProof/>
              </w:rPr>
              <w:drawing>
                <wp:inline distT="0" distB="0" distL="0" distR="0" wp14:anchorId="13022875" wp14:editId="54D6C0D5">
                  <wp:extent cx="7713674" cy="2951018"/>
                  <wp:effectExtent l="0" t="0" r="190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2045" cy="301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gridSpan w:val="2"/>
          </w:tcPr>
          <w:p w:rsidR="00024B8E" w:rsidRPr="009E7DF7" w:rsidRDefault="00024B8E" w:rsidP="004C4C84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9E7DF7">
              <w:rPr>
                <w:sz w:val="16"/>
                <w:szCs w:val="16"/>
              </w:rPr>
              <w:t>The template method defines an algorithm in the parent class and the different steps can be implemented in the child class(</w:t>
            </w:r>
            <w:proofErr w:type="spellStart"/>
            <w:r w:rsidRPr="009E7DF7">
              <w:rPr>
                <w:sz w:val="16"/>
                <w:szCs w:val="16"/>
              </w:rPr>
              <w:t>es</w:t>
            </w:r>
            <w:proofErr w:type="spellEnd"/>
            <w:r w:rsidRPr="009E7DF7">
              <w:rPr>
                <w:sz w:val="16"/>
                <w:szCs w:val="16"/>
              </w:rPr>
              <w:t>)</w:t>
            </w:r>
          </w:p>
          <w:p w:rsidR="00024B8E" w:rsidRPr="009E7DF7" w:rsidRDefault="00024B8E" w:rsidP="00E920B1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9E7DF7">
              <w:rPr>
                <w:sz w:val="16"/>
                <w:szCs w:val="16"/>
              </w:rPr>
              <w:t>Every human being has free will to decide how to live your life within boundaries of the laws of nature.</w:t>
            </w:r>
          </w:p>
        </w:tc>
      </w:tr>
      <w:tr w:rsidR="00024B8E" w:rsidRPr="00112325" w:rsidTr="00E920B1">
        <w:trPr>
          <w:trHeight w:val="829"/>
        </w:trPr>
        <w:tc>
          <w:tcPr>
            <w:tcW w:w="270" w:type="dxa"/>
            <w:vMerge w:val="restart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t>4</w:t>
            </w:r>
          </w:p>
        </w:tc>
        <w:tc>
          <w:tcPr>
            <w:tcW w:w="1620" w:type="dxa"/>
            <w:gridSpan w:val="2"/>
            <w:vMerge w:val="restart"/>
          </w:tcPr>
          <w:p w:rsidR="00024B8E" w:rsidRPr="00BE5A4E" w:rsidRDefault="00024B8E" w:rsidP="00024650">
            <w:pPr>
              <w:rPr>
                <w:sz w:val="20"/>
                <w:szCs w:val="20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Observer</w:t>
            </w:r>
            <w:r w:rsidRPr="00BE5A4E">
              <w:rPr>
                <w:sz w:val="20"/>
                <w:szCs w:val="20"/>
              </w:rPr>
              <w:t xml:space="preserve"> </w:t>
            </w:r>
            <w:r w:rsidRPr="00BE5A4E">
              <w:rPr>
                <w:sz w:val="20"/>
                <w:szCs w:val="20"/>
              </w:rPr>
              <w:t>The Observer design pattern lets several</w:t>
            </w:r>
          </w:p>
          <w:p w:rsidR="00024B8E" w:rsidRPr="00FC50C9" w:rsidRDefault="00024B8E" w:rsidP="00024650">
            <w:pPr>
              <w:rPr>
                <w:sz w:val="24"/>
                <w:szCs w:val="24"/>
              </w:rPr>
            </w:pPr>
            <w:r w:rsidRPr="00BE5A4E">
              <w:rPr>
                <w:sz w:val="20"/>
                <w:szCs w:val="20"/>
              </w:rPr>
              <w:t>observer objects be notified when a subject is</w:t>
            </w:r>
            <w:r>
              <w:rPr>
                <w:sz w:val="20"/>
                <w:szCs w:val="20"/>
              </w:rPr>
              <w:t xml:space="preserve"> </w:t>
            </w:r>
            <w:r w:rsidRPr="00BE5A4E">
              <w:rPr>
                <w:sz w:val="20"/>
                <w:szCs w:val="20"/>
              </w:rPr>
              <w:t>changed in some way</w:t>
            </w:r>
          </w:p>
        </w:tc>
        <w:tc>
          <w:tcPr>
            <w:tcW w:w="3738" w:type="dxa"/>
            <w:gridSpan w:val="2"/>
          </w:tcPr>
          <w:p w:rsidR="00024B8E" w:rsidRPr="00B169D6" w:rsidRDefault="00024B8E" w:rsidP="00B169D6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B169D6">
              <w:rPr>
                <w:sz w:val="20"/>
                <w:szCs w:val="20"/>
              </w:rPr>
              <w:t>Subject :</w:t>
            </w:r>
          </w:p>
          <w:p w:rsidR="00024B8E" w:rsidRPr="000C51DA" w:rsidRDefault="00024B8E" w:rsidP="000C51DA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proofErr w:type="spellStart"/>
            <w:r w:rsidRPr="000C51DA">
              <w:rPr>
                <w:sz w:val="20"/>
                <w:szCs w:val="20"/>
              </w:rPr>
              <w:t>addObserver</w:t>
            </w:r>
            <w:proofErr w:type="spellEnd"/>
            <w:r w:rsidRPr="000C51DA">
              <w:rPr>
                <w:sz w:val="20"/>
                <w:szCs w:val="20"/>
              </w:rPr>
              <w:t>(Observer observer)</w:t>
            </w:r>
          </w:p>
          <w:p w:rsidR="00024B8E" w:rsidRPr="000C51DA" w:rsidRDefault="00024B8E" w:rsidP="000C51DA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proofErr w:type="spellStart"/>
            <w:r w:rsidRPr="000C51DA">
              <w:rPr>
                <w:sz w:val="20"/>
                <w:szCs w:val="20"/>
              </w:rPr>
              <w:t>removeObserver</w:t>
            </w:r>
            <w:proofErr w:type="spellEnd"/>
            <w:r w:rsidRPr="000C51DA">
              <w:rPr>
                <w:sz w:val="20"/>
                <w:szCs w:val="20"/>
              </w:rPr>
              <w:t>(Observer observer)</w:t>
            </w:r>
          </w:p>
          <w:p w:rsidR="00024B8E" w:rsidRPr="00933C4F" w:rsidRDefault="00024B8E" w:rsidP="000C51DA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0C51DA">
              <w:rPr>
                <w:sz w:val="20"/>
                <w:szCs w:val="20"/>
              </w:rPr>
              <w:t>notify()</w:t>
            </w:r>
          </w:p>
        </w:tc>
        <w:tc>
          <w:tcPr>
            <w:tcW w:w="8592" w:type="dxa"/>
            <w:gridSpan w:val="2"/>
          </w:tcPr>
          <w:p w:rsidR="00024B8E" w:rsidRPr="001A63A8" w:rsidRDefault="00024B8E" w:rsidP="001A63A8">
            <w:pPr>
              <w:tabs>
                <w:tab w:val="left" w:pos="180"/>
              </w:tabs>
              <w:rPr>
                <w:sz w:val="20"/>
                <w:szCs w:val="20"/>
              </w:rPr>
            </w:pPr>
            <w:r w:rsidRPr="001A63A8">
              <w:rPr>
                <w:sz w:val="20"/>
                <w:szCs w:val="20"/>
              </w:rPr>
              <w:t xml:space="preserve">Abstract class: if pull </w:t>
            </w:r>
            <w:r w:rsidRPr="000C51DA">
              <w:sym w:font="Wingdings" w:char="F0E0"/>
            </w:r>
            <w:r w:rsidRPr="001A63A8">
              <w:rPr>
                <w:sz w:val="20"/>
                <w:szCs w:val="20"/>
              </w:rPr>
              <w:t>&lt;&lt;abstract&gt;&gt;update()</w:t>
            </w:r>
          </w:p>
          <w:p w:rsidR="00024B8E" w:rsidRPr="000C51DA" w:rsidRDefault="00024B8E" w:rsidP="000C51DA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0C51DA">
              <w:rPr>
                <w:sz w:val="20"/>
                <w:szCs w:val="20"/>
              </w:rPr>
              <w:t xml:space="preserve">Interface : </w:t>
            </w:r>
            <w:r w:rsidRPr="000C51DA">
              <w:rPr>
                <w:sz w:val="20"/>
                <w:szCs w:val="20"/>
              </w:rPr>
              <w:sym w:font="Wingdings" w:char="F0E0"/>
            </w:r>
            <w:r w:rsidRPr="000C51DA">
              <w:rPr>
                <w:sz w:val="20"/>
                <w:szCs w:val="20"/>
              </w:rPr>
              <w:t xml:space="preserve">update( </w:t>
            </w:r>
            <w:proofErr w:type="spellStart"/>
            <w:r w:rsidRPr="000C51DA">
              <w:rPr>
                <w:sz w:val="20"/>
                <w:szCs w:val="20"/>
              </w:rPr>
              <w:t>int</w:t>
            </w:r>
            <w:proofErr w:type="spellEnd"/>
            <w:r w:rsidRPr="000C51DA">
              <w:rPr>
                <w:sz w:val="20"/>
                <w:szCs w:val="20"/>
              </w:rPr>
              <w:t xml:space="preserve"> id) if I use push, as I don’t need to have method in abstract, I will get the data form the subject  </w:t>
            </w:r>
          </w:p>
        </w:tc>
        <w:tc>
          <w:tcPr>
            <w:tcW w:w="900" w:type="dxa"/>
            <w:gridSpan w:val="2"/>
            <w:vMerge w:val="restart"/>
          </w:tcPr>
          <w:p w:rsidR="00024B8E" w:rsidRPr="00671AFD" w:rsidRDefault="00024B8E" w:rsidP="00671AFD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671AFD">
              <w:rPr>
                <w:sz w:val="16"/>
                <w:szCs w:val="16"/>
              </w:rPr>
              <w:t>The observer pattern makes observables (publishers) independent of observers (subscribers)</w:t>
            </w:r>
          </w:p>
          <w:p w:rsidR="00024B8E" w:rsidRPr="00671AFD" w:rsidRDefault="00024B8E" w:rsidP="00671AFD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671AFD">
              <w:rPr>
                <w:sz w:val="16"/>
                <w:szCs w:val="16"/>
              </w:rPr>
              <w:t> All human beings have the ability to observe and live the</w:t>
            </w:r>
          </w:p>
          <w:p w:rsidR="00024B8E" w:rsidRPr="00671AFD" w:rsidRDefault="00024B8E" w:rsidP="00671AFD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671AFD">
              <w:rPr>
                <w:sz w:val="16"/>
                <w:szCs w:val="16"/>
              </w:rPr>
              <w:t>intelligence of nature</w:t>
            </w:r>
          </w:p>
        </w:tc>
      </w:tr>
      <w:tr w:rsidR="00024B8E" w:rsidRPr="00112325" w:rsidTr="00E920B1">
        <w:trPr>
          <w:trHeight w:val="3044"/>
        </w:trPr>
        <w:tc>
          <w:tcPr>
            <w:tcW w:w="270" w:type="dxa"/>
            <w:vMerge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</w:p>
        </w:tc>
        <w:tc>
          <w:tcPr>
            <w:tcW w:w="1620" w:type="dxa"/>
            <w:gridSpan w:val="2"/>
            <w:vMerge/>
          </w:tcPr>
          <w:p w:rsidR="00024B8E" w:rsidRPr="00FC50C9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</w:p>
        </w:tc>
        <w:tc>
          <w:tcPr>
            <w:tcW w:w="12330" w:type="dxa"/>
            <w:gridSpan w:val="4"/>
          </w:tcPr>
          <w:p w:rsidR="00024B8E" w:rsidRPr="005660F0" w:rsidRDefault="00024B8E" w:rsidP="005660F0">
            <w:pPr>
              <w:rPr>
                <w:rFonts w:ascii="CIDFont+F5" w:hAnsi="CIDFont+F5" w:cs="CIDFont+F5"/>
                <w:sz w:val="16"/>
                <w:szCs w:val="16"/>
              </w:rPr>
            </w:pPr>
            <w:r>
              <w:object w:dxaOrig="18312" w:dyaOrig="6864">
                <v:shape id="_x0000_i1026" type="#_x0000_t75" style="width:469.8pt;height:175.8pt" o:ole="">
                  <v:imagedata r:id="rId11" o:title=""/>
                </v:shape>
                <o:OLEObject Type="Embed" ProgID="PBrush" ShapeID="_x0000_i1026" DrawAspect="Content" ObjectID="_1678871984" r:id="rId12"/>
              </w:object>
            </w:r>
          </w:p>
        </w:tc>
        <w:tc>
          <w:tcPr>
            <w:tcW w:w="900" w:type="dxa"/>
            <w:gridSpan w:val="2"/>
            <w:vMerge/>
          </w:tcPr>
          <w:p w:rsidR="00024B8E" w:rsidRPr="009E7DF7" w:rsidRDefault="00024B8E" w:rsidP="004C4C84">
            <w:pPr>
              <w:rPr>
                <w:sz w:val="16"/>
                <w:szCs w:val="16"/>
              </w:rPr>
            </w:pP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lastRenderedPageBreak/>
              <w:t>5</w:t>
            </w:r>
          </w:p>
        </w:tc>
        <w:tc>
          <w:tcPr>
            <w:tcW w:w="1620" w:type="dxa"/>
            <w:gridSpan w:val="2"/>
          </w:tcPr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Composite</w:t>
            </w:r>
          </w:p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</w:p>
          <w:p w:rsidR="00024B8E" w:rsidRDefault="00024B8E" w:rsidP="007C38A5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BD5106">
              <w:rPr>
                <w:sz w:val="20"/>
                <w:szCs w:val="20"/>
              </w:rPr>
              <w:t>Menus with sub-menus</w:t>
            </w:r>
          </w:p>
          <w:p w:rsidR="00024B8E" w:rsidRPr="006E2907" w:rsidRDefault="00024B8E" w:rsidP="007C38A5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6E2907">
              <w:rPr>
                <w:sz w:val="20"/>
                <w:szCs w:val="20"/>
              </w:rPr>
              <w:t xml:space="preserve">The intent of this pattern is to compose objects into tree structures to represent </w:t>
            </w:r>
            <w:proofErr w:type="spellStart"/>
            <w:r w:rsidRPr="006E2907">
              <w:rPr>
                <w:sz w:val="20"/>
                <w:szCs w:val="20"/>
              </w:rPr>
              <w:t>partwhole</w:t>
            </w:r>
            <w:proofErr w:type="spellEnd"/>
            <w:r w:rsidRPr="006E2907">
              <w:rPr>
                <w:sz w:val="20"/>
                <w:szCs w:val="20"/>
              </w:rPr>
              <w:t xml:space="preserve"> hierarchies.</w:t>
            </w:r>
          </w:p>
          <w:p w:rsidR="00024B8E" w:rsidRPr="00FC50C9" w:rsidRDefault="00024B8E" w:rsidP="007C38A5">
            <w:pPr>
              <w:rPr>
                <w:sz w:val="24"/>
                <w:szCs w:val="24"/>
              </w:rPr>
            </w:pPr>
            <w:r w:rsidRPr="006E2907">
              <w:rPr>
                <w:sz w:val="20"/>
                <w:szCs w:val="20"/>
              </w:rPr>
              <w:t xml:space="preserve">Composite lets clients treat individual objects and compositions of objects </w:t>
            </w:r>
            <w:proofErr w:type="spellStart"/>
            <w:r w:rsidRPr="006E2907">
              <w:rPr>
                <w:sz w:val="20"/>
                <w:szCs w:val="20"/>
              </w:rPr>
              <w:t>uniforml</w:t>
            </w:r>
            <w:proofErr w:type="spellEnd"/>
          </w:p>
        </w:tc>
        <w:tc>
          <w:tcPr>
            <w:tcW w:w="12330" w:type="dxa"/>
            <w:gridSpan w:val="4"/>
          </w:tcPr>
          <w:p w:rsidR="00024B8E" w:rsidRDefault="00024B8E" w:rsidP="00240C5F">
            <w:pPr>
              <w:rPr>
                <w:rFonts w:ascii="CIDFont+F1" w:hAnsi="CIDFont+F1" w:cs="CIDFont+F1"/>
                <w:sz w:val="36"/>
                <w:szCs w:val="36"/>
              </w:rPr>
            </w:pPr>
            <w:r>
              <w:rPr>
                <w:rFonts w:ascii="CIDFont+F1" w:hAnsi="CIDFont+F1" w:cs="CIDFont+F1"/>
                <w:sz w:val="36"/>
                <w:szCs w:val="36"/>
              </w:rPr>
              <w:t xml:space="preserve">XML structure, </w:t>
            </w:r>
            <w:r w:rsidRPr="00DB4BB8">
              <w:rPr>
                <w:rFonts w:ascii="CIDFont+F1" w:hAnsi="CIDFont+F1" w:cs="CIDFont+F1"/>
                <w:sz w:val="36"/>
                <w:szCs w:val="36"/>
              </w:rPr>
              <w:t>Filesystem</w:t>
            </w:r>
            <w:r>
              <w:rPr>
                <w:rFonts w:ascii="CIDFont+F1" w:hAnsi="CIDFont+F1" w:cs="CIDFont+F1"/>
                <w:sz w:val="36"/>
                <w:szCs w:val="36"/>
              </w:rPr>
              <w:t xml:space="preserve">, Product </w:t>
            </w:r>
            <w:proofErr w:type="spellStart"/>
            <w:r>
              <w:rPr>
                <w:rFonts w:ascii="CIDFont+F1" w:hAnsi="CIDFont+F1" w:cs="CIDFont+F1"/>
                <w:sz w:val="36"/>
                <w:szCs w:val="36"/>
              </w:rPr>
              <w:t>catalog,UI</w:t>
            </w:r>
            <w:proofErr w:type="spellEnd"/>
            <w:r>
              <w:rPr>
                <w:rFonts w:ascii="CIDFont+F1" w:hAnsi="CIDFont+F1" w:cs="CIDFont+F1"/>
                <w:sz w:val="36"/>
                <w:szCs w:val="36"/>
              </w:rPr>
              <w:t xml:space="preserve"> framework</w:t>
            </w:r>
          </w:p>
          <w:p w:rsidR="00024B8E" w:rsidRDefault="00024B8E" w:rsidP="00DB4BB8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B08B49" wp14:editId="08DC5C8B">
                  <wp:extent cx="5230090" cy="2383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09" cy="240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B8E" w:rsidRDefault="00024B8E" w:rsidP="00DB4BB8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D6FEFD" wp14:editId="3B00F61E">
                  <wp:extent cx="5638800" cy="1523694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315" cy="153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B8E" w:rsidRPr="00112325" w:rsidRDefault="00024B8E" w:rsidP="00DB4BB8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EEBE4E" wp14:editId="18079546">
                  <wp:extent cx="4765964" cy="183577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96" cy="184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gridSpan w:val="2"/>
          </w:tcPr>
          <w:p w:rsidR="00024B8E" w:rsidRPr="00E02A8E" w:rsidRDefault="00024B8E" w:rsidP="00E02A8E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E02A8E">
              <w:rPr>
                <w:sz w:val="16"/>
                <w:szCs w:val="16"/>
              </w:rPr>
              <w:t xml:space="preserve">The composite pattern </w:t>
            </w:r>
            <w:proofErr w:type="gramStart"/>
            <w:r w:rsidRPr="00E02A8E">
              <w:rPr>
                <w:sz w:val="16"/>
                <w:szCs w:val="16"/>
              </w:rPr>
              <w:t>can be used</w:t>
            </w:r>
            <w:proofErr w:type="gramEnd"/>
            <w:r w:rsidRPr="00E02A8E">
              <w:rPr>
                <w:sz w:val="16"/>
                <w:szCs w:val="16"/>
              </w:rPr>
              <w:t xml:space="preserve"> to represent tree structures and we want to handle the tree elements in </w:t>
            </w:r>
            <w:proofErr w:type="spellStart"/>
            <w:r w:rsidRPr="00E02A8E">
              <w:rPr>
                <w:sz w:val="16"/>
                <w:szCs w:val="16"/>
              </w:rPr>
              <w:t>anunformal</w:t>
            </w:r>
            <w:proofErr w:type="spellEnd"/>
            <w:r w:rsidRPr="00E02A8E">
              <w:rPr>
                <w:sz w:val="16"/>
                <w:szCs w:val="16"/>
              </w:rPr>
              <w:t xml:space="preserve"> manner.</w:t>
            </w:r>
          </w:p>
          <w:p w:rsidR="00024B8E" w:rsidRPr="00E02A8E" w:rsidRDefault="00024B8E" w:rsidP="00E02A8E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  <w:r w:rsidRPr="00E02A8E">
              <w:rPr>
                <w:sz w:val="16"/>
                <w:szCs w:val="16"/>
              </w:rPr>
              <w:t xml:space="preserve"> </w:t>
            </w:r>
            <w:proofErr w:type="gramStart"/>
            <w:r w:rsidRPr="00E02A8E">
              <w:rPr>
                <w:sz w:val="16"/>
                <w:szCs w:val="16"/>
              </w:rPr>
              <w:t>The</w:t>
            </w:r>
            <w:proofErr w:type="gramEnd"/>
            <w:r w:rsidRPr="00E02A8E">
              <w:rPr>
                <w:sz w:val="16"/>
                <w:szCs w:val="16"/>
              </w:rPr>
              <w:t xml:space="preserve"> structure of the universe emerges from pure consciousness which is the basis of all life.</w:t>
            </w: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lastRenderedPageBreak/>
              <w:t>6</w:t>
            </w:r>
          </w:p>
        </w:tc>
        <w:tc>
          <w:tcPr>
            <w:tcW w:w="1620" w:type="dxa"/>
            <w:gridSpan w:val="2"/>
          </w:tcPr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Iterator</w:t>
            </w:r>
          </w:p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</w:p>
          <w:p w:rsidR="00024B8E" w:rsidRPr="00E4392C" w:rsidRDefault="00024B8E" w:rsidP="007C38A5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</w:t>
            </w:r>
            <w:r w:rsidRPr="00E4392C">
              <w:rPr>
                <w:sz w:val="20"/>
                <w:szCs w:val="20"/>
              </w:rPr>
              <w:t xml:space="preserve">sed </w:t>
            </w:r>
            <w:r>
              <w:rPr>
                <w:sz w:val="20"/>
                <w:szCs w:val="20"/>
              </w:rPr>
              <w:t xml:space="preserve">separate the iteration functionality from the </w:t>
            </w:r>
            <w:proofErr w:type="spellStart"/>
            <w:r>
              <w:rPr>
                <w:sz w:val="20"/>
                <w:szCs w:val="20"/>
              </w:rPr>
              <w:t>aggricates</w:t>
            </w:r>
            <w:proofErr w:type="spellEnd"/>
            <w:r w:rsidRPr="00E4392C">
              <w:rPr>
                <w:sz w:val="20"/>
                <w:szCs w:val="20"/>
              </w:rPr>
              <w:t>.</w:t>
            </w:r>
          </w:p>
          <w:p w:rsidR="00024B8E" w:rsidRPr="00FC50C9" w:rsidRDefault="00024B8E" w:rsidP="007C38A5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 xml:space="preserve">Use the same class for each </w:t>
            </w:r>
            <w:proofErr w:type="spellStart"/>
            <w:r>
              <w:rPr>
                <w:sz w:val="20"/>
                <w:szCs w:val="20"/>
              </w:rPr>
              <w:t>eterators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745" w:type="dxa"/>
          </w:tcPr>
          <w:p w:rsidR="00024B8E" w:rsidRPr="00702059" w:rsidRDefault="00024B8E" w:rsidP="00702059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702059">
              <w:rPr>
                <w:b/>
                <w:bCs/>
              </w:rPr>
              <w:t>External</w:t>
            </w:r>
            <w:r w:rsidRPr="00702059">
              <w:rPr>
                <w:sz w:val="20"/>
                <w:szCs w:val="20"/>
              </w:rPr>
              <w:t xml:space="preserve"> Iterator: while or for(String letter: alphabet){ </w:t>
            </w:r>
            <w:proofErr w:type="spellStart"/>
            <w:r w:rsidRPr="00702059">
              <w:rPr>
                <w:sz w:val="20"/>
                <w:szCs w:val="20"/>
              </w:rPr>
              <w:t>System.out.println</w:t>
            </w:r>
            <w:proofErr w:type="spellEnd"/>
            <w:r w:rsidRPr="00702059">
              <w:rPr>
                <w:sz w:val="20"/>
                <w:szCs w:val="20"/>
              </w:rPr>
              <w:t>(</w:t>
            </w:r>
            <w:proofErr w:type="spellStart"/>
            <w:r w:rsidRPr="00702059">
              <w:rPr>
                <w:sz w:val="20"/>
                <w:szCs w:val="20"/>
              </w:rPr>
              <w:t>letter.toUpperCase</w:t>
            </w:r>
            <w:proofErr w:type="spellEnd"/>
            <w:r w:rsidRPr="00702059">
              <w:rPr>
                <w:sz w:val="20"/>
                <w:szCs w:val="20"/>
              </w:rPr>
              <w:t>());</w:t>
            </w:r>
          </w:p>
          <w:p w:rsidR="00024B8E" w:rsidRPr="0000589C" w:rsidRDefault="00024B8E" w:rsidP="0000589C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20"/>
                <w:szCs w:val="20"/>
              </w:rPr>
            </w:pPr>
            <w:r w:rsidRPr="00702059">
              <w:rPr>
                <w:b/>
                <w:bCs/>
              </w:rPr>
              <w:t>Internal</w:t>
            </w:r>
            <w:r w:rsidRPr="00702059">
              <w:t xml:space="preserve"> </w:t>
            </w:r>
            <w:r w:rsidRPr="00702059">
              <w:rPr>
                <w:sz w:val="20"/>
                <w:szCs w:val="20"/>
              </w:rPr>
              <w:t>iterator: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702059">
              <w:rPr>
                <w:sz w:val="20"/>
                <w:szCs w:val="20"/>
              </w:rPr>
              <w:t>alphabet.forEach</w:t>
            </w:r>
            <w:proofErr w:type="spellEnd"/>
            <w:r w:rsidRPr="00702059">
              <w:rPr>
                <w:sz w:val="20"/>
                <w:szCs w:val="20"/>
              </w:rPr>
              <w:t xml:space="preserve">(l -&gt; </w:t>
            </w:r>
            <w:proofErr w:type="spellStart"/>
            <w:r w:rsidRPr="00702059">
              <w:rPr>
                <w:sz w:val="20"/>
                <w:szCs w:val="20"/>
              </w:rPr>
              <w:t>System.out.println</w:t>
            </w:r>
            <w:proofErr w:type="spellEnd"/>
            <w:r w:rsidRPr="00702059">
              <w:rPr>
                <w:sz w:val="20"/>
                <w:szCs w:val="20"/>
              </w:rPr>
              <w:t>(</w:t>
            </w:r>
            <w:proofErr w:type="spellStart"/>
            <w:r w:rsidRPr="00702059">
              <w:rPr>
                <w:sz w:val="20"/>
                <w:szCs w:val="20"/>
              </w:rPr>
              <w:t>l.toUpperCase</w:t>
            </w:r>
            <w:proofErr w:type="spellEnd"/>
            <w:r w:rsidRPr="00702059">
              <w:rPr>
                <w:sz w:val="20"/>
                <w:szCs w:val="20"/>
              </w:rPr>
              <w:t xml:space="preserve">())); </w:t>
            </w:r>
          </w:p>
        </w:tc>
        <w:tc>
          <w:tcPr>
            <w:tcW w:w="10585" w:type="dxa"/>
            <w:gridSpan w:val="3"/>
          </w:tcPr>
          <w:p w:rsidR="00E920B1" w:rsidRPr="00E920B1" w:rsidRDefault="0061134F" w:rsidP="00E920B1">
            <w:pPr>
              <w:tabs>
                <w:tab w:val="left" w:pos="180"/>
              </w:tabs>
              <w:rPr>
                <w:sz w:val="16"/>
                <w:szCs w:val="16"/>
              </w:rPr>
            </w:pPr>
            <w:r>
              <w:object w:dxaOrig="6444" w:dyaOrig="3900">
                <v:shape id="_x0000_i1027" type="#_x0000_t75" style="width:322.2pt;height:183pt" o:ole="">
                  <v:imagedata r:id="rId16" o:title=""/>
                </v:shape>
                <o:OLEObject Type="Embed" ProgID="PBrush" ShapeID="_x0000_i1027" DrawAspect="Content" ObjectID="_1678871985" r:id="rId17"/>
              </w:object>
            </w:r>
            <w:r w:rsidR="00E920B1" w:rsidRPr="00E920B1">
              <w:rPr>
                <w:sz w:val="16"/>
                <w:szCs w:val="16"/>
              </w:rPr>
              <w:t xml:space="preserve"> </w:t>
            </w:r>
          </w:p>
          <w:p w:rsidR="00E920B1" w:rsidRPr="00E920B1" w:rsidRDefault="00E920B1" w:rsidP="00E920B1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E920B1">
              <w:rPr>
                <w:sz w:val="20"/>
                <w:szCs w:val="20"/>
              </w:rPr>
              <w:t>The iterator pattern separates the iteration functionality from the collection so that the client is unaware of the structure of the collection.</w:t>
            </w:r>
          </w:p>
          <w:p w:rsidR="00024B8E" w:rsidRPr="00112325" w:rsidRDefault="00E920B1" w:rsidP="00E920B1">
            <w:pPr>
              <w:rPr>
                <w:sz w:val="20"/>
                <w:szCs w:val="20"/>
              </w:rPr>
            </w:pPr>
            <w:r w:rsidRPr="00E920B1">
              <w:rPr>
                <w:sz w:val="20"/>
                <w:szCs w:val="20"/>
              </w:rPr>
              <w:t>When one grows in consciousness, one spontaneously starts to live in harmony with all elements in creation without knowing all the details.</w:t>
            </w:r>
          </w:p>
        </w:tc>
        <w:tc>
          <w:tcPr>
            <w:tcW w:w="900" w:type="dxa"/>
            <w:gridSpan w:val="2"/>
          </w:tcPr>
          <w:p w:rsidR="00024B8E" w:rsidRPr="009E7DF7" w:rsidRDefault="00024B8E" w:rsidP="00425170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ind w:left="90" w:hanging="90"/>
              <w:rPr>
                <w:sz w:val="16"/>
                <w:szCs w:val="16"/>
              </w:rPr>
            </w:pP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t>7</w:t>
            </w:r>
          </w:p>
        </w:tc>
        <w:tc>
          <w:tcPr>
            <w:tcW w:w="1620" w:type="dxa"/>
            <w:gridSpan w:val="2"/>
          </w:tcPr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Command</w:t>
            </w:r>
          </w:p>
          <w:p w:rsidR="00024B8E" w:rsidRDefault="00024B8E" w:rsidP="004C4C84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</w:p>
          <w:p w:rsidR="00024B8E" w:rsidRDefault="00024B8E" w:rsidP="007E7A6F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5513D7">
              <w:rPr>
                <w:sz w:val="20"/>
                <w:szCs w:val="20"/>
              </w:rPr>
              <w:t>Encapsulate a request into a single object</w:t>
            </w:r>
          </w:p>
          <w:p w:rsidR="00024B8E" w:rsidRPr="005513D7" w:rsidRDefault="00024B8E" w:rsidP="007E7A6F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5513D7">
              <w:rPr>
                <w:sz w:val="20"/>
                <w:szCs w:val="20"/>
              </w:rPr>
              <w:t>Advantages:</w:t>
            </w:r>
          </w:p>
          <w:p w:rsidR="00024B8E" w:rsidRPr="005513D7" w:rsidRDefault="00024B8E" w:rsidP="007E7A6F">
            <w:pPr>
              <w:pStyle w:val="ListParagraph"/>
              <w:numPr>
                <w:ilvl w:val="1"/>
                <w:numId w:val="3"/>
              </w:numPr>
              <w:tabs>
                <w:tab w:val="left" w:pos="180"/>
              </w:tabs>
              <w:spacing w:after="160" w:line="259" w:lineRule="auto"/>
              <w:ind w:left="357" w:hanging="180"/>
              <w:rPr>
                <w:sz w:val="20"/>
                <w:szCs w:val="20"/>
              </w:rPr>
            </w:pPr>
            <w:r w:rsidRPr="005513D7">
              <w:rPr>
                <w:sz w:val="20"/>
                <w:szCs w:val="20"/>
              </w:rPr>
              <w:t>Command objects can be logged</w:t>
            </w:r>
          </w:p>
          <w:p w:rsidR="00024B8E" w:rsidRPr="005513D7" w:rsidRDefault="00024B8E" w:rsidP="007E7A6F">
            <w:pPr>
              <w:pStyle w:val="ListParagraph"/>
              <w:numPr>
                <w:ilvl w:val="1"/>
                <w:numId w:val="3"/>
              </w:numPr>
              <w:tabs>
                <w:tab w:val="left" w:pos="180"/>
              </w:tabs>
              <w:spacing w:after="160" w:line="259" w:lineRule="auto"/>
              <w:ind w:left="357" w:hanging="180"/>
              <w:rPr>
                <w:sz w:val="20"/>
                <w:szCs w:val="20"/>
              </w:rPr>
            </w:pPr>
            <w:r w:rsidRPr="005513D7">
              <w:rPr>
                <w:sz w:val="20"/>
                <w:szCs w:val="20"/>
              </w:rPr>
              <w:t>Command objects can be used for undo/redo</w:t>
            </w:r>
          </w:p>
          <w:p w:rsidR="00024B8E" w:rsidRDefault="00024B8E" w:rsidP="007E7A6F">
            <w:pPr>
              <w:pStyle w:val="ListParagraph"/>
              <w:numPr>
                <w:ilvl w:val="1"/>
                <w:numId w:val="3"/>
              </w:numPr>
              <w:tabs>
                <w:tab w:val="left" w:pos="180"/>
              </w:tabs>
              <w:spacing w:after="160" w:line="259" w:lineRule="auto"/>
              <w:ind w:left="357" w:hanging="18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Functionalit</w:t>
            </w:r>
            <w:proofErr w:type="spellEnd"/>
          </w:p>
          <w:p w:rsidR="00024B8E" w:rsidRPr="007E7A6F" w:rsidRDefault="00024B8E" w:rsidP="003F0713">
            <w:pPr>
              <w:pStyle w:val="ListParagraph"/>
              <w:tabs>
                <w:tab w:val="left" w:pos="180"/>
              </w:tabs>
              <w:spacing w:after="160" w:line="259" w:lineRule="auto"/>
              <w:ind w:left="357"/>
              <w:rPr>
                <w:sz w:val="20"/>
                <w:szCs w:val="20"/>
              </w:rPr>
            </w:pPr>
            <w:r w:rsidRPr="007E7A6F">
              <w:rPr>
                <w:sz w:val="20"/>
                <w:szCs w:val="20"/>
              </w:rPr>
              <w:t>Command objects can be replayed</w:t>
            </w:r>
          </w:p>
          <w:p w:rsidR="0061134F" w:rsidRPr="00E35462" w:rsidRDefault="0061134F" w:rsidP="0061134F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r w:rsidRPr="00E35462">
              <w:rPr>
                <w:sz w:val="20"/>
                <w:szCs w:val="20"/>
              </w:rPr>
              <w:t xml:space="preserve">Whenever you need to know the actions taken by a user, </w:t>
            </w:r>
          </w:p>
          <w:p w:rsidR="0061134F" w:rsidRPr="00E35462" w:rsidRDefault="0061134F" w:rsidP="0061134F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0"/>
                <w:szCs w:val="20"/>
              </w:rPr>
            </w:pPr>
            <w:proofErr w:type="gramStart"/>
            <w:r w:rsidRPr="00E35462">
              <w:rPr>
                <w:sz w:val="20"/>
                <w:szCs w:val="20"/>
              </w:rPr>
              <w:t>undo/redo</w:t>
            </w:r>
            <w:proofErr w:type="gramEnd"/>
            <w:r w:rsidRPr="00E35462">
              <w:rPr>
                <w:sz w:val="20"/>
                <w:szCs w:val="20"/>
              </w:rPr>
              <w:t xml:space="preserve"> functionality.</w:t>
            </w:r>
          </w:p>
          <w:p w:rsidR="00024B8E" w:rsidRPr="00FC50C9" w:rsidRDefault="0061134F" w:rsidP="0061134F">
            <w:pPr>
              <w:pStyle w:val="ListParagraph"/>
              <w:numPr>
                <w:ilvl w:val="0"/>
                <w:numId w:val="3"/>
              </w:numPr>
              <w:tabs>
                <w:tab w:val="left" w:pos="180"/>
              </w:tabs>
              <w:spacing w:after="160" w:line="259" w:lineRule="auto"/>
              <w:ind w:left="90" w:hanging="90"/>
              <w:rPr>
                <w:sz w:val="24"/>
                <w:szCs w:val="24"/>
              </w:rPr>
            </w:pPr>
            <w:proofErr w:type="gramStart"/>
            <w:r w:rsidRPr="00E35462">
              <w:rPr>
                <w:sz w:val="20"/>
                <w:szCs w:val="20"/>
              </w:rPr>
              <w:lastRenderedPageBreak/>
              <w:t>support</w:t>
            </w:r>
            <w:proofErr w:type="gramEnd"/>
            <w:r w:rsidRPr="00E35462">
              <w:rPr>
                <w:sz w:val="20"/>
                <w:szCs w:val="20"/>
              </w:rPr>
              <w:t xml:space="preserve"> for macros (recording and playback of macros).</w:t>
            </w:r>
          </w:p>
        </w:tc>
        <w:tc>
          <w:tcPr>
            <w:tcW w:w="12960" w:type="dxa"/>
            <w:gridSpan w:val="5"/>
          </w:tcPr>
          <w:p w:rsidR="00024B8E" w:rsidRDefault="00E920B1" w:rsidP="007142CD">
            <w:pPr>
              <w:pStyle w:val="ListParagraph"/>
              <w:tabs>
                <w:tab w:val="left" w:pos="180"/>
              </w:tabs>
              <w:ind w:left="90"/>
            </w:pPr>
            <w:r>
              <w:object w:dxaOrig="11808" w:dyaOrig="5004">
                <v:shape id="_x0000_i1029" type="#_x0000_t75" style="width:559.2pt;height:236.4pt" o:ole="">
                  <v:imagedata r:id="rId18" o:title=""/>
                </v:shape>
                <o:OLEObject Type="Embed" ProgID="PBrush" ShapeID="_x0000_i1029" DrawAspect="Content" ObjectID="_1678871986" r:id="rId19"/>
              </w:object>
            </w:r>
          </w:p>
          <w:p w:rsidR="00E920B1" w:rsidRPr="000938F2" w:rsidRDefault="00E920B1" w:rsidP="00E920B1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162" w:hanging="198"/>
              <w:rPr>
                <w:sz w:val="16"/>
                <w:szCs w:val="16"/>
              </w:rPr>
            </w:pPr>
            <w:r w:rsidRPr="000938F2">
              <w:rPr>
                <w:sz w:val="16"/>
                <w:szCs w:val="16"/>
              </w:rPr>
              <w:t>The command pattern encapsulates a request as an object.</w:t>
            </w:r>
          </w:p>
          <w:p w:rsidR="00E920B1" w:rsidRPr="000938F2" w:rsidRDefault="00E920B1" w:rsidP="00E920B1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162" w:hanging="198"/>
              <w:rPr>
                <w:sz w:val="16"/>
                <w:szCs w:val="16"/>
              </w:rPr>
            </w:pPr>
            <w:r w:rsidRPr="000938F2">
              <w:rPr>
                <w:sz w:val="16"/>
                <w:szCs w:val="16"/>
              </w:rPr>
              <w:t xml:space="preserve">Undo/redo functionality </w:t>
            </w:r>
            <w:proofErr w:type="gramStart"/>
            <w:r w:rsidRPr="000938F2">
              <w:rPr>
                <w:sz w:val="16"/>
                <w:szCs w:val="16"/>
              </w:rPr>
              <w:t>can be implemented</w:t>
            </w:r>
            <w:proofErr w:type="gramEnd"/>
            <w:r w:rsidRPr="000938F2">
              <w:rPr>
                <w:sz w:val="16"/>
                <w:szCs w:val="16"/>
              </w:rPr>
              <w:t xml:space="preserve"> by recording a </w:t>
            </w:r>
            <w:proofErr w:type="spellStart"/>
            <w:r w:rsidRPr="000938F2">
              <w:rPr>
                <w:sz w:val="16"/>
                <w:szCs w:val="16"/>
              </w:rPr>
              <w:t>HistoryList</w:t>
            </w:r>
            <w:proofErr w:type="spellEnd"/>
            <w:r w:rsidRPr="000938F2">
              <w:rPr>
                <w:sz w:val="16"/>
                <w:szCs w:val="16"/>
              </w:rPr>
              <w:t xml:space="preserve"> of Command objects.</w:t>
            </w:r>
          </w:p>
          <w:p w:rsidR="00E920B1" w:rsidRPr="000938F2" w:rsidRDefault="00E920B1" w:rsidP="00E920B1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ind w:left="162" w:hanging="198"/>
              <w:rPr>
                <w:sz w:val="16"/>
                <w:szCs w:val="16"/>
              </w:rPr>
            </w:pPr>
            <w:r w:rsidRPr="000938F2">
              <w:rPr>
                <w:sz w:val="16"/>
                <w:szCs w:val="16"/>
              </w:rPr>
              <w:t>Transcendental consciousness is the source off all activity.</w:t>
            </w:r>
          </w:p>
          <w:p w:rsidR="00E920B1" w:rsidRDefault="00E920B1" w:rsidP="00E920B1">
            <w:pPr>
              <w:pStyle w:val="ListParagraph"/>
              <w:tabs>
                <w:tab w:val="left" w:pos="180"/>
              </w:tabs>
              <w:ind w:left="90"/>
            </w:pPr>
            <w:r w:rsidRPr="000938F2">
              <w:rPr>
                <w:sz w:val="16"/>
                <w:szCs w:val="16"/>
              </w:rPr>
              <w:t>Wholeness moving within</w:t>
            </w:r>
          </w:p>
          <w:p w:rsidR="00024B8E" w:rsidRPr="00112325" w:rsidRDefault="0061134F" w:rsidP="007142CD">
            <w:pPr>
              <w:pStyle w:val="ListParagraph"/>
              <w:tabs>
                <w:tab w:val="left" w:pos="180"/>
              </w:tabs>
              <w:ind w:left="90"/>
              <w:rPr>
                <w:sz w:val="20"/>
                <w:szCs w:val="20"/>
              </w:rPr>
            </w:pPr>
            <w:r>
              <w:object w:dxaOrig="11652" w:dyaOrig="6768">
                <v:shape id="_x0000_i1028" type="#_x0000_t75" style="width:394.2pt;height:197.4pt" o:ole="">
                  <v:imagedata r:id="rId20" o:title=""/>
                </v:shape>
                <o:OLEObject Type="Embed" ProgID="PBrush" ShapeID="_x0000_i1028" DrawAspect="Content" ObjectID="_1678871987" r:id="rId21"/>
              </w:object>
            </w:r>
          </w:p>
        </w:tc>
        <w:tc>
          <w:tcPr>
            <w:tcW w:w="270" w:type="dxa"/>
          </w:tcPr>
          <w:p w:rsidR="00024B8E" w:rsidRPr="00E920B1" w:rsidRDefault="00024B8E" w:rsidP="00E920B1">
            <w:pPr>
              <w:rPr>
                <w:sz w:val="16"/>
                <w:szCs w:val="16"/>
              </w:rPr>
            </w:pPr>
          </w:p>
        </w:tc>
      </w:tr>
      <w:tr w:rsidR="006E2A36" w:rsidRPr="00112325" w:rsidTr="00E920B1">
        <w:trPr>
          <w:trHeight w:val="5051"/>
        </w:trPr>
        <w:tc>
          <w:tcPr>
            <w:tcW w:w="270" w:type="dxa"/>
            <w:vMerge w:val="restart"/>
          </w:tcPr>
          <w:p w:rsidR="006E2A36" w:rsidRPr="00112325" w:rsidRDefault="006E2A36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t>8</w:t>
            </w:r>
          </w:p>
        </w:tc>
        <w:tc>
          <w:tcPr>
            <w:tcW w:w="1170" w:type="dxa"/>
            <w:vMerge w:val="restart"/>
          </w:tcPr>
          <w:p w:rsidR="006E2A36" w:rsidRDefault="006E2A36" w:rsidP="007E7A6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State</w:t>
            </w:r>
            <w:r w:rsidRPr="00616108">
              <w:rPr>
                <w:sz w:val="20"/>
                <w:szCs w:val="20"/>
              </w:rPr>
              <w:t xml:space="preserve"> </w:t>
            </w:r>
          </w:p>
          <w:p w:rsidR="006E2A36" w:rsidRPr="00616108" w:rsidRDefault="006E2A36" w:rsidP="007E7A6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616108">
              <w:rPr>
                <w:sz w:val="20"/>
                <w:szCs w:val="20"/>
              </w:rPr>
              <w:t>The state pattern is a design pattern that</w:t>
            </w:r>
          </w:p>
          <w:p w:rsidR="006E2A36" w:rsidRPr="00616108" w:rsidRDefault="006E2A36" w:rsidP="007E7A6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616108">
              <w:rPr>
                <w:sz w:val="20"/>
                <w:szCs w:val="20"/>
              </w:rPr>
              <w:t>allows an object to completely change its</w:t>
            </w:r>
          </w:p>
          <w:p w:rsidR="006E2A36" w:rsidRPr="00616108" w:rsidRDefault="006E2A36" w:rsidP="007E7A6F">
            <w:pPr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616108">
              <w:rPr>
                <w:sz w:val="20"/>
                <w:szCs w:val="20"/>
              </w:rPr>
              <w:t>behavior depending upon its current internal</w:t>
            </w:r>
          </w:p>
          <w:p w:rsidR="006E2A36" w:rsidRDefault="006E2A36" w:rsidP="007E7A6F">
            <w:pPr>
              <w:rPr>
                <w:sz w:val="20"/>
                <w:szCs w:val="20"/>
              </w:rPr>
            </w:pPr>
            <w:proofErr w:type="gramStart"/>
            <w:r w:rsidRPr="00616108">
              <w:rPr>
                <w:sz w:val="20"/>
                <w:szCs w:val="20"/>
              </w:rPr>
              <w:t>state</w:t>
            </w:r>
            <w:proofErr w:type="gramEnd"/>
            <w:r w:rsidRPr="00616108">
              <w:rPr>
                <w:sz w:val="20"/>
                <w:szCs w:val="20"/>
              </w:rPr>
              <w:t>.</w:t>
            </w:r>
          </w:p>
          <w:p w:rsidR="00E920B1" w:rsidRDefault="00E920B1" w:rsidP="007E7A6F">
            <w:pPr>
              <w:rPr>
                <w:sz w:val="20"/>
                <w:szCs w:val="20"/>
              </w:rPr>
            </w:pPr>
          </w:p>
          <w:p w:rsidR="00E920B1" w:rsidRPr="00FC50C9" w:rsidRDefault="00E920B1" w:rsidP="007E7A6F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  <w:gridSpan w:val="4"/>
          </w:tcPr>
          <w:p w:rsidR="006E2A36" w:rsidRPr="00112325" w:rsidRDefault="00E920B1" w:rsidP="006E2A36">
            <w:pPr>
              <w:pStyle w:val="ListParagraph"/>
              <w:tabs>
                <w:tab w:val="left" w:pos="180"/>
              </w:tabs>
              <w:ind w:left="90"/>
              <w:rPr>
                <w:sz w:val="20"/>
                <w:szCs w:val="20"/>
              </w:rPr>
            </w:pPr>
            <w:r>
              <w:object w:dxaOrig="14724" w:dyaOrig="9864">
                <v:shape id="_x0000_i1030" type="#_x0000_t75" style="width:323.4pt;height:334.2pt" o:ole="">
                  <v:imagedata r:id="rId22" o:title=""/>
                </v:shape>
                <o:OLEObject Type="Embed" ProgID="PBrush" ShapeID="_x0000_i1030" DrawAspect="Content" ObjectID="_1678871988" r:id="rId23"/>
              </w:object>
            </w:r>
            <w:r w:rsidR="006E2A36">
              <w:t xml:space="preserve"> </w:t>
            </w:r>
          </w:p>
        </w:tc>
        <w:tc>
          <w:tcPr>
            <w:tcW w:w="6930" w:type="dxa"/>
            <w:gridSpan w:val="2"/>
          </w:tcPr>
          <w:p w:rsidR="006E2A36" w:rsidRPr="00112325" w:rsidRDefault="00E920B1" w:rsidP="006E2A36">
            <w:pPr>
              <w:pStyle w:val="ListParagraph"/>
              <w:tabs>
                <w:tab w:val="left" w:pos="180"/>
              </w:tabs>
              <w:ind w:left="0"/>
              <w:rPr>
                <w:sz w:val="20"/>
                <w:szCs w:val="20"/>
              </w:rPr>
            </w:pPr>
            <w:r>
              <w:object w:dxaOrig="11436" w:dyaOrig="9024">
                <v:shape id="_x0000_i1031" type="#_x0000_t75" style="width:350.4pt;height:284.4pt" o:ole="">
                  <v:imagedata r:id="rId24" o:title=""/>
                </v:shape>
                <o:OLEObject Type="Embed" ProgID="PBrush" ShapeID="_x0000_i1031" DrawAspect="Content" ObjectID="_1678871989" r:id="rId25"/>
              </w:object>
            </w:r>
          </w:p>
        </w:tc>
        <w:tc>
          <w:tcPr>
            <w:tcW w:w="270" w:type="dxa"/>
            <w:vMerge w:val="restart"/>
          </w:tcPr>
          <w:p w:rsidR="006E2A36" w:rsidRPr="009E7DF7" w:rsidRDefault="006E2A36" w:rsidP="001A56ED">
            <w:pPr>
              <w:rPr>
                <w:sz w:val="16"/>
                <w:szCs w:val="16"/>
              </w:rPr>
            </w:pPr>
          </w:p>
        </w:tc>
      </w:tr>
      <w:tr w:rsidR="006E2A36" w:rsidRPr="00112325" w:rsidTr="00E920B1">
        <w:trPr>
          <w:trHeight w:val="5771"/>
        </w:trPr>
        <w:tc>
          <w:tcPr>
            <w:tcW w:w="270" w:type="dxa"/>
            <w:vMerge/>
          </w:tcPr>
          <w:p w:rsidR="006E2A36" w:rsidRPr="00112325" w:rsidRDefault="006E2A36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</w:p>
        </w:tc>
        <w:tc>
          <w:tcPr>
            <w:tcW w:w="1170" w:type="dxa"/>
            <w:vMerge/>
          </w:tcPr>
          <w:p w:rsidR="006E2A36" w:rsidRPr="00FC50C9" w:rsidRDefault="006E2A36" w:rsidP="007E7A6F">
            <w:pPr>
              <w:autoSpaceDE w:val="0"/>
              <w:autoSpaceDN w:val="0"/>
              <w:adjustRightInd w:val="0"/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</w:p>
        </w:tc>
        <w:tc>
          <w:tcPr>
            <w:tcW w:w="13410" w:type="dxa"/>
            <w:gridSpan w:val="6"/>
          </w:tcPr>
          <w:p w:rsidR="006E2A36" w:rsidRDefault="006E2A36" w:rsidP="000938F2">
            <w:pPr>
              <w:pStyle w:val="ListParagraph"/>
              <w:tabs>
                <w:tab w:val="left" w:pos="180"/>
              </w:tabs>
              <w:ind w:left="90"/>
              <w:rPr>
                <w:sz w:val="20"/>
                <w:szCs w:val="20"/>
              </w:rPr>
            </w:pPr>
          </w:p>
          <w:p w:rsidR="006E2A36" w:rsidRDefault="006E2A36" w:rsidP="000938F2">
            <w:pPr>
              <w:pStyle w:val="ListParagraph"/>
              <w:tabs>
                <w:tab w:val="left" w:pos="180"/>
              </w:tabs>
              <w:ind w:left="90"/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167065E" wp14:editId="286C263B">
                  <wp:extent cx="8655941" cy="3695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est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792" cy="372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:rsidR="006E2A36" w:rsidRPr="001A56ED" w:rsidRDefault="006E2A36" w:rsidP="001A56ED">
            <w:pPr>
              <w:rPr>
                <w:sz w:val="16"/>
                <w:szCs w:val="16"/>
              </w:rPr>
            </w:pPr>
          </w:p>
        </w:tc>
      </w:tr>
      <w:tr w:rsidR="00024B8E" w:rsidRPr="00112325" w:rsidTr="00E920B1">
        <w:tc>
          <w:tcPr>
            <w:tcW w:w="270" w:type="dxa"/>
          </w:tcPr>
          <w:p w:rsidR="00024B8E" w:rsidRPr="00112325" w:rsidRDefault="00024B8E" w:rsidP="004C4C84">
            <w:pPr>
              <w:rPr>
                <w:rFonts w:ascii="CIDFont+F1" w:hAnsi="CIDFont+F1" w:cs="CIDFont+F1"/>
                <w:color w:val="1F497D"/>
                <w:sz w:val="20"/>
                <w:szCs w:val="20"/>
              </w:rPr>
            </w:pPr>
            <w:r w:rsidRPr="00112325">
              <w:rPr>
                <w:rFonts w:ascii="CIDFont+F1" w:hAnsi="CIDFont+F1" w:cs="CIDFont+F1"/>
                <w:color w:val="1F497D"/>
                <w:sz w:val="20"/>
                <w:szCs w:val="20"/>
              </w:rPr>
              <w:t>9</w:t>
            </w:r>
          </w:p>
        </w:tc>
        <w:tc>
          <w:tcPr>
            <w:tcW w:w="1620" w:type="dxa"/>
            <w:gridSpan w:val="2"/>
          </w:tcPr>
          <w:p w:rsidR="00024B8E" w:rsidRDefault="00024B8E" w:rsidP="00024B8E">
            <w:pPr>
              <w:rPr>
                <w:sz w:val="20"/>
                <w:szCs w:val="20"/>
              </w:rPr>
            </w:pPr>
            <w:r w:rsidRPr="00FC50C9">
              <w:rPr>
                <w:rFonts w:ascii="CIDFont+F1" w:hAnsi="CIDFont+F1" w:cs="CIDFont+F1"/>
                <w:color w:val="1F497D"/>
                <w:sz w:val="24"/>
                <w:szCs w:val="24"/>
              </w:rPr>
              <w:t>Chain Of Responsibility pattern</w:t>
            </w:r>
            <w:r w:rsidRPr="00CA56BD">
              <w:rPr>
                <w:sz w:val="20"/>
                <w:szCs w:val="20"/>
              </w:rPr>
              <w:t xml:space="preserve"> </w:t>
            </w:r>
          </w:p>
          <w:p w:rsidR="00024B8E" w:rsidRPr="00CA56BD" w:rsidRDefault="00024B8E" w:rsidP="00024B8E">
            <w:pPr>
              <w:rPr>
                <w:sz w:val="20"/>
                <w:szCs w:val="20"/>
              </w:rPr>
            </w:pPr>
            <w:r w:rsidRPr="00CA56BD">
              <w:rPr>
                <w:sz w:val="20"/>
                <w:szCs w:val="20"/>
              </w:rPr>
              <w:t>The chain of responsibility pattern transforms</w:t>
            </w:r>
          </w:p>
          <w:p w:rsidR="00024B8E" w:rsidRPr="00CA56BD" w:rsidRDefault="00024B8E" w:rsidP="00024B8E">
            <w:pPr>
              <w:rPr>
                <w:sz w:val="20"/>
                <w:szCs w:val="20"/>
              </w:rPr>
            </w:pPr>
            <w:r w:rsidRPr="00CA56BD">
              <w:rPr>
                <w:sz w:val="20"/>
                <w:szCs w:val="20"/>
              </w:rPr>
              <w:t>complex if-then-else logic into many simpler</w:t>
            </w:r>
          </w:p>
          <w:p w:rsidR="00024B8E" w:rsidRPr="00FC50C9" w:rsidRDefault="00024B8E" w:rsidP="00024B8E">
            <w:pPr>
              <w:rPr>
                <w:rFonts w:ascii="CIDFont+F1" w:hAnsi="CIDFont+F1" w:cs="CIDFont+F1"/>
                <w:color w:val="1F497D"/>
                <w:sz w:val="24"/>
                <w:szCs w:val="24"/>
              </w:rPr>
            </w:pPr>
            <w:proofErr w:type="gramStart"/>
            <w:r w:rsidRPr="00CA56BD">
              <w:rPr>
                <w:sz w:val="20"/>
                <w:szCs w:val="20"/>
              </w:rPr>
              <w:t>if-then-else</w:t>
            </w:r>
            <w:proofErr w:type="gramEnd"/>
            <w:r w:rsidRPr="00CA56BD">
              <w:rPr>
                <w:sz w:val="20"/>
                <w:szCs w:val="20"/>
              </w:rPr>
              <w:t xml:space="preserve"> structures.</w:t>
            </w:r>
          </w:p>
        </w:tc>
        <w:tc>
          <w:tcPr>
            <w:tcW w:w="12330" w:type="dxa"/>
            <w:gridSpan w:val="4"/>
          </w:tcPr>
          <w:p w:rsidR="00024B8E" w:rsidRDefault="00E920B1" w:rsidP="004C4C84">
            <w:r>
              <w:object w:dxaOrig="18504" w:dyaOrig="7752">
                <v:shape id="_x0000_i1032" type="#_x0000_t75" style="width:600.6pt;height:251.4pt" o:ole="">
                  <v:imagedata r:id="rId27" o:title=""/>
                </v:shape>
                <o:OLEObject Type="Embed" ProgID="PBrush" ShapeID="_x0000_i1032" DrawAspect="Content" ObjectID="_1678871990" r:id="rId28"/>
              </w:object>
            </w:r>
          </w:p>
          <w:p w:rsidR="00024B8E" w:rsidRPr="00112325" w:rsidRDefault="00E920B1" w:rsidP="004C4C84">
            <w:pPr>
              <w:rPr>
                <w:sz w:val="20"/>
                <w:szCs w:val="20"/>
              </w:rPr>
            </w:pPr>
            <w:r>
              <w:object w:dxaOrig="18288" w:dyaOrig="6924">
                <v:shape id="_x0000_i1033" type="#_x0000_t75" style="width:591.6pt;height:223.8pt" o:ole="">
                  <v:imagedata r:id="rId29" o:title=""/>
                </v:shape>
                <o:OLEObject Type="Embed" ProgID="PBrush" ShapeID="_x0000_i1033" DrawAspect="Content" ObjectID="_1678871991" r:id="rId30"/>
              </w:object>
            </w:r>
          </w:p>
        </w:tc>
        <w:tc>
          <w:tcPr>
            <w:tcW w:w="900" w:type="dxa"/>
            <w:gridSpan w:val="2"/>
          </w:tcPr>
          <w:p w:rsidR="00024B8E" w:rsidRPr="004C436C" w:rsidRDefault="00024B8E" w:rsidP="00425E55">
            <w:pPr>
              <w:pStyle w:val="ListParagraph"/>
              <w:numPr>
                <w:ilvl w:val="0"/>
                <w:numId w:val="6"/>
              </w:numPr>
              <w:ind w:left="162" w:right="-18" w:hanging="198"/>
              <w:rPr>
                <w:sz w:val="16"/>
                <w:szCs w:val="16"/>
              </w:rPr>
            </w:pPr>
            <w:r w:rsidRPr="004C436C">
              <w:rPr>
                <w:sz w:val="16"/>
                <w:szCs w:val="16"/>
              </w:rPr>
              <w:lastRenderedPageBreak/>
              <w:t xml:space="preserve">With the chain of responsibility </w:t>
            </w:r>
            <w:proofErr w:type="gramStart"/>
            <w:r w:rsidRPr="004C436C">
              <w:rPr>
                <w:sz w:val="16"/>
                <w:szCs w:val="16"/>
              </w:rPr>
              <w:t>pattern</w:t>
            </w:r>
            <w:proofErr w:type="gramEnd"/>
            <w:r w:rsidRPr="004C436C">
              <w:rPr>
                <w:sz w:val="16"/>
                <w:szCs w:val="16"/>
              </w:rPr>
              <w:t xml:space="preserve"> we chain different handlers together. </w:t>
            </w:r>
          </w:p>
          <w:p w:rsidR="00024B8E" w:rsidRPr="004C436C" w:rsidRDefault="00024B8E" w:rsidP="00425E55">
            <w:pPr>
              <w:pStyle w:val="ListParagraph"/>
              <w:numPr>
                <w:ilvl w:val="0"/>
                <w:numId w:val="6"/>
              </w:numPr>
              <w:ind w:left="162" w:right="-18" w:hanging="198"/>
              <w:rPr>
                <w:sz w:val="16"/>
                <w:szCs w:val="16"/>
              </w:rPr>
            </w:pPr>
            <w:r w:rsidRPr="004C436C">
              <w:rPr>
                <w:sz w:val="16"/>
                <w:szCs w:val="16"/>
              </w:rPr>
              <w:t xml:space="preserve">The chain of responsibility pattern transforms complex if-then-else logic into </w:t>
            </w:r>
            <w:r w:rsidRPr="004C436C">
              <w:rPr>
                <w:sz w:val="16"/>
                <w:szCs w:val="16"/>
              </w:rPr>
              <w:lastRenderedPageBreak/>
              <w:t>many simpler if-then-else structures.</w:t>
            </w:r>
          </w:p>
          <w:p w:rsidR="00024B8E" w:rsidRPr="004C436C" w:rsidRDefault="00024B8E" w:rsidP="00425E55">
            <w:pPr>
              <w:pStyle w:val="ListParagraph"/>
              <w:numPr>
                <w:ilvl w:val="0"/>
                <w:numId w:val="6"/>
              </w:numPr>
              <w:ind w:left="162" w:right="-18" w:hanging="198"/>
              <w:rPr>
                <w:sz w:val="16"/>
                <w:szCs w:val="16"/>
              </w:rPr>
            </w:pPr>
            <w:r w:rsidRPr="004C436C">
              <w:rPr>
                <w:sz w:val="16"/>
                <w:szCs w:val="16"/>
              </w:rPr>
              <w:t>Transcendental consciousness is the source off all activity.</w:t>
            </w:r>
          </w:p>
          <w:p w:rsidR="00024B8E" w:rsidRPr="004C436C" w:rsidRDefault="00024B8E" w:rsidP="00425E55">
            <w:pPr>
              <w:pStyle w:val="ListParagraph"/>
              <w:numPr>
                <w:ilvl w:val="0"/>
                <w:numId w:val="6"/>
              </w:numPr>
              <w:ind w:left="162" w:right="-18" w:hanging="198"/>
              <w:rPr>
                <w:sz w:val="16"/>
                <w:szCs w:val="16"/>
              </w:rPr>
            </w:pPr>
            <w:r w:rsidRPr="004C436C">
              <w:rPr>
                <w:sz w:val="16"/>
                <w:szCs w:val="16"/>
              </w:rPr>
              <w:t>4. Wholeness moving within itself: In Unity Consciousness, one realizes the unity between everything around you.</w:t>
            </w:r>
          </w:p>
        </w:tc>
      </w:tr>
    </w:tbl>
    <w:p w:rsidR="00E920B1" w:rsidRPr="002464CB" w:rsidRDefault="00E920B1" w:rsidP="00425E55">
      <w:pPr>
        <w:spacing w:after="0"/>
        <w:rPr>
          <w:sz w:val="24"/>
          <w:szCs w:val="24"/>
        </w:rPr>
      </w:pPr>
      <w:r w:rsidRPr="002464CB">
        <w:rPr>
          <w:sz w:val="24"/>
          <w:szCs w:val="24"/>
        </w:rPr>
        <w:lastRenderedPageBreak/>
        <w:t xml:space="preserve">The state pattern </w:t>
      </w:r>
      <w:proofErr w:type="gramStart"/>
      <w:r w:rsidRPr="002464CB">
        <w:rPr>
          <w:sz w:val="24"/>
          <w:szCs w:val="24"/>
        </w:rPr>
        <w:t>can be applied</w:t>
      </w:r>
      <w:proofErr w:type="gramEnd"/>
      <w:r w:rsidRPr="002464CB">
        <w:rPr>
          <w:sz w:val="24"/>
          <w:szCs w:val="24"/>
        </w:rPr>
        <w:t xml:space="preserve"> whenever we have complex state logic.</w:t>
      </w:r>
    </w:p>
    <w:p w:rsidR="00E920B1" w:rsidRPr="002464CB" w:rsidRDefault="00E920B1" w:rsidP="00425E55">
      <w:pPr>
        <w:spacing w:after="0"/>
        <w:rPr>
          <w:sz w:val="24"/>
          <w:szCs w:val="24"/>
        </w:rPr>
      </w:pPr>
      <w:r w:rsidRPr="002464CB">
        <w:rPr>
          <w:sz w:val="24"/>
          <w:szCs w:val="24"/>
        </w:rPr>
        <w:t>2. The state pattern transforms complex if-</w:t>
      </w:r>
      <w:proofErr w:type="spellStart"/>
      <w:r w:rsidRPr="002464CB">
        <w:rPr>
          <w:sz w:val="24"/>
          <w:szCs w:val="24"/>
        </w:rPr>
        <w:t>thenelse</w:t>
      </w:r>
      <w:proofErr w:type="spellEnd"/>
      <w:r w:rsidRPr="002464CB">
        <w:rPr>
          <w:sz w:val="24"/>
          <w:szCs w:val="24"/>
        </w:rPr>
        <w:t xml:space="preserve"> logic into many simpler if-then-else structures.</w:t>
      </w:r>
    </w:p>
    <w:p w:rsidR="00E920B1" w:rsidRPr="002464CB" w:rsidRDefault="00E920B1" w:rsidP="00425E55">
      <w:pPr>
        <w:spacing w:after="0"/>
        <w:rPr>
          <w:sz w:val="24"/>
          <w:szCs w:val="24"/>
        </w:rPr>
      </w:pPr>
      <w:r w:rsidRPr="002464CB">
        <w:rPr>
          <w:sz w:val="24"/>
          <w:szCs w:val="24"/>
        </w:rPr>
        <w:t>3. Transcendental consciousness is the source off all relative states.</w:t>
      </w:r>
    </w:p>
    <w:p w:rsidR="002464CB" w:rsidRPr="002464CB" w:rsidRDefault="00E920B1" w:rsidP="00425E55">
      <w:pPr>
        <w:spacing w:after="0"/>
        <w:rPr>
          <w:sz w:val="24"/>
          <w:szCs w:val="24"/>
        </w:rPr>
      </w:pPr>
      <w:r w:rsidRPr="002464CB">
        <w:rPr>
          <w:sz w:val="24"/>
          <w:szCs w:val="24"/>
        </w:rPr>
        <w:t>4. Wholeness moving within itself: In Unity Consciousness, one ex</w:t>
      </w:r>
    </w:p>
    <w:p w:rsidR="002464CB" w:rsidRPr="002464CB" w:rsidRDefault="002464CB" w:rsidP="002464CB">
      <w:pPr>
        <w:spacing w:after="0"/>
        <w:rPr>
          <w:sz w:val="24"/>
          <w:szCs w:val="24"/>
        </w:rPr>
      </w:pPr>
      <w:proofErr w:type="spellStart"/>
      <w:proofErr w:type="gramStart"/>
      <w:r w:rsidRPr="002464CB">
        <w:rPr>
          <w:sz w:val="24"/>
          <w:szCs w:val="24"/>
        </w:rPr>
        <w:t>periences</w:t>
      </w:r>
      <w:proofErr w:type="spellEnd"/>
      <w:proofErr w:type="gramEnd"/>
      <w:r w:rsidRPr="002464CB">
        <w:rPr>
          <w:sz w:val="24"/>
          <w:szCs w:val="24"/>
        </w:rPr>
        <w:t xml:space="preserve"> the unity between yourself and all of creation.</w:t>
      </w:r>
    </w:p>
    <w:p w:rsidR="002464CB" w:rsidRPr="002464CB" w:rsidRDefault="002464CB" w:rsidP="00425E55">
      <w:pPr>
        <w:spacing w:after="0"/>
        <w:rPr>
          <w:sz w:val="24"/>
          <w:szCs w:val="24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Default="002464CB" w:rsidP="00425E55">
      <w:pPr>
        <w:spacing w:after="0"/>
        <w:rPr>
          <w:sz w:val="16"/>
          <w:szCs w:val="16"/>
        </w:rPr>
      </w:pPr>
    </w:p>
    <w:p w:rsidR="002464CB" w:rsidRPr="001A56ED" w:rsidRDefault="002464CB" w:rsidP="00425E55">
      <w:pPr>
        <w:spacing w:after="0"/>
        <w:rPr>
          <w:sz w:val="16"/>
          <w:szCs w:val="16"/>
        </w:rPr>
      </w:pPr>
    </w:p>
    <w:tbl>
      <w:tblPr>
        <w:tblStyle w:val="TableGrid"/>
        <w:tblW w:w="14370" w:type="dxa"/>
        <w:tblInd w:w="-995" w:type="dxa"/>
        <w:tblLook w:val="04A0" w:firstRow="1" w:lastRow="0" w:firstColumn="1" w:lastColumn="0" w:noHBand="0" w:noVBand="1"/>
      </w:tblPr>
      <w:tblGrid>
        <w:gridCol w:w="14935"/>
      </w:tblGrid>
      <w:tr w:rsidR="002464CB" w:rsidTr="006B5C00">
        <w:trPr>
          <w:trHeight w:val="5500"/>
        </w:trPr>
        <w:tc>
          <w:tcPr>
            <w:tcW w:w="14370" w:type="dxa"/>
          </w:tcPr>
          <w:p w:rsidR="002464CB" w:rsidRDefault="002464CB" w:rsidP="002464CB">
            <w:pPr>
              <w:rPr>
                <w:sz w:val="16"/>
                <w:szCs w:val="16"/>
              </w:rPr>
            </w:pPr>
            <w:r w:rsidRPr="002464CB">
              <w:rPr>
                <w:rFonts w:ascii="CIDFont+F1" w:hAnsi="CIDFont+F1" w:cs="CIDFont+F1"/>
                <w:color w:val="1F497D"/>
                <w:sz w:val="24"/>
                <w:szCs w:val="24"/>
              </w:rPr>
              <w:lastRenderedPageBreak/>
              <w:t>Strategy + observer + command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23808F" wp14:editId="0C07BFA0">
                  <wp:extent cx="9388475" cy="3535680"/>
                  <wp:effectExtent l="0" t="0" r="317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9661" cy="353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IDFont+F1" w:hAnsi="CIDFont+F1" w:cs="CIDFont+F1"/>
                <w:color w:val="1F497D"/>
                <w:sz w:val="88"/>
                <w:szCs w:val="88"/>
              </w:rPr>
              <w:t xml:space="preserve"> </w:t>
            </w:r>
          </w:p>
        </w:tc>
      </w:tr>
      <w:tr w:rsidR="002464CB" w:rsidTr="006B5C00">
        <w:trPr>
          <w:trHeight w:val="5072"/>
        </w:trPr>
        <w:tc>
          <w:tcPr>
            <w:tcW w:w="14370" w:type="dxa"/>
          </w:tcPr>
          <w:p w:rsidR="002464CB" w:rsidRDefault="002464CB" w:rsidP="00425E55">
            <w:pPr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27AD60" wp14:editId="0D32E9F6">
                  <wp:extent cx="8770620" cy="341566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2222" cy="3416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E55" w:rsidRDefault="005833E2" w:rsidP="005833E2">
      <w:pPr>
        <w:spacing w:after="0" w:line="240" w:lineRule="auto"/>
        <w:ind w:left="-1080"/>
        <w:rPr>
          <w:sz w:val="12"/>
          <w:szCs w:val="12"/>
        </w:rPr>
      </w:pPr>
      <w:r w:rsidRPr="005833E2">
        <w:rPr>
          <w:sz w:val="40"/>
          <w:szCs w:val="40"/>
        </w:rPr>
        <w:lastRenderedPageBreak/>
        <w:t>Strategy + State</w:t>
      </w:r>
      <w:r>
        <w:rPr>
          <w:sz w:val="40"/>
          <w:szCs w:val="40"/>
        </w:rPr>
        <w:t xml:space="preserve"> </w:t>
      </w:r>
      <w:r w:rsidRPr="005833E2">
        <w:rPr>
          <w:sz w:val="40"/>
          <w:szCs w:val="40"/>
        </w:rPr>
        <w:t>+</w:t>
      </w:r>
      <w:r>
        <w:rPr>
          <w:sz w:val="40"/>
          <w:szCs w:val="40"/>
        </w:rPr>
        <w:t xml:space="preserve"> </w:t>
      </w:r>
      <w:r w:rsidRPr="005833E2">
        <w:rPr>
          <w:sz w:val="40"/>
          <w:szCs w:val="40"/>
        </w:rPr>
        <w:t>command</w:t>
      </w:r>
      <w:r>
        <w:rPr>
          <w:sz w:val="40"/>
          <w:szCs w:val="40"/>
        </w:rPr>
        <w:t xml:space="preserve"> </w:t>
      </w:r>
      <w:r w:rsidRPr="005833E2">
        <w:rPr>
          <w:sz w:val="40"/>
          <w:szCs w:val="40"/>
        </w:rPr>
        <w:t>+</w:t>
      </w:r>
      <w:r>
        <w:rPr>
          <w:sz w:val="40"/>
          <w:szCs w:val="40"/>
        </w:rPr>
        <w:t xml:space="preserve"> </w:t>
      </w:r>
      <w:r w:rsidRPr="005833E2">
        <w:rPr>
          <w:sz w:val="40"/>
          <w:szCs w:val="40"/>
        </w:rPr>
        <w:t>Observer</w:t>
      </w:r>
      <w:r>
        <w:rPr>
          <w:sz w:val="12"/>
          <w:szCs w:val="12"/>
        </w:rPr>
        <w:t xml:space="preserve"> </w:t>
      </w:r>
      <w:r>
        <w:rPr>
          <w:noProof/>
          <w:sz w:val="12"/>
          <w:szCs w:val="12"/>
        </w:rPr>
        <w:drawing>
          <wp:inline distT="0" distB="0" distL="0" distR="0">
            <wp:extent cx="10180380" cy="553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734" cy="55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E2" w:rsidRDefault="005833E2" w:rsidP="005833E2">
      <w:pPr>
        <w:spacing w:after="0" w:line="240" w:lineRule="auto"/>
        <w:ind w:left="-1080"/>
        <w:rPr>
          <w:sz w:val="12"/>
          <w:szCs w:val="12"/>
        </w:rPr>
      </w:pPr>
    </w:p>
    <w:p w:rsidR="005833E2" w:rsidRDefault="005833E2" w:rsidP="005833E2">
      <w:pPr>
        <w:spacing w:after="0" w:line="240" w:lineRule="auto"/>
        <w:ind w:left="-1080"/>
        <w:rPr>
          <w:sz w:val="12"/>
          <w:szCs w:val="12"/>
        </w:rPr>
      </w:pPr>
      <w:r>
        <w:rPr>
          <w:noProof/>
          <w:sz w:val="12"/>
          <w:szCs w:val="12"/>
        </w:rPr>
        <w:lastRenderedPageBreak/>
        <w:drawing>
          <wp:inline distT="0" distB="0" distL="0" distR="0">
            <wp:extent cx="9540240" cy="5821024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114" cy="582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3E2" w:rsidRDefault="005833E2" w:rsidP="005833E2">
      <w:pPr>
        <w:spacing w:after="0" w:line="240" w:lineRule="auto"/>
        <w:ind w:left="-1080"/>
        <w:rPr>
          <w:sz w:val="12"/>
          <w:szCs w:val="12"/>
        </w:rPr>
      </w:pPr>
    </w:p>
    <w:p w:rsidR="005833E2" w:rsidRDefault="005833E2" w:rsidP="005833E2">
      <w:pPr>
        <w:spacing w:after="0" w:line="240" w:lineRule="auto"/>
        <w:ind w:left="-1080"/>
        <w:rPr>
          <w:sz w:val="12"/>
          <w:szCs w:val="12"/>
        </w:rPr>
      </w:pPr>
    </w:p>
    <w:p w:rsidR="005833E2" w:rsidRPr="006B5C00" w:rsidRDefault="005833E2" w:rsidP="005833E2">
      <w:pPr>
        <w:spacing w:after="0" w:line="240" w:lineRule="auto"/>
        <w:ind w:left="-1080"/>
        <w:rPr>
          <w:sz w:val="12"/>
          <w:szCs w:val="12"/>
        </w:rPr>
      </w:pPr>
      <w:bookmarkStart w:id="0" w:name="_GoBack"/>
      <w:bookmarkEnd w:id="0"/>
    </w:p>
    <w:sectPr w:rsidR="005833E2" w:rsidRPr="006B5C00" w:rsidSect="006B5C00">
      <w:pgSz w:w="15840" w:h="12240" w:orient="landscape"/>
      <w:pgMar w:top="432" w:right="450" w:bottom="432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F63" w:rsidRDefault="00DA5F63" w:rsidP="004321E4">
      <w:pPr>
        <w:spacing w:after="0" w:line="240" w:lineRule="auto"/>
      </w:pPr>
      <w:r>
        <w:separator/>
      </w:r>
    </w:p>
  </w:endnote>
  <w:endnote w:type="continuationSeparator" w:id="0">
    <w:p w:rsidR="00DA5F63" w:rsidRDefault="00DA5F63" w:rsidP="00432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F63" w:rsidRDefault="00DA5F63" w:rsidP="004321E4">
      <w:pPr>
        <w:spacing w:after="0" w:line="240" w:lineRule="auto"/>
      </w:pPr>
      <w:r>
        <w:separator/>
      </w:r>
    </w:p>
  </w:footnote>
  <w:footnote w:type="continuationSeparator" w:id="0">
    <w:p w:rsidR="00DA5F63" w:rsidRDefault="00DA5F63" w:rsidP="00432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347385"/>
    <w:multiLevelType w:val="hybridMultilevel"/>
    <w:tmpl w:val="107E1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01716"/>
    <w:multiLevelType w:val="hybridMultilevel"/>
    <w:tmpl w:val="C966F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7B6D84"/>
    <w:multiLevelType w:val="hybridMultilevel"/>
    <w:tmpl w:val="52727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91620A"/>
    <w:multiLevelType w:val="hybridMultilevel"/>
    <w:tmpl w:val="E9AE4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45BA9"/>
    <w:multiLevelType w:val="hybridMultilevel"/>
    <w:tmpl w:val="BF885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920B34"/>
    <w:multiLevelType w:val="hybridMultilevel"/>
    <w:tmpl w:val="ED403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41F"/>
    <w:rsid w:val="0000589C"/>
    <w:rsid w:val="00024650"/>
    <w:rsid w:val="00024B8E"/>
    <w:rsid w:val="00054D54"/>
    <w:rsid w:val="00056FE8"/>
    <w:rsid w:val="0005778E"/>
    <w:rsid w:val="00057BB0"/>
    <w:rsid w:val="0006578D"/>
    <w:rsid w:val="00065E55"/>
    <w:rsid w:val="00084D18"/>
    <w:rsid w:val="000938F2"/>
    <w:rsid w:val="00096099"/>
    <w:rsid w:val="000C33B2"/>
    <w:rsid w:val="000C51DA"/>
    <w:rsid w:val="000C54B4"/>
    <w:rsid w:val="000D14CA"/>
    <w:rsid w:val="000D65F7"/>
    <w:rsid w:val="000E040E"/>
    <w:rsid w:val="000E05CF"/>
    <w:rsid w:val="000E2989"/>
    <w:rsid w:val="000E30B1"/>
    <w:rsid w:val="000E7973"/>
    <w:rsid w:val="00111B96"/>
    <w:rsid w:val="00112325"/>
    <w:rsid w:val="00113CC7"/>
    <w:rsid w:val="00120793"/>
    <w:rsid w:val="0013283B"/>
    <w:rsid w:val="00147C72"/>
    <w:rsid w:val="00152542"/>
    <w:rsid w:val="00162E99"/>
    <w:rsid w:val="00182742"/>
    <w:rsid w:val="00191B1C"/>
    <w:rsid w:val="001A24A5"/>
    <w:rsid w:val="001A56ED"/>
    <w:rsid w:val="001A63A8"/>
    <w:rsid w:val="001B2ACF"/>
    <w:rsid w:val="001B3483"/>
    <w:rsid w:val="001E5CC9"/>
    <w:rsid w:val="001E7C0D"/>
    <w:rsid w:val="001F5267"/>
    <w:rsid w:val="00200394"/>
    <w:rsid w:val="002029F0"/>
    <w:rsid w:val="00217FEC"/>
    <w:rsid w:val="002206AD"/>
    <w:rsid w:val="00235A6B"/>
    <w:rsid w:val="00240C5F"/>
    <w:rsid w:val="0024350B"/>
    <w:rsid w:val="0024625D"/>
    <w:rsid w:val="002464CB"/>
    <w:rsid w:val="00247726"/>
    <w:rsid w:val="0025035E"/>
    <w:rsid w:val="00263314"/>
    <w:rsid w:val="002778C8"/>
    <w:rsid w:val="00293EC4"/>
    <w:rsid w:val="002A53B5"/>
    <w:rsid w:val="002B4BF4"/>
    <w:rsid w:val="002B640B"/>
    <w:rsid w:val="002C102C"/>
    <w:rsid w:val="002C2A8F"/>
    <w:rsid w:val="002C2FE1"/>
    <w:rsid w:val="002D0FC7"/>
    <w:rsid w:val="002D3061"/>
    <w:rsid w:val="002E3194"/>
    <w:rsid w:val="002F007A"/>
    <w:rsid w:val="003024BF"/>
    <w:rsid w:val="0030376B"/>
    <w:rsid w:val="0030596E"/>
    <w:rsid w:val="00321104"/>
    <w:rsid w:val="00324332"/>
    <w:rsid w:val="00324CA2"/>
    <w:rsid w:val="0033239A"/>
    <w:rsid w:val="00334104"/>
    <w:rsid w:val="003503F2"/>
    <w:rsid w:val="00353A88"/>
    <w:rsid w:val="00361134"/>
    <w:rsid w:val="0036713C"/>
    <w:rsid w:val="003737A1"/>
    <w:rsid w:val="00381ADE"/>
    <w:rsid w:val="003B04BB"/>
    <w:rsid w:val="003B23F8"/>
    <w:rsid w:val="003C3BB9"/>
    <w:rsid w:val="003C5035"/>
    <w:rsid w:val="003C793C"/>
    <w:rsid w:val="003D28B4"/>
    <w:rsid w:val="003D3D68"/>
    <w:rsid w:val="003D7B14"/>
    <w:rsid w:val="003E7BE5"/>
    <w:rsid w:val="003F0713"/>
    <w:rsid w:val="003F688A"/>
    <w:rsid w:val="003F6D8B"/>
    <w:rsid w:val="003F7343"/>
    <w:rsid w:val="00416459"/>
    <w:rsid w:val="004168C3"/>
    <w:rsid w:val="0042006A"/>
    <w:rsid w:val="00425170"/>
    <w:rsid w:val="00425E55"/>
    <w:rsid w:val="00426BB9"/>
    <w:rsid w:val="004270AD"/>
    <w:rsid w:val="004319A3"/>
    <w:rsid w:val="004321E4"/>
    <w:rsid w:val="0045008E"/>
    <w:rsid w:val="00485879"/>
    <w:rsid w:val="00492C3D"/>
    <w:rsid w:val="004966A8"/>
    <w:rsid w:val="00496BBD"/>
    <w:rsid w:val="004A02BF"/>
    <w:rsid w:val="004A3F9A"/>
    <w:rsid w:val="004A7F40"/>
    <w:rsid w:val="004B24A2"/>
    <w:rsid w:val="004C436C"/>
    <w:rsid w:val="004C4C84"/>
    <w:rsid w:val="004C4DE6"/>
    <w:rsid w:val="004D52DA"/>
    <w:rsid w:val="004D71A0"/>
    <w:rsid w:val="004F0143"/>
    <w:rsid w:val="004F0401"/>
    <w:rsid w:val="004F2F76"/>
    <w:rsid w:val="004F6511"/>
    <w:rsid w:val="004F6DD8"/>
    <w:rsid w:val="00506386"/>
    <w:rsid w:val="00507C45"/>
    <w:rsid w:val="0052312B"/>
    <w:rsid w:val="005255F8"/>
    <w:rsid w:val="00540EAB"/>
    <w:rsid w:val="005513D7"/>
    <w:rsid w:val="00555B0B"/>
    <w:rsid w:val="00560D45"/>
    <w:rsid w:val="00565593"/>
    <w:rsid w:val="005660F0"/>
    <w:rsid w:val="005756A4"/>
    <w:rsid w:val="005833E2"/>
    <w:rsid w:val="005853C4"/>
    <w:rsid w:val="00594D9E"/>
    <w:rsid w:val="005971DF"/>
    <w:rsid w:val="005A053B"/>
    <w:rsid w:val="005A40FD"/>
    <w:rsid w:val="005A5A49"/>
    <w:rsid w:val="005A66F3"/>
    <w:rsid w:val="005C0091"/>
    <w:rsid w:val="005C20F4"/>
    <w:rsid w:val="005C4F74"/>
    <w:rsid w:val="005C782B"/>
    <w:rsid w:val="005D4B2F"/>
    <w:rsid w:val="005D5B4C"/>
    <w:rsid w:val="005E460C"/>
    <w:rsid w:val="005F22AE"/>
    <w:rsid w:val="005F3B75"/>
    <w:rsid w:val="0061134F"/>
    <w:rsid w:val="00613F5D"/>
    <w:rsid w:val="00616108"/>
    <w:rsid w:val="00622D55"/>
    <w:rsid w:val="006313B3"/>
    <w:rsid w:val="0064445F"/>
    <w:rsid w:val="0064739C"/>
    <w:rsid w:val="00650A48"/>
    <w:rsid w:val="00651B97"/>
    <w:rsid w:val="00656323"/>
    <w:rsid w:val="00671AFD"/>
    <w:rsid w:val="00672F41"/>
    <w:rsid w:val="00684C99"/>
    <w:rsid w:val="00694750"/>
    <w:rsid w:val="006B5C00"/>
    <w:rsid w:val="006D2247"/>
    <w:rsid w:val="006D4B84"/>
    <w:rsid w:val="006E2907"/>
    <w:rsid w:val="006E2A36"/>
    <w:rsid w:val="006E6604"/>
    <w:rsid w:val="006E6AAD"/>
    <w:rsid w:val="006F2640"/>
    <w:rsid w:val="006F5AF4"/>
    <w:rsid w:val="006F6413"/>
    <w:rsid w:val="00702059"/>
    <w:rsid w:val="007142CD"/>
    <w:rsid w:val="007145A5"/>
    <w:rsid w:val="00716F24"/>
    <w:rsid w:val="00726727"/>
    <w:rsid w:val="007376BA"/>
    <w:rsid w:val="00766FDC"/>
    <w:rsid w:val="0078416F"/>
    <w:rsid w:val="00784D1C"/>
    <w:rsid w:val="00792461"/>
    <w:rsid w:val="007A6CA7"/>
    <w:rsid w:val="007C38A5"/>
    <w:rsid w:val="007C5892"/>
    <w:rsid w:val="007C666F"/>
    <w:rsid w:val="007C7452"/>
    <w:rsid w:val="007D1625"/>
    <w:rsid w:val="007E559A"/>
    <w:rsid w:val="007E7218"/>
    <w:rsid w:val="007E7A6F"/>
    <w:rsid w:val="007F0A2F"/>
    <w:rsid w:val="007F1558"/>
    <w:rsid w:val="007F60E6"/>
    <w:rsid w:val="00814D90"/>
    <w:rsid w:val="00816E67"/>
    <w:rsid w:val="00841D80"/>
    <w:rsid w:val="008477AC"/>
    <w:rsid w:val="008500D4"/>
    <w:rsid w:val="008542EA"/>
    <w:rsid w:val="0085726E"/>
    <w:rsid w:val="00872614"/>
    <w:rsid w:val="00875CF8"/>
    <w:rsid w:val="0088330F"/>
    <w:rsid w:val="00883A2F"/>
    <w:rsid w:val="008932A4"/>
    <w:rsid w:val="00896291"/>
    <w:rsid w:val="008A69AD"/>
    <w:rsid w:val="008B4EBA"/>
    <w:rsid w:val="008B676C"/>
    <w:rsid w:val="008C0CFB"/>
    <w:rsid w:val="008C40C2"/>
    <w:rsid w:val="008C426C"/>
    <w:rsid w:val="008D70F0"/>
    <w:rsid w:val="008E3F07"/>
    <w:rsid w:val="008F4558"/>
    <w:rsid w:val="00904B8C"/>
    <w:rsid w:val="00910700"/>
    <w:rsid w:val="009212E7"/>
    <w:rsid w:val="0093165A"/>
    <w:rsid w:val="00933C4F"/>
    <w:rsid w:val="00936702"/>
    <w:rsid w:val="00936C2E"/>
    <w:rsid w:val="00943007"/>
    <w:rsid w:val="00947B0A"/>
    <w:rsid w:val="0095401E"/>
    <w:rsid w:val="009570ED"/>
    <w:rsid w:val="009629F3"/>
    <w:rsid w:val="00967907"/>
    <w:rsid w:val="00972F50"/>
    <w:rsid w:val="00977197"/>
    <w:rsid w:val="00982CC4"/>
    <w:rsid w:val="00992583"/>
    <w:rsid w:val="00994850"/>
    <w:rsid w:val="00995169"/>
    <w:rsid w:val="009A0E10"/>
    <w:rsid w:val="009A4DC3"/>
    <w:rsid w:val="009B3A45"/>
    <w:rsid w:val="009B74D4"/>
    <w:rsid w:val="009C2E36"/>
    <w:rsid w:val="009E40B4"/>
    <w:rsid w:val="009E7DF7"/>
    <w:rsid w:val="00A00A47"/>
    <w:rsid w:val="00A035EB"/>
    <w:rsid w:val="00A052B5"/>
    <w:rsid w:val="00A078D4"/>
    <w:rsid w:val="00A1223C"/>
    <w:rsid w:val="00A178AC"/>
    <w:rsid w:val="00A32BEF"/>
    <w:rsid w:val="00A42676"/>
    <w:rsid w:val="00A42764"/>
    <w:rsid w:val="00A462E6"/>
    <w:rsid w:val="00A60DB7"/>
    <w:rsid w:val="00A644D5"/>
    <w:rsid w:val="00A658DA"/>
    <w:rsid w:val="00A80623"/>
    <w:rsid w:val="00A85337"/>
    <w:rsid w:val="00A878FF"/>
    <w:rsid w:val="00A931DD"/>
    <w:rsid w:val="00A93BF0"/>
    <w:rsid w:val="00A93EB2"/>
    <w:rsid w:val="00A9697A"/>
    <w:rsid w:val="00AC04F3"/>
    <w:rsid w:val="00AD1AC7"/>
    <w:rsid w:val="00AD7A33"/>
    <w:rsid w:val="00AE6D98"/>
    <w:rsid w:val="00AE7AEB"/>
    <w:rsid w:val="00AF0559"/>
    <w:rsid w:val="00B13021"/>
    <w:rsid w:val="00B156C9"/>
    <w:rsid w:val="00B169D6"/>
    <w:rsid w:val="00B24A0F"/>
    <w:rsid w:val="00B24A8D"/>
    <w:rsid w:val="00B33E00"/>
    <w:rsid w:val="00B36DF3"/>
    <w:rsid w:val="00B4510E"/>
    <w:rsid w:val="00B463FD"/>
    <w:rsid w:val="00B54150"/>
    <w:rsid w:val="00B621CF"/>
    <w:rsid w:val="00B76042"/>
    <w:rsid w:val="00B7662B"/>
    <w:rsid w:val="00B80777"/>
    <w:rsid w:val="00BA280F"/>
    <w:rsid w:val="00BD276E"/>
    <w:rsid w:val="00BD33C7"/>
    <w:rsid w:val="00BD5106"/>
    <w:rsid w:val="00BD5A16"/>
    <w:rsid w:val="00BE071D"/>
    <w:rsid w:val="00BE45E3"/>
    <w:rsid w:val="00BE5A4E"/>
    <w:rsid w:val="00BF043B"/>
    <w:rsid w:val="00BF57B7"/>
    <w:rsid w:val="00C0447C"/>
    <w:rsid w:val="00C05381"/>
    <w:rsid w:val="00C11C04"/>
    <w:rsid w:val="00C30032"/>
    <w:rsid w:val="00C31151"/>
    <w:rsid w:val="00C46D93"/>
    <w:rsid w:val="00C5000A"/>
    <w:rsid w:val="00C600C0"/>
    <w:rsid w:val="00C7257E"/>
    <w:rsid w:val="00CA56BD"/>
    <w:rsid w:val="00CC1C85"/>
    <w:rsid w:val="00CE794F"/>
    <w:rsid w:val="00CF19DC"/>
    <w:rsid w:val="00D06D28"/>
    <w:rsid w:val="00D14BB4"/>
    <w:rsid w:val="00D17BF0"/>
    <w:rsid w:val="00D20DF4"/>
    <w:rsid w:val="00D276A2"/>
    <w:rsid w:val="00D41DCA"/>
    <w:rsid w:val="00D55626"/>
    <w:rsid w:val="00D62C96"/>
    <w:rsid w:val="00D675DF"/>
    <w:rsid w:val="00D74639"/>
    <w:rsid w:val="00D75817"/>
    <w:rsid w:val="00D7679D"/>
    <w:rsid w:val="00D821C4"/>
    <w:rsid w:val="00DA1924"/>
    <w:rsid w:val="00DA5F63"/>
    <w:rsid w:val="00DB4B6C"/>
    <w:rsid w:val="00DB4BB8"/>
    <w:rsid w:val="00DB5876"/>
    <w:rsid w:val="00DB77CC"/>
    <w:rsid w:val="00DC4100"/>
    <w:rsid w:val="00DD7390"/>
    <w:rsid w:val="00DE3246"/>
    <w:rsid w:val="00DE7E20"/>
    <w:rsid w:val="00DF50EE"/>
    <w:rsid w:val="00DF58C2"/>
    <w:rsid w:val="00E02A8E"/>
    <w:rsid w:val="00E0602E"/>
    <w:rsid w:val="00E13FAE"/>
    <w:rsid w:val="00E25E0D"/>
    <w:rsid w:val="00E35462"/>
    <w:rsid w:val="00E359A7"/>
    <w:rsid w:val="00E3721F"/>
    <w:rsid w:val="00E4392C"/>
    <w:rsid w:val="00E45A2E"/>
    <w:rsid w:val="00E47430"/>
    <w:rsid w:val="00E5153E"/>
    <w:rsid w:val="00E5709D"/>
    <w:rsid w:val="00E71470"/>
    <w:rsid w:val="00E870D2"/>
    <w:rsid w:val="00E901FE"/>
    <w:rsid w:val="00E920B1"/>
    <w:rsid w:val="00E93DF1"/>
    <w:rsid w:val="00EA18ED"/>
    <w:rsid w:val="00EA403E"/>
    <w:rsid w:val="00EB054F"/>
    <w:rsid w:val="00EB0AA0"/>
    <w:rsid w:val="00ED5996"/>
    <w:rsid w:val="00ED687D"/>
    <w:rsid w:val="00EE3998"/>
    <w:rsid w:val="00EE3B11"/>
    <w:rsid w:val="00EE3DEF"/>
    <w:rsid w:val="00EF5621"/>
    <w:rsid w:val="00EF7D07"/>
    <w:rsid w:val="00F03F39"/>
    <w:rsid w:val="00F23E31"/>
    <w:rsid w:val="00F25E15"/>
    <w:rsid w:val="00F26E57"/>
    <w:rsid w:val="00F27E45"/>
    <w:rsid w:val="00F30199"/>
    <w:rsid w:val="00F43963"/>
    <w:rsid w:val="00F45CED"/>
    <w:rsid w:val="00F478BA"/>
    <w:rsid w:val="00F658BD"/>
    <w:rsid w:val="00F66938"/>
    <w:rsid w:val="00F76A25"/>
    <w:rsid w:val="00F9272A"/>
    <w:rsid w:val="00FC2390"/>
    <w:rsid w:val="00FC3804"/>
    <w:rsid w:val="00FC50C9"/>
    <w:rsid w:val="00FC7EF3"/>
    <w:rsid w:val="00FE141F"/>
    <w:rsid w:val="00FF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B29865-4E66-4E5C-B4E1-FE7D27D8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14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23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2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1E4"/>
  </w:style>
  <w:style w:type="paragraph" w:styleId="Footer">
    <w:name w:val="footer"/>
    <w:basedOn w:val="Normal"/>
    <w:link w:val="FooterChar"/>
    <w:uiPriority w:val="99"/>
    <w:unhideWhenUsed/>
    <w:rsid w:val="00432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oleObject" Target="embeddings/oleObject9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Soliman</dc:creator>
  <cp:keywords/>
  <dc:description/>
  <cp:lastModifiedBy>Halim Soliman</cp:lastModifiedBy>
  <cp:revision>7</cp:revision>
  <cp:lastPrinted>2021-04-02T16:40:00Z</cp:lastPrinted>
  <dcterms:created xsi:type="dcterms:W3CDTF">2021-04-02T17:02:00Z</dcterms:created>
  <dcterms:modified xsi:type="dcterms:W3CDTF">2021-04-02T17:31:00Z</dcterms:modified>
</cp:coreProperties>
</file>