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95BA1" w14:textId="77777777" w:rsidR="00CD4CC0" w:rsidRPr="00F40351" w:rsidRDefault="00CD4CC0" w:rsidP="00CD4CC0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</w:rPr>
      </w:pPr>
      <w:r w:rsidRPr="00F40351">
        <w:rPr>
          <w:rFonts w:asciiTheme="majorHAnsi" w:hAnsiTheme="majorHAnsi" w:cs="Arial"/>
          <w:b/>
          <w:bCs/>
        </w:rPr>
        <w:t>Database Management System – cs422 DE</w:t>
      </w:r>
    </w:p>
    <w:p w14:paraId="2F6D1970" w14:textId="77777777" w:rsidR="00CD4CC0" w:rsidRPr="00F40351" w:rsidRDefault="00CD4CC0" w:rsidP="00CD4CC0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  <w:color w:val="FF0000"/>
        </w:rPr>
      </w:pPr>
      <w:r>
        <w:rPr>
          <w:rFonts w:asciiTheme="majorHAnsi" w:hAnsiTheme="majorHAnsi" w:cs="Arial"/>
          <w:b/>
          <w:bCs/>
          <w:color w:val="FF0000"/>
        </w:rPr>
        <w:t>Assignment 2 – Week 2</w:t>
      </w:r>
    </w:p>
    <w:p w14:paraId="0775B163" w14:textId="77777777" w:rsidR="00CD4CC0" w:rsidRPr="00F40351" w:rsidRDefault="00CD4CC0" w:rsidP="00CD4CC0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</w:rPr>
      </w:pPr>
      <w:r w:rsidRPr="00F40351">
        <w:rPr>
          <w:rFonts w:asciiTheme="majorHAnsi" w:hAnsiTheme="majorHAnsi" w:cs="Arial"/>
          <w:bCs/>
        </w:rPr>
        <w:t>----------------------------------------------------------------------------------------------------------------</w:t>
      </w:r>
      <w:r>
        <w:rPr>
          <w:rFonts w:asciiTheme="majorHAnsi" w:hAnsiTheme="majorHAnsi" w:cs="Arial"/>
          <w:bCs/>
        </w:rPr>
        <w:t>---------------------</w:t>
      </w:r>
    </w:p>
    <w:p w14:paraId="4922D252" w14:textId="77777777" w:rsidR="00CD4CC0" w:rsidRPr="00F40351" w:rsidRDefault="00CD4CC0" w:rsidP="00CD4CC0">
      <w:pPr>
        <w:widowControl w:val="0"/>
        <w:autoSpaceDE w:val="0"/>
        <w:autoSpaceDN w:val="0"/>
        <w:adjustRightInd w:val="0"/>
        <w:ind w:left="180"/>
        <w:rPr>
          <w:rFonts w:asciiTheme="majorHAnsi" w:hAnsiTheme="majorHAnsi" w:cs="Arial"/>
          <w:b/>
          <w:bCs/>
        </w:rPr>
      </w:pPr>
      <w:r w:rsidRPr="00F40351">
        <w:rPr>
          <w:rFonts w:asciiTheme="majorHAnsi" w:hAnsiTheme="majorHAnsi" w:cs="Arial"/>
          <w:b/>
          <w:bCs/>
        </w:rPr>
        <w:t xml:space="preserve">This </w:t>
      </w:r>
      <w:r>
        <w:rPr>
          <w:rFonts w:asciiTheme="majorHAnsi" w:hAnsiTheme="majorHAnsi" w:cs="Arial"/>
          <w:b/>
          <w:bCs/>
        </w:rPr>
        <w:t>assignment is based on lecture 2</w:t>
      </w:r>
      <w:r w:rsidRPr="00F40351">
        <w:rPr>
          <w:rFonts w:asciiTheme="majorHAnsi" w:hAnsiTheme="majorHAnsi" w:cs="Arial"/>
          <w:b/>
          <w:bCs/>
        </w:rPr>
        <w:t xml:space="preserve"> (chapter</w:t>
      </w:r>
      <w:r>
        <w:rPr>
          <w:rFonts w:asciiTheme="majorHAnsi" w:hAnsiTheme="majorHAnsi" w:cs="Arial"/>
          <w:b/>
          <w:bCs/>
        </w:rPr>
        <w:t>s 4 &amp; 5</w:t>
      </w:r>
      <w:r w:rsidRPr="00F40351">
        <w:rPr>
          <w:rFonts w:asciiTheme="majorHAnsi" w:hAnsiTheme="majorHAnsi" w:cs="Arial"/>
          <w:b/>
          <w:bCs/>
        </w:rPr>
        <w:t xml:space="preserve">).  </w:t>
      </w:r>
    </w:p>
    <w:p w14:paraId="57EB65D6" w14:textId="77777777" w:rsidR="00CD4CC0" w:rsidRPr="00F40351" w:rsidRDefault="00CD4CC0" w:rsidP="00CD4CC0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F40351">
        <w:rPr>
          <w:rFonts w:asciiTheme="majorHAnsi" w:hAnsiTheme="majorHAnsi" w:cs="Arial"/>
          <w:bCs/>
        </w:rPr>
        <w:t xml:space="preserve">Submit your </w:t>
      </w:r>
      <w:r w:rsidRPr="00F40351">
        <w:rPr>
          <w:rFonts w:asciiTheme="majorHAnsi" w:hAnsiTheme="majorHAnsi" w:cs="Arial"/>
          <w:bCs/>
          <w:i/>
        </w:rPr>
        <w:t>own work</w:t>
      </w:r>
      <w:r w:rsidRPr="00F40351">
        <w:rPr>
          <w:rFonts w:asciiTheme="majorHAnsi" w:hAnsiTheme="majorHAnsi" w:cs="Arial"/>
          <w:bCs/>
        </w:rPr>
        <w:t xml:space="preserve"> on time. No credit will be given if the assignment is submitted after the due date.   </w:t>
      </w:r>
    </w:p>
    <w:p w14:paraId="7CAE989B" w14:textId="77777777" w:rsidR="00CD4CC0" w:rsidRPr="00F40351" w:rsidRDefault="00CD4CC0" w:rsidP="00CD4CC0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F40351">
        <w:rPr>
          <w:rFonts w:asciiTheme="majorHAnsi" w:hAnsiTheme="majorHAnsi" w:cs="Arial"/>
          <w:bCs/>
        </w:rPr>
        <w:t>Note that the completed assignment should be submitted in .doc, .docx, .rtf or .pdf format only.</w:t>
      </w:r>
    </w:p>
    <w:p w14:paraId="512178A8" w14:textId="77777777" w:rsidR="00CD4CC0" w:rsidRPr="00F40351" w:rsidRDefault="00CD4CC0" w:rsidP="00CD4CC0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F40351">
        <w:rPr>
          <w:rFonts w:asciiTheme="majorHAnsi" w:hAnsiTheme="majorHAnsi" w:cs="Arial"/>
          <w:bCs/>
        </w:rPr>
        <w:t xml:space="preserve">If you think that your answer needs explanation to get credit then please write it down.  </w:t>
      </w:r>
    </w:p>
    <w:p w14:paraId="0C1E92BC" w14:textId="77777777" w:rsidR="00CD4CC0" w:rsidRPr="00F40351" w:rsidRDefault="00CD4CC0" w:rsidP="00CD4CC0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F40351">
        <w:rPr>
          <w:rFonts w:asciiTheme="majorHAnsi" w:hAnsiTheme="majorHAnsi"/>
        </w:rPr>
        <w:t>You are encouraged to discuss these questions in the Sakai forum.</w:t>
      </w:r>
    </w:p>
    <w:p w14:paraId="0BEFF7A3" w14:textId="77777777" w:rsidR="00901354" w:rsidRPr="00CD4CC0" w:rsidRDefault="00CD4CC0" w:rsidP="00CD4CC0">
      <w:pPr>
        <w:rPr>
          <w:rFonts w:asciiTheme="majorHAnsi" w:hAnsiTheme="majorHAnsi"/>
        </w:rPr>
      </w:pPr>
      <w:r w:rsidRPr="00F40351">
        <w:rPr>
          <w:rFonts w:asciiTheme="majorHAnsi" w:hAnsiTheme="majorHAnsi"/>
        </w:rPr>
        <w:t>------------------------------------------------------------------------------------------------------------------------------</w:t>
      </w:r>
      <w:r>
        <w:rPr>
          <w:rFonts w:asciiTheme="majorHAnsi" w:hAnsiTheme="majorHAnsi"/>
        </w:rPr>
        <w:t>---------</w:t>
      </w:r>
    </w:p>
    <w:p w14:paraId="0FFBEAAE" w14:textId="77777777" w:rsidR="002E3F92" w:rsidRPr="00533825" w:rsidRDefault="002E3F92" w:rsidP="00BC44C7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Theme="majorHAnsi" w:hAnsiTheme="majorHAnsi"/>
          <w:b/>
          <w:color w:val="FF0000"/>
          <w:sz w:val="24"/>
          <w:szCs w:val="24"/>
        </w:rPr>
      </w:pPr>
      <w:r w:rsidRPr="00533825">
        <w:rPr>
          <w:rFonts w:asciiTheme="majorHAnsi" w:hAnsiTheme="majorHAnsi"/>
          <w:b/>
          <w:iCs/>
          <w:sz w:val="24"/>
          <w:szCs w:val="24"/>
        </w:rPr>
        <w:t>A relational database consists of a collection of</w:t>
      </w:r>
    </w:p>
    <w:p w14:paraId="4E66CD1B" w14:textId="77777777" w:rsidR="002E3F92" w:rsidRPr="00533825" w:rsidRDefault="002E3F92" w:rsidP="00BC44C7">
      <w:pPr>
        <w:pStyle w:val="ListParagraph"/>
        <w:numPr>
          <w:ilvl w:val="1"/>
          <w:numId w:val="12"/>
        </w:numPr>
        <w:spacing w:after="0" w:line="240" w:lineRule="auto"/>
        <w:ind w:left="720"/>
        <w:rPr>
          <w:rFonts w:asciiTheme="majorHAnsi" w:hAnsiTheme="majorHAnsi"/>
          <w:color w:val="FF0000"/>
          <w:sz w:val="24"/>
          <w:szCs w:val="24"/>
        </w:rPr>
      </w:pPr>
      <w:r w:rsidRPr="00533825">
        <w:rPr>
          <w:rFonts w:asciiTheme="majorHAnsi" w:hAnsiTheme="majorHAnsi"/>
          <w:sz w:val="24"/>
          <w:szCs w:val="24"/>
        </w:rPr>
        <w:t>Tables</w:t>
      </w:r>
    </w:p>
    <w:p w14:paraId="58D771FA" w14:textId="77777777" w:rsidR="002E3F92" w:rsidRPr="00533825" w:rsidRDefault="002E3F92" w:rsidP="00BC44C7">
      <w:pPr>
        <w:pStyle w:val="ListParagraph"/>
        <w:numPr>
          <w:ilvl w:val="1"/>
          <w:numId w:val="12"/>
        </w:numPr>
        <w:spacing w:after="0" w:line="240" w:lineRule="auto"/>
        <w:ind w:left="720"/>
        <w:rPr>
          <w:rFonts w:asciiTheme="majorHAnsi" w:hAnsiTheme="majorHAnsi"/>
          <w:color w:val="FF0000"/>
          <w:sz w:val="24"/>
          <w:szCs w:val="24"/>
        </w:rPr>
      </w:pPr>
      <w:r w:rsidRPr="00533825">
        <w:rPr>
          <w:rFonts w:asciiTheme="majorHAnsi" w:hAnsiTheme="majorHAnsi"/>
          <w:sz w:val="24"/>
          <w:szCs w:val="24"/>
        </w:rPr>
        <w:t>Fields</w:t>
      </w:r>
    </w:p>
    <w:p w14:paraId="5C3C769C" w14:textId="77777777" w:rsidR="002E3F92" w:rsidRPr="00533825" w:rsidRDefault="002E3F92" w:rsidP="00BC44C7">
      <w:pPr>
        <w:pStyle w:val="ListParagraph"/>
        <w:numPr>
          <w:ilvl w:val="1"/>
          <w:numId w:val="12"/>
        </w:numPr>
        <w:spacing w:after="0" w:line="240" w:lineRule="auto"/>
        <w:ind w:left="720"/>
        <w:rPr>
          <w:rFonts w:asciiTheme="majorHAnsi" w:hAnsiTheme="majorHAnsi"/>
          <w:color w:val="FF0000"/>
          <w:sz w:val="24"/>
          <w:szCs w:val="24"/>
        </w:rPr>
      </w:pPr>
      <w:r w:rsidRPr="00533825">
        <w:rPr>
          <w:rFonts w:asciiTheme="majorHAnsi" w:hAnsiTheme="majorHAnsi"/>
          <w:sz w:val="24"/>
          <w:szCs w:val="24"/>
        </w:rPr>
        <w:t>Records</w:t>
      </w:r>
    </w:p>
    <w:p w14:paraId="169F2301" w14:textId="2968F3EC" w:rsidR="004F0A7E" w:rsidRPr="00533825" w:rsidRDefault="002E3F92" w:rsidP="00BC44C7">
      <w:pPr>
        <w:pStyle w:val="ListParagraph"/>
        <w:numPr>
          <w:ilvl w:val="1"/>
          <w:numId w:val="12"/>
        </w:numPr>
        <w:spacing w:after="0" w:line="240" w:lineRule="auto"/>
        <w:ind w:left="360" w:firstLine="0"/>
        <w:rPr>
          <w:rFonts w:asciiTheme="majorHAnsi" w:hAnsiTheme="majorHAnsi"/>
          <w:color w:val="FF0000"/>
          <w:sz w:val="24"/>
          <w:szCs w:val="24"/>
        </w:rPr>
      </w:pPr>
      <w:r w:rsidRPr="00533825">
        <w:rPr>
          <w:rFonts w:asciiTheme="majorHAnsi" w:hAnsiTheme="majorHAnsi"/>
          <w:sz w:val="24"/>
          <w:szCs w:val="24"/>
        </w:rPr>
        <w:t>Keys</w:t>
      </w:r>
      <w:r w:rsidR="00B02397" w:rsidRPr="00533825">
        <w:rPr>
          <w:rFonts w:asciiTheme="majorHAnsi" w:hAnsiTheme="majorHAnsi"/>
          <w:sz w:val="24"/>
          <w:szCs w:val="24"/>
        </w:rPr>
        <w:br/>
      </w:r>
      <w:r w:rsidR="004F0A7E" w:rsidRPr="00533825">
        <w:rPr>
          <w:rFonts w:asciiTheme="majorHAnsi" w:hAnsiTheme="majorHAnsi" w:cs="TimesNewRomanPSMT"/>
          <w:color w:val="FF0000"/>
          <w:sz w:val="24"/>
          <w:szCs w:val="24"/>
        </w:rPr>
        <w:t xml:space="preserve">ANS: </w:t>
      </w:r>
      <w:r w:rsidR="002B5B81">
        <w:rPr>
          <w:rFonts w:asciiTheme="majorHAnsi" w:hAnsiTheme="majorHAnsi" w:cs="TimesNewRomanPSMT"/>
          <w:color w:val="808080" w:themeColor="background1" w:themeShade="80"/>
          <w:sz w:val="24"/>
          <w:szCs w:val="24"/>
        </w:rPr>
        <w:t>A</w:t>
      </w:r>
      <w:r w:rsidR="00B02397" w:rsidRPr="00533825">
        <w:rPr>
          <w:rFonts w:asciiTheme="majorHAnsi" w:hAnsiTheme="majorHAnsi"/>
          <w:color w:val="FF0000"/>
          <w:sz w:val="24"/>
          <w:szCs w:val="24"/>
        </w:rPr>
        <w:br/>
      </w:r>
    </w:p>
    <w:p w14:paraId="720E9927" w14:textId="4B347005" w:rsidR="00EF0969" w:rsidRPr="00533825" w:rsidRDefault="005D1612" w:rsidP="00BC44C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A ________ in a table </w:t>
      </w:r>
      <w:r w:rsidR="002B5B81" w:rsidRPr="00533825">
        <w:rPr>
          <w:rFonts w:asciiTheme="majorHAnsi" w:hAnsiTheme="majorHAnsi" w:cs="TimesNewRomanPS-ItalicMT"/>
          <w:b/>
          <w:iCs/>
          <w:sz w:val="24"/>
          <w:szCs w:val="24"/>
        </w:rPr>
        <w:t>represen</w:t>
      </w:r>
      <w:r w:rsidR="002B5B81">
        <w:rPr>
          <w:rFonts w:asciiTheme="majorHAnsi" w:hAnsiTheme="majorHAnsi" w:cs="TimesNewRomanPS-ItalicMT"/>
          <w:b/>
          <w:iCs/>
          <w:sz w:val="24"/>
          <w:szCs w:val="24"/>
        </w:rPr>
        <w:t>t</w:t>
      </w:r>
      <w:r w:rsidR="002B5B81" w:rsidRPr="00533825">
        <w:rPr>
          <w:rFonts w:asciiTheme="majorHAnsi" w:hAnsiTheme="majorHAnsi" w:cs="TimesNewRomanPS-ItalicMT"/>
          <w:b/>
          <w:iCs/>
          <w:sz w:val="24"/>
          <w:szCs w:val="24"/>
        </w:rPr>
        <w:t>s</w:t>
      </w:r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 a relationship among a set of values.</w:t>
      </w:r>
    </w:p>
    <w:p w14:paraId="35166B6C" w14:textId="77777777" w:rsidR="005D1612" w:rsidRPr="00533825" w:rsidRDefault="005D1612" w:rsidP="00BC44C7">
      <w:pPr>
        <w:pStyle w:val="ListParagraph"/>
        <w:numPr>
          <w:ilvl w:val="1"/>
          <w:numId w:val="12"/>
        </w:numPr>
        <w:spacing w:after="0" w:line="240" w:lineRule="auto"/>
        <w:ind w:left="720"/>
        <w:rPr>
          <w:rFonts w:asciiTheme="majorHAnsi" w:hAnsiTheme="majorHAnsi"/>
          <w:color w:val="FF0000"/>
          <w:sz w:val="24"/>
          <w:szCs w:val="24"/>
        </w:rPr>
      </w:pPr>
      <w:r w:rsidRPr="00533825">
        <w:rPr>
          <w:rFonts w:asciiTheme="majorHAnsi" w:hAnsiTheme="majorHAnsi"/>
          <w:sz w:val="24"/>
          <w:szCs w:val="24"/>
        </w:rPr>
        <w:t xml:space="preserve">Column </w:t>
      </w:r>
    </w:p>
    <w:p w14:paraId="3823EA9F" w14:textId="77777777" w:rsidR="005D1612" w:rsidRPr="00533825" w:rsidRDefault="005D1612" w:rsidP="00BC44C7">
      <w:pPr>
        <w:pStyle w:val="ListParagraph"/>
        <w:numPr>
          <w:ilvl w:val="1"/>
          <w:numId w:val="12"/>
        </w:numPr>
        <w:spacing w:after="0" w:line="240" w:lineRule="auto"/>
        <w:ind w:left="720"/>
        <w:rPr>
          <w:rFonts w:asciiTheme="majorHAnsi" w:hAnsiTheme="majorHAnsi"/>
          <w:color w:val="FF0000"/>
          <w:sz w:val="24"/>
          <w:szCs w:val="24"/>
        </w:rPr>
      </w:pPr>
      <w:r w:rsidRPr="00533825">
        <w:rPr>
          <w:rFonts w:asciiTheme="majorHAnsi" w:hAnsiTheme="majorHAnsi"/>
          <w:sz w:val="24"/>
          <w:szCs w:val="24"/>
        </w:rPr>
        <w:t xml:space="preserve">Key </w:t>
      </w:r>
    </w:p>
    <w:p w14:paraId="54ECAE2D" w14:textId="77777777" w:rsidR="005D1612" w:rsidRPr="00533825" w:rsidRDefault="005D1612" w:rsidP="00BC44C7">
      <w:pPr>
        <w:pStyle w:val="ListParagraph"/>
        <w:numPr>
          <w:ilvl w:val="1"/>
          <w:numId w:val="12"/>
        </w:numPr>
        <w:spacing w:after="0" w:line="240" w:lineRule="auto"/>
        <w:ind w:left="720"/>
        <w:rPr>
          <w:rFonts w:asciiTheme="majorHAnsi" w:hAnsiTheme="majorHAnsi"/>
          <w:color w:val="FF0000"/>
          <w:sz w:val="24"/>
          <w:szCs w:val="24"/>
        </w:rPr>
      </w:pPr>
      <w:r w:rsidRPr="00533825">
        <w:rPr>
          <w:rFonts w:asciiTheme="majorHAnsi" w:hAnsiTheme="majorHAnsi"/>
          <w:sz w:val="24"/>
          <w:szCs w:val="24"/>
        </w:rPr>
        <w:t>Row</w:t>
      </w:r>
    </w:p>
    <w:p w14:paraId="16E2DB14" w14:textId="35BA3DE5" w:rsidR="00E0289D" w:rsidRPr="00533825" w:rsidRDefault="005D1612" w:rsidP="00BC44C7">
      <w:pPr>
        <w:pStyle w:val="ListParagraph"/>
        <w:numPr>
          <w:ilvl w:val="1"/>
          <w:numId w:val="12"/>
        </w:numPr>
        <w:spacing w:after="0" w:line="240" w:lineRule="auto"/>
        <w:ind w:left="360" w:firstLine="0"/>
        <w:rPr>
          <w:rFonts w:asciiTheme="majorHAnsi" w:hAnsiTheme="majorHAnsi"/>
          <w:color w:val="FF0000"/>
          <w:sz w:val="24"/>
          <w:szCs w:val="24"/>
        </w:rPr>
      </w:pPr>
      <w:r w:rsidRPr="00533825">
        <w:rPr>
          <w:rFonts w:asciiTheme="majorHAnsi" w:hAnsiTheme="majorHAnsi"/>
          <w:sz w:val="24"/>
          <w:szCs w:val="24"/>
        </w:rPr>
        <w:t>Entry</w:t>
      </w:r>
      <w:r w:rsidR="00B02397" w:rsidRPr="00533825">
        <w:rPr>
          <w:rFonts w:asciiTheme="majorHAnsi" w:hAnsiTheme="majorHAnsi"/>
          <w:sz w:val="24"/>
          <w:szCs w:val="24"/>
        </w:rPr>
        <w:br/>
      </w:r>
      <w:r w:rsidR="00E0289D" w:rsidRPr="00533825">
        <w:rPr>
          <w:rFonts w:asciiTheme="majorHAnsi" w:hAnsiTheme="majorHAnsi" w:cs="TimesNewRomanPSMT"/>
          <w:color w:val="FF0000"/>
          <w:sz w:val="24"/>
          <w:szCs w:val="24"/>
        </w:rPr>
        <w:t xml:space="preserve">ANS: </w:t>
      </w:r>
      <w:r w:rsidR="002B5B81" w:rsidRPr="002B5B81">
        <w:rPr>
          <w:rFonts w:asciiTheme="majorHAnsi" w:hAnsiTheme="majorHAnsi" w:cs="TimesNewRomanPSMT"/>
          <w:color w:val="808080" w:themeColor="background1" w:themeShade="80"/>
          <w:sz w:val="24"/>
          <w:szCs w:val="24"/>
        </w:rPr>
        <w:t>C</w:t>
      </w:r>
      <w:r w:rsidR="00B02397" w:rsidRPr="00533825">
        <w:rPr>
          <w:rFonts w:asciiTheme="majorHAnsi" w:hAnsiTheme="majorHAnsi"/>
          <w:color w:val="FF0000"/>
          <w:sz w:val="24"/>
          <w:szCs w:val="24"/>
        </w:rPr>
        <w:br/>
      </w:r>
    </w:p>
    <w:p w14:paraId="17FB42DE" w14:textId="77777777" w:rsidR="00FF7ADA" w:rsidRPr="00533825" w:rsidRDefault="00FF7ADA" w:rsidP="00BC44C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For each attribute of a relation, there is a set of permitted values, called the ________ of that attribute.</w:t>
      </w:r>
    </w:p>
    <w:p w14:paraId="1D4105C2" w14:textId="77777777" w:rsidR="00FF7ADA" w:rsidRPr="00533825" w:rsidRDefault="00FF7ADA" w:rsidP="00BC44C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NewRomanPS-ItalicMT"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sz w:val="24"/>
          <w:szCs w:val="24"/>
        </w:rPr>
        <w:t>Domain</w:t>
      </w:r>
    </w:p>
    <w:p w14:paraId="6286A569" w14:textId="77777777" w:rsidR="00FF7ADA" w:rsidRPr="00533825" w:rsidRDefault="00FF7ADA" w:rsidP="00BC44C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NewRomanPS-ItalicMT"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sz w:val="24"/>
          <w:szCs w:val="24"/>
        </w:rPr>
        <w:t>Relation</w:t>
      </w:r>
    </w:p>
    <w:p w14:paraId="6284A75A" w14:textId="77777777" w:rsidR="00FF7ADA" w:rsidRPr="00533825" w:rsidRDefault="00FF7ADA" w:rsidP="00BC44C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NewRomanPS-ItalicMT"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sz w:val="24"/>
          <w:szCs w:val="24"/>
        </w:rPr>
        <w:t>Set</w:t>
      </w:r>
    </w:p>
    <w:p w14:paraId="16150B5A" w14:textId="77777777" w:rsidR="005D1612" w:rsidRPr="00533825" w:rsidRDefault="00FF7ADA" w:rsidP="00BC44C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NewRomanPS-ItalicMT"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sz w:val="24"/>
          <w:szCs w:val="24"/>
        </w:rPr>
        <w:t>Schema</w:t>
      </w:r>
    </w:p>
    <w:p w14:paraId="40614580" w14:textId="531BA575" w:rsidR="00F575D8" w:rsidRPr="00533825" w:rsidRDefault="004F0A7E" w:rsidP="00BC44C7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  <w:r w:rsidRPr="00533825">
        <w:rPr>
          <w:rFonts w:asciiTheme="majorHAnsi" w:hAnsiTheme="majorHAnsi" w:cs="TimesNewRomanPSMT"/>
          <w:color w:val="FF0000"/>
          <w:sz w:val="24"/>
          <w:szCs w:val="24"/>
        </w:rPr>
        <w:t xml:space="preserve">ANS: </w:t>
      </w:r>
      <w:r w:rsidR="00105F71" w:rsidRPr="002B5B81">
        <w:rPr>
          <w:rFonts w:asciiTheme="majorHAnsi" w:hAnsiTheme="majorHAnsi" w:cs="TimesNewRomanPSMT"/>
          <w:color w:val="808080" w:themeColor="background1" w:themeShade="80"/>
          <w:sz w:val="24"/>
          <w:szCs w:val="24"/>
        </w:rPr>
        <w:t>A</w:t>
      </w:r>
    </w:p>
    <w:p w14:paraId="6EB4161D" w14:textId="77777777" w:rsidR="00F575D8" w:rsidRPr="00533825" w:rsidRDefault="00F575D8" w:rsidP="00BC44C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TimesNewRomanPS-ItalicMT"/>
          <w:iCs/>
          <w:color w:val="C00000"/>
          <w:sz w:val="24"/>
          <w:szCs w:val="24"/>
        </w:rPr>
      </w:pPr>
    </w:p>
    <w:p w14:paraId="0DC155D7" w14:textId="77777777" w:rsidR="00777AFA" w:rsidRPr="00533825" w:rsidRDefault="00721D94" w:rsidP="00BC44C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  <w:sz w:val="24"/>
          <w:szCs w:val="24"/>
        </w:rPr>
      </w:pPr>
      <w:proofErr w:type="gramStart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Course(</w:t>
      </w:r>
      <w:proofErr w:type="spellStart"/>
      <w:proofErr w:type="gramEnd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course_id</w:t>
      </w:r>
      <w:proofErr w:type="spellEnd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, </w:t>
      </w:r>
      <w:proofErr w:type="spellStart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sec_id</w:t>
      </w:r>
      <w:proofErr w:type="spellEnd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, semester)</w:t>
      </w:r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br/>
        <w:t xml:space="preserve">Here the </w:t>
      </w:r>
      <w:proofErr w:type="spellStart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course_id</w:t>
      </w:r>
      <w:proofErr w:type="spellEnd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, </w:t>
      </w:r>
      <w:proofErr w:type="spellStart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sec_id</w:t>
      </w:r>
      <w:proofErr w:type="spellEnd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 and semester are __________ and course is a _________ .</w:t>
      </w:r>
    </w:p>
    <w:p w14:paraId="4D06E3F5" w14:textId="77777777" w:rsidR="00050F68" w:rsidRPr="00533825" w:rsidRDefault="00050F68" w:rsidP="00BC44C7">
      <w:pPr>
        <w:pStyle w:val="ListParagraph"/>
        <w:numPr>
          <w:ilvl w:val="2"/>
          <w:numId w:val="1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Theme="majorHAnsi" w:hAnsiTheme="majorHAnsi" w:cs="Times-Roman"/>
          <w:sz w:val="24"/>
          <w:szCs w:val="24"/>
        </w:rPr>
      </w:pPr>
      <w:r w:rsidRPr="00533825">
        <w:rPr>
          <w:rFonts w:asciiTheme="majorHAnsi" w:hAnsiTheme="majorHAnsi" w:cs="Times-Roman"/>
          <w:sz w:val="24"/>
          <w:szCs w:val="24"/>
        </w:rPr>
        <w:t>Relations, Attribute</w:t>
      </w:r>
    </w:p>
    <w:p w14:paraId="1C641974" w14:textId="77777777" w:rsidR="00050F68" w:rsidRPr="00533825" w:rsidRDefault="00050F68" w:rsidP="00BC44C7">
      <w:pPr>
        <w:pStyle w:val="ListParagraph"/>
        <w:numPr>
          <w:ilvl w:val="2"/>
          <w:numId w:val="1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Theme="majorHAnsi" w:hAnsiTheme="majorHAnsi" w:cs="Times-Roman"/>
          <w:sz w:val="24"/>
          <w:szCs w:val="24"/>
        </w:rPr>
      </w:pPr>
      <w:r w:rsidRPr="00533825">
        <w:rPr>
          <w:rFonts w:asciiTheme="majorHAnsi" w:hAnsiTheme="majorHAnsi" w:cs="Times-Roman"/>
          <w:sz w:val="24"/>
          <w:szCs w:val="24"/>
        </w:rPr>
        <w:t>Attributes, Relation</w:t>
      </w:r>
    </w:p>
    <w:p w14:paraId="47313CC0" w14:textId="77777777" w:rsidR="00050F68" w:rsidRPr="00533825" w:rsidRDefault="00050F68" w:rsidP="00BC44C7">
      <w:pPr>
        <w:pStyle w:val="ListParagraph"/>
        <w:numPr>
          <w:ilvl w:val="2"/>
          <w:numId w:val="1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Theme="majorHAnsi" w:hAnsiTheme="majorHAnsi" w:cs="Times-Roman"/>
          <w:sz w:val="24"/>
          <w:szCs w:val="24"/>
        </w:rPr>
      </w:pPr>
      <w:r w:rsidRPr="00533825">
        <w:rPr>
          <w:rFonts w:asciiTheme="majorHAnsi" w:hAnsiTheme="majorHAnsi" w:cs="Times-Roman"/>
          <w:sz w:val="24"/>
          <w:szCs w:val="24"/>
        </w:rPr>
        <w:t>Tuple, Relation</w:t>
      </w:r>
    </w:p>
    <w:p w14:paraId="46F461C6" w14:textId="77777777" w:rsidR="00050F68" w:rsidRPr="00533825" w:rsidRDefault="00050F68" w:rsidP="00BC44C7">
      <w:pPr>
        <w:pStyle w:val="ListParagraph"/>
        <w:numPr>
          <w:ilvl w:val="2"/>
          <w:numId w:val="1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Theme="majorHAnsi" w:hAnsiTheme="majorHAnsi" w:cs="Times-Roman"/>
          <w:sz w:val="24"/>
          <w:szCs w:val="24"/>
        </w:rPr>
      </w:pPr>
      <w:r w:rsidRPr="00533825">
        <w:rPr>
          <w:rFonts w:asciiTheme="majorHAnsi" w:hAnsiTheme="majorHAnsi" w:cs="Times-Roman"/>
          <w:sz w:val="24"/>
          <w:szCs w:val="24"/>
        </w:rPr>
        <w:t>Tuple, Attributes</w:t>
      </w:r>
    </w:p>
    <w:p w14:paraId="2857C279" w14:textId="286CC1A0" w:rsidR="00777AFA" w:rsidRPr="00533825" w:rsidRDefault="00150C7C" w:rsidP="00BC44C7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-Roman"/>
          <w:color w:val="FF0000"/>
          <w:sz w:val="24"/>
          <w:szCs w:val="24"/>
        </w:rPr>
      </w:pPr>
      <w:r w:rsidRPr="00533825">
        <w:rPr>
          <w:rFonts w:asciiTheme="majorHAnsi" w:hAnsiTheme="majorHAnsi" w:cs="Times-Roman"/>
          <w:color w:val="FF0000"/>
          <w:sz w:val="24"/>
          <w:szCs w:val="24"/>
        </w:rPr>
        <w:t xml:space="preserve">ANS: </w:t>
      </w:r>
      <w:r w:rsidR="00926B71" w:rsidRPr="00926B71">
        <w:rPr>
          <w:rFonts w:asciiTheme="majorHAnsi" w:hAnsiTheme="majorHAnsi" w:cs="Times-Roman"/>
          <w:color w:val="808080" w:themeColor="background1" w:themeShade="80"/>
          <w:sz w:val="24"/>
          <w:szCs w:val="24"/>
        </w:rPr>
        <w:t>B</w:t>
      </w:r>
    </w:p>
    <w:p w14:paraId="49CC51C1" w14:textId="77777777" w:rsidR="007D7524" w:rsidRPr="00533825" w:rsidRDefault="007D7524" w:rsidP="00BC44C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TimesNewRomanPS-ItalicMT"/>
          <w:iCs/>
          <w:sz w:val="24"/>
          <w:szCs w:val="24"/>
        </w:rPr>
      </w:pPr>
    </w:p>
    <w:p w14:paraId="3E6942FD" w14:textId="77777777" w:rsidR="00777AFA" w:rsidRPr="00533825" w:rsidRDefault="00637C65" w:rsidP="00BC44C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Department (</w:t>
      </w:r>
      <w:proofErr w:type="spellStart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dept_name</w:t>
      </w:r>
      <w:proofErr w:type="spellEnd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, building, budget) and </w:t>
      </w:r>
      <w:r w:rsidR="005C083B">
        <w:rPr>
          <w:rFonts w:asciiTheme="majorHAnsi" w:hAnsiTheme="majorHAnsi" w:cs="TimesNewRomanPS-ItalicMT"/>
          <w:b/>
          <w:iCs/>
          <w:sz w:val="24"/>
          <w:szCs w:val="24"/>
        </w:rPr>
        <w:br/>
      </w:r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Employee (</w:t>
      </w:r>
      <w:proofErr w:type="spellStart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emp_</w:t>
      </w:r>
      <w:proofErr w:type="gramStart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id</w:t>
      </w:r>
      <w:proofErr w:type="spellEnd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 ,</w:t>
      </w:r>
      <w:proofErr w:type="gramEnd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 name, </w:t>
      </w:r>
      <w:proofErr w:type="spellStart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dept_name</w:t>
      </w:r>
      <w:proofErr w:type="spellEnd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, salary)</w:t>
      </w:r>
      <w:r w:rsidR="006E6809">
        <w:rPr>
          <w:rFonts w:asciiTheme="majorHAnsi" w:hAnsiTheme="majorHAnsi" w:cs="TimesNewRomanPS-ItalicMT"/>
          <w:b/>
          <w:iCs/>
          <w:sz w:val="24"/>
          <w:szCs w:val="24"/>
        </w:rPr>
        <w:t xml:space="preserve">  </w:t>
      </w:r>
      <w:r w:rsidR="005C083B">
        <w:rPr>
          <w:rFonts w:asciiTheme="majorHAnsi" w:hAnsiTheme="majorHAnsi" w:cs="TimesNewRomanPS-ItalicMT"/>
          <w:b/>
          <w:iCs/>
          <w:sz w:val="24"/>
          <w:szCs w:val="24"/>
        </w:rPr>
        <w:br/>
      </w:r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Here the </w:t>
      </w:r>
      <w:proofErr w:type="spellStart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dept_name</w:t>
      </w:r>
      <w:proofErr w:type="spellEnd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 attribute appears in both the relations. </w:t>
      </w:r>
      <w:r w:rsidR="005C083B">
        <w:rPr>
          <w:rFonts w:asciiTheme="majorHAnsi" w:hAnsiTheme="majorHAnsi" w:cs="TimesNewRomanPS-ItalicMT"/>
          <w:b/>
          <w:iCs/>
          <w:sz w:val="24"/>
          <w:szCs w:val="24"/>
        </w:rPr>
        <w:br/>
        <w:t>U</w:t>
      </w:r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sing the common attributes in relation schema is one way of relating ___________ relations.</w:t>
      </w:r>
      <w:r w:rsidR="006D7AC8"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 </w:t>
      </w:r>
    </w:p>
    <w:p w14:paraId="673BB0A2" w14:textId="77777777" w:rsidR="000F6AAD" w:rsidRPr="00533825" w:rsidRDefault="000F6AAD" w:rsidP="00BC44C7">
      <w:pPr>
        <w:pStyle w:val="ListParagraph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ajorHAnsi" w:hAnsiTheme="majorHAnsi" w:cs="TimesNewRomanPS-ItalicMT"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sz w:val="24"/>
          <w:szCs w:val="24"/>
        </w:rPr>
        <w:t>Attributes of common</w:t>
      </w:r>
    </w:p>
    <w:p w14:paraId="77F4370D" w14:textId="77777777" w:rsidR="000F6AAD" w:rsidRPr="00533825" w:rsidRDefault="000F6AAD" w:rsidP="00BC44C7">
      <w:pPr>
        <w:pStyle w:val="ListParagraph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ajorHAnsi" w:hAnsiTheme="majorHAnsi" w:cs="TimesNewRomanPS-ItalicMT"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sz w:val="24"/>
          <w:szCs w:val="24"/>
        </w:rPr>
        <w:t>Tuple of common</w:t>
      </w:r>
    </w:p>
    <w:p w14:paraId="6EF0E5C1" w14:textId="77777777" w:rsidR="000F6AAD" w:rsidRPr="00533825" w:rsidRDefault="000F6AAD" w:rsidP="00BC44C7">
      <w:pPr>
        <w:pStyle w:val="ListParagraph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ajorHAnsi" w:hAnsiTheme="majorHAnsi" w:cs="TimesNewRomanPS-ItalicMT"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sz w:val="24"/>
          <w:szCs w:val="24"/>
        </w:rPr>
        <w:lastRenderedPageBreak/>
        <w:t>Tuple of distinct</w:t>
      </w:r>
    </w:p>
    <w:p w14:paraId="2AAB1D04" w14:textId="77777777" w:rsidR="000F6AAD" w:rsidRPr="00533825" w:rsidRDefault="000F6AAD" w:rsidP="00BC44C7">
      <w:pPr>
        <w:pStyle w:val="ListParagraph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sz w:val="24"/>
          <w:szCs w:val="24"/>
        </w:rPr>
        <w:t>Attributes of distinct</w:t>
      </w:r>
    </w:p>
    <w:p w14:paraId="0184FEB2" w14:textId="6F4CCC65" w:rsidR="00D55132" w:rsidRPr="00533825" w:rsidRDefault="00D23BC4" w:rsidP="00BC44C7">
      <w:pPr>
        <w:pStyle w:val="ListParagraph"/>
        <w:autoSpaceDE w:val="0"/>
        <w:autoSpaceDN w:val="0"/>
        <w:adjustRightInd w:val="0"/>
        <w:spacing w:after="0" w:line="240" w:lineRule="auto"/>
        <w:ind w:left="0" w:firstLine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color w:val="FF0000"/>
          <w:sz w:val="24"/>
          <w:szCs w:val="24"/>
        </w:rPr>
        <w:t>ANS:</w:t>
      </w:r>
      <w:r w:rsidR="00914533" w:rsidRPr="00533825">
        <w:rPr>
          <w:rFonts w:asciiTheme="majorHAnsi" w:hAnsiTheme="majorHAnsi" w:cs="TimesNewRomanPS-ItalicMT"/>
          <w:iCs/>
          <w:color w:val="FF0000"/>
          <w:sz w:val="24"/>
          <w:szCs w:val="24"/>
        </w:rPr>
        <w:t xml:space="preserve"> </w:t>
      </w:r>
      <w:r w:rsidR="00926B71" w:rsidRPr="00926B71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>C</w:t>
      </w:r>
    </w:p>
    <w:p w14:paraId="662B96C7" w14:textId="77777777" w:rsidR="00CD709B" w:rsidRPr="00533825" w:rsidRDefault="00CD709B" w:rsidP="00CD709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</w:p>
    <w:p w14:paraId="31443F44" w14:textId="77777777" w:rsidR="00837859" w:rsidRPr="00533825" w:rsidRDefault="00982D19" w:rsidP="00CD709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-Roman"/>
          <w:b/>
          <w:sz w:val="24"/>
          <w:szCs w:val="24"/>
        </w:rPr>
      </w:pPr>
      <w:r w:rsidRPr="00533825">
        <w:rPr>
          <w:rFonts w:asciiTheme="majorHAnsi" w:hAnsiTheme="majorHAnsi" w:cs="Times-Roman"/>
          <w:b/>
          <w:sz w:val="24"/>
          <w:szCs w:val="24"/>
        </w:rPr>
        <w:t>Student</w:t>
      </w:r>
      <w:r w:rsidR="00852CAD" w:rsidRPr="00533825">
        <w:rPr>
          <w:rFonts w:asciiTheme="majorHAnsi" w:hAnsiTheme="majorHAnsi" w:cs="Times-Roman"/>
          <w:b/>
          <w:sz w:val="24"/>
          <w:szCs w:val="24"/>
        </w:rPr>
        <w:t xml:space="preserve"> </w:t>
      </w:r>
      <w:r w:rsidRPr="00533825">
        <w:rPr>
          <w:rFonts w:asciiTheme="majorHAnsi" w:hAnsiTheme="majorHAnsi" w:cs="Times-Roman"/>
          <w:b/>
          <w:sz w:val="24"/>
          <w:szCs w:val="24"/>
        </w:rPr>
        <w:t xml:space="preserve">(ID, name, </w:t>
      </w:r>
      <w:proofErr w:type="spellStart"/>
      <w:r w:rsidRPr="00533825">
        <w:rPr>
          <w:rFonts w:asciiTheme="majorHAnsi" w:hAnsiTheme="majorHAnsi" w:cs="Times-Roman"/>
          <w:b/>
          <w:sz w:val="24"/>
          <w:szCs w:val="24"/>
        </w:rPr>
        <w:t>dept_name</w:t>
      </w:r>
      <w:proofErr w:type="spellEnd"/>
      <w:r w:rsidRPr="00533825">
        <w:rPr>
          <w:rFonts w:asciiTheme="majorHAnsi" w:hAnsiTheme="majorHAnsi" w:cs="Times-Roman"/>
          <w:b/>
          <w:sz w:val="24"/>
          <w:szCs w:val="24"/>
        </w:rPr>
        <w:t xml:space="preserve">, </w:t>
      </w:r>
      <w:proofErr w:type="spellStart"/>
      <w:r w:rsidRPr="00533825">
        <w:rPr>
          <w:rFonts w:asciiTheme="majorHAnsi" w:hAnsiTheme="majorHAnsi" w:cs="Times-Roman"/>
          <w:b/>
          <w:sz w:val="24"/>
          <w:szCs w:val="24"/>
        </w:rPr>
        <w:t>tot_pts</w:t>
      </w:r>
      <w:proofErr w:type="spellEnd"/>
      <w:r w:rsidRPr="00533825">
        <w:rPr>
          <w:rFonts w:asciiTheme="majorHAnsi" w:hAnsiTheme="majorHAnsi" w:cs="Times-Roman"/>
          <w:b/>
          <w:sz w:val="24"/>
          <w:szCs w:val="24"/>
        </w:rPr>
        <w:t>)</w:t>
      </w:r>
      <w:r w:rsidRPr="00533825">
        <w:rPr>
          <w:rFonts w:asciiTheme="majorHAnsi" w:hAnsiTheme="majorHAnsi" w:cs="Times-Roman"/>
          <w:b/>
          <w:sz w:val="24"/>
          <w:szCs w:val="24"/>
        </w:rPr>
        <w:br/>
        <w:t>In this query which attribute form the primary key?</w:t>
      </w:r>
    </w:p>
    <w:p w14:paraId="223BD305" w14:textId="77777777" w:rsidR="00982D19" w:rsidRPr="00533825" w:rsidRDefault="00852CAD" w:rsidP="00CD709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-Roman"/>
          <w:sz w:val="24"/>
          <w:szCs w:val="24"/>
        </w:rPr>
      </w:pPr>
      <w:r w:rsidRPr="00533825">
        <w:rPr>
          <w:rFonts w:asciiTheme="majorHAnsi" w:hAnsiTheme="majorHAnsi" w:cs="Times-Roman"/>
          <w:sz w:val="24"/>
          <w:szCs w:val="24"/>
        </w:rPr>
        <w:t>n</w:t>
      </w:r>
      <w:r w:rsidR="00982D19" w:rsidRPr="00533825">
        <w:rPr>
          <w:rFonts w:asciiTheme="majorHAnsi" w:hAnsiTheme="majorHAnsi" w:cs="Times-Roman"/>
          <w:sz w:val="24"/>
          <w:szCs w:val="24"/>
        </w:rPr>
        <w:t>ame</w:t>
      </w:r>
    </w:p>
    <w:p w14:paraId="6C1B2CF2" w14:textId="77777777" w:rsidR="00982D19" w:rsidRPr="00533825" w:rsidRDefault="00852CAD" w:rsidP="00CD709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-Roman"/>
          <w:sz w:val="24"/>
          <w:szCs w:val="24"/>
        </w:rPr>
      </w:pPr>
      <w:proofErr w:type="spellStart"/>
      <w:r w:rsidRPr="00533825">
        <w:rPr>
          <w:rFonts w:asciiTheme="majorHAnsi" w:hAnsiTheme="majorHAnsi" w:cs="Times-Roman"/>
          <w:sz w:val="24"/>
          <w:szCs w:val="24"/>
        </w:rPr>
        <w:t>d</w:t>
      </w:r>
      <w:r w:rsidR="00982D19" w:rsidRPr="00533825">
        <w:rPr>
          <w:rFonts w:asciiTheme="majorHAnsi" w:hAnsiTheme="majorHAnsi" w:cs="Times-Roman"/>
          <w:sz w:val="24"/>
          <w:szCs w:val="24"/>
        </w:rPr>
        <w:t>ept</w:t>
      </w:r>
      <w:r w:rsidRPr="00533825">
        <w:rPr>
          <w:rFonts w:asciiTheme="majorHAnsi" w:hAnsiTheme="majorHAnsi" w:cs="Times-Roman"/>
          <w:sz w:val="24"/>
          <w:szCs w:val="24"/>
        </w:rPr>
        <w:t>_name</w:t>
      </w:r>
      <w:proofErr w:type="spellEnd"/>
    </w:p>
    <w:p w14:paraId="699840B7" w14:textId="77777777" w:rsidR="00982D19" w:rsidRPr="00533825" w:rsidRDefault="00852CAD" w:rsidP="00CD709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-Roman"/>
          <w:sz w:val="24"/>
          <w:szCs w:val="24"/>
        </w:rPr>
      </w:pPr>
      <w:proofErr w:type="spellStart"/>
      <w:r w:rsidRPr="00533825">
        <w:rPr>
          <w:rFonts w:asciiTheme="majorHAnsi" w:hAnsiTheme="majorHAnsi" w:cs="Times-Roman"/>
          <w:sz w:val="24"/>
          <w:szCs w:val="24"/>
        </w:rPr>
        <w:t>tot_pts</w:t>
      </w:r>
      <w:proofErr w:type="spellEnd"/>
    </w:p>
    <w:p w14:paraId="10F78F9D" w14:textId="704A4483" w:rsidR="00A962CE" w:rsidRPr="00533825" w:rsidRDefault="00982D19" w:rsidP="00CD709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  <w:color w:val="FF0000"/>
          <w:sz w:val="24"/>
          <w:szCs w:val="24"/>
        </w:rPr>
      </w:pPr>
      <w:r w:rsidRPr="00533825">
        <w:rPr>
          <w:rFonts w:asciiTheme="majorHAnsi" w:hAnsiTheme="majorHAnsi" w:cs="Times-Roman"/>
          <w:sz w:val="24"/>
          <w:szCs w:val="24"/>
        </w:rPr>
        <w:t>ID</w:t>
      </w:r>
      <w:r w:rsidRPr="00533825">
        <w:rPr>
          <w:rFonts w:asciiTheme="majorHAnsi" w:hAnsiTheme="majorHAnsi" w:cs="Times-Roman"/>
          <w:sz w:val="24"/>
          <w:szCs w:val="24"/>
        </w:rPr>
        <w:br/>
      </w:r>
      <w:r w:rsidRPr="00533825">
        <w:rPr>
          <w:rFonts w:asciiTheme="majorHAnsi" w:hAnsiTheme="majorHAnsi" w:cs="TimesNewRomanPS-ItalicMT"/>
          <w:iCs/>
          <w:color w:val="FF0000"/>
          <w:sz w:val="24"/>
          <w:szCs w:val="24"/>
        </w:rPr>
        <w:t xml:space="preserve">ANS: </w:t>
      </w:r>
      <w:r w:rsidR="00926B71" w:rsidRPr="00926B71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>D</w:t>
      </w:r>
    </w:p>
    <w:p w14:paraId="044D396E" w14:textId="77777777" w:rsidR="004316FE" w:rsidRPr="00533825" w:rsidRDefault="004316FE" w:rsidP="004316F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</w:p>
    <w:p w14:paraId="21A0D7B3" w14:textId="77777777" w:rsidR="009E6460" w:rsidRPr="00533825" w:rsidRDefault="0009129A" w:rsidP="000875D5">
      <w:pPr>
        <w:pStyle w:val="ListParagraph"/>
        <w:numPr>
          <w:ilvl w:val="0"/>
          <w:numId w:val="12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The_____ operation allows the combining of two relations by merging pairs </w:t>
      </w:r>
      <w:r w:rsidR="005E4CE4"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of </w:t>
      </w:r>
      <w:r w:rsidR="005E4CE4">
        <w:rPr>
          <w:rFonts w:asciiTheme="majorHAnsi" w:hAnsiTheme="majorHAnsi" w:cs="TimesNewRomanPS-ItalicMT"/>
          <w:b/>
          <w:iCs/>
          <w:sz w:val="24"/>
          <w:szCs w:val="24"/>
        </w:rPr>
        <w:t>tuples</w:t>
      </w:r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, one from each relation, into a single tuple.</w:t>
      </w:r>
    </w:p>
    <w:p w14:paraId="327FC459" w14:textId="77777777" w:rsidR="0009129A" w:rsidRPr="00533825" w:rsidRDefault="0009129A" w:rsidP="00947CD8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sz w:val="24"/>
          <w:szCs w:val="24"/>
        </w:rPr>
        <w:t>Select</w:t>
      </w:r>
    </w:p>
    <w:p w14:paraId="6A9C4765" w14:textId="77777777" w:rsidR="0009129A" w:rsidRPr="00533825" w:rsidRDefault="0009129A" w:rsidP="00947CD8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sz w:val="24"/>
          <w:szCs w:val="24"/>
        </w:rPr>
        <w:t>Join</w:t>
      </w:r>
    </w:p>
    <w:p w14:paraId="086BEF52" w14:textId="77777777" w:rsidR="0009129A" w:rsidRPr="00533825" w:rsidRDefault="0009129A" w:rsidP="00947CD8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sz w:val="24"/>
          <w:szCs w:val="24"/>
        </w:rPr>
        <w:t>Union</w:t>
      </w:r>
    </w:p>
    <w:p w14:paraId="2FC8D968" w14:textId="77777777" w:rsidR="009E6460" w:rsidRPr="00533825" w:rsidRDefault="0009129A" w:rsidP="00947CD8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sz w:val="24"/>
          <w:szCs w:val="24"/>
        </w:rPr>
        <w:t>Intersection</w:t>
      </w:r>
    </w:p>
    <w:p w14:paraId="47494299" w14:textId="6C333F50" w:rsidR="009E6460" w:rsidRPr="00533825" w:rsidRDefault="003114EA" w:rsidP="003114EA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color w:val="FF0000"/>
          <w:sz w:val="24"/>
          <w:szCs w:val="24"/>
        </w:rPr>
        <w:t xml:space="preserve">ANS: </w:t>
      </w:r>
      <w:r w:rsidR="00926B71" w:rsidRPr="00926B71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>B</w:t>
      </w:r>
    </w:p>
    <w:p w14:paraId="608CBCEC" w14:textId="77777777" w:rsidR="00914533" w:rsidRPr="00533825" w:rsidRDefault="00914533" w:rsidP="003114EA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</w:p>
    <w:p w14:paraId="1238A5AB" w14:textId="77777777" w:rsidR="00B46979" w:rsidRPr="00533825" w:rsidRDefault="00B46979" w:rsidP="00B46979">
      <w:pPr>
        <w:pStyle w:val="ListParagraph"/>
        <w:numPr>
          <w:ilvl w:val="0"/>
          <w:numId w:val="12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Discuss the differences between the five Join operations: Theta join, Equijoin, Natural join,</w:t>
      </w:r>
    </w:p>
    <w:p w14:paraId="2238553C" w14:textId="77777777" w:rsidR="00036013" w:rsidRPr="00533825" w:rsidRDefault="00B46979" w:rsidP="00B46979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Outer join (left), and </w:t>
      </w:r>
      <w:proofErr w:type="spellStart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Semijoin</w:t>
      </w:r>
      <w:proofErr w:type="spellEnd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.</w:t>
      </w:r>
      <w:r w:rsidR="00BE185F">
        <w:rPr>
          <w:rFonts w:asciiTheme="majorHAnsi" w:hAnsiTheme="majorHAnsi" w:cs="TimesNewRomanPS-ItalicMT"/>
          <w:b/>
          <w:iCs/>
          <w:sz w:val="24"/>
          <w:szCs w:val="24"/>
        </w:rPr>
        <w:t xml:space="preserve">  Example of each is appreciated.</w:t>
      </w:r>
    </w:p>
    <w:p w14:paraId="662A968B" w14:textId="1C6E1489" w:rsidR="00BE185F" w:rsidRDefault="002B652D" w:rsidP="00BE185F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color w:val="FF0000"/>
          <w:sz w:val="24"/>
          <w:szCs w:val="24"/>
        </w:rPr>
        <w:t>ANS:</w:t>
      </w:r>
      <w:r w:rsidR="005D65DB" w:rsidRPr="00533825">
        <w:rPr>
          <w:rFonts w:asciiTheme="majorHAnsi" w:hAnsiTheme="majorHAnsi" w:cs="TimesNewRomanPS-ItalicMT"/>
          <w:iCs/>
          <w:color w:val="FF0000"/>
          <w:sz w:val="24"/>
          <w:szCs w:val="24"/>
        </w:rPr>
        <w:t xml:space="preserve"> </w:t>
      </w:r>
    </w:p>
    <w:p w14:paraId="46168A7C" w14:textId="0E1A9E8C" w:rsidR="004A4DB7" w:rsidRDefault="004A4DB7" w:rsidP="004A4DB7">
      <w:pPr>
        <w:pStyle w:val="ListParagraph"/>
        <w:numPr>
          <w:ilvl w:val="0"/>
          <w:numId w:val="22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</w:pPr>
      <w:r w:rsidRPr="000A6173">
        <w:rPr>
          <w:rFonts w:asciiTheme="majorHAnsi" w:hAnsiTheme="majorHAnsi" w:cs="TimesNewRomanPS-ItalicMT"/>
          <w:b/>
          <w:bCs/>
          <w:iCs/>
          <w:color w:val="808080" w:themeColor="background1" w:themeShade="80"/>
          <w:sz w:val="24"/>
          <w:szCs w:val="24"/>
        </w:rPr>
        <w:t>Theta join</w:t>
      </w:r>
      <w:r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 xml:space="preserve"> – </w:t>
      </w:r>
      <w:r w:rsidRPr="004A4DB7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>T</w:t>
      </w:r>
      <w:r w:rsidR="00605CB0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>his</w:t>
      </w:r>
      <w:r w:rsidRPr="004A4DB7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 xml:space="preserve"> join</w:t>
      </w:r>
      <w:r w:rsidR="00605CB0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 xml:space="preserve"> type</w:t>
      </w:r>
      <w:r w:rsidRPr="004A4DB7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 xml:space="preserve"> combines tuples from different relations provided they satisfy the theta condition. </w:t>
      </w:r>
      <w:r w:rsidR="00605CB0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>It is also referred as a</w:t>
      </w:r>
      <w:r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 xml:space="preserve"> join that links tables based on a relationship other than equality between two columns</w:t>
      </w:r>
      <w:r w:rsidR="000A6173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>.</w:t>
      </w:r>
      <w:bookmarkStart w:id="0" w:name="_GoBack"/>
      <w:bookmarkEnd w:id="0"/>
    </w:p>
    <w:p w14:paraId="17166C76" w14:textId="3DB10E93" w:rsidR="004A4DB7" w:rsidRDefault="004A4DB7" w:rsidP="004A4DB7">
      <w:pPr>
        <w:pStyle w:val="ListParagraph"/>
        <w:numPr>
          <w:ilvl w:val="0"/>
          <w:numId w:val="22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</w:pPr>
      <w:r w:rsidRPr="000A6173">
        <w:rPr>
          <w:rFonts w:asciiTheme="majorHAnsi" w:hAnsiTheme="majorHAnsi" w:cs="TimesNewRomanPS-ItalicMT"/>
          <w:b/>
          <w:bCs/>
          <w:iCs/>
          <w:color w:val="808080" w:themeColor="background1" w:themeShade="80"/>
          <w:sz w:val="24"/>
          <w:szCs w:val="24"/>
        </w:rPr>
        <w:t>Equijoin</w:t>
      </w:r>
      <w:r w:rsidR="000A6173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 xml:space="preserve"> </w:t>
      </w:r>
      <w:r w:rsidR="00605CB0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>–</w:t>
      </w:r>
      <w:r w:rsidR="000A6173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 xml:space="preserve"> </w:t>
      </w:r>
      <w:r w:rsidR="00605CB0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 xml:space="preserve">Equijoin is a </w:t>
      </w:r>
      <w:r w:rsidR="000A6173" w:rsidRPr="000A6173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 xml:space="preserve">Theta join </w:t>
      </w:r>
      <w:r w:rsidR="00605CB0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 xml:space="preserve">that </w:t>
      </w:r>
      <w:r w:rsidR="000A6173" w:rsidRPr="000A6173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>uses only equality comparison operator</w:t>
      </w:r>
      <w:r w:rsidR="00605CB0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>s</w:t>
      </w:r>
      <w:r w:rsidR="000A6173" w:rsidRPr="000A6173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>.</w:t>
      </w:r>
    </w:p>
    <w:p w14:paraId="133922E9" w14:textId="4C88EB8D" w:rsidR="004A4DB7" w:rsidRDefault="004A4DB7" w:rsidP="004A4DB7">
      <w:pPr>
        <w:pStyle w:val="ListParagraph"/>
        <w:numPr>
          <w:ilvl w:val="0"/>
          <w:numId w:val="22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</w:pPr>
      <w:r w:rsidRPr="000A6173">
        <w:rPr>
          <w:rFonts w:asciiTheme="majorHAnsi" w:hAnsiTheme="majorHAnsi" w:cs="TimesNewRomanPS-ItalicMT"/>
          <w:b/>
          <w:bCs/>
          <w:iCs/>
          <w:color w:val="808080" w:themeColor="background1" w:themeShade="80"/>
          <w:sz w:val="24"/>
          <w:szCs w:val="24"/>
        </w:rPr>
        <w:t>Natural join</w:t>
      </w:r>
      <w:r w:rsidR="000A6173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 xml:space="preserve"> - </w:t>
      </w:r>
      <w:r w:rsidR="000A6173" w:rsidRPr="000A6173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>Natural join does not use any comparison operator. We can perform a Natural Join only if there is at least one common attribute that exists between two relations.</w:t>
      </w:r>
    </w:p>
    <w:p w14:paraId="60DE5DCE" w14:textId="70A4BE52" w:rsidR="004A4DB7" w:rsidRDefault="004A4DB7" w:rsidP="004A4DB7">
      <w:pPr>
        <w:pStyle w:val="ListParagraph"/>
        <w:numPr>
          <w:ilvl w:val="0"/>
          <w:numId w:val="22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</w:pPr>
      <w:r w:rsidRPr="000A6173">
        <w:rPr>
          <w:rFonts w:asciiTheme="majorHAnsi" w:hAnsiTheme="majorHAnsi" w:cs="TimesNewRomanPS-ItalicMT"/>
          <w:b/>
          <w:bCs/>
          <w:iCs/>
          <w:color w:val="808080" w:themeColor="background1" w:themeShade="80"/>
          <w:sz w:val="24"/>
          <w:szCs w:val="24"/>
        </w:rPr>
        <w:t>Outer join (left)</w:t>
      </w:r>
      <w:r w:rsidR="000A6173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 xml:space="preserve"> - </w:t>
      </w:r>
      <w:r w:rsidR="000A6173" w:rsidRPr="000A6173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 xml:space="preserve">All the tuples from the </w:t>
      </w:r>
      <w:r w:rsidR="00605CB0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>l</w:t>
      </w:r>
      <w:r w:rsidR="000A6173" w:rsidRPr="000A6173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 xml:space="preserve">eft relation are included in the resulting relation. If there are tuples in </w:t>
      </w:r>
      <w:r w:rsidR="00605CB0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>the left relation</w:t>
      </w:r>
      <w:r w:rsidR="000A6173" w:rsidRPr="000A6173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 xml:space="preserve"> without any matching tuple in the </w:t>
      </w:r>
      <w:r w:rsidR="00605CB0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>r</w:t>
      </w:r>
      <w:r w:rsidR="000A6173" w:rsidRPr="000A6173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 xml:space="preserve">ight relation, then the </w:t>
      </w:r>
      <w:r w:rsidR="00605CB0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 xml:space="preserve">right relation </w:t>
      </w:r>
      <w:r w:rsidR="000A6173" w:rsidRPr="000A6173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 xml:space="preserve">attributes of the resulting relation </w:t>
      </w:r>
      <w:r w:rsidR="00605CB0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>will be set to</w:t>
      </w:r>
      <w:r w:rsidR="000A6173" w:rsidRPr="000A6173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 xml:space="preserve"> NULL.</w:t>
      </w:r>
    </w:p>
    <w:p w14:paraId="2AE4C94A" w14:textId="3BCBE45D" w:rsidR="004A4DB7" w:rsidRPr="004A4DB7" w:rsidRDefault="004A4DB7" w:rsidP="004A4DB7">
      <w:pPr>
        <w:pStyle w:val="ListParagraph"/>
        <w:numPr>
          <w:ilvl w:val="0"/>
          <w:numId w:val="22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</w:pPr>
      <w:proofErr w:type="spellStart"/>
      <w:r w:rsidRPr="000A6173">
        <w:rPr>
          <w:rFonts w:asciiTheme="majorHAnsi" w:hAnsiTheme="majorHAnsi" w:cs="TimesNewRomanPS-ItalicMT"/>
          <w:b/>
          <w:bCs/>
          <w:iCs/>
          <w:color w:val="808080" w:themeColor="background1" w:themeShade="80"/>
          <w:sz w:val="24"/>
          <w:szCs w:val="24"/>
        </w:rPr>
        <w:t>Semijoin</w:t>
      </w:r>
      <w:proofErr w:type="spellEnd"/>
      <w:r w:rsidR="000A6173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 xml:space="preserve"> </w:t>
      </w:r>
      <w:r w:rsidR="00605CB0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 xml:space="preserve">– This </w:t>
      </w:r>
      <w:r w:rsidR="000A6173" w:rsidRPr="000A6173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 xml:space="preserve">join </w:t>
      </w:r>
      <w:r w:rsidR="00605CB0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 xml:space="preserve">type </w:t>
      </w:r>
      <w:r w:rsidR="000A6173" w:rsidRPr="000A6173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>returns a row from one join input if there is at least one matching row on the other join input.</w:t>
      </w:r>
    </w:p>
    <w:p w14:paraId="0ADE31BC" w14:textId="77777777" w:rsidR="00BE185F" w:rsidRDefault="00BE185F" w:rsidP="00BE185F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</w:p>
    <w:p w14:paraId="0926A79B" w14:textId="77777777" w:rsidR="00BE185F" w:rsidRPr="00BE185F" w:rsidRDefault="00BE185F" w:rsidP="00BE185F">
      <w:pPr>
        <w:pStyle w:val="ListParagraph"/>
        <w:numPr>
          <w:ilvl w:val="0"/>
          <w:numId w:val="12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  <w:color w:val="FF0000"/>
          <w:sz w:val="24"/>
          <w:szCs w:val="24"/>
        </w:rPr>
      </w:pPr>
      <w:r w:rsidRPr="00BE185F">
        <w:rPr>
          <w:rFonts w:ascii="Verdana" w:hAnsi="Verdana"/>
          <w:b/>
          <w:sz w:val="20"/>
          <w:szCs w:val="20"/>
        </w:rPr>
        <w:t>A relational database contains details about journeys from Chicago to a variety of destinations and contains the following relations:</w:t>
      </w:r>
    </w:p>
    <w:p w14:paraId="2AF8A287" w14:textId="77777777" w:rsidR="00BE185F" w:rsidRPr="002F4869" w:rsidRDefault="00BE185F" w:rsidP="00BE185F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14:paraId="1F7FD7E2" w14:textId="77777777" w:rsidR="00BE185F" w:rsidRPr="00BE185F" w:rsidRDefault="00BE185F" w:rsidP="00BE185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Verdana" w:hAnsi="Verdana"/>
          <w:sz w:val="20"/>
          <w:szCs w:val="20"/>
        </w:rPr>
      </w:pPr>
      <w:r w:rsidRPr="00BE185F">
        <w:rPr>
          <w:rFonts w:ascii="Verdana" w:hAnsi="Verdana"/>
          <w:i/>
          <w:sz w:val="20"/>
          <w:szCs w:val="20"/>
        </w:rPr>
        <w:t>Operator</w:t>
      </w:r>
      <w:r w:rsidRPr="00BE185F">
        <w:rPr>
          <w:rFonts w:ascii="Verdana" w:hAnsi="Verdana"/>
          <w:sz w:val="20"/>
          <w:szCs w:val="20"/>
        </w:rPr>
        <w:t xml:space="preserve"> (</w:t>
      </w:r>
      <w:proofErr w:type="spellStart"/>
      <w:r w:rsidRPr="00BE185F">
        <w:rPr>
          <w:rFonts w:ascii="Verdana" w:hAnsi="Verdana"/>
          <w:b/>
          <w:sz w:val="20"/>
          <w:szCs w:val="20"/>
          <w:u w:val="single"/>
        </w:rPr>
        <w:t>opCode</w:t>
      </w:r>
      <w:proofErr w:type="spellEnd"/>
      <w:r w:rsidRPr="00BE185F">
        <w:rPr>
          <w:rFonts w:ascii="Verdana" w:hAnsi="Verdana"/>
          <w:sz w:val="20"/>
          <w:szCs w:val="20"/>
        </w:rPr>
        <w:t xml:space="preserve">, </w:t>
      </w:r>
      <w:proofErr w:type="spellStart"/>
      <w:r w:rsidRPr="00BE185F">
        <w:rPr>
          <w:rFonts w:ascii="Verdana" w:hAnsi="Verdana"/>
          <w:sz w:val="20"/>
          <w:szCs w:val="20"/>
        </w:rPr>
        <w:t>opName</w:t>
      </w:r>
      <w:proofErr w:type="spellEnd"/>
      <w:r w:rsidRPr="00BE185F">
        <w:rPr>
          <w:rFonts w:ascii="Verdana" w:hAnsi="Verdana"/>
          <w:sz w:val="20"/>
          <w:szCs w:val="20"/>
        </w:rPr>
        <w:t>)</w:t>
      </w:r>
    </w:p>
    <w:p w14:paraId="0689AD7B" w14:textId="77777777" w:rsidR="00BE185F" w:rsidRPr="00BE185F" w:rsidRDefault="00BE185F" w:rsidP="00BE185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Verdana" w:hAnsi="Verdana"/>
          <w:sz w:val="20"/>
          <w:szCs w:val="20"/>
        </w:rPr>
      </w:pPr>
      <w:r w:rsidRPr="00BE185F">
        <w:rPr>
          <w:rFonts w:ascii="Verdana" w:hAnsi="Verdana"/>
          <w:i/>
          <w:sz w:val="20"/>
          <w:szCs w:val="20"/>
        </w:rPr>
        <w:t>Journey</w:t>
      </w:r>
      <w:r w:rsidRPr="00BE185F">
        <w:rPr>
          <w:rFonts w:ascii="Verdana" w:hAnsi="Verdana"/>
          <w:sz w:val="20"/>
          <w:szCs w:val="20"/>
        </w:rPr>
        <w:t xml:space="preserve"> (</w:t>
      </w:r>
      <w:proofErr w:type="spellStart"/>
      <w:proofErr w:type="gramStart"/>
      <w:r w:rsidRPr="00BE185F">
        <w:rPr>
          <w:rFonts w:ascii="Verdana" w:hAnsi="Verdana"/>
          <w:b/>
          <w:sz w:val="20"/>
          <w:szCs w:val="20"/>
          <w:u w:val="single"/>
        </w:rPr>
        <w:t>opCode</w:t>
      </w:r>
      <w:proofErr w:type="spellEnd"/>
      <w:r w:rsidRPr="00BE185F">
        <w:rPr>
          <w:rFonts w:ascii="Verdana" w:hAnsi="Verdana"/>
          <w:b/>
          <w:sz w:val="20"/>
          <w:szCs w:val="20"/>
          <w:u w:val="single"/>
        </w:rPr>
        <w:t xml:space="preserve">,  </w:t>
      </w:r>
      <w:proofErr w:type="spellStart"/>
      <w:r w:rsidRPr="00BE185F">
        <w:rPr>
          <w:rFonts w:ascii="Verdana" w:hAnsi="Verdana"/>
          <w:b/>
          <w:sz w:val="20"/>
          <w:szCs w:val="20"/>
          <w:u w:val="single"/>
        </w:rPr>
        <w:t>destCode</w:t>
      </w:r>
      <w:proofErr w:type="spellEnd"/>
      <w:proofErr w:type="gramEnd"/>
      <w:r w:rsidRPr="00BE185F">
        <w:rPr>
          <w:rFonts w:ascii="Verdana" w:hAnsi="Verdana"/>
          <w:sz w:val="20"/>
          <w:szCs w:val="20"/>
        </w:rPr>
        <w:t>, price)</w:t>
      </w:r>
    </w:p>
    <w:p w14:paraId="6AD0F9E2" w14:textId="77777777" w:rsidR="00BE185F" w:rsidRPr="00BE185F" w:rsidRDefault="00BE185F" w:rsidP="00BE185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Verdana" w:hAnsi="Verdana"/>
          <w:sz w:val="20"/>
          <w:szCs w:val="20"/>
        </w:rPr>
      </w:pPr>
      <w:r w:rsidRPr="00BE185F">
        <w:rPr>
          <w:rFonts w:ascii="Verdana" w:hAnsi="Verdana"/>
          <w:i/>
          <w:sz w:val="20"/>
          <w:szCs w:val="20"/>
        </w:rPr>
        <w:t>Destination</w:t>
      </w:r>
      <w:r w:rsidRPr="00BE185F">
        <w:rPr>
          <w:rFonts w:ascii="Verdana" w:hAnsi="Verdana"/>
          <w:sz w:val="20"/>
          <w:szCs w:val="20"/>
        </w:rPr>
        <w:t xml:space="preserve"> (</w:t>
      </w:r>
      <w:proofErr w:type="spellStart"/>
      <w:r w:rsidRPr="00BE185F">
        <w:rPr>
          <w:rFonts w:ascii="Verdana" w:hAnsi="Verdana"/>
          <w:b/>
          <w:sz w:val="20"/>
          <w:szCs w:val="20"/>
          <w:u w:val="single"/>
        </w:rPr>
        <w:t>destCode</w:t>
      </w:r>
      <w:proofErr w:type="spellEnd"/>
      <w:r w:rsidRPr="00BE185F">
        <w:rPr>
          <w:rFonts w:ascii="Verdana" w:hAnsi="Verdana"/>
          <w:sz w:val="20"/>
          <w:szCs w:val="20"/>
        </w:rPr>
        <w:t xml:space="preserve">, </w:t>
      </w:r>
      <w:proofErr w:type="spellStart"/>
      <w:r w:rsidRPr="00BE185F">
        <w:rPr>
          <w:rFonts w:ascii="Verdana" w:hAnsi="Verdana"/>
          <w:sz w:val="20"/>
          <w:szCs w:val="20"/>
        </w:rPr>
        <w:t>destName</w:t>
      </w:r>
      <w:proofErr w:type="spellEnd"/>
      <w:r w:rsidRPr="00BE185F">
        <w:rPr>
          <w:rFonts w:ascii="Verdana" w:hAnsi="Verdana"/>
          <w:sz w:val="20"/>
          <w:szCs w:val="20"/>
        </w:rPr>
        <w:t>, distance)</w:t>
      </w:r>
    </w:p>
    <w:p w14:paraId="6E0F47C3" w14:textId="77777777" w:rsidR="00BE185F" w:rsidRPr="002F4869" w:rsidRDefault="00BE185F" w:rsidP="00BE185F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14:paraId="5B40FCFF" w14:textId="77777777" w:rsidR="00BE185F" w:rsidRPr="00BE185F" w:rsidRDefault="00BE185F" w:rsidP="00BE185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b/>
          <w:sz w:val="20"/>
          <w:szCs w:val="20"/>
        </w:rPr>
      </w:pPr>
      <w:r w:rsidRPr="00BE185F">
        <w:rPr>
          <w:rFonts w:ascii="Verdana" w:hAnsi="Verdana"/>
          <w:b/>
          <w:sz w:val="20"/>
          <w:szCs w:val="20"/>
        </w:rPr>
        <w:t>Each operator is assigned a unique code (</w:t>
      </w:r>
      <w:proofErr w:type="spellStart"/>
      <w:r w:rsidRPr="00BE185F">
        <w:rPr>
          <w:rFonts w:ascii="Verdana" w:hAnsi="Verdana"/>
          <w:b/>
          <w:sz w:val="20"/>
          <w:szCs w:val="20"/>
        </w:rPr>
        <w:t>opCode</w:t>
      </w:r>
      <w:proofErr w:type="spellEnd"/>
      <w:r w:rsidRPr="00BE185F">
        <w:rPr>
          <w:rFonts w:ascii="Verdana" w:hAnsi="Verdana"/>
          <w:b/>
          <w:sz w:val="20"/>
          <w:szCs w:val="20"/>
        </w:rPr>
        <w:t xml:space="preserve">) and the relation </w:t>
      </w:r>
      <w:r w:rsidRPr="00BE185F">
        <w:rPr>
          <w:rFonts w:ascii="Verdana" w:hAnsi="Verdana"/>
          <w:b/>
          <w:i/>
          <w:sz w:val="20"/>
          <w:szCs w:val="20"/>
        </w:rPr>
        <w:t>Operator</w:t>
      </w:r>
      <w:r w:rsidRPr="00BE185F">
        <w:rPr>
          <w:rFonts w:ascii="Verdana" w:hAnsi="Verdana"/>
          <w:b/>
          <w:sz w:val="20"/>
          <w:szCs w:val="20"/>
        </w:rPr>
        <w:t xml:space="preserve"> records the association between this code and the Operator’s name (</w:t>
      </w:r>
      <w:proofErr w:type="spellStart"/>
      <w:r w:rsidRPr="00BE185F">
        <w:rPr>
          <w:rFonts w:ascii="Verdana" w:hAnsi="Verdana"/>
          <w:b/>
          <w:sz w:val="20"/>
          <w:szCs w:val="20"/>
        </w:rPr>
        <w:t>opName</w:t>
      </w:r>
      <w:proofErr w:type="spellEnd"/>
      <w:r w:rsidRPr="00BE185F">
        <w:rPr>
          <w:rFonts w:ascii="Verdana" w:hAnsi="Verdana"/>
          <w:b/>
          <w:sz w:val="20"/>
          <w:szCs w:val="20"/>
        </w:rPr>
        <w:t xml:space="preserve">). </w:t>
      </w:r>
      <w:r w:rsidRPr="00BE185F">
        <w:rPr>
          <w:rFonts w:ascii="Verdana" w:hAnsi="Verdana"/>
          <w:b/>
          <w:sz w:val="20"/>
          <w:szCs w:val="20"/>
        </w:rPr>
        <w:br/>
      </w:r>
      <w:r w:rsidRPr="00BE185F">
        <w:rPr>
          <w:rFonts w:ascii="Verdana" w:hAnsi="Verdana"/>
          <w:b/>
          <w:sz w:val="20"/>
          <w:szCs w:val="20"/>
        </w:rPr>
        <w:br/>
        <w:t>Each destination has a unique code (</w:t>
      </w:r>
      <w:proofErr w:type="spellStart"/>
      <w:r w:rsidRPr="00BE185F">
        <w:rPr>
          <w:rFonts w:ascii="Verdana" w:hAnsi="Verdana"/>
          <w:b/>
          <w:sz w:val="20"/>
          <w:szCs w:val="20"/>
        </w:rPr>
        <w:t>destCode</w:t>
      </w:r>
      <w:proofErr w:type="spellEnd"/>
      <w:r w:rsidRPr="00BE185F">
        <w:rPr>
          <w:rFonts w:ascii="Verdana" w:hAnsi="Verdana"/>
          <w:b/>
          <w:sz w:val="20"/>
          <w:szCs w:val="20"/>
        </w:rPr>
        <w:t xml:space="preserve">) and the relation </w:t>
      </w:r>
      <w:r w:rsidRPr="00BE185F">
        <w:rPr>
          <w:rFonts w:ascii="Verdana" w:hAnsi="Verdana"/>
          <w:b/>
          <w:i/>
          <w:sz w:val="20"/>
          <w:szCs w:val="20"/>
        </w:rPr>
        <w:t>Destination</w:t>
      </w:r>
      <w:r w:rsidRPr="00BE185F">
        <w:rPr>
          <w:rFonts w:ascii="Verdana" w:hAnsi="Verdana"/>
          <w:b/>
          <w:sz w:val="20"/>
          <w:szCs w:val="20"/>
        </w:rPr>
        <w:t xml:space="preserve"> records the association between this code and the destination name (</w:t>
      </w:r>
      <w:proofErr w:type="spellStart"/>
      <w:r w:rsidRPr="00BE185F">
        <w:rPr>
          <w:rFonts w:ascii="Verdana" w:hAnsi="Verdana"/>
          <w:b/>
          <w:sz w:val="20"/>
          <w:szCs w:val="20"/>
        </w:rPr>
        <w:t>destName</w:t>
      </w:r>
      <w:proofErr w:type="spellEnd"/>
      <w:r w:rsidRPr="00BE185F">
        <w:rPr>
          <w:rFonts w:ascii="Verdana" w:hAnsi="Verdana"/>
          <w:b/>
          <w:sz w:val="20"/>
          <w:szCs w:val="20"/>
        </w:rPr>
        <w:t>), and the distance of the destination from Chicago.</w:t>
      </w:r>
      <w:r w:rsidRPr="00BE185F">
        <w:rPr>
          <w:rFonts w:ascii="Verdana" w:hAnsi="Verdana"/>
          <w:b/>
          <w:sz w:val="20"/>
          <w:szCs w:val="20"/>
        </w:rPr>
        <w:br/>
        <w:t xml:space="preserve"> </w:t>
      </w:r>
    </w:p>
    <w:p w14:paraId="6736B7E6" w14:textId="77777777" w:rsidR="00BE185F" w:rsidRPr="00BE185F" w:rsidRDefault="00BE185F" w:rsidP="00BE185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b/>
          <w:sz w:val="20"/>
          <w:szCs w:val="20"/>
        </w:rPr>
      </w:pPr>
      <w:r w:rsidRPr="00BE185F">
        <w:rPr>
          <w:rFonts w:ascii="Verdana" w:hAnsi="Verdana"/>
          <w:b/>
          <w:sz w:val="20"/>
          <w:szCs w:val="20"/>
        </w:rPr>
        <w:lastRenderedPageBreak/>
        <w:t xml:space="preserve">The relation </w:t>
      </w:r>
      <w:r w:rsidRPr="00BE185F">
        <w:rPr>
          <w:rFonts w:ascii="Verdana" w:hAnsi="Verdana"/>
          <w:b/>
          <w:i/>
          <w:sz w:val="20"/>
          <w:szCs w:val="20"/>
        </w:rPr>
        <w:t>Journey</w:t>
      </w:r>
      <w:r w:rsidRPr="00BE185F">
        <w:rPr>
          <w:rFonts w:ascii="Verdana" w:hAnsi="Verdana"/>
          <w:b/>
          <w:sz w:val="20"/>
          <w:szCs w:val="20"/>
        </w:rPr>
        <w:t xml:space="preserve"> records the price of an adult fare from Chicago to the given destination by a specified operator; several operators may operate over the same route.</w:t>
      </w:r>
    </w:p>
    <w:p w14:paraId="3939D6A9" w14:textId="77777777" w:rsidR="00BE185F" w:rsidRPr="00BE185F" w:rsidRDefault="00BE185F" w:rsidP="00BE185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b/>
          <w:sz w:val="20"/>
          <w:szCs w:val="20"/>
        </w:rPr>
      </w:pPr>
    </w:p>
    <w:p w14:paraId="7AECDEA4" w14:textId="77777777" w:rsidR="00BE185F" w:rsidRPr="00BE185F" w:rsidRDefault="00BE185F" w:rsidP="00BE185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b/>
          <w:sz w:val="20"/>
          <w:szCs w:val="20"/>
        </w:rPr>
      </w:pPr>
      <w:r w:rsidRPr="00BE185F">
        <w:rPr>
          <w:rFonts w:ascii="Verdana" w:hAnsi="Verdana"/>
          <w:b/>
          <w:sz w:val="20"/>
          <w:szCs w:val="20"/>
        </w:rPr>
        <w:t>Formulate the following queries using relational algebra.</w:t>
      </w:r>
    </w:p>
    <w:p w14:paraId="6C264431" w14:textId="77777777" w:rsidR="00BE185F" w:rsidRDefault="00BE185F" w:rsidP="00BE185F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14:paraId="45ED6C75" w14:textId="0C2981B2" w:rsidR="009474BF" w:rsidRDefault="00BE185F" w:rsidP="009474B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120" w:after="120" w:line="360" w:lineRule="auto"/>
        <w:ind w:left="907"/>
        <w:rPr>
          <w:rFonts w:ascii="Verdana" w:hAnsi="Verdana"/>
          <w:sz w:val="20"/>
          <w:szCs w:val="20"/>
        </w:rPr>
      </w:pPr>
      <w:r w:rsidRPr="00DB35D2">
        <w:rPr>
          <w:rFonts w:ascii="Verdana" w:hAnsi="Verdana"/>
          <w:sz w:val="20"/>
          <w:szCs w:val="20"/>
        </w:rPr>
        <w:t>List the</w:t>
      </w:r>
      <w:r>
        <w:rPr>
          <w:rFonts w:ascii="Verdana" w:hAnsi="Verdana"/>
          <w:sz w:val="20"/>
          <w:szCs w:val="20"/>
        </w:rPr>
        <w:t xml:space="preserve"> details of journeys less than $</w:t>
      </w:r>
      <w:r w:rsidRPr="00DB35D2">
        <w:rPr>
          <w:rFonts w:ascii="Verdana" w:hAnsi="Verdana"/>
          <w:sz w:val="20"/>
          <w:szCs w:val="20"/>
        </w:rPr>
        <w:t>100.</w:t>
      </w:r>
    </w:p>
    <w:p w14:paraId="1326F120" w14:textId="44BAF661" w:rsidR="009474BF" w:rsidRPr="009474BF" w:rsidRDefault="009474BF" w:rsidP="009474BF">
      <w:pPr>
        <w:widowControl w:val="0"/>
        <w:autoSpaceDE w:val="0"/>
        <w:autoSpaceDN w:val="0"/>
        <w:adjustRightInd w:val="0"/>
        <w:spacing w:before="120" w:after="120" w:line="360" w:lineRule="auto"/>
        <w:ind w:left="720"/>
        <w:rPr>
          <w:rFonts w:ascii="Verdana" w:hAnsi="Verdana"/>
          <w:color w:val="808080" w:themeColor="background1" w:themeShade="80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808080" w:themeColor="background1" w:themeShade="80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color w:val="808080" w:themeColor="background1" w:themeShade="80"/>
                  <w:sz w:val="20"/>
                  <w:szCs w:val="20"/>
                </w:rPr>
                <m:t>price&lt;100</m:t>
              </m:r>
            </m:sub>
          </m:sSub>
          <m:r>
            <w:rPr>
              <w:rFonts w:ascii="Cambria Math" w:hAnsi="Cambria Math"/>
              <w:color w:val="808080" w:themeColor="background1" w:themeShade="80"/>
              <w:sz w:val="20"/>
              <w:szCs w:val="20"/>
            </w:rPr>
            <m:t xml:space="preserve"> (Journey</m:t>
          </m:r>
          <m:r>
            <w:rPr>
              <w:rFonts w:ascii="Cambria Math" w:hAnsi="Cambria Math"/>
              <w:color w:val="808080" w:themeColor="background1" w:themeShade="80"/>
              <w:sz w:val="20"/>
              <w:szCs w:val="20"/>
            </w:rPr>
            <m:t>)</m:t>
          </m:r>
        </m:oMath>
      </m:oMathPara>
    </w:p>
    <w:p w14:paraId="5CF9D186" w14:textId="538AB876" w:rsidR="00BE185F" w:rsidRDefault="00BE185F" w:rsidP="00BE185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120" w:after="120" w:line="360" w:lineRule="auto"/>
        <w:ind w:left="907"/>
        <w:rPr>
          <w:rFonts w:ascii="Verdana" w:hAnsi="Verdana"/>
          <w:sz w:val="20"/>
          <w:szCs w:val="20"/>
        </w:rPr>
      </w:pPr>
      <w:r w:rsidRPr="00DB35D2">
        <w:rPr>
          <w:rFonts w:ascii="Verdana" w:hAnsi="Verdana"/>
          <w:sz w:val="20"/>
          <w:szCs w:val="20"/>
        </w:rPr>
        <w:t>List the names of all destinations.</w:t>
      </w:r>
    </w:p>
    <w:p w14:paraId="0BD35CD0" w14:textId="3E561846" w:rsidR="009474BF" w:rsidRPr="005943D9" w:rsidRDefault="005943D9" w:rsidP="009474BF">
      <w:pPr>
        <w:widowControl w:val="0"/>
        <w:autoSpaceDE w:val="0"/>
        <w:autoSpaceDN w:val="0"/>
        <w:adjustRightInd w:val="0"/>
        <w:spacing w:before="120" w:after="120" w:line="360" w:lineRule="auto"/>
        <w:ind w:left="547"/>
        <w:rPr>
          <w:rFonts w:ascii="Verdana" w:hAnsi="Verdan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destName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(Destination</m:t>
          </m:r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76E7DC57" w14:textId="2DDE0600" w:rsidR="00BE185F" w:rsidRDefault="00BE185F" w:rsidP="00BE185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120" w:after="120" w:line="360" w:lineRule="auto"/>
        <w:ind w:left="907"/>
        <w:rPr>
          <w:rFonts w:ascii="Verdana" w:hAnsi="Verdana"/>
          <w:sz w:val="20"/>
          <w:szCs w:val="20"/>
        </w:rPr>
      </w:pPr>
      <w:r w:rsidRPr="00DB35D2">
        <w:rPr>
          <w:rFonts w:ascii="Verdana" w:hAnsi="Verdana"/>
          <w:sz w:val="20"/>
          <w:szCs w:val="20"/>
        </w:rPr>
        <w:t>Find the names of all destinations within 20 miles.</w:t>
      </w:r>
    </w:p>
    <w:p w14:paraId="3998EF6A" w14:textId="6F351D48" w:rsidR="005943D9" w:rsidRPr="005943D9" w:rsidRDefault="005943D9" w:rsidP="005943D9">
      <w:pPr>
        <w:widowControl w:val="0"/>
        <w:autoSpaceDE w:val="0"/>
        <w:autoSpaceDN w:val="0"/>
        <w:adjustRightInd w:val="0"/>
        <w:spacing w:before="120" w:after="120" w:line="360" w:lineRule="auto"/>
        <w:ind w:left="547"/>
        <w:rPr>
          <w:rFonts w:ascii="Verdana" w:hAnsi="Verdan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destName</m:t>
            </m:r>
          </m:sub>
        </m:sSub>
        <m:r>
          <w:rPr>
            <w:rFonts w:ascii="Cambria Math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distance≤20</m:t>
            </m:r>
          </m:sub>
        </m:sSub>
        <m:r>
          <w:rPr>
            <w:rFonts w:ascii="Cambria Math" w:hAnsi="Cambria Math"/>
            <w:sz w:val="20"/>
            <w:szCs w:val="20"/>
          </w:rPr>
          <m:t>(Destination)</m:t>
        </m:r>
      </m:oMath>
      <w:r>
        <w:rPr>
          <w:rFonts w:ascii="Verdana" w:eastAsiaTheme="minorEastAsia" w:hAnsi="Verdana"/>
          <w:sz w:val="20"/>
          <w:szCs w:val="20"/>
        </w:rPr>
        <w:t>)</w:t>
      </w:r>
    </w:p>
    <w:p w14:paraId="37FCED91" w14:textId="07EE1C63" w:rsidR="00BE185F" w:rsidRDefault="00BE185F" w:rsidP="00BE185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120" w:after="120" w:line="360" w:lineRule="auto"/>
        <w:ind w:left="907"/>
        <w:rPr>
          <w:rFonts w:ascii="Verdana" w:hAnsi="Verdana"/>
          <w:sz w:val="20"/>
          <w:szCs w:val="20"/>
        </w:rPr>
      </w:pPr>
      <w:r w:rsidRPr="00DB35D2">
        <w:rPr>
          <w:rFonts w:ascii="Verdana" w:hAnsi="Verdana"/>
          <w:sz w:val="20"/>
          <w:szCs w:val="20"/>
        </w:rPr>
        <w:t xml:space="preserve">List the names of all operators with at least one journey priced at under </w:t>
      </w:r>
      <w:r>
        <w:rPr>
          <w:rFonts w:ascii="Verdana" w:hAnsi="Verdana"/>
          <w:sz w:val="20"/>
          <w:szCs w:val="20"/>
        </w:rPr>
        <w:t>$</w:t>
      </w:r>
      <w:r w:rsidRPr="00DB35D2">
        <w:rPr>
          <w:rFonts w:ascii="Verdana" w:hAnsi="Verdana"/>
          <w:sz w:val="20"/>
          <w:szCs w:val="20"/>
        </w:rPr>
        <w:t>5.</w:t>
      </w:r>
    </w:p>
    <w:p w14:paraId="54C3A51B" w14:textId="0ACBD390" w:rsidR="005943D9" w:rsidRPr="00135AAE" w:rsidRDefault="00135AAE" w:rsidP="005943D9">
      <w:pPr>
        <w:widowControl w:val="0"/>
        <w:autoSpaceDE w:val="0"/>
        <w:autoSpaceDN w:val="0"/>
        <w:adjustRightInd w:val="0"/>
        <w:spacing w:before="120" w:after="120" w:line="360" w:lineRule="auto"/>
        <w:ind w:left="547"/>
        <w:rPr>
          <w:rFonts w:ascii="Verdana" w:hAnsi="Verdan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opName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price&lt;5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Journey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∃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opCode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(</m:t>
          </m:r>
          <m:r>
            <w:rPr>
              <w:rFonts w:ascii="Cambria Math" w:hAnsi="Cambria Math"/>
              <w:sz w:val="20"/>
              <w:szCs w:val="20"/>
            </w:rPr>
            <m:t>Operator</m:t>
          </m:r>
          <m:r>
            <w:rPr>
              <w:rFonts w:ascii="Cambria Math" w:eastAsiaTheme="minorEastAsia" w:hAnsi="Cambria Math"/>
              <w:sz w:val="20"/>
              <w:szCs w:val="20"/>
            </w:rPr>
            <m:t>)</m:t>
          </m:r>
        </m:oMath>
      </m:oMathPara>
    </w:p>
    <w:p w14:paraId="7D32A62B" w14:textId="77777777" w:rsidR="00BE185F" w:rsidRDefault="00BE185F" w:rsidP="00BE185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120" w:after="120" w:line="360" w:lineRule="auto"/>
        <w:ind w:left="907"/>
        <w:rPr>
          <w:rFonts w:ascii="Verdana" w:hAnsi="Verdana"/>
          <w:sz w:val="20"/>
          <w:szCs w:val="20"/>
        </w:rPr>
      </w:pPr>
      <w:r w:rsidRPr="00DB35D2">
        <w:rPr>
          <w:rFonts w:ascii="Verdana" w:hAnsi="Verdana"/>
          <w:sz w:val="20"/>
          <w:szCs w:val="20"/>
        </w:rPr>
        <w:t>List the names of all operators and prices of journeys to ‘</w:t>
      </w:r>
      <w:r>
        <w:rPr>
          <w:rFonts w:ascii="Verdana" w:hAnsi="Verdana"/>
          <w:sz w:val="20"/>
          <w:szCs w:val="20"/>
        </w:rPr>
        <w:t>Boston</w:t>
      </w:r>
      <w:r w:rsidRPr="00DB35D2">
        <w:rPr>
          <w:rFonts w:ascii="Verdana" w:hAnsi="Verdana"/>
          <w:sz w:val="20"/>
          <w:szCs w:val="20"/>
        </w:rPr>
        <w:t>’.</w:t>
      </w:r>
    </w:p>
    <w:p w14:paraId="1B1DBF4D" w14:textId="41B85E00" w:rsidR="00BE185F" w:rsidRPr="00135AAE" w:rsidRDefault="00135AAE" w:rsidP="00B46979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eastAsiaTheme="minorEastAsia" w:hAnsiTheme="majorHAnsi" w:cs="TimesNewRomanPS-ItalicMT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opName</m:t>
              </m:r>
              <m:r>
                <w:rPr>
                  <w:rFonts w:ascii="Cambria Math" w:hAnsi="Cambria Math"/>
                  <w:sz w:val="20"/>
                  <w:szCs w:val="20"/>
                </w:rPr>
                <m:t>,  price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destName="Boston"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Destination)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destCode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w:rPr>
                  <w:rFonts w:ascii="Cambria Math" w:hAnsi="Cambria Math"/>
                  <w:sz w:val="20"/>
                  <w:szCs w:val="20"/>
                </w:rPr>
                <m:t>Journey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opCode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Operator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e>
          </m:d>
        </m:oMath>
      </m:oMathPara>
    </w:p>
    <w:p w14:paraId="37B3DDB4" w14:textId="77777777" w:rsidR="00135AAE" w:rsidRPr="00135AAE" w:rsidRDefault="00135AAE" w:rsidP="00B46979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</w:p>
    <w:p w14:paraId="5F40B43A" w14:textId="77777777" w:rsidR="008C249B" w:rsidRDefault="001E3D64" w:rsidP="001E3D64">
      <w:pPr>
        <w:pStyle w:val="ListParagraph"/>
        <w:numPr>
          <w:ilvl w:val="0"/>
          <w:numId w:val="12"/>
        </w:numPr>
        <w:tabs>
          <w:tab w:val="left" w:pos="0"/>
          <w:tab w:val="left" w:pos="360"/>
          <w:tab w:val="left" w:pos="54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  <w:sz w:val="24"/>
          <w:szCs w:val="24"/>
        </w:rPr>
      </w:pPr>
      <w:r w:rsidRPr="001E3D64">
        <w:rPr>
          <w:rFonts w:asciiTheme="majorHAnsi" w:hAnsiTheme="majorHAnsi" w:cs="TimesNewRomanPS-ItalicMT"/>
          <w:b/>
          <w:iCs/>
          <w:sz w:val="24"/>
          <w:szCs w:val="24"/>
        </w:rPr>
        <w:t>Solve Q 5.8</w:t>
      </w:r>
      <w:r w:rsidR="00D829CC">
        <w:rPr>
          <w:rFonts w:asciiTheme="majorHAnsi" w:hAnsiTheme="majorHAnsi" w:cs="TimesNewRomanPS-ItalicMT"/>
          <w:b/>
          <w:iCs/>
          <w:sz w:val="24"/>
          <w:szCs w:val="24"/>
        </w:rPr>
        <w:t xml:space="preserve"> (a-d</w:t>
      </w:r>
      <w:r w:rsidR="0075769D">
        <w:rPr>
          <w:rFonts w:asciiTheme="majorHAnsi" w:hAnsiTheme="majorHAnsi" w:cs="TimesNewRomanPS-ItalicMT"/>
          <w:b/>
          <w:iCs/>
          <w:sz w:val="24"/>
          <w:szCs w:val="24"/>
        </w:rPr>
        <w:t>)</w:t>
      </w:r>
      <w:r w:rsidRPr="001E3D64">
        <w:rPr>
          <w:rFonts w:asciiTheme="majorHAnsi" w:hAnsiTheme="majorHAnsi" w:cs="TimesNewRomanPS-ItalicMT"/>
          <w:b/>
          <w:iCs/>
          <w:sz w:val="24"/>
          <w:szCs w:val="24"/>
        </w:rPr>
        <w:t xml:space="preserve"> on page no. 130 from the course text book (5</w:t>
      </w:r>
      <w:r w:rsidRPr="001E3D64">
        <w:rPr>
          <w:rFonts w:asciiTheme="majorHAnsi" w:hAnsiTheme="majorHAnsi" w:cs="TimesNewRomanPS-ItalicMT"/>
          <w:b/>
          <w:iCs/>
          <w:sz w:val="24"/>
          <w:szCs w:val="24"/>
          <w:vertAlign w:val="superscript"/>
        </w:rPr>
        <w:t>th</w:t>
      </w:r>
      <w:r w:rsidRPr="001E3D64">
        <w:rPr>
          <w:rFonts w:asciiTheme="majorHAnsi" w:hAnsiTheme="majorHAnsi" w:cs="TimesNewRomanPS-ItalicMT"/>
          <w:b/>
          <w:iCs/>
          <w:sz w:val="24"/>
          <w:szCs w:val="24"/>
        </w:rPr>
        <w:t xml:space="preserve"> edition).</w:t>
      </w:r>
      <w:r w:rsidR="004A23F6">
        <w:rPr>
          <w:rFonts w:asciiTheme="majorHAnsi" w:hAnsiTheme="majorHAnsi" w:cs="TimesNewRomanPS-ItalicMT"/>
          <w:b/>
          <w:iCs/>
          <w:sz w:val="24"/>
          <w:szCs w:val="24"/>
        </w:rPr>
        <w:br/>
      </w:r>
    </w:p>
    <w:p w14:paraId="504F0B4E" w14:textId="4A3F5FF1" w:rsidR="007F593C" w:rsidRPr="004A23F6" w:rsidRDefault="007F593C" w:rsidP="004A23F6">
      <w:pPr>
        <w:pStyle w:val="ListParagraph"/>
        <w:numPr>
          <w:ilvl w:val="2"/>
          <w:numId w:val="12"/>
        </w:numPr>
        <w:tabs>
          <w:tab w:val="left" w:pos="0"/>
          <w:tab w:val="left" w:pos="360"/>
        </w:tabs>
        <w:ind w:left="1170"/>
        <w:rPr>
          <w:rFonts w:asciiTheme="majorHAnsi" w:hAnsiTheme="majorHAnsi" w:cs="TimesNewRomanPS-ItalicMT"/>
          <w:iCs/>
          <w:sz w:val="24"/>
          <w:szCs w:val="24"/>
        </w:rPr>
      </w:pPr>
      <w:proofErr w:type="spellStart"/>
      <w:r w:rsidRPr="004A23F6">
        <w:rPr>
          <w:rFonts w:asciiTheme="majorHAnsi" w:hAnsiTheme="majorHAnsi"/>
          <w:sz w:val="24"/>
          <w:szCs w:val="24"/>
        </w:rPr>
        <w:t>Π</w:t>
      </w:r>
      <w:r w:rsidRPr="004A23F6">
        <w:rPr>
          <w:rFonts w:asciiTheme="majorHAnsi" w:hAnsiTheme="majorHAnsi"/>
          <w:sz w:val="24"/>
          <w:szCs w:val="24"/>
          <w:vertAlign w:val="subscript"/>
        </w:rPr>
        <w:t>hotelNo</w:t>
      </w:r>
      <w:proofErr w:type="spellEnd"/>
      <w:r w:rsidRPr="004A23F6">
        <w:rPr>
          <w:rFonts w:asciiTheme="majorHAnsi" w:hAnsiTheme="majorHAnsi" w:cs="TimesNewRomanPS-ItalicMT"/>
          <w:iCs/>
          <w:sz w:val="24"/>
          <w:szCs w:val="24"/>
        </w:rPr>
        <w:t xml:space="preserve"> (</w:t>
      </w:r>
      <w:proofErr w:type="spellStart"/>
      <w:r w:rsidRPr="004A23F6">
        <w:rPr>
          <w:rFonts w:asciiTheme="majorHAnsi" w:hAnsiTheme="majorHAnsi" w:cs="TimesNewRomanPS-ItalicMT"/>
          <w:iCs/>
          <w:sz w:val="24"/>
          <w:szCs w:val="24"/>
        </w:rPr>
        <w:t>σ</w:t>
      </w:r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>price</w:t>
      </w:r>
      <w:proofErr w:type="spellEnd"/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 xml:space="preserve"> &gt; 50</w:t>
      </w:r>
      <w:r w:rsidRPr="004A23F6">
        <w:rPr>
          <w:rFonts w:asciiTheme="majorHAnsi" w:hAnsiTheme="majorHAnsi" w:cs="TimesNewRomanPS-ItalicMT"/>
          <w:iCs/>
          <w:sz w:val="24"/>
          <w:szCs w:val="24"/>
        </w:rPr>
        <w:t xml:space="preserve"> (Room</w:t>
      </w:r>
      <w:r w:rsidR="00B81335">
        <w:rPr>
          <w:rFonts w:asciiTheme="majorHAnsi" w:hAnsiTheme="majorHAnsi" w:cs="TimesNewRomanPS-ItalicMT"/>
          <w:iCs/>
          <w:sz w:val="24"/>
          <w:szCs w:val="24"/>
        </w:rPr>
        <w:t>)</w:t>
      </w:r>
      <w:r w:rsidRPr="004A23F6">
        <w:rPr>
          <w:rFonts w:asciiTheme="majorHAnsi" w:hAnsiTheme="majorHAnsi" w:cs="TimesNewRomanPS-ItalicMT"/>
          <w:iCs/>
          <w:sz w:val="24"/>
          <w:szCs w:val="24"/>
        </w:rPr>
        <w:t>)</w:t>
      </w:r>
      <w:r w:rsidR="004A23F6">
        <w:rPr>
          <w:rFonts w:asciiTheme="majorHAnsi" w:hAnsiTheme="majorHAnsi" w:cs="TimesNewRomanPS-ItalicMT"/>
          <w:iCs/>
          <w:sz w:val="24"/>
          <w:szCs w:val="24"/>
        </w:rPr>
        <w:br/>
      </w:r>
      <w:r w:rsidR="004A23F6" w:rsidRPr="004A23F6">
        <w:rPr>
          <w:rFonts w:asciiTheme="majorHAnsi" w:hAnsiTheme="majorHAnsi" w:cs="TimesNewRomanPS-ItalicMT"/>
          <w:iCs/>
          <w:color w:val="FF0000"/>
          <w:sz w:val="24"/>
          <w:szCs w:val="24"/>
        </w:rPr>
        <w:t>ANS:</w:t>
      </w:r>
      <w:r w:rsidR="00D253DE">
        <w:rPr>
          <w:rFonts w:asciiTheme="majorHAnsi" w:hAnsiTheme="majorHAnsi" w:cs="TimesNewRomanPS-ItalicMT"/>
          <w:iCs/>
          <w:color w:val="FF0000"/>
          <w:sz w:val="24"/>
          <w:szCs w:val="24"/>
        </w:rPr>
        <w:t xml:space="preserve"> </w:t>
      </w:r>
      <w:r w:rsidR="00D253DE" w:rsidRPr="00287C5B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>Th</w:t>
      </w:r>
      <w:r w:rsidR="00680553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>e result of this</w:t>
      </w:r>
      <w:r w:rsidR="00D253DE" w:rsidRPr="00287C5B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 xml:space="preserve"> </w:t>
      </w:r>
      <w:r w:rsidR="00287C5B" w:rsidRPr="00287C5B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 xml:space="preserve">query </w:t>
      </w:r>
      <w:r w:rsidR="00680553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 xml:space="preserve">is a relation with one attribute (i.e. </w:t>
      </w:r>
      <w:proofErr w:type="spellStart"/>
      <w:r w:rsidR="00680553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>hotelNo</w:t>
      </w:r>
      <w:proofErr w:type="spellEnd"/>
      <w:r w:rsidR="00680553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 xml:space="preserve">) that </w:t>
      </w:r>
      <w:r w:rsidR="00F24B7E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>contains</w:t>
      </w:r>
      <w:r w:rsidR="00287C5B" w:rsidRPr="00287C5B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 xml:space="preserve"> </w:t>
      </w:r>
      <w:r w:rsidR="00680553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>hotel</w:t>
      </w:r>
      <w:r w:rsidR="00287C5B" w:rsidRPr="00287C5B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 xml:space="preserve"> rooms whose price is above $50</w:t>
      </w:r>
      <w:r w:rsidR="00F24B7E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>.</w:t>
      </w:r>
      <w:r w:rsidR="004A23F6">
        <w:rPr>
          <w:rFonts w:asciiTheme="majorHAnsi" w:hAnsiTheme="majorHAnsi" w:cs="TimesNewRomanPS-ItalicMT"/>
          <w:iCs/>
          <w:sz w:val="24"/>
          <w:szCs w:val="24"/>
        </w:rPr>
        <w:br/>
      </w:r>
    </w:p>
    <w:p w14:paraId="0371A14E" w14:textId="4B16155E" w:rsidR="007F593C" w:rsidRDefault="007F593C" w:rsidP="004A23F6">
      <w:pPr>
        <w:pStyle w:val="ListParagraph"/>
        <w:numPr>
          <w:ilvl w:val="2"/>
          <w:numId w:val="12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1170"/>
        <w:rPr>
          <w:rFonts w:asciiTheme="majorHAnsi" w:hAnsiTheme="majorHAnsi" w:cs="TimesNewRomanPS-ItalicMT"/>
          <w:iCs/>
          <w:sz w:val="24"/>
          <w:szCs w:val="24"/>
        </w:rPr>
      </w:pPr>
      <w:proofErr w:type="spellStart"/>
      <w:r w:rsidRPr="004A23F6">
        <w:rPr>
          <w:rFonts w:asciiTheme="majorHAnsi" w:hAnsiTheme="majorHAnsi" w:cs="TimesNewRomanPS-ItalicMT"/>
          <w:iCs/>
          <w:sz w:val="24"/>
          <w:szCs w:val="24"/>
        </w:rPr>
        <w:t>σ</w:t>
      </w:r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>Hotel.hotelNo</w:t>
      </w:r>
      <w:proofErr w:type="spellEnd"/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 xml:space="preserve"> = </w:t>
      </w:r>
      <w:proofErr w:type="spellStart"/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>Room.hotelNo</w:t>
      </w:r>
      <w:proofErr w:type="spellEnd"/>
      <w:r w:rsidRPr="004A23F6">
        <w:rPr>
          <w:rFonts w:asciiTheme="majorHAnsi" w:hAnsiTheme="majorHAnsi" w:cs="TimesNewRomanPS-ItalicMT"/>
          <w:iCs/>
          <w:sz w:val="24"/>
          <w:szCs w:val="24"/>
        </w:rPr>
        <w:t>(Hotel × Room)</w:t>
      </w:r>
      <w:r w:rsidR="004A23F6">
        <w:rPr>
          <w:rFonts w:asciiTheme="majorHAnsi" w:hAnsiTheme="majorHAnsi" w:cs="TimesNewRomanPS-ItalicMT"/>
          <w:iCs/>
          <w:sz w:val="24"/>
          <w:szCs w:val="24"/>
        </w:rPr>
        <w:br/>
      </w:r>
      <w:r w:rsidR="004A23F6" w:rsidRPr="004A23F6">
        <w:rPr>
          <w:rFonts w:asciiTheme="majorHAnsi" w:hAnsiTheme="majorHAnsi" w:cs="TimesNewRomanPS-ItalicMT"/>
          <w:iCs/>
          <w:color w:val="FF0000"/>
          <w:sz w:val="24"/>
          <w:szCs w:val="24"/>
        </w:rPr>
        <w:t>ANS:</w:t>
      </w:r>
      <w:r w:rsidR="00287C5B">
        <w:rPr>
          <w:rFonts w:asciiTheme="majorHAnsi" w:hAnsiTheme="majorHAnsi" w:cs="TimesNewRomanPS-ItalicMT"/>
          <w:iCs/>
          <w:color w:val="FF0000"/>
          <w:sz w:val="24"/>
          <w:szCs w:val="24"/>
        </w:rPr>
        <w:t xml:space="preserve"> </w:t>
      </w:r>
      <w:r w:rsidR="00287C5B" w:rsidRPr="00F24B7E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 xml:space="preserve">This query </w:t>
      </w:r>
      <w:r w:rsidR="00080B49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>joins</w:t>
      </w:r>
      <w:r w:rsidR="00287C5B" w:rsidRPr="00F24B7E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 xml:space="preserve"> </w:t>
      </w:r>
      <w:r w:rsidR="00080B49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>the</w:t>
      </w:r>
      <w:r w:rsidR="00287C5B" w:rsidRPr="00F24B7E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 xml:space="preserve"> </w:t>
      </w:r>
      <w:r w:rsidR="00080B49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>H</w:t>
      </w:r>
      <w:r w:rsidR="00287C5B" w:rsidRPr="00F24B7E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 xml:space="preserve">otel and </w:t>
      </w:r>
      <w:r w:rsidR="00080B49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>R</w:t>
      </w:r>
      <w:r w:rsidR="00287C5B" w:rsidRPr="00F24B7E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 xml:space="preserve">oom </w:t>
      </w:r>
      <w:r w:rsidR="00080B49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 xml:space="preserve">relations using </w:t>
      </w:r>
      <w:proofErr w:type="spellStart"/>
      <w:r w:rsidR="00080B49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>hotelNo</w:t>
      </w:r>
      <w:proofErr w:type="spellEnd"/>
      <w:r w:rsidR="00080B49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 xml:space="preserve"> (as a common attribute) and selects all rooms in every hotel</w:t>
      </w:r>
      <w:r w:rsidR="00287C5B" w:rsidRPr="00F24B7E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>.</w:t>
      </w:r>
    </w:p>
    <w:p w14:paraId="3945EB61" w14:textId="77777777" w:rsidR="004A23F6" w:rsidRPr="004A23F6" w:rsidRDefault="004A23F6" w:rsidP="004A23F6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1170"/>
        <w:rPr>
          <w:rFonts w:asciiTheme="majorHAnsi" w:hAnsiTheme="majorHAnsi" w:cs="TimesNewRomanPS-ItalicMT"/>
          <w:iCs/>
          <w:sz w:val="24"/>
          <w:szCs w:val="24"/>
        </w:rPr>
      </w:pPr>
    </w:p>
    <w:p w14:paraId="4A63AB00" w14:textId="6B136F71" w:rsidR="007F593C" w:rsidRDefault="007F593C" w:rsidP="004A23F6">
      <w:pPr>
        <w:pStyle w:val="ListParagraph"/>
        <w:numPr>
          <w:ilvl w:val="2"/>
          <w:numId w:val="12"/>
        </w:numPr>
        <w:tabs>
          <w:tab w:val="left" w:pos="0"/>
          <w:tab w:val="left" w:pos="360"/>
        </w:tabs>
        <w:ind w:left="1170"/>
        <w:rPr>
          <w:rFonts w:asciiTheme="majorHAnsi" w:hAnsiTheme="majorHAnsi" w:cs="TimesNewRomanPS-ItalicMT"/>
          <w:iCs/>
          <w:sz w:val="24"/>
          <w:szCs w:val="24"/>
        </w:rPr>
      </w:pPr>
      <w:proofErr w:type="spellStart"/>
      <w:r w:rsidRPr="004A23F6">
        <w:rPr>
          <w:rFonts w:asciiTheme="majorHAnsi" w:hAnsiTheme="majorHAnsi" w:cs="TimesNewRomanPS-ItalicMT"/>
          <w:iCs/>
          <w:sz w:val="24"/>
          <w:szCs w:val="24"/>
        </w:rPr>
        <w:t>Π</w:t>
      </w:r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>hotelName</w:t>
      </w:r>
      <w:proofErr w:type="spellEnd"/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 xml:space="preserve"> </w:t>
      </w:r>
      <w:r w:rsidRPr="004A23F6">
        <w:rPr>
          <w:rFonts w:asciiTheme="majorHAnsi" w:hAnsiTheme="majorHAnsi" w:cs="TimesNewRomanPS-ItalicMT"/>
          <w:iCs/>
          <w:sz w:val="24"/>
          <w:szCs w:val="24"/>
        </w:rPr>
        <w:t xml:space="preserve">(Hotel </w:t>
      </w:r>
      <w:r w:rsidRPr="004A23F6">
        <w:rPr>
          <w:rFonts w:asciiTheme="majorHAnsi" w:hAnsiTheme="majorHAnsi"/>
          <w:sz w:val="24"/>
          <w:szCs w:val="24"/>
        </w:rPr>
        <w:t>⋈</w:t>
      </w:r>
      <w:r w:rsidRPr="004A23F6">
        <w:rPr>
          <w:rFonts w:asciiTheme="majorHAnsi" w:hAnsiTheme="majorHAnsi" w:cs="TimesNewRomanPS-ItalicMT"/>
          <w:iCs/>
          <w:sz w:val="24"/>
          <w:szCs w:val="24"/>
        </w:rPr>
        <w:t xml:space="preserve"> </w:t>
      </w:r>
      <w:proofErr w:type="spellStart"/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>Hotel.hotelNo</w:t>
      </w:r>
      <w:proofErr w:type="spellEnd"/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 xml:space="preserve"> = </w:t>
      </w:r>
      <w:proofErr w:type="spellStart"/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>Room.hotelNo</w:t>
      </w:r>
      <w:proofErr w:type="spellEnd"/>
      <w:r w:rsidRPr="004A23F6">
        <w:rPr>
          <w:rFonts w:asciiTheme="majorHAnsi" w:hAnsiTheme="majorHAnsi" w:cs="TimesNewRomanPS-ItalicMT"/>
          <w:iCs/>
          <w:sz w:val="24"/>
          <w:szCs w:val="24"/>
        </w:rPr>
        <w:t xml:space="preserve"> (</w:t>
      </w:r>
      <w:proofErr w:type="spellStart"/>
      <w:r w:rsidRPr="004A23F6">
        <w:rPr>
          <w:rFonts w:asciiTheme="majorHAnsi" w:hAnsiTheme="majorHAnsi" w:cs="TimesNewRomanPS-ItalicMT"/>
          <w:iCs/>
          <w:sz w:val="24"/>
          <w:szCs w:val="24"/>
        </w:rPr>
        <w:t>σ</w:t>
      </w:r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>price</w:t>
      </w:r>
      <w:proofErr w:type="spellEnd"/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 xml:space="preserve"> &gt; 50</w:t>
      </w:r>
      <w:r w:rsidRPr="004A23F6">
        <w:rPr>
          <w:rFonts w:asciiTheme="majorHAnsi" w:hAnsiTheme="majorHAnsi" w:cs="TimesNewRomanPS-ItalicMT"/>
          <w:iCs/>
          <w:sz w:val="24"/>
          <w:szCs w:val="24"/>
        </w:rPr>
        <w:t xml:space="preserve"> (Room)))</w:t>
      </w:r>
      <w:r w:rsidR="004A23F6">
        <w:rPr>
          <w:rFonts w:asciiTheme="majorHAnsi" w:hAnsiTheme="majorHAnsi" w:cs="TimesNewRomanPS-ItalicMT"/>
          <w:iCs/>
          <w:sz w:val="24"/>
          <w:szCs w:val="24"/>
        </w:rPr>
        <w:br/>
      </w:r>
      <w:r w:rsidR="004A23F6" w:rsidRPr="004A23F6">
        <w:rPr>
          <w:rFonts w:asciiTheme="majorHAnsi" w:hAnsiTheme="majorHAnsi" w:cs="TimesNewRomanPS-ItalicMT"/>
          <w:iCs/>
          <w:color w:val="FF0000"/>
          <w:sz w:val="24"/>
          <w:szCs w:val="24"/>
        </w:rPr>
        <w:t>ANS:</w:t>
      </w:r>
      <w:r w:rsidR="00287C5B">
        <w:rPr>
          <w:rFonts w:asciiTheme="majorHAnsi" w:hAnsiTheme="majorHAnsi" w:cs="TimesNewRomanPS-ItalicMT"/>
          <w:iCs/>
          <w:color w:val="FF0000"/>
          <w:sz w:val="24"/>
          <w:szCs w:val="24"/>
        </w:rPr>
        <w:t xml:space="preserve"> </w:t>
      </w:r>
      <w:r w:rsidR="00287C5B" w:rsidRPr="00080B49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 xml:space="preserve">This query produces a relation that has </w:t>
      </w:r>
      <w:r w:rsidR="00080B49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 xml:space="preserve">all </w:t>
      </w:r>
      <w:proofErr w:type="spellStart"/>
      <w:r w:rsidR="00287C5B" w:rsidRPr="00080B49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>hotelName</w:t>
      </w:r>
      <w:r w:rsidR="00080B49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>s</w:t>
      </w:r>
      <w:proofErr w:type="spellEnd"/>
      <w:r w:rsidR="00287C5B" w:rsidRPr="00080B49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 xml:space="preserve"> </w:t>
      </w:r>
      <w:r w:rsidR="00080B49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>that have a room price above</w:t>
      </w:r>
      <w:r w:rsidR="00287C5B" w:rsidRPr="00080B49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 xml:space="preserve"> $50</w:t>
      </w:r>
      <w:r w:rsidR="00080B49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 xml:space="preserve">. </w:t>
      </w:r>
    </w:p>
    <w:p w14:paraId="6CA3F2C4" w14:textId="77777777" w:rsidR="004A23F6" w:rsidRPr="004A23F6" w:rsidRDefault="004A23F6" w:rsidP="004A23F6">
      <w:pPr>
        <w:pStyle w:val="ListParagraph"/>
        <w:tabs>
          <w:tab w:val="left" w:pos="0"/>
          <w:tab w:val="left" w:pos="360"/>
        </w:tabs>
        <w:ind w:left="1170"/>
        <w:rPr>
          <w:rFonts w:asciiTheme="majorHAnsi" w:hAnsiTheme="majorHAnsi" w:cs="TimesNewRomanPS-ItalicMT"/>
          <w:iCs/>
          <w:sz w:val="24"/>
          <w:szCs w:val="24"/>
        </w:rPr>
      </w:pPr>
    </w:p>
    <w:p w14:paraId="286B279E" w14:textId="0302F945" w:rsidR="007F593C" w:rsidRPr="00080B49" w:rsidRDefault="007F593C" w:rsidP="00D203DC">
      <w:pPr>
        <w:pStyle w:val="ListParagraph"/>
        <w:numPr>
          <w:ilvl w:val="2"/>
          <w:numId w:val="12"/>
        </w:numPr>
        <w:tabs>
          <w:tab w:val="left" w:pos="0"/>
          <w:tab w:val="left" w:pos="360"/>
          <w:tab w:val="left" w:pos="540"/>
        </w:tabs>
        <w:autoSpaceDE w:val="0"/>
        <w:autoSpaceDN w:val="0"/>
        <w:adjustRightInd w:val="0"/>
        <w:spacing w:after="0" w:line="240" w:lineRule="auto"/>
        <w:ind w:left="1170"/>
        <w:rPr>
          <w:rFonts w:asciiTheme="majorHAnsi" w:hAnsiTheme="majorHAnsi" w:cs="TimesNewRomanPS-ItalicMT"/>
          <w:b/>
          <w:iCs/>
          <w:sz w:val="24"/>
          <w:szCs w:val="24"/>
        </w:rPr>
      </w:pPr>
      <w:r w:rsidRPr="00080B49">
        <w:rPr>
          <w:rFonts w:asciiTheme="majorHAnsi" w:hAnsiTheme="majorHAnsi" w:cs="TimesNewRomanPS-ItalicMT"/>
          <w:iCs/>
          <w:sz w:val="24"/>
          <w:szCs w:val="24"/>
        </w:rPr>
        <w:t>Guest ⋊ (</w:t>
      </w:r>
      <w:proofErr w:type="spellStart"/>
      <w:r w:rsidRPr="00080B49">
        <w:rPr>
          <w:rFonts w:asciiTheme="majorHAnsi" w:hAnsiTheme="majorHAnsi" w:cs="TimesNewRomanPS-ItalicMT"/>
          <w:iCs/>
          <w:sz w:val="24"/>
          <w:szCs w:val="24"/>
        </w:rPr>
        <w:t>σ</w:t>
      </w:r>
      <w:r w:rsidRPr="00080B49">
        <w:rPr>
          <w:rFonts w:asciiTheme="majorHAnsi" w:hAnsiTheme="majorHAnsi" w:cs="TimesNewRomanPS-ItalicMT"/>
          <w:iCs/>
          <w:sz w:val="24"/>
          <w:szCs w:val="24"/>
          <w:vertAlign w:val="subscript"/>
        </w:rPr>
        <w:t>dateTo</w:t>
      </w:r>
      <w:proofErr w:type="spellEnd"/>
      <w:r w:rsidRPr="00080B49">
        <w:rPr>
          <w:rFonts w:asciiTheme="majorHAnsi" w:hAnsiTheme="majorHAnsi" w:cs="TimesNewRomanPS-ItalicMT"/>
          <w:iCs/>
          <w:sz w:val="24"/>
          <w:szCs w:val="24"/>
          <w:vertAlign w:val="subscript"/>
        </w:rPr>
        <w:t xml:space="preserve"> ≥ ‘1-Jan-2007’ </w:t>
      </w:r>
      <w:r w:rsidRPr="00080B49">
        <w:rPr>
          <w:rFonts w:asciiTheme="majorHAnsi" w:hAnsiTheme="majorHAnsi" w:cs="TimesNewRomanPS-ItalicMT"/>
          <w:iCs/>
          <w:sz w:val="24"/>
          <w:szCs w:val="24"/>
        </w:rPr>
        <w:t>(Booking))</w:t>
      </w:r>
      <w:r w:rsidR="004A23F6" w:rsidRPr="00080B49">
        <w:rPr>
          <w:rFonts w:asciiTheme="majorHAnsi" w:hAnsiTheme="majorHAnsi" w:cs="TimesNewRomanPS-ItalicMT"/>
          <w:iCs/>
          <w:sz w:val="24"/>
          <w:szCs w:val="24"/>
        </w:rPr>
        <w:br/>
      </w:r>
      <w:r w:rsidR="004A23F6" w:rsidRPr="00080B49">
        <w:rPr>
          <w:rFonts w:asciiTheme="majorHAnsi" w:hAnsiTheme="majorHAnsi" w:cs="TimesNewRomanPS-ItalicMT"/>
          <w:iCs/>
          <w:color w:val="FF0000"/>
          <w:sz w:val="24"/>
          <w:szCs w:val="24"/>
        </w:rPr>
        <w:t>ANS:</w:t>
      </w:r>
      <w:r w:rsidR="00287C5B" w:rsidRPr="00080B49">
        <w:rPr>
          <w:rFonts w:asciiTheme="majorHAnsi" w:hAnsiTheme="majorHAnsi" w:cs="TimesNewRomanPS-ItalicMT"/>
          <w:iCs/>
          <w:color w:val="FF0000"/>
          <w:sz w:val="24"/>
          <w:szCs w:val="24"/>
        </w:rPr>
        <w:t xml:space="preserve"> </w:t>
      </w:r>
      <w:r w:rsidR="00080B49" w:rsidRPr="00080B49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 xml:space="preserve">This query will select all guests whose Booking </w:t>
      </w:r>
      <w:proofErr w:type="spellStart"/>
      <w:r w:rsidR="00080B49" w:rsidRPr="00080B49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>dateTo</w:t>
      </w:r>
      <w:proofErr w:type="spellEnd"/>
      <w:r w:rsidR="00080B49" w:rsidRPr="00080B49">
        <w:rPr>
          <w:rFonts w:asciiTheme="majorHAnsi" w:hAnsiTheme="majorHAnsi" w:cs="TimesNewRomanPS-ItalicMT"/>
          <w:iCs/>
          <w:color w:val="808080" w:themeColor="background1" w:themeShade="80"/>
          <w:sz w:val="24"/>
          <w:szCs w:val="24"/>
        </w:rPr>
        <w:t xml:space="preserve"> is greater than or equal to 1-Jan-2007. Since it uses the left outer join, the query will also include those guests that do not meet this selection criterion.</w:t>
      </w:r>
    </w:p>
    <w:p w14:paraId="31DB8F3F" w14:textId="77777777" w:rsidR="008C249B" w:rsidRDefault="008C249B" w:rsidP="00B46979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sz w:val="24"/>
          <w:szCs w:val="24"/>
        </w:rPr>
      </w:pPr>
    </w:p>
    <w:p w14:paraId="4F133C3A" w14:textId="77777777" w:rsidR="00036013" w:rsidRDefault="00036013" w:rsidP="003114EA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</w:p>
    <w:p w14:paraId="2FFA5CD4" w14:textId="77777777" w:rsidR="00036013" w:rsidRDefault="00036013" w:rsidP="003114EA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</w:p>
    <w:p w14:paraId="32C8101A" w14:textId="77777777" w:rsidR="00036013" w:rsidRPr="005A453E" w:rsidRDefault="00036013" w:rsidP="003114EA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</w:p>
    <w:sectPr w:rsidR="00036013" w:rsidRPr="005A453E" w:rsidSect="005C08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40" w:right="810" w:bottom="99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7FAC0" w14:textId="77777777" w:rsidR="00B76E38" w:rsidRDefault="00B76E38" w:rsidP="00F21061">
      <w:pPr>
        <w:spacing w:after="0" w:line="240" w:lineRule="auto"/>
      </w:pPr>
      <w:r>
        <w:separator/>
      </w:r>
    </w:p>
  </w:endnote>
  <w:endnote w:type="continuationSeparator" w:id="0">
    <w:p w14:paraId="7217BBA5" w14:textId="77777777" w:rsidR="00B76E38" w:rsidRDefault="00B76E38" w:rsidP="00F21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Times-Roman">
    <w:panose1 w:val="0000050000000002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B5D46" w14:textId="77777777" w:rsidR="00F21061" w:rsidRDefault="00F210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F5E28" w14:textId="77777777" w:rsidR="00F21061" w:rsidRDefault="00F210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9E0DA" w14:textId="77777777" w:rsidR="00F21061" w:rsidRDefault="00F210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ADCC4" w14:textId="77777777" w:rsidR="00B76E38" w:rsidRDefault="00B76E38" w:rsidP="00F21061">
      <w:pPr>
        <w:spacing w:after="0" w:line="240" w:lineRule="auto"/>
      </w:pPr>
      <w:r>
        <w:separator/>
      </w:r>
    </w:p>
  </w:footnote>
  <w:footnote w:type="continuationSeparator" w:id="0">
    <w:p w14:paraId="02F80488" w14:textId="77777777" w:rsidR="00B76E38" w:rsidRDefault="00B76E38" w:rsidP="00F21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D18B3" w14:textId="77777777" w:rsidR="00F21061" w:rsidRDefault="00B76E38">
    <w:pPr>
      <w:pStyle w:val="Header"/>
    </w:pPr>
    <w:r>
      <w:rPr>
        <w:noProof/>
      </w:rPr>
      <w:pict w14:anchorId="222FE2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76085" o:spid="_x0000_s2051" type="#_x0000_t136" alt="" style="position:absolute;margin-left:0;margin-top:0;width:185.25pt;height:44.25pt;z-index:-251654144;mso-wrap-edited:f;mso-width-percent:0;mso-height-percent:0;mso-position-horizontal:center;mso-position-horizontal-relative:margin;mso-position-vertical:center;mso-position-vertical-relative:margin;mso-width-percent:0;mso-height-percent:0" o:allowincell="f" fillcolor="#f2f2f2 [3052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00C21" w14:textId="77777777" w:rsidR="00F21061" w:rsidRDefault="00B76E38">
    <w:pPr>
      <w:pStyle w:val="Header"/>
    </w:pPr>
    <w:r>
      <w:rPr>
        <w:noProof/>
      </w:rPr>
      <w:pict w14:anchorId="40061B0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76086" o:spid="_x0000_s2050" type="#_x0000_t136" alt="" style="position:absolute;margin-left:0;margin-top:0;width:185.25pt;height:44.25pt;z-index:-251652096;mso-wrap-edited:f;mso-width-percent:0;mso-height-percent:0;mso-position-horizontal:center;mso-position-horizontal-relative:margin;mso-position-vertical:center;mso-position-vertical-relative:margin;mso-width-percent:0;mso-height-percent:0" o:allowincell="f" fillcolor="#f2f2f2 [3052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B998F" w14:textId="77777777" w:rsidR="00F21061" w:rsidRDefault="00B76E38">
    <w:pPr>
      <w:pStyle w:val="Header"/>
    </w:pPr>
    <w:r>
      <w:rPr>
        <w:noProof/>
      </w:rPr>
      <w:pict w14:anchorId="47CFD7D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76084" o:spid="_x0000_s2049" type="#_x0000_t136" alt="" style="position:absolute;margin-left:0;margin-top:0;width:185.25pt;height:44.25pt;z-index:-251656192;mso-wrap-edited:f;mso-width-percent:0;mso-height-percent:0;mso-position-horizontal:center;mso-position-horizontal-relative:margin;mso-position-vertical:center;mso-position-vertical-relative:margin;mso-width-percent:0;mso-height-percent:0" o:allowincell="f" fillcolor="#f2f2f2 [3052]" stroked="f">
          <v:fill opacity=".5"/>
          <v:textpath style="font-family:&quot;Calibri&quot;" string="MUM-DBM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044EE"/>
    <w:multiLevelType w:val="hybridMultilevel"/>
    <w:tmpl w:val="F6F46F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2104D"/>
    <w:multiLevelType w:val="hybridMultilevel"/>
    <w:tmpl w:val="E86614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52FEB"/>
    <w:multiLevelType w:val="hybridMultilevel"/>
    <w:tmpl w:val="082498CA"/>
    <w:lvl w:ilvl="0" w:tplc="F8B6FA0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A426F"/>
    <w:multiLevelType w:val="hybridMultilevel"/>
    <w:tmpl w:val="AC361882"/>
    <w:lvl w:ilvl="0" w:tplc="CE32E846">
      <w:start w:val="1"/>
      <w:numFmt w:val="decimal"/>
      <w:lvlText w:val="(%1)"/>
      <w:lvlJc w:val="left"/>
      <w:pPr>
        <w:ind w:left="21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02F06"/>
    <w:multiLevelType w:val="hybridMultilevel"/>
    <w:tmpl w:val="02EC9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4131D"/>
    <w:multiLevelType w:val="hybridMultilevel"/>
    <w:tmpl w:val="01F2DA54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2464B"/>
    <w:multiLevelType w:val="hybridMultilevel"/>
    <w:tmpl w:val="BF5474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F620D"/>
    <w:multiLevelType w:val="hybridMultilevel"/>
    <w:tmpl w:val="C15C6546"/>
    <w:lvl w:ilvl="0" w:tplc="9DF42CE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344549"/>
    <w:multiLevelType w:val="hybridMultilevel"/>
    <w:tmpl w:val="9788A964"/>
    <w:lvl w:ilvl="0" w:tplc="9DF42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2224F"/>
    <w:multiLevelType w:val="hybridMultilevel"/>
    <w:tmpl w:val="111A86C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7DF8F690">
      <w:start w:val="1"/>
      <w:numFmt w:val="upperLetter"/>
      <w:lvlText w:val="%3."/>
      <w:lvlJc w:val="left"/>
      <w:pPr>
        <w:ind w:left="2520" w:hanging="180"/>
      </w:pPr>
      <w:rPr>
        <w:color w:val="auto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4D5428"/>
    <w:multiLevelType w:val="hybridMultilevel"/>
    <w:tmpl w:val="A82E5F00"/>
    <w:lvl w:ilvl="0" w:tplc="04090015">
      <w:start w:val="1"/>
      <w:numFmt w:val="upperLetter"/>
      <w:lvlText w:val="%1."/>
      <w:lvlJc w:val="left"/>
      <w:pPr>
        <w:ind w:left="2160" w:hanging="360"/>
      </w:pPr>
      <w:rPr>
        <w:rFonts w:hint="default"/>
        <w:color w:val="auto"/>
      </w:rPr>
    </w:lvl>
    <w:lvl w:ilvl="1" w:tplc="04090015">
      <w:start w:val="1"/>
      <w:numFmt w:val="upperLetter"/>
      <w:lvlText w:val="%2."/>
      <w:lvlJc w:val="left"/>
      <w:pPr>
        <w:ind w:left="288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61E6432"/>
    <w:multiLevelType w:val="hybridMultilevel"/>
    <w:tmpl w:val="0A4EA614"/>
    <w:lvl w:ilvl="0" w:tplc="BF4083EE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830373"/>
    <w:multiLevelType w:val="hybridMultilevel"/>
    <w:tmpl w:val="92D8F2D8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3A4C2654"/>
    <w:multiLevelType w:val="hybridMultilevel"/>
    <w:tmpl w:val="46882E9A"/>
    <w:lvl w:ilvl="0" w:tplc="9DF42CE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286EAD"/>
    <w:multiLevelType w:val="hybridMultilevel"/>
    <w:tmpl w:val="AE70821A"/>
    <w:lvl w:ilvl="0" w:tplc="10980F14">
      <w:start w:val="1"/>
      <w:numFmt w:val="decimal"/>
      <w:lvlText w:val="(%1)"/>
      <w:lvlJc w:val="left"/>
      <w:pPr>
        <w:ind w:left="2160" w:hanging="360"/>
      </w:pPr>
      <w:rPr>
        <w:rFonts w:hint="default"/>
        <w:b/>
        <w:color w:val="auto"/>
      </w:rPr>
    </w:lvl>
    <w:lvl w:ilvl="1" w:tplc="04090015">
      <w:start w:val="1"/>
      <w:numFmt w:val="upperLetter"/>
      <w:lvlText w:val="%2."/>
      <w:lvlJc w:val="left"/>
      <w:pPr>
        <w:ind w:left="2880" w:hanging="360"/>
      </w:pPr>
      <w:rPr>
        <w:rFonts w:hint="default"/>
        <w:color w:val="auto"/>
      </w:rPr>
    </w:lvl>
    <w:lvl w:ilvl="2" w:tplc="E47C06EA">
      <w:start w:val="1"/>
      <w:numFmt w:val="lowerLetter"/>
      <w:lvlText w:val="%3)"/>
      <w:lvlJc w:val="left"/>
      <w:pPr>
        <w:ind w:left="37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2C969DA"/>
    <w:multiLevelType w:val="hybridMultilevel"/>
    <w:tmpl w:val="CDCC821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5">
      <w:start w:val="1"/>
      <w:numFmt w:val="upperLetter"/>
      <w:lvlText w:val="%3.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A0C4D52"/>
    <w:multiLevelType w:val="hybridMultilevel"/>
    <w:tmpl w:val="F2D6A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CA41B2"/>
    <w:multiLevelType w:val="hybridMultilevel"/>
    <w:tmpl w:val="17546F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532D31"/>
    <w:multiLevelType w:val="hybridMultilevel"/>
    <w:tmpl w:val="542EDB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656BA5"/>
    <w:multiLevelType w:val="hybridMultilevel"/>
    <w:tmpl w:val="103C3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495EF1"/>
    <w:multiLevelType w:val="hybridMultilevel"/>
    <w:tmpl w:val="887683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21"/>
  </w:num>
  <w:num w:numId="8">
    <w:abstractNumId w:val="19"/>
  </w:num>
  <w:num w:numId="9">
    <w:abstractNumId w:val="12"/>
  </w:num>
  <w:num w:numId="10">
    <w:abstractNumId w:val="6"/>
  </w:num>
  <w:num w:numId="11">
    <w:abstractNumId w:val="17"/>
  </w:num>
  <w:num w:numId="12">
    <w:abstractNumId w:val="15"/>
  </w:num>
  <w:num w:numId="13">
    <w:abstractNumId w:val="4"/>
  </w:num>
  <w:num w:numId="14">
    <w:abstractNumId w:val="11"/>
  </w:num>
  <w:num w:numId="15">
    <w:abstractNumId w:val="16"/>
  </w:num>
  <w:num w:numId="16">
    <w:abstractNumId w:val="10"/>
  </w:num>
  <w:num w:numId="17">
    <w:abstractNumId w:val="8"/>
  </w:num>
  <w:num w:numId="18">
    <w:abstractNumId w:val="9"/>
  </w:num>
  <w:num w:numId="19">
    <w:abstractNumId w:val="2"/>
  </w:num>
  <w:num w:numId="20">
    <w:abstractNumId w:val="13"/>
  </w:num>
  <w:num w:numId="21">
    <w:abstractNumId w:val="14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69"/>
    <w:rsid w:val="00007631"/>
    <w:rsid w:val="00036013"/>
    <w:rsid w:val="00040C7B"/>
    <w:rsid w:val="00050F68"/>
    <w:rsid w:val="00067786"/>
    <w:rsid w:val="00080B49"/>
    <w:rsid w:val="000875D5"/>
    <w:rsid w:val="0009129A"/>
    <w:rsid w:val="000A6173"/>
    <w:rsid w:val="000D61D6"/>
    <w:rsid w:val="000F223B"/>
    <w:rsid w:val="000F6AAD"/>
    <w:rsid w:val="00105F71"/>
    <w:rsid w:val="00135AAE"/>
    <w:rsid w:val="00150C7C"/>
    <w:rsid w:val="00172F3D"/>
    <w:rsid w:val="00176749"/>
    <w:rsid w:val="00187924"/>
    <w:rsid w:val="001E3D64"/>
    <w:rsid w:val="001E452B"/>
    <w:rsid w:val="001F325B"/>
    <w:rsid w:val="00287C5B"/>
    <w:rsid w:val="002B5B81"/>
    <w:rsid w:val="002B652D"/>
    <w:rsid w:val="002D2BD4"/>
    <w:rsid w:val="002E3F92"/>
    <w:rsid w:val="003114EA"/>
    <w:rsid w:val="003144CB"/>
    <w:rsid w:val="00395FE9"/>
    <w:rsid w:val="003A6101"/>
    <w:rsid w:val="003D3E64"/>
    <w:rsid w:val="003F04E8"/>
    <w:rsid w:val="003F53D2"/>
    <w:rsid w:val="004119F7"/>
    <w:rsid w:val="004316FE"/>
    <w:rsid w:val="004606BE"/>
    <w:rsid w:val="004A23F6"/>
    <w:rsid w:val="004A4DB7"/>
    <w:rsid w:val="004A71DD"/>
    <w:rsid w:val="004F0A7E"/>
    <w:rsid w:val="00502D2D"/>
    <w:rsid w:val="0051012C"/>
    <w:rsid w:val="00533825"/>
    <w:rsid w:val="00547BE5"/>
    <w:rsid w:val="005737C7"/>
    <w:rsid w:val="005758BB"/>
    <w:rsid w:val="005943D9"/>
    <w:rsid w:val="005A453E"/>
    <w:rsid w:val="005C083B"/>
    <w:rsid w:val="005C1F7F"/>
    <w:rsid w:val="005D1612"/>
    <w:rsid w:val="005D65DB"/>
    <w:rsid w:val="005E4CE4"/>
    <w:rsid w:val="00605CB0"/>
    <w:rsid w:val="00637C65"/>
    <w:rsid w:val="00643C54"/>
    <w:rsid w:val="00646E75"/>
    <w:rsid w:val="006662A3"/>
    <w:rsid w:val="00680553"/>
    <w:rsid w:val="006A47C7"/>
    <w:rsid w:val="006D13A1"/>
    <w:rsid w:val="006D7AC8"/>
    <w:rsid w:val="006E6809"/>
    <w:rsid w:val="00721D94"/>
    <w:rsid w:val="0075769D"/>
    <w:rsid w:val="007728B3"/>
    <w:rsid w:val="00777AFA"/>
    <w:rsid w:val="007D7524"/>
    <w:rsid w:val="007E2A12"/>
    <w:rsid w:val="007E3870"/>
    <w:rsid w:val="007F593C"/>
    <w:rsid w:val="008239C3"/>
    <w:rsid w:val="00837859"/>
    <w:rsid w:val="00852CAD"/>
    <w:rsid w:val="00887EC0"/>
    <w:rsid w:val="0089024E"/>
    <w:rsid w:val="008A0DD3"/>
    <w:rsid w:val="008B0AC0"/>
    <w:rsid w:val="008C249B"/>
    <w:rsid w:val="008E0CB3"/>
    <w:rsid w:val="00901354"/>
    <w:rsid w:val="00914533"/>
    <w:rsid w:val="00926B71"/>
    <w:rsid w:val="0093602C"/>
    <w:rsid w:val="009474BF"/>
    <w:rsid w:val="00947CD8"/>
    <w:rsid w:val="009675A2"/>
    <w:rsid w:val="00982933"/>
    <w:rsid w:val="00982D19"/>
    <w:rsid w:val="00983A30"/>
    <w:rsid w:val="009A512F"/>
    <w:rsid w:val="009E6460"/>
    <w:rsid w:val="00A50C0F"/>
    <w:rsid w:val="00A962CE"/>
    <w:rsid w:val="00AF1C9A"/>
    <w:rsid w:val="00B02397"/>
    <w:rsid w:val="00B0692F"/>
    <w:rsid w:val="00B46979"/>
    <w:rsid w:val="00B54C0F"/>
    <w:rsid w:val="00B617DC"/>
    <w:rsid w:val="00B753B1"/>
    <w:rsid w:val="00B76E38"/>
    <w:rsid w:val="00B7787B"/>
    <w:rsid w:val="00B81335"/>
    <w:rsid w:val="00BC44C7"/>
    <w:rsid w:val="00BD4365"/>
    <w:rsid w:val="00BE185F"/>
    <w:rsid w:val="00C002D7"/>
    <w:rsid w:val="00C2741A"/>
    <w:rsid w:val="00C31146"/>
    <w:rsid w:val="00CA7202"/>
    <w:rsid w:val="00CD4CC0"/>
    <w:rsid w:val="00CD709B"/>
    <w:rsid w:val="00CF3E8B"/>
    <w:rsid w:val="00D16E02"/>
    <w:rsid w:val="00D23BC4"/>
    <w:rsid w:val="00D253DE"/>
    <w:rsid w:val="00D55132"/>
    <w:rsid w:val="00D659BA"/>
    <w:rsid w:val="00D829CC"/>
    <w:rsid w:val="00DB565B"/>
    <w:rsid w:val="00DC0924"/>
    <w:rsid w:val="00E0289D"/>
    <w:rsid w:val="00E22DBE"/>
    <w:rsid w:val="00E2305B"/>
    <w:rsid w:val="00E407F9"/>
    <w:rsid w:val="00E66D0C"/>
    <w:rsid w:val="00E9452E"/>
    <w:rsid w:val="00EA4595"/>
    <w:rsid w:val="00EF0969"/>
    <w:rsid w:val="00F21061"/>
    <w:rsid w:val="00F24B7E"/>
    <w:rsid w:val="00F32C3B"/>
    <w:rsid w:val="00F575D8"/>
    <w:rsid w:val="00F7277B"/>
    <w:rsid w:val="00F80468"/>
    <w:rsid w:val="00FF3CD5"/>
    <w:rsid w:val="00FF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08BC4CC"/>
  <w15:docId w15:val="{CF63A2EC-2C00-E94A-9CD3-4879DE3DB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969"/>
    <w:pPr>
      <w:ind w:left="720"/>
      <w:contextualSpacing/>
    </w:pPr>
  </w:style>
  <w:style w:type="table" w:styleId="TableGrid">
    <w:name w:val="Table Grid"/>
    <w:basedOn w:val="TableNormal"/>
    <w:uiPriority w:val="59"/>
    <w:rsid w:val="008C2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F21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1061"/>
  </w:style>
  <w:style w:type="paragraph" w:styleId="Footer">
    <w:name w:val="footer"/>
    <w:basedOn w:val="Normal"/>
    <w:link w:val="FooterChar"/>
    <w:uiPriority w:val="99"/>
    <w:semiHidden/>
    <w:unhideWhenUsed/>
    <w:rsid w:val="00F21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1061"/>
  </w:style>
  <w:style w:type="character" w:styleId="PlaceholderText">
    <w:name w:val="Placeholder Text"/>
    <w:basedOn w:val="DefaultParagraphFont"/>
    <w:uiPriority w:val="99"/>
    <w:semiHidden/>
    <w:rsid w:val="009474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DE201B-ED17-6C4A-9B55-B6EDE754F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Fekadu Wannaw Mesganaw</cp:lastModifiedBy>
  <cp:revision>9</cp:revision>
  <dcterms:created xsi:type="dcterms:W3CDTF">2019-10-27T19:19:00Z</dcterms:created>
  <dcterms:modified xsi:type="dcterms:W3CDTF">2019-10-28T14:42:00Z</dcterms:modified>
</cp:coreProperties>
</file>