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Academic Precision</w:t>
      </w:r>
    </w:p>
    <w:p>
      <w:pPr>
        <w:pStyle w:val="Subtitle"/>
        <w:jc w:val="right"/>
        <w:bidi w:val="1"/>
      </w:pPr>
      <w:r>
        <w:t>Teacher V1 — Product Requirements Document</w:t>
      </w:r>
    </w:p>
    <w:p>
      <w:pPr>
        <w:jc w:val="right"/>
        <w:bidi w:val="1"/>
      </w:pPr>
      <w:r>
        <w:t>وثيقة متطلبات المنتج النهائية | عربية RTL | مرجع تنفيذ موحّد لـClaude Code والتطوير وQA وUI/UX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jc w:val="right"/>
              <w:bidi w:val="1"/>
            </w:pPr>
            <w:r/>
            <w:r>
              <w:rPr>
                <w:rFonts w:ascii="Arial" w:hAnsi="Arial" w:cs="Arial"/>
                <w:b/>
                <w:color w:val="FFFFFF"/>
                <w:sz w:val="18"/>
              </w:rPr>
              <w:t>الحقل</w:t>
            </w:r>
          </w:p>
        </w:tc>
        <w:tc>
          <w:tcPr>
            <w:tcW w:type="dxa" w:w="5040"/>
            <w:vAlign w:val="center"/>
            <w:shd w:fill="172033"/>
          </w:tcPr>
          <w:p>
            <w:pPr>
              <w:jc w:val="right"/>
              <w:bidi w:val="1"/>
            </w:pPr>
            <w:r/>
            <w:r>
              <w:rPr>
                <w:rFonts w:ascii="Arial" w:hAnsi="Arial" w:cs="Arial"/>
                <w:b/>
                <w:color w:val="FFFFFF"/>
                <w:sz w:val="18"/>
              </w:rPr>
              <w:t>القيمة</w:t>
            </w:r>
          </w:p>
        </w:tc>
      </w:tr>
      <w:tr>
        <w:tc>
          <w:tcPr>
            <w:tcW w:type="dxa" w:w="5040"/>
            <w:vAlign w:val="center"/>
          </w:tcPr>
          <w:p>
            <w:pPr>
              <w:jc w:val="right"/>
              <w:bidi w:val="1"/>
            </w:pPr>
            <w:r/>
            <w:r>
              <w:rPr>
                <w:rFonts w:ascii="Arial" w:hAnsi="Arial" w:cs="Arial"/>
                <w:b w:val="0"/>
                <w:sz w:val="18"/>
              </w:rPr>
              <w:t>النسخة</w:t>
            </w:r>
          </w:p>
        </w:tc>
        <w:tc>
          <w:tcPr>
            <w:tcW w:type="dxa" w:w="5040"/>
            <w:vAlign w:val="center"/>
          </w:tcPr>
          <w:p>
            <w:pPr>
              <w:jc w:val="right"/>
              <w:bidi w:val="1"/>
            </w:pPr>
            <w:r/>
            <w:r>
              <w:rPr>
                <w:rFonts w:ascii="Arial" w:hAnsi="Arial" w:cs="Arial"/>
                <w:b w:val="0"/>
                <w:sz w:val="18"/>
              </w:rPr>
              <w:t>1.0 Final</w:t>
            </w:r>
          </w:p>
        </w:tc>
      </w:tr>
      <w:tr>
        <w:tc>
          <w:tcPr>
            <w:tcW w:type="dxa" w:w="5040"/>
            <w:vAlign w:val="center"/>
          </w:tcPr>
          <w:p>
            <w:pPr>
              <w:jc w:val="right"/>
              <w:bidi w:val="1"/>
            </w:pPr>
            <w:r/>
            <w:r>
              <w:rPr>
                <w:rFonts w:ascii="Arial" w:hAnsi="Arial" w:cs="Arial"/>
                <w:b w:val="0"/>
                <w:sz w:val="18"/>
              </w:rPr>
              <w:t>الحالة</w:t>
            </w:r>
          </w:p>
        </w:tc>
        <w:tc>
          <w:tcPr>
            <w:tcW w:type="dxa" w:w="5040"/>
            <w:vAlign w:val="center"/>
          </w:tcPr>
          <w:p>
            <w:pPr>
              <w:jc w:val="right"/>
              <w:bidi w:val="1"/>
            </w:pPr>
            <w:r/>
            <w:r>
              <w:rPr>
                <w:rFonts w:ascii="Arial" w:hAnsi="Arial" w:cs="Arial"/>
                <w:b w:val="0"/>
                <w:sz w:val="18"/>
              </w:rPr>
              <w:t>Approved product specification</w:t>
            </w:r>
          </w:p>
        </w:tc>
      </w:tr>
      <w:tr>
        <w:tc>
          <w:tcPr>
            <w:tcW w:type="dxa" w:w="5040"/>
            <w:vAlign w:val="center"/>
          </w:tcPr>
          <w:p>
            <w:pPr>
              <w:jc w:val="right"/>
              <w:bidi w:val="1"/>
            </w:pPr>
            <w:r/>
            <w:r>
              <w:rPr>
                <w:rFonts w:ascii="Arial" w:hAnsi="Arial" w:cs="Arial"/>
                <w:b w:val="0"/>
                <w:sz w:val="18"/>
              </w:rPr>
              <w:t>النطاق</w:t>
            </w:r>
          </w:p>
        </w:tc>
        <w:tc>
          <w:tcPr>
            <w:tcW w:type="dxa" w:w="5040"/>
            <w:vAlign w:val="center"/>
          </w:tcPr>
          <w:p>
            <w:pPr>
              <w:jc w:val="right"/>
              <w:bidi w:val="1"/>
            </w:pPr>
            <w:r/>
            <w:r>
              <w:rPr>
                <w:rFonts w:ascii="Arial" w:hAnsi="Arial" w:cs="Arial"/>
                <w:b w:val="0"/>
                <w:sz w:val="18"/>
              </w:rPr>
              <w:t>Academic Precision — Teacher V1 فقط</w:t>
            </w:r>
          </w:p>
        </w:tc>
      </w:tr>
      <w:tr>
        <w:tc>
          <w:tcPr>
            <w:tcW w:type="dxa" w:w="5040"/>
            <w:vAlign w:val="center"/>
          </w:tcPr>
          <w:p>
            <w:pPr>
              <w:jc w:val="right"/>
              <w:bidi w:val="1"/>
            </w:pPr>
            <w:r/>
            <w:r>
              <w:rPr>
                <w:rFonts w:ascii="Arial" w:hAnsi="Arial" w:cs="Arial"/>
                <w:b w:val="0"/>
                <w:sz w:val="18"/>
              </w:rPr>
              <w:t>المستهدف</w:t>
            </w:r>
          </w:p>
        </w:tc>
        <w:tc>
          <w:tcPr>
            <w:tcW w:type="dxa" w:w="5040"/>
            <w:vAlign w:val="center"/>
          </w:tcPr>
          <w:p>
            <w:pPr>
              <w:jc w:val="right"/>
              <w:bidi w:val="1"/>
            </w:pPr>
            <w:r/>
            <w:r>
              <w:rPr>
                <w:rFonts w:ascii="Arial" w:hAnsi="Arial" w:cs="Arial"/>
                <w:b w:val="0"/>
                <w:sz w:val="18"/>
              </w:rPr>
              <w:t>Claude Code، Engineering، QA، UI/UX</w:t>
            </w:r>
          </w:p>
        </w:tc>
      </w:tr>
      <w:tr>
        <w:tc>
          <w:tcPr>
            <w:tcW w:type="dxa" w:w="5040"/>
            <w:vAlign w:val="center"/>
          </w:tcPr>
          <w:p>
            <w:pPr>
              <w:jc w:val="right"/>
              <w:bidi w:val="1"/>
            </w:pPr>
            <w:r/>
            <w:r>
              <w:rPr>
                <w:rFonts w:ascii="Arial" w:hAnsi="Arial" w:cs="Arial"/>
                <w:b w:val="0"/>
                <w:sz w:val="18"/>
              </w:rPr>
              <w:t>آخر تحديث</w:t>
            </w:r>
          </w:p>
        </w:tc>
        <w:tc>
          <w:tcPr>
            <w:tcW w:type="dxa" w:w="5040"/>
            <w:vAlign w:val="center"/>
          </w:tcPr>
          <w:p>
            <w:pPr>
              <w:jc w:val="right"/>
              <w:bidi w:val="1"/>
            </w:pPr>
            <w:r/>
            <w:r>
              <w:rPr>
                <w:rFonts w:ascii="Arial" w:hAnsi="Arial" w:cs="Arial"/>
                <w:b w:val="0"/>
                <w:sz w:val="18"/>
              </w:rPr>
              <w:t>22 أغسطس 2026</w:t>
            </w:r>
          </w:p>
        </w:tc>
      </w:tr>
      <w:tr>
        <w:tc>
          <w:tcPr>
            <w:tcW w:type="dxa" w:w="5040"/>
            <w:vAlign w:val="center"/>
          </w:tcPr>
          <w:p>
            <w:pPr>
              <w:jc w:val="right"/>
              <w:bidi w:val="1"/>
            </w:pPr>
            <w:r/>
            <w:r>
              <w:rPr>
                <w:rFonts w:ascii="Arial" w:hAnsi="Arial" w:cs="Arial"/>
                <w:b w:val="0"/>
                <w:sz w:val="18"/>
              </w:rPr>
              <w:t>لغة المنتج</w:t>
            </w:r>
          </w:p>
        </w:tc>
        <w:tc>
          <w:tcPr>
            <w:tcW w:type="dxa" w:w="5040"/>
            <w:vAlign w:val="center"/>
          </w:tcPr>
          <w:p>
            <w:pPr>
              <w:jc w:val="right"/>
              <w:bidi w:val="1"/>
            </w:pPr>
            <w:r/>
            <w:r>
              <w:rPr>
                <w:rFonts w:ascii="Arial" w:hAnsi="Arial" w:cs="Arial"/>
                <w:b w:val="0"/>
                <w:sz w:val="18"/>
              </w:rPr>
              <w:t>Arabic-first / RTL</w:t>
            </w:r>
          </w:p>
        </w:tc>
      </w:tr>
      <w:tr>
        <w:tc>
          <w:tcPr>
            <w:tcW w:type="dxa" w:w="5040"/>
            <w:vAlign w:val="center"/>
          </w:tcPr>
          <w:p>
            <w:pPr>
              <w:jc w:val="right"/>
              <w:bidi w:val="1"/>
            </w:pPr>
            <w:r/>
            <w:r>
              <w:rPr>
                <w:rFonts w:ascii="Arial" w:hAnsi="Arial" w:cs="Arial"/>
                <w:b w:val="0"/>
                <w:sz w:val="18"/>
              </w:rPr>
              <w:t>مصدر القرارات</w:t>
            </w:r>
          </w:p>
        </w:tc>
        <w:tc>
          <w:tcPr>
            <w:tcW w:type="dxa" w:w="5040"/>
            <w:vAlign w:val="center"/>
          </w:tcPr>
          <w:p>
            <w:pPr>
              <w:jc w:val="right"/>
              <w:bidi w:val="1"/>
            </w:pPr>
            <w:r/>
            <w:r>
              <w:rPr>
                <w:rFonts w:ascii="Arial" w:hAnsi="Arial" w:cs="Arial"/>
                <w:b w:val="0"/>
                <w:sz w:val="18"/>
              </w:rPr>
              <w:t>قرارات المنتج النهائية + منهجية PRD المرجعية دون نسخ مجالها أو محتواها</w:t>
            </w:r>
          </w:p>
        </w:tc>
      </w:tr>
    </w:tbl>
    <w:p/>
    <w:tbl>
      <w:tblPr>
        <w:tblW w:type="auto" w:w="0"/>
        <w:tblLook w:firstColumn="1" w:firstRow="1" w:lastColumn="0" w:lastRow="0" w:noHBand="0" w:noVBand="1" w:val="04A0"/>
      </w:tblPr>
      <w:tblGrid>
        <w:gridCol w:w="10080"/>
      </w:tblGrid>
      <w:tr>
        <w:tc>
          <w:tcPr>
            <w:tcW w:type="dxa" w:w="10080"/>
            <w:shd w:fill="E8F4F2"/>
            <w:vAlign w:val="center"/>
          </w:tcPr>
          <w:p>
            <w:pPr>
              <w:jc w:val="right"/>
              <w:bidi w:val="1"/>
            </w:pPr>
            <w:r/>
            <w:r>
              <w:rPr>
                <w:rFonts w:ascii="Arial" w:hAnsi="Arial" w:cs="Arial"/>
                <w:b/>
                <w:sz w:val="18"/>
              </w:rPr>
              <w:t>مصدر الحقيقة — عند التعارض: Business Rules ثم Canonical Data Model ثم Acceptance Criteria ثم UI. لا يُنفذ سلوك جديد غير مذكور باعتباره Feature؛ يسجل Open Question أولًا.</w:t>
            </w:r>
          </w:p>
        </w:tc>
      </w:tr>
    </w:tbl>
    <w:p/>
    <w:p>
      <w:r>
        <w:br w:type="page"/>
      </w:r>
    </w:p>
    <w:p>
      <w:pPr>
        <w:pStyle w:val="Heading1"/>
        <w:jc w:val="right"/>
        <w:bidi w:val="1"/>
      </w:pPr>
      <w:r>
        <w:t>1. الملخص التنفيذي</w:t>
      </w:r>
    </w:p>
    <w:p>
      <w:pPr>
        <w:jc w:val="right"/>
        <w:bidi w:val="1"/>
      </w:pPr>
      <w:r>
        <w:t>Academic Precision هو نظام تشغيل دقيق وهادئ للمعلم الخصوصي لإدارة الشهر الدراسي، المجموعات، الحصص، الطلاب، المتابعة، التحصيل، والمساعدين من واجهة عربية RTL. ليس الهدف Dashboard مليئًا بالأرقام، بل منع الإدخال المتكرر وتحويل أحداث الحصة إلى سجل طلابي وإجراءات متابعة قابلة للتفسير.</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المشكلة</w:t>
            </w:r>
          </w:p>
        </w:tc>
        <w:tc>
          <w:tcPr>
            <w:tcW w:type="dxa" w:w="3360"/>
            <w:vAlign w:val="center"/>
            <w:shd w:fill="172033"/>
          </w:tcPr>
          <w:p>
            <w:pPr>
              <w:jc w:val="right"/>
              <w:bidi w:val="1"/>
            </w:pPr>
            <w:r/>
            <w:r>
              <w:rPr>
                <w:rFonts w:ascii="Arial" w:hAnsi="Arial" w:cs="Arial"/>
                <w:b/>
                <w:color w:val="FFFFFF"/>
                <w:sz w:val="18"/>
              </w:rPr>
              <w:t>قرار Teacher V1</w:t>
            </w:r>
          </w:p>
        </w:tc>
        <w:tc>
          <w:tcPr>
            <w:tcW w:type="dxa" w:w="3360"/>
            <w:vAlign w:val="center"/>
            <w:shd w:fill="172033"/>
          </w:tcPr>
          <w:p>
            <w:pPr>
              <w:jc w:val="right"/>
              <w:bidi w:val="1"/>
            </w:pPr>
            <w:r/>
            <w:r>
              <w:rPr>
                <w:rFonts w:ascii="Arial" w:hAnsi="Arial" w:cs="Arial"/>
                <w:b/>
                <w:color w:val="FFFFFF"/>
                <w:sz w:val="18"/>
              </w:rPr>
              <w:t>الأثر</w:t>
            </w:r>
          </w:p>
        </w:tc>
      </w:tr>
      <w:tr>
        <w:tc>
          <w:tcPr>
            <w:tcW w:type="dxa" w:w="3360"/>
            <w:vAlign w:val="center"/>
          </w:tcPr>
          <w:p>
            <w:pPr>
              <w:jc w:val="right"/>
              <w:bidi w:val="1"/>
            </w:pPr>
            <w:r/>
            <w:r>
              <w:rPr>
                <w:rFonts w:ascii="Arial" w:hAnsi="Arial" w:cs="Arial"/>
                <w:b w:val="0"/>
                <w:sz w:val="18"/>
              </w:rPr>
              <w:t>إدخال متكرر</w:t>
            </w:r>
          </w:p>
        </w:tc>
        <w:tc>
          <w:tcPr>
            <w:tcW w:type="dxa" w:w="3360"/>
            <w:vAlign w:val="center"/>
          </w:tcPr>
          <w:p>
            <w:pPr>
              <w:jc w:val="right"/>
              <w:bidi w:val="1"/>
            </w:pPr>
            <w:r/>
            <w:r>
              <w:rPr>
                <w:rFonts w:ascii="Arial" w:hAnsi="Arial" w:cs="Arial"/>
                <w:b w:val="0"/>
                <w:sz w:val="18"/>
              </w:rPr>
              <w:t>Student ثابت + Enrollment شهري + Session فعلية</w:t>
            </w:r>
          </w:p>
        </w:tc>
        <w:tc>
          <w:tcPr>
            <w:tcW w:type="dxa" w:w="3360"/>
            <w:vAlign w:val="center"/>
          </w:tcPr>
          <w:p>
            <w:pPr>
              <w:jc w:val="right"/>
              <w:bidi w:val="1"/>
            </w:pPr>
            <w:r/>
            <w:r>
              <w:rPr>
                <w:rFonts w:ascii="Arial" w:hAnsi="Arial" w:cs="Arial"/>
                <w:b w:val="0"/>
                <w:sz w:val="18"/>
              </w:rPr>
              <w:t>لا يُنشأ طالب جديد لكل حصة أو شهر</w:t>
            </w:r>
          </w:p>
        </w:tc>
      </w:tr>
      <w:tr>
        <w:tc>
          <w:tcPr>
            <w:tcW w:type="dxa" w:w="3360"/>
            <w:vAlign w:val="center"/>
          </w:tcPr>
          <w:p>
            <w:pPr>
              <w:jc w:val="right"/>
              <w:bidi w:val="1"/>
            </w:pPr>
            <w:r/>
            <w:r>
              <w:rPr>
                <w:rFonts w:ascii="Arial" w:hAnsi="Arial" w:cs="Arial"/>
                <w:b w:val="0"/>
                <w:sz w:val="18"/>
              </w:rPr>
              <w:t>متابعة بلا سياق</w:t>
            </w:r>
          </w:p>
        </w:tc>
        <w:tc>
          <w:tcPr>
            <w:tcW w:type="dxa" w:w="3360"/>
            <w:vAlign w:val="center"/>
          </w:tcPr>
          <w:p>
            <w:pPr>
              <w:jc w:val="right"/>
              <w:bidi w:val="1"/>
            </w:pPr>
            <w:r/>
            <w:r>
              <w:rPr>
                <w:rFonts w:ascii="Arial" w:hAnsi="Arial" w:cs="Arial"/>
                <w:b w:val="0"/>
                <w:sz w:val="18"/>
              </w:rPr>
              <w:t>Attention Case موحدة + rules</w:t>
            </w:r>
          </w:p>
        </w:tc>
        <w:tc>
          <w:tcPr>
            <w:tcW w:type="dxa" w:w="3360"/>
            <w:vAlign w:val="center"/>
          </w:tcPr>
          <w:p>
            <w:pPr>
              <w:jc w:val="right"/>
              <w:bidi w:val="1"/>
            </w:pPr>
            <w:r/>
            <w:r>
              <w:rPr>
                <w:rFonts w:ascii="Arial" w:hAnsi="Arial" w:cs="Arial"/>
                <w:b w:val="0"/>
                <w:sz w:val="18"/>
              </w:rPr>
              <w:t>لا تتكرر Alerts لنفس الطالب</w:t>
            </w:r>
          </w:p>
        </w:tc>
      </w:tr>
      <w:tr>
        <w:tc>
          <w:tcPr>
            <w:tcW w:type="dxa" w:w="3360"/>
            <w:vAlign w:val="center"/>
          </w:tcPr>
          <w:p>
            <w:pPr>
              <w:jc w:val="right"/>
              <w:bidi w:val="1"/>
            </w:pPr>
            <w:r/>
            <w:r>
              <w:rPr>
                <w:rFonts w:ascii="Arial" w:hAnsi="Arial" w:cs="Arial"/>
                <w:b w:val="0"/>
                <w:sz w:val="18"/>
              </w:rPr>
              <w:t>تحصيل مبهم</w:t>
            </w:r>
          </w:p>
        </w:tc>
        <w:tc>
          <w:tcPr>
            <w:tcW w:type="dxa" w:w="3360"/>
            <w:vAlign w:val="center"/>
          </w:tcPr>
          <w:p>
            <w:pPr>
              <w:jc w:val="right"/>
              <w:bidi w:val="1"/>
            </w:pPr>
            <w:r/>
            <w:r>
              <w:rPr>
                <w:rFonts w:ascii="Arial" w:hAnsi="Arial" w:cs="Arial"/>
                <w:b w:val="0"/>
                <w:sz w:val="18"/>
              </w:rPr>
              <w:t>Obligation مستقلة + Payment Ledger</w:t>
            </w:r>
          </w:p>
        </w:tc>
        <w:tc>
          <w:tcPr>
            <w:tcW w:type="dxa" w:w="3360"/>
            <w:vAlign w:val="center"/>
          </w:tcPr>
          <w:p>
            <w:pPr>
              <w:jc w:val="right"/>
              <w:bidi w:val="1"/>
            </w:pPr>
            <w:r/>
            <w:r>
              <w:rPr>
                <w:rFonts w:ascii="Arial" w:hAnsi="Arial" w:cs="Arial"/>
                <w:b w:val="0"/>
                <w:sz w:val="18"/>
              </w:rPr>
              <w:t>كل دفعة مرتبطة باستحقاق</w:t>
            </w:r>
          </w:p>
        </w:tc>
      </w:tr>
      <w:tr>
        <w:tc>
          <w:tcPr>
            <w:tcW w:type="dxa" w:w="3360"/>
            <w:vAlign w:val="center"/>
          </w:tcPr>
          <w:p>
            <w:pPr>
              <w:jc w:val="right"/>
              <w:bidi w:val="1"/>
            </w:pPr>
            <w:r/>
            <w:r>
              <w:rPr>
                <w:rFonts w:ascii="Arial" w:hAnsi="Arial" w:cs="Arial"/>
                <w:b w:val="0"/>
                <w:sz w:val="18"/>
              </w:rPr>
              <w:t>تفويض غير آمن</w:t>
            </w:r>
          </w:p>
        </w:tc>
        <w:tc>
          <w:tcPr>
            <w:tcW w:type="dxa" w:w="3360"/>
            <w:vAlign w:val="center"/>
          </w:tcPr>
          <w:p>
            <w:pPr>
              <w:jc w:val="right"/>
              <w:bidi w:val="1"/>
            </w:pPr>
            <w:r/>
            <w:r>
              <w:rPr>
                <w:rFonts w:ascii="Arial" w:hAnsi="Arial" w:cs="Arial"/>
                <w:b w:val="0"/>
                <w:sz w:val="18"/>
              </w:rPr>
              <w:t>Role + Scope + Permissions</w:t>
            </w:r>
          </w:p>
        </w:tc>
        <w:tc>
          <w:tcPr>
            <w:tcW w:type="dxa" w:w="3360"/>
            <w:vAlign w:val="center"/>
          </w:tcPr>
          <w:p>
            <w:pPr>
              <w:jc w:val="right"/>
              <w:bidi w:val="1"/>
            </w:pPr>
            <w:r/>
            <w:r>
              <w:rPr>
                <w:rFonts w:ascii="Arial" w:hAnsi="Arial" w:cs="Arial"/>
                <w:b w:val="0"/>
                <w:sz w:val="18"/>
              </w:rPr>
              <w:t>التفويض server-side لا UI فقط</w:t>
            </w:r>
          </w:p>
        </w:tc>
      </w:tr>
    </w:tbl>
    <w:p/>
    <w:p>
      <w:pPr>
        <w:pStyle w:val="Heading1"/>
        <w:jc w:val="right"/>
        <w:bidi w:val="1"/>
      </w:pPr>
      <w:r>
        <w:t>2. رؤية المنتج والمبادئ</w:t>
      </w:r>
    </w:p>
    <w:p>
      <w:pPr>
        <w:pStyle w:val="ListBullet"/>
        <w:jc w:val="right"/>
        <w:bidi w:val="1"/>
      </w:pPr>
      <w:r>
        <w:t>Minimal UI + Maximum Operational Value: كل عنصر ظاهر يبرر المساحة التي يأخذها.</w:t>
      </w:r>
    </w:p>
    <w:p>
      <w:pPr>
        <w:pStyle w:val="ListBullet"/>
        <w:jc w:val="right"/>
        <w:bidi w:val="1"/>
      </w:pPr>
      <w:r>
        <w:t>Arabic RTL first: ليست واجهة مترجمة لاحقًا.</w:t>
      </w:r>
    </w:p>
    <w:p>
      <w:pPr>
        <w:pStyle w:val="ListBullet"/>
        <w:jc w:val="right"/>
        <w:bidi w:val="1"/>
      </w:pPr>
      <w:r>
        <w:t>Operational truth over decorative analytics: الإجراء التالي أهم من KPI الثانوي.</w:t>
      </w:r>
    </w:p>
    <w:p>
      <w:pPr>
        <w:pStyle w:val="ListBullet"/>
        <w:jc w:val="right"/>
        <w:bidi w:val="1"/>
      </w:pPr>
      <w:r>
        <w:t>Explainable rules, not AI: V1 قواعد صريحة وأدلة ظاهرة.</w:t>
      </w:r>
    </w:p>
    <w:p>
      <w:pPr>
        <w:pStyle w:val="ListBullet"/>
        <w:jc w:val="right"/>
        <w:bidi w:val="1"/>
      </w:pPr>
      <w:r>
        <w:t>Historical integrity: لا Hard Delete لبيانات تشغيلية أو مالية ذات أثر.</w:t>
      </w:r>
    </w:p>
    <w:p>
      <w:pPr>
        <w:pStyle w:val="ListBullet"/>
        <w:jc w:val="right"/>
        <w:bidi w:val="1"/>
      </w:pPr>
      <w:r>
        <w:t>One student, many enrollments: هوية الطالب ثابتة ونشاطه الشهري منفصل.</w:t>
      </w:r>
    </w:p>
    <w:p>
      <w:pPr>
        <w:pStyle w:val="Heading1"/>
        <w:jc w:val="right"/>
        <w:bidi w:val="1"/>
      </w:pPr>
      <w:r>
        <w:t>3. Scope وNon-goals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jc w:val="right"/>
              <w:bidi w:val="1"/>
            </w:pPr>
            <w:r/>
            <w:r>
              <w:rPr>
                <w:rFonts w:ascii="Arial" w:hAnsi="Arial" w:cs="Arial"/>
                <w:b/>
                <w:color w:val="FFFFFF"/>
                <w:sz w:val="18"/>
              </w:rPr>
              <w:t>داخل V1</w:t>
            </w:r>
          </w:p>
        </w:tc>
        <w:tc>
          <w:tcPr>
            <w:tcW w:type="dxa" w:w="5040"/>
            <w:vAlign w:val="center"/>
            <w:shd w:fill="172033"/>
          </w:tcPr>
          <w:p>
            <w:pPr>
              <w:jc w:val="right"/>
              <w:bidi w:val="1"/>
            </w:pPr>
            <w:r/>
            <w:r>
              <w:rPr>
                <w:rFonts w:ascii="Arial" w:hAnsi="Arial" w:cs="Arial"/>
                <w:b/>
                <w:color w:val="FFFFFF"/>
                <w:sz w:val="18"/>
              </w:rPr>
              <w:t>خارج V1</w:t>
            </w:r>
          </w:p>
        </w:tc>
      </w:tr>
      <w:tr>
        <w:tc>
          <w:tcPr>
            <w:tcW w:type="dxa" w:w="5040"/>
            <w:vAlign w:val="center"/>
          </w:tcPr>
          <w:p>
            <w:pPr>
              <w:jc w:val="right"/>
              <w:bidi w:val="1"/>
            </w:pPr>
            <w:r/>
            <w:r>
              <w:rPr>
                <w:rFonts w:ascii="Arial" w:hAnsi="Arial" w:cs="Arial"/>
                <w:b w:val="0"/>
                <w:sz w:val="18"/>
              </w:rPr>
              <w:t>معلم وWorkspace واحد مع مساعدين</w:t>
            </w:r>
          </w:p>
        </w:tc>
        <w:tc>
          <w:tcPr>
            <w:tcW w:type="dxa" w:w="5040"/>
            <w:vAlign w:val="center"/>
          </w:tcPr>
          <w:p>
            <w:pPr>
              <w:jc w:val="right"/>
              <w:bidi w:val="1"/>
            </w:pPr>
            <w:r/>
            <w:r>
              <w:rPr>
                <w:rFonts w:ascii="Arial" w:hAnsi="Arial" w:cs="Arial"/>
                <w:b w:val="0"/>
                <w:sz w:val="18"/>
              </w:rPr>
              <w:t>Center Workspace أو اشتراك سنتر أو tenant للسنتر</w:t>
            </w:r>
          </w:p>
        </w:tc>
      </w:tr>
      <w:tr>
        <w:tc>
          <w:tcPr>
            <w:tcW w:type="dxa" w:w="5040"/>
            <w:vAlign w:val="center"/>
          </w:tcPr>
          <w:p>
            <w:pPr>
              <w:jc w:val="right"/>
              <w:bidi w:val="1"/>
            </w:pPr>
            <w:r/>
            <w:r>
              <w:rPr>
                <w:rFonts w:ascii="Arial" w:hAnsi="Arial" w:cs="Arial"/>
                <w:b w:val="0"/>
                <w:sz w:val="18"/>
              </w:rPr>
              <w:t>Groups/Sessions/Students/Enrollments</w:t>
            </w:r>
          </w:p>
        </w:tc>
        <w:tc>
          <w:tcPr>
            <w:tcW w:type="dxa" w:w="5040"/>
            <w:vAlign w:val="center"/>
          </w:tcPr>
          <w:p>
            <w:pPr>
              <w:jc w:val="right"/>
              <w:bidi w:val="1"/>
            </w:pPr>
            <w:r/>
            <w:r>
              <w:rPr>
                <w:rFonts w:ascii="Arial" w:hAnsi="Arial" w:cs="Arial"/>
                <w:b w:val="0"/>
                <w:sz w:val="18"/>
              </w:rPr>
              <w:t>LMS أو فيديو أو محتوى تعليمي</w:t>
            </w:r>
          </w:p>
        </w:tc>
      </w:tr>
      <w:tr>
        <w:tc>
          <w:tcPr>
            <w:tcW w:type="dxa" w:w="5040"/>
            <w:vAlign w:val="center"/>
          </w:tcPr>
          <w:p>
            <w:pPr>
              <w:jc w:val="right"/>
              <w:bidi w:val="1"/>
            </w:pPr>
            <w:r/>
            <w:r>
              <w:rPr>
                <w:rFonts w:ascii="Arial" w:hAnsi="Arial" w:cs="Arial"/>
                <w:b w:val="0"/>
                <w:sz w:val="18"/>
              </w:rPr>
              <w:t>Attendance/Homework/Optional Exam</w:t>
            </w:r>
          </w:p>
        </w:tc>
        <w:tc>
          <w:tcPr>
            <w:tcW w:type="dxa" w:w="5040"/>
            <w:vAlign w:val="center"/>
          </w:tcPr>
          <w:p>
            <w:pPr>
              <w:jc w:val="right"/>
              <w:bidi w:val="1"/>
            </w:pPr>
            <w:r/>
            <w:r>
              <w:rPr>
                <w:rFonts w:ascii="Arial" w:hAnsi="Arial" w:cs="Arial"/>
                <w:b w:val="0"/>
                <w:sz w:val="18"/>
              </w:rPr>
              <w:t>AI prediction أو توصيات غير قابلة للتفسير</w:t>
            </w:r>
          </w:p>
        </w:tc>
      </w:tr>
      <w:tr>
        <w:tc>
          <w:tcPr>
            <w:tcW w:type="dxa" w:w="5040"/>
            <w:vAlign w:val="center"/>
          </w:tcPr>
          <w:p>
            <w:pPr>
              <w:jc w:val="right"/>
              <w:bidi w:val="1"/>
            </w:pPr>
            <w:r/>
            <w:r>
              <w:rPr>
                <w:rFonts w:ascii="Arial" w:hAnsi="Arial" w:cs="Arial"/>
                <w:b w:val="0"/>
                <w:sz w:val="18"/>
              </w:rPr>
              <w:t>Obligations/discounts/payments</w:t>
            </w:r>
          </w:p>
        </w:tc>
        <w:tc>
          <w:tcPr>
            <w:tcW w:type="dxa" w:w="5040"/>
            <w:vAlign w:val="center"/>
          </w:tcPr>
          <w:p>
            <w:pPr>
              <w:jc w:val="right"/>
              <w:bidi w:val="1"/>
            </w:pPr>
            <w:r/>
            <w:r>
              <w:rPr>
                <w:rFonts w:ascii="Arial" w:hAnsi="Arial" w:cs="Arial"/>
                <w:b w:val="0"/>
                <w:sz w:val="18"/>
              </w:rPr>
              <w:t>محاسبة قانونية أو تسوية بنكية آلية</w:t>
            </w:r>
          </w:p>
        </w:tc>
      </w:tr>
      <w:tr>
        <w:tc>
          <w:tcPr>
            <w:tcW w:type="dxa" w:w="5040"/>
            <w:vAlign w:val="center"/>
          </w:tcPr>
          <w:p>
            <w:pPr>
              <w:jc w:val="right"/>
              <w:bidi w:val="1"/>
            </w:pPr>
            <w:r/>
            <w:r>
              <w:rPr>
                <w:rFonts w:ascii="Arial" w:hAnsi="Arial" w:cs="Arial"/>
                <w:b w:val="0"/>
                <w:sz w:val="18"/>
              </w:rPr>
              <w:t>WhatsApp deeplink + outcome</w:t>
            </w:r>
          </w:p>
        </w:tc>
        <w:tc>
          <w:tcPr>
            <w:tcW w:type="dxa" w:w="5040"/>
            <w:vAlign w:val="center"/>
          </w:tcPr>
          <w:p>
            <w:pPr>
              <w:jc w:val="right"/>
              <w:bidi w:val="1"/>
            </w:pPr>
            <w:r/>
            <w:r>
              <w:rPr>
                <w:rFonts w:ascii="Arial" w:hAnsi="Arial" w:cs="Arial"/>
                <w:b w:val="0"/>
                <w:sz w:val="18"/>
              </w:rPr>
              <w:t>WhatsApp API أو إرسال صامت</w:t>
            </w:r>
          </w:p>
        </w:tc>
      </w:tr>
      <w:tr>
        <w:tc>
          <w:tcPr>
            <w:tcW w:type="dxa" w:w="5040"/>
            <w:vAlign w:val="center"/>
          </w:tcPr>
          <w:p>
            <w:pPr>
              <w:jc w:val="right"/>
              <w:bidi w:val="1"/>
            </w:pPr>
            <w:r/>
            <w:r>
              <w:rPr>
                <w:rFonts w:ascii="Arial" w:hAnsi="Arial" w:cs="Arial"/>
                <w:b w:val="0"/>
                <w:sz w:val="18"/>
              </w:rPr>
              <w:t>Reports وCSV محدود</w:t>
            </w:r>
          </w:p>
        </w:tc>
        <w:tc>
          <w:tcPr>
            <w:tcW w:type="dxa" w:w="5040"/>
            <w:vAlign w:val="center"/>
          </w:tcPr>
          <w:p>
            <w:pPr>
              <w:jc w:val="right"/>
              <w:bidi w:val="1"/>
            </w:pPr>
            <w:r/>
            <w:r>
              <w:rPr>
                <w:rFonts w:ascii="Arial" w:hAnsi="Arial" w:cs="Arial"/>
                <w:b w:val="0"/>
                <w:sz w:val="18"/>
              </w:rPr>
              <w:t>BI متقدم أو بوابة ولي أمر</w:t>
            </w:r>
          </w:p>
        </w:tc>
      </w:tr>
    </w:tbl>
    <w:p/>
    <w:p>
      <w:pPr>
        <w:pStyle w:val="Heading1"/>
        <w:jc w:val="right"/>
        <w:bidi w:val="1"/>
      </w:pPr>
      <w:r>
        <w:t>4. Personas وJobs to Be Done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الشخصية</w:t>
            </w:r>
          </w:p>
        </w:tc>
        <w:tc>
          <w:tcPr>
            <w:tcW w:type="dxa" w:w="3360"/>
            <w:vAlign w:val="center"/>
            <w:shd w:fill="172033"/>
          </w:tcPr>
          <w:p>
            <w:pPr>
              <w:jc w:val="right"/>
              <w:bidi w:val="1"/>
            </w:pPr>
            <w:r/>
            <w:r>
              <w:rPr>
                <w:rFonts w:ascii="Arial" w:hAnsi="Arial" w:cs="Arial"/>
                <w:b/>
                <w:color w:val="FFFFFF"/>
                <w:sz w:val="18"/>
              </w:rPr>
              <w:t>JTBD</w:t>
            </w:r>
          </w:p>
        </w:tc>
        <w:tc>
          <w:tcPr>
            <w:tcW w:type="dxa" w:w="3360"/>
            <w:vAlign w:val="center"/>
            <w:shd w:fill="172033"/>
          </w:tcPr>
          <w:p>
            <w:pPr>
              <w:jc w:val="right"/>
              <w:bidi w:val="1"/>
            </w:pPr>
            <w:r/>
            <w:r>
              <w:rPr>
                <w:rFonts w:ascii="Arial" w:hAnsi="Arial" w:cs="Arial"/>
                <w:b/>
                <w:color w:val="FFFFFF"/>
                <w:sz w:val="18"/>
              </w:rPr>
              <w:t>نجاح</w:t>
            </w:r>
          </w:p>
        </w:tc>
      </w:tr>
      <w:tr>
        <w:tc>
          <w:tcPr>
            <w:tcW w:type="dxa" w:w="3360"/>
            <w:vAlign w:val="center"/>
          </w:tcPr>
          <w:p>
            <w:pPr>
              <w:jc w:val="right"/>
              <w:bidi w:val="1"/>
            </w:pPr>
            <w:r/>
            <w:r>
              <w:rPr>
                <w:rFonts w:ascii="Arial" w:hAnsi="Arial" w:cs="Arial"/>
                <w:b w:val="0"/>
                <w:sz w:val="18"/>
              </w:rPr>
              <w:t>Teacher Owner</w:t>
            </w:r>
          </w:p>
        </w:tc>
        <w:tc>
          <w:tcPr>
            <w:tcW w:type="dxa" w:w="3360"/>
            <w:vAlign w:val="center"/>
          </w:tcPr>
          <w:p>
            <w:pPr>
              <w:jc w:val="right"/>
              <w:bidi w:val="1"/>
            </w:pPr>
            <w:r/>
            <w:r>
              <w:rPr>
                <w:rFonts w:ascii="Arial" w:hAnsi="Arial" w:cs="Arial"/>
                <w:b w:val="0"/>
                <w:sz w:val="18"/>
              </w:rPr>
              <w:t>أريد تسجيل واقع الحصة بسرعة لأعرف من يحتاج تدخلاً ومن عليه مستحقات.</w:t>
            </w:r>
          </w:p>
        </w:tc>
        <w:tc>
          <w:tcPr>
            <w:tcW w:type="dxa" w:w="3360"/>
            <w:vAlign w:val="center"/>
          </w:tcPr>
          <w:p>
            <w:pPr>
              <w:jc w:val="right"/>
              <w:bidi w:val="1"/>
            </w:pPr>
            <w:r/>
            <w:r>
              <w:rPr>
                <w:rFonts w:ascii="Arial" w:hAnsi="Arial" w:cs="Arial"/>
                <w:b w:val="0"/>
                <w:sz w:val="18"/>
              </w:rPr>
              <w:t>إتمام الحصة دون إدخال مكرر.</w:t>
            </w:r>
          </w:p>
        </w:tc>
      </w:tr>
      <w:tr>
        <w:tc>
          <w:tcPr>
            <w:tcW w:type="dxa" w:w="3360"/>
            <w:vAlign w:val="center"/>
          </w:tcPr>
          <w:p>
            <w:pPr>
              <w:jc w:val="right"/>
              <w:bidi w:val="1"/>
            </w:pPr>
            <w:r/>
            <w:r>
              <w:rPr>
                <w:rFonts w:ascii="Arial" w:hAnsi="Arial" w:cs="Arial"/>
                <w:b w:val="0"/>
                <w:sz w:val="18"/>
              </w:rPr>
              <w:t>Private Assistant</w:t>
            </w:r>
          </w:p>
        </w:tc>
        <w:tc>
          <w:tcPr>
            <w:tcW w:type="dxa" w:w="3360"/>
            <w:vAlign w:val="center"/>
          </w:tcPr>
          <w:p>
            <w:pPr>
              <w:jc w:val="right"/>
              <w:bidi w:val="1"/>
            </w:pPr>
            <w:r/>
            <w:r>
              <w:rPr>
                <w:rFonts w:ascii="Arial" w:hAnsi="Arial" w:cs="Arial"/>
                <w:b w:val="0"/>
                <w:sz w:val="18"/>
              </w:rPr>
              <w:t>أريد تنفيذ ما فوضت فيه فقط.</w:t>
            </w:r>
          </w:p>
        </w:tc>
        <w:tc>
          <w:tcPr>
            <w:tcW w:type="dxa" w:w="3360"/>
            <w:vAlign w:val="center"/>
          </w:tcPr>
          <w:p>
            <w:pPr>
              <w:jc w:val="right"/>
              <w:bidi w:val="1"/>
            </w:pPr>
            <w:r/>
            <w:r>
              <w:rPr>
                <w:rFonts w:ascii="Arial" w:hAnsi="Arial" w:cs="Arial"/>
                <w:b w:val="0"/>
                <w:sz w:val="18"/>
              </w:rPr>
              <w:t>يرى نطاقه ووظائفه فقط.</w:t>
            </w:r>
          </w:p>
        </w:tc>
      </w:tr>
      <w:tr>
        <w:tc>
          <w:tcPr>
            <w:tcW w:type="dxa" w:w="3360"/>
            <w:vAlign w:val="center"/>
          </w:tcPr>
          <w:p>
            <w:pPr>
              <w:jc w:val="right"/>
              <w:bidi w:val="1"/>
            </w:pPr>
            <w:r/>
            <w:r>
              <w:rPr>
                <w:rFonts w:ascii="Arial" w:hAnsi="Arial" w:cs="Arial"/>
                <w:b w:val="0"/>
                <w:sz w:val="18"/>
              </w:rPr>
              <w:t>External Center Assistant</w:t>
            </w:r>
          </w:p>
        </w:tc>
        <w:tc>
          <w:tcPr>
            <w:tcW w:type="dxa" w:w="3360"/>
            <w:vAlign w:val="center"/>
          </w:tcPr>
          <w:p>
            <w:pPr>
              <w:jc w:val="right"/>
              <w:bidi w:val="1"/>
            </w:pPr>
            <w:r/>
            <w:r>
              <w:rPr>
                <w:rFonts w:ascii="Arial" w:hAnsi="Arial" w:cs="Arial"/>
                <w:b w:val="0"/>
                <w:sz w:val="18"/>
              </w:rPr>
              <w:t>أريد تسجيل حضور/دفعة للمجموعات المسندة لي.</w:t>
            </w:r>
          </w:p>
        </w:tc>
        <w:tc>
          <w:tcPr>
            <w:tcW w:type="dxa" w:w="3360"/>
            <w:vAlign w:val="center"/>
          </w:tcPr>
          <w:p>
            <w:pPr>
              <w:jc w:val="right"/>
              <w:bidi w:val="1"/>
            </w:pPr>
            <w:r/>
            <w:r>
              <w:rPr>
                <w:rFonts w:ascii="Arial" w:hAnsi="Arial" w:cs="Arial"/>
                <w:b w:val="0"/>
                <w:sz w:val="18"/>
              </w:rPr>
              <w:t>لا يرى حساب المعلم أو إجمالياته.</w:t>
            </w:r>
          </w:p>
        </w:tc>
      </w:tr>
      <w:tr>
        <w:tc>
          <w:tcPr>
            <w:tcW w:type="dxa" w:w="3360"/>
            <w:vAlign w:val="center"/>
          </w:tcPr>
          <w:p>
            <w:pPr>
              <w:jc w:val="right"/>
              <w:bidi w:val="1"/>
            </w:pPr>
            <w:r/>
            <w:r>
              <w:rPr>
                <w:rFonts w:ascii="Arial" w:hAnsi="Arial" w:cs="Arial"/>
                <w:b w:val="0"/>
                <w:sz w:val="18"/>
              </w:rPr>
              <w:t>Guardian</w:t>
            </w:r>
          </w:p>
        </w:tc>
        <w:tc>
          <w:tcPr>
            <w:tcW w:type="dxa" w:w="3360"/>
            <w:vAlign w:val="center"/>
          </w:tcPr>
          <w:p>
            <w:pPr>
              <w:jc w:val="right"/>
              <w:bidi w:val="1"/>
            </w:pPr>
            <w:r/>
            <w:r>
              <w:rPr>
                <w:rFonts w:ascii="Arial" w:hAnsi="Arial" w:cs="Arial"/>
                <w:b w:val="0"/>
                <w:sz w:val="18"/>
              </w:rPr>
              <w:t>ليس مستخدمًا في V1؛ يتلقى تواصلًا قابلًا للمراجعة.</w:t>
            </w:r>
          </w:p>
        </w:tc>
        <w:tc>
          <w:tcPr>
            <w:tcW w:type="dxa" w:w="3360"/>
            <w:vAlign w:val="center"/>
          </w:tcPr>
          <w:p>
            <w:pPr>
              <w:jc w:val="right"/>
              <w:bidi w:val="1"/>
            </w:pPr>
            <w:r/>
            <w:r>
              <w:rPr>
                <w:rFonts w:ascii="Arial" w:hAnsi="Arial" w:cs="Arial"/>
                <w:b w:val="0"/>
                <w:sz w:val="18"/>
              </w:rPr>
              <w:t>رسالة دقيقة غير آلية.</w:t>
            </w:r>
          </w:p>
        </w:tc>
      </w:tr>
    </w:tbl>
    <w:p/>
    <w:p>
      <w:r>
        <w:br w:type="page"/>
      </w:r>
    </w:p>
    <w:p>
      <w:pPr>
        <w:pStyle w:val="Heading1"/>
        <w:jc w:val="right"/>
        <w:bidi w:val="1"/>
      </w:pPr>
      <w:r>
        <w:t>5. Information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المساحة</w:t>
            </w:r>
          </w:p>
        </w:tc>
        <w:tc>
          <w:tcPr>
            <w:tcW w:type="dxa" w:w="3360"/>
            <w:vAlign w:val="center"/>
            <w:shd w:fill="172033"/>
          </w:tcPr>
          <w:p>
            <w:pPr>
              <w:jc w:val="right"/>
              <w:bidi w:val="1"/>
            </w:pPr>
            <w:r/>
            <w:r>
              <w:rPr>
                <w:rFonts w:ascii="Arial" w:hAnsi="Arial" w:cs="Arial"/>
                <w:b/>
                <w:color w:val="FFFFFF"/>
                <w:sz w:val="18"/>
              </w:rPr>
              <w:t>الغرض</w:t>
            </w:r>
          </w:p>
        </w:tc>
        <w:tc>
          <w:tcPr>
            <w:tcW w:type="dxa" w:w="3360"/>
            <w:vAlign w:val="center"/>
            <w:shd w:fill="172033"/>
          </w:tcPr>
          <w:p>
            <w:pPr>
              <w:jc w:val="right"/>
              <w:bidi w:val="1"/>
            </w:pPr>
            <w:r/>
            <w:r>
              <w:rPr>
                <w:rFonts w:ascii="Arial" w:hAnsi="Arial" w:cs="Arial"/>
                <w:b/>
                <w:color w:val="FFFFFF"/>
                <w:sz w:val="18"/>
              </w:rPr>
              <w:t>العناصر</w:t>
            </w:r>
          </w:p>
        </w:tc>
      </w:tr>
      <w:tr>
        <w:tc>
          <w:tcPr>
            <w:tcW w:type="dxa" w:w="3360"/>
            <w:vAlign w:val="center"/>
          </w:tcPr>
          <w:p>
            <w:pPr>
              <w:jc w:val="right"/>
              <w:bidi w:val="1"/>
            </w:pPr>
            <w:r/>
            <w:r>
              <w:rPr>
                <w:rFonts w:ascii="Arial" w:hAnsi="Arial" w:cs="Arial"/>
                <w:b w:val="0"/>
                <w:sz w:val="18"/>
              </w:rPr>
              <w:t>Action Center</w:t>
            </w:r>
          </w:p>
        </w:tc>
        <w:tc>
          <w:tcPr>
            <w:tcW w:type="dxa" w:w="3360"/>
            <w:vAlign w:val="center"/>
          </w:tcPr>
          <w:p>
            <w:pPr>
              <w:jc w:val="right"/>
              <w:bidi w:val="1"/>
            </w:pPr>
            <w:r/>
            <w:r>
              <w:rPr>
                <w:rFonts w:ascii="Arial" w:hAnsi="Arial" w:cs="Arial"/>
                <w:b w:val="0"/>
                <w:sz w:val="18"/>
              </w:rPr>
              <w:t>تشغيل لا Dashboard</w:t>
            </w:r>
          </w:p>
        </w:tc>
        <w:tc>
          <w:tcPr>
            <w:tcW w:type="dxa" w:w="3360"/>
            <w:vAlign w:val="center"/>
          </w:tcPr>
          <w:p>
            <w:pPr>
              <w:jc w:val="right"/>
              <w:bidi w:val="1"/>
            </w:pPr>
            <w:r/>
            <w:r>
              <w:rPr>
                <w:rFonts w:ascii="Arial" w:hAnsi="Arial" w:cs="Arial"/>
                <w:b w:val="0"/>
                <w:sz w:val="18"/>
              </w:rPr>
              <w:t>الحصة القادمة، attention، متابعات اليوم، missing records، ملخص الشهر</w:t>
            </w:r>
          </w:p>
        </w:tc>
      </w:tr>
      <w:tr>
        <w:tc>
          <w:tcPr>
            <w:tcW w:type="dxa" w:w="3360"/>
            <w:vAlign w:val="center"/>
          </w:tcPr>
          <w:p>
            <w:pPr>
              <w:jc w:val="right"/>
              <w:bidi w:val="1"/>
            </w:pPr>
            <w:r/>
            <w:r>
              <w:rPr>
                <w:rFonts w:ascii="Arial" w:hAnsi="Arial" w:cs="Arial"/>
                <w:b w:val="0"/>
                <w:sz w:val="18"/>
              </w:rPr>
              <w:t>Months</w:t>
            </w:r>
          </w:p>
        </w:tc>
        <w:tc>
          <w:tcPr>
            <w:tcW w:type="dxa" w:w="3360"/>
            <w:vAlign w:val="center"/>
          </w:tcPr>
          <w:p>
            <w:pPr>
              <w:jc w:val="right"/>
              <w:bidi w:val="1"/>
            </w:pPr>
            <w:r/>
            <w:r>
              <w:rPr>
                <w:rFonts w:ascii="Arial" w:hAnsi="Arial" w:cs="Arial"/>
                <w:b w:val="0"/>
                <w:sz w:val="18"/>
              </w:rPr>
              <w:t>السياق والتاريخ</w:t>
            </w:r>
          </w:p>
        </w:tc>
        <w:tc>
          <w:tcPr>
            <w:tcW w:type="dxa" w:w="3360"/>
            <w:vAlign w:val="center"/>
          </w:tcPr>
          <w:p>
            <w:pPr>
              <w:jc w:val="right"/>
              <w:bidi w:val="1"/>
            </w:pPr>
            <w:r/>
            <w:r>
              <w:rPr>
                <w:rFonts w:ascii="Arial" w:hAnsi="Arial" w:cs="Arial"/>
                <w:b w:val="0"/>
                <w:sz w:val="18"/>
              </w:rPr>
              <w:t>switcher، new month، archive</w:t>
            </w:r>
          </w:p>
        </w:tc>
      </w:tr>
      <w:tr>
        <w:tc>
          <w:tcPr>
            <w:tcW w:type="dxa" w:w="3360"/>
            <w:vAlign w:val="center"/>
          </w:tcPr>
          <w:p>
            <w:pPr>
              <w:jc w:val="right"/>
              <w:bidi w:val="1"/>
            </w:pPr>
            <w:r/>
            <w:r>
              <w:rPr>
                <w:rFonts w:ascii="Arial" w:hAnsi="Arial" w:cs="Arial"/>
                <w:b w:val="0"/>
                <w:sz w:val="18"/>
              </w:rPr>
              <w:t>Groups</w:t>
            </w:r>
          </w:p>
        </w:tc>
        <w:tc>
          <w:tcPr>
            <w:tcW w:type="dxa" w:w="3360"/>
            <w:vAlign w:val="center"/>
          </w:tcPr>
          <w:p>
            <w:pPr>
              <w:jc w:val="right"/>
              <w:bidi w:val="1"/>
            </w:pPr>
            <w:r/>
            <w:r>
              <w:rPr>
                <w:rFonts w:ascii="Arial" w:hAnsi="Arial" w:cs="Arial"/>
                <w:b w:val="0"/>
                <w:sz w:val="18"/>
              </w:rPr>
              <w:t>إدارة المجموعة</w:t>
            </w:r>
          </w:p>
        </w:tc>
        <w:tc>
          <w:tcPr>
            <w:tcW w:type="dxa" w:w="3360"/>
            <w:vAlign w:val="center"/>
          </w:tcPr>
          <w:p>
            <w:pPr>
              <w:jc w:val="right"/>
              <w:bidi w:val="1"/>
            </w:pPr>
            <w:r/>
            <w:r>
              <w:rPr>
                <w:rFonts w:ascii="Arial" w:hAnsi="Arial" w:cs="Arial"/>
                <w:b w:val="0"/>
                <w:sz w:val="18"/>
              </w:rPr>
              <w:t>list، details، schedule، students، assistants، sessions</w:t>
            </w:r>
          </w:p>
        </w:tc>
      </w:tr>
      <w:tr>
        <w:tc>
          <w:tcPr>
            <w:tcW w:type="dxa" w:w="3360"/>
            <w:vAlign w:val="center"/>
          </w:tcPr>
          <w:p>
            <w:pPr>
              <w:jc w:val="right"/>
              <w:bidi w:val="1"/>
            </w:pPr>
            <w:r/>
            <w:r>
              <w:rPr>
                <w:rFonts w:ascii="Arial" w:hAnsi="Arial" w:cs="Arial"/>
                <w:b w:val="0"/>
                <w:sz w:val="18"/>
              </w:rPr>
              <w:t>Students</w:t>
            </w:r>
          </w:p>
        </w:tc>
        <w:tc>
          <w:tcPr>
            <w:tcW w:type="dxa" w:w="3360"/>
            <w:vAlign w:val="center"/>
          </w:tcPr>
          <w:p>
            <w:pPr>
              <w:jc w:val="right"/>
              <w:bidi w:val="1"/>
            </w:pPr>
            <w:r/>
            <w:r>
              <w:rPr>
                <w:rFonts w:ascii="Arial" w:hAnsi="Arial" w:cs="Arial"/>
                <w:b w:val="0"/>
                <w:sz w:val="18"/>
              </w:rPr>
              <w:t>السجل الدائم</w:t>
            </w:r>
          </w:p>
        </w:tc>
        <w:tc>
          <w:tcPr>
            <w:tcW w:type="dxa" w:w="3360"/>
            <w:vAlign w:val="center"/>
          </w:tcPr>
          <w:p>
            <w:pPr>
              <w:jc w:val="right"/>
              <w:bidi w:val="1"/>
            </w:pPr>
            <w:r/>
            <w:r>
              <w:rPr>
                <w:rFonts w:ascii="Arial" w:hAnsi="Arial" w:cs="Arial"/>
                <w:b w:val="0"/>
                <w:sz w:val="18"/>
              </w:rPr>
              <w:t>search، QR، Student 360، enrollments</w:t>
            </w:r>
          </w:p>
        </w:tc>
      </w:tr>
      <w:tr>
        <w:tc>
          <w:tcPr>
            <w:tcW w:type="dxa" w:w="3360"/>
            <w:vAlign w:val="center"/>
          </w:tcPr>
          <w:p>
            <w:pPr>
              <w:jc w:val="right"/>
              <w:bidi w:val="1"/>
            </w:pPr>
            <w:r/>
            <w:r>
              <w:rPr>
                <w:rFonts w:ascii="Arial" w:hAnsi="Arial" w:cs="Arial"/>
                <w:b w:val="0"/>
                <w:sz w:val="18"/>
              </w:rPr>
              <w:t>Session Mode</w:t>
            </w:r>
          </w:p>
        </w:tc>
        <w:tc>
          <w:tcPr>
            <w:tcW w:type="dxa" w:w="3360"/>
            <w:vAlign w:val="center"/>
          </w:tcPr>
          <w:p>
            <w:pPr>
              <w:jc w:val="right"/>
              <w:bidi w:val="1"/>
            </w:pPr>
            <w:r/>
            <w:r>
              <w:rPr>
                <w:rFonts w:ascii="Arial" w:hAnsi="Arial" w:cs="Arial"/>
                <w:b w:val="0"/>
                <w:sz w:val="18"/>
              </w:rPr>
              <w:t>تنفيذ الحصة</w:t>
            </w:r>
          </w:p>
        </w:tc>
        <w:tc>
          <w:tcPr>
            <w:tcW w:type="dxa" w:w="3360"/>
            <w:vAlign w:val="center"/>
          </w:tcPr>
          <w:p>
            <w:pPr>
              <w:jc w:val="right"/>
              <w:bidi w:val="1"/>
            </w:pPr>
            <w:r/>
            <w:r>
              <w:rPr>
                <w:rFonts w:ascii="Arial" w:hAnsi="Arial" w:cs="Arial"/>
                <w:b w:val="0"/>
                <w:sz w:val="18"/>
              </w:rPr>
              <w:t>attendance، homework، exam، review</w:t>
            </w:r>
          </w:p>
        </w:tc>
      </w:tr>
      <w:tr>
        <w:tc>
          <w:tcPr>
            <w:tcW w:type="dxa" w:w="3360"/>
            <w:vAlign w:val="center"/>
          </w:tcPr>
          <w:p>
            <w:pPr>
              <w:jc w:val="right"/>
              <w:bidi w:val="1"/>
            </w:pPr>
            <w:r/>
            <w:r>
              <w:rPr>
                <w:rFonts w:ascii="Arial" w:hAnsi="Arial" w:cs="Arial"/>
                <w:b w:val="0"/>
                <w:sz w:val="18"/>
              </w:rPr>
              <w:t>Follow-up</w:t>
            </w:r>
          </w:p>
        </w:tc>
        <w:tc>
          <w:tcPr>
            <w:tcW w:type="dxa" w:w="3360"/>
            <w:vAlign w:val="center"/>
          </w:tcPr>
          <w:p>
            <w:pPr>
              <w:jc w:val="right"/>
              <w:bidi w:val="1"/>
            </w:pPr>
            <w:r/>
            <w:r>
              <w:rPr>
                <w:rFonts w:ascii="Arial" w:hAnsi="Arial" w:cs="Arial"/>
                <w:b w:val="0"/>
                <w:sz w:val="18"/>
              </w:rPr>
              <w:t>الحالات الموحدة</w:t>
            </w:r>
          </w:p>
        </w:tc>
        <w:tc>
          <w:tcPr>
            <w:tcW w:type="dxa" w:w="3360"/>
            <w:vAlign w:val="center"/>
          </w:tcPr>
          <w:p>
            <w:pPr>
              <w:jc w:val="right"/>
              <w:bidi w:val="1"/>
            </w:pPr>
            <w:r/>
            <w:r>
              <w:rPr>
                <w:rFonts w:ascii="Arial" w:hAnsi="Arial" w:cs="Arial"/>
                <w:b w:val="0"/>
                <w:sz w:val="18"/>
              </w:rPr>
              <w:t>queue، reasons، outcomes، defer</w:t>
            </w:r>
          </w:p>
        </w:tc>
      </w:tr>
      <w:tr>
        <w:tc>
          <w:tcPr>
            <w:tcW w:type="dxa" w:w="3360"/>
            <w:vAlign w:val="center"/>
          </w:tcPr>
          <w:p>
            <w:pPr>
              <w:jc w:val="right"/>
              <w:bidi w:val="1"/>
            </w:pPr>
            <w:r/>
            <w:r>
              <w:rPr>
                <w:rFonts w:ascii="Arial" w:hAnsi="Arial" w:cs="Arial"/>
                <w:b w:val="0"/>
                <w:sz w:val="18"/>
              </w:rPr>
              <w:t>Finance</w:t>
            </w:r>
          </w:p>
        </w:tc>
        <w:tc>
          <w:tcPr>
            <w:tcW w:type="dxa" w:w="3360"/>
            <w:vAlign w:val="center"/>
          </w:tcPr>
          <w:p>
            <w:pPr>
              <w:jc w:val="right"/>
              <w:bidi w:val="1"/>
            </w:pPr>
            <w:r/>
            <w:r>
              <w:rPr>
                <w:rFonts w:ascii="Arial" w:hAnsi="Arial" w:cs="Arial"/>
                <w:b w:val="0"/>
                <w:sz w:val="18"/>
              </w:rPr>
              <w:t>الاستحقاقات</w:t>
            </w:r>
          </w:p>
        </w:tc>
        <w:tc>
          <w:tcPr>
            <w:tcW w:type="dxa" w:w="3360"/>
            <w:vAlign w:val="center"/>
          </w:tcPr>
          <w:p>
            <w:pPr>
              <w:jc w:val="right"/>
              <w:bidi w:val="1"/>
            </w:pPr>
            <w:r/>
            <w:r>
              <w:rPr>
                <w:rFonts w:ascii="Arial" w:hAnsi="Arial" w:cs="Arial"/>
                <w:b w:val="0"/>
                <w:sz w:val="18"/>
              </w:rPr>
              <w:t>collection queue، payment ledger</w:t>
            </w:r>
          </w:p>
        </w:tc>
      </w:tr>
      <w:tr>
        <w:tc>
          <w:tcPr>
            <w:tcW w:type="dxa" w:w="3360"/>
            <w:vAlign w:val="center"/>
          </w:tcPr>
          <w:p>
            <w:pPr>
              <w:jc w:val="right"/>
              <w:bidi w:val="1"/>
            </w:pPr>
            <w:r/>
            <w:r>
              <w:rPr>
                <w:rFonts w:ascii="Arial" w:hAnsi="Arial" w:cs="Arial"/>
                <w:b w:val="0"/>
                <w:sz w:val="18"/>
              </w:rPr>
              <w:t>Team &amp; Permissions</w:t>
            </w:r>
          </w:p>
        </w:tc>
        <w:tc>
          <w:tcPr>
            <w:tcW w:type="dxa" w:w="3360"/>
            <w:vAlign w:val="center"/>
          </w:tcPr>
          <w:p>
            <w:pPr>
              <w:jc w:val="right"/>
              <w:bidi w:val="1"/>
            </w:pPr>
            <w:r/>
            <w:r>
              <w:rPr>
                <w:rFonts w:ascii="Arial" w:hAnsi="Arial" w:cs="Arial"/>
                <w:b w:val="0"/>
                <w:sz w:val="18"/>
              </w:rPr>
              <w:t>المساعدون</w:t>
            </w:r>
          </w:p>
        </w:tc>
        <w:tc>
          <w:tcPr>
            <w:tcW w:type="dxa" w:w="3360"/>
            <w:vAlign w:val="center"/>
          </w:tcPr>
          <w:p>
            <w:pPr>
              <w:jc w:val="right"/>
              <w:bidi w:val="1"/>
            </w:pPr>
            <w:r/>
            <w:r>
              <w:rPr>
                <w:rFonts w:ascii="Arial" w:hAnsi="Arial" w:cs="Arial"/>
                <w:b w:val="0"/>
                <w:sz w:val="18"/>
              </w:rPr>
              <w:t>invitations، scope، permissions، audit</w:t>
            </w:r>
          </w:p>
        </w:tc>
      </w:tr>
      <w:tr>
        <w:tc>
          <w:tcPr>
            <w:tcW w:type="dxa" w:w="3360"/>
            <w:vAlign w:val="center"/>
          </w:tcPr>
          <w:p>
            <w:pPr>
              <w:jc w:val="right"/>
              <w:bidi w:val="1"/>
            </w:pPr>
            <w:r/>
            <w:r>
              <w:rPr>
                <w:rFonts w:ascii="Arial" w:hAnsi="Arial" w:cs="Arial"/>
                <w:b w:val="0"/>
                <w:sz w:val="18"/>
              </w:rPr>
              <w:t>Reports</w:t>
            </w:r>
          </w:p>
        </w:tc>
        <w:tc>
          <w:tcPr>
            <w:tcW w:type="dxa" w:w="3360"/>
            <w:vAlign w:val="center"/>
          </w:tcPr>
          <w:p>
            <w:pPr>
              <w:jc w:val="right"/>
              <w:bidi w:val="1"/>
            </w:pPr>
            <w:r/>
            <w:r>
              <w:rPr>
                <w:rFonts w:ascii="Arial" w:hAnsi="Arial" w:cs="Arial"/>
                <w:b w:val="0"/>
                <w:sz w:val="18"/>
              </w:rPr>
              <w:t>قراءة وتصدير</w:t>
            </w:r>
          </w:p>
        </w:tc>
        <w:tc>
          <w:tcPr>
            <w:tcW w:type="dxa" w:w="3360"/>
            <w:vAlign w:val="center"/>
          </w:tcPr>
          <w:p>
            <w:pPr>
              <w:jc w:val="right"/>
              <w:bidi w:val="1"/>
            </w:pPr>
            <w:r/>
            <w:r>
              <w:rPr>
                <w:rFonts w:ascii="Arial" w:hAnsi="Arial" w:cs="Arial"/>
                <w:b w:val="0"/>
                <w:sz w:val="18"/>
              </w:rPr>
              <w:t>attendance/homework/exams/finance/missing records</w:t>
            </w:r>
          </w:p>
        </w:tc>
      </w:tr>
    </w:tbl>
    <w:p/>
    <w:tbl>
      <w:tblPr>
        <w:tblW w:type="auto" w:w="0"/>
        <w:tblLook w:firstColumn="1" w:firstRow="1" w:lastColumn="0" w:lastRow="0" w:noHBand="0" w:noVBand="1" w:val="04A0"/>
      </w:tblPr>
      <w:tblGrid>
        <w:gridCol w:w="10080"/>
      </w:tblGrid>
      <w:tr>
        <w:tc>
          <w:tcPr>
            <w:tcW w:type="dxa" w:w="10080"/>
            <w:shd w:fill="E8F4F2"/>
            <w:vAlign w:val="center"/>
          </w:tcPr>
          <w:p>
            <w:pPr>
              <w:jc w:val="right"/>
              <w:bidi w:val="1"/>
            </w:pPr>
            <w:r/>
            <w:r>
              <w:rPr>
                <w:rFonts w:ascii="Arial" w:hAnsi="Arial" w:cs="Arial"/>
                <w:b/>
                <w:sz w:val="18"/>
              </w:rPr>
              <w:t>سياق الشهر — كل شاشة تشغيلية تعرض Month Switcher. الشهر المؤرشف متاح للعرض والتقارير؛ لا يسمح بخلط الكتابة بين الشهور.</w:t>
            </w:r>
          </w:p>
        </w:tc>
      </w:tr>
    </w:tbl>
    <w:p/>
    <w:p>
      <w:pPr>
        <w:pStyle w:val="Heading1"/>
        <w:jc w:val="right"/>
        <w:bidi w:val="1"/>
      </w:pPr>
      <w:r>
        <w:t>6. Roles / Permissions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2033"/>
          </w:tcPr>
          <w:p>
            <w:pPr>
              <w:jc w:val="right"/>
              <w:bidi w:val="1"/>
            </w:pPr>
            <w:r/>
            <w:r>
              <w:rPr>
                <w:rFonts w:ascii="Arial" w:hAnsi="Arial" w:cs="Arial"/>
                <w:b/>
                <w:color w:val="FFFFFF"/>
                <w:sz w:val="18"/>
              </w:rPr>
              <w:t>القدرة</w:t>
            </w:r>
          </w:p>
        </w:tc>
        <w:tc>
          <w:tcPr>
            <w:tcW w:type="dxa" w:w="2520"/>
            <w:vAlign w:val="center"/>
            <w:shd w:fill="172033"/>
          </w:tcPr>
          <w:p>
            <w:pPr>
              <w:jc w:val="right"/>
              <w:bidi w:val="1"/>
            </w:pPr>
            <w:r/>
            <w:r>
              <w:rPr>
                <w:rFonts w:ascii="Arial" w:hAnsi="Arial" w:cs="Arial"/>
                <w:b/>
                <w:color w:val="FFFFFF"/>
                <w:sz w:val="18"/>
              </w:rPr>
              <w:t>Owner</w:t>
            </w:r>
          </w:p>
        </w:tc>
        <w:tc>
          <w:tcPr>
            <w:tcW w:type="dxa" w:w="2520"/>
            <w:vAlign w:val="center"/>
            <w:shd w:fill="172033"/>
          </w:tcPr>
          <w:p>
            <w:pPr>
              <w:jc w:val="right"/>
              <w:bidi w:val="1"/>
            </w:pPr>
            <w:r/>
            <w:r>
              <w:rPr>
                <w:rFonts w:ascii="Arial" w:hAnsi="Arial" w:cs="Arial"/>
                <w:b/>
                <w:color w:val="FFFFFF"/>
                <w:sz w:val="18"/>
              </w:rPr>
              <w:t>Assistant</w:t>
            </w:r>
          </w:p>
        </w:tc>
        <w:tc>
          <w:tcPr>
            <w:tcW w:type="dxa" w:w="2520"/>
            <w:vAlign w:val="center"/>
            <w:shd w:fill="172033"/>
          </w:tcPr>
          <w:p>
            <w:pPr>
              <w:jc w:val="right"/>
              <w:bidi w:val="1"/>
            </w:pPr>
            <w:r/>
            <w:r>
              <w:rPr>
                <w:rFonts w:ascii="Arial" w:hAnsi="Arial" w:cs="Arial"/>
                <w:b/>
                <w:color w:val="FFFFFF"/>
                <w:sz w:val="18"/>
              </w:rPr>
              <w:t>External Center Assistant</w:t>
            </w:r>
          </w:p>
        </w:tc>
      </w:tr>
      <w:tr>
        <w:tc>
          <w:tcPr>
            <w:tcW w:type="dxa" w:w="2520"/>
            <w:vAlign w:val="center"/>
          </w:tcPr>
          <w:p>
            <w:pPr>
              <w:jc w:val="right"/>
              <w:bidi w:val="1"/>
            </w:pPr>
            <w:r/>
            <w:r>
              <w:rPr>
                <w:rFonts w:ascii="Arial" w:hAnsi="Arial" w:cs="Arial"/>
                <w:b w:val="0"/>
                <w:sz w:val="18"/>
              </w:rPr>
              <w:t>إدارة workspace/اشتراك</w:t>
            </w:r>
          </w:p>
        </w:tc>
        <w:tc>
          <w:tcPr>
            <w:tcW w:type="dxa" w:w="2520"/>
            <w:vAlign w:val="center"/>
          </w:tcPr>
          <w:p>
            <w:pPr>
              <w:jc w:val="right"/>
              <w:bidi w:val="1"/>
            </w:pPr>
            <w:r/>
            <w:r>
              <w:rPr>
                <w:rFonts w:ascii="Arial" w:hAnsi="Arial" w:cs="Arial"/>
                <w:b w:val="0"/>
                <w:sz w:val="18"/>
              </w:rPr>
              <w:t>كامل</w:t>
            </w:r>
          </w:p>
        </w:tc>
        <w:tc>
          <w:tcPr>
            <w:tcW w:type="dxa" w:w="2520"/>
            <w:vAlign w:val="center"/>
          </w:tcPr>
          <w:p>
            <w:pPr>
              <w:jc w:val="right"/>
              <w:bidi w:val="1"/>
            </w:pPr>
            <w:r/>
            <w:r>
              <w:rPr>
                <w:rFonts w:ascii="Arial" w:hAnsi="Arial" w:cs="Arial"/>
                <w:b w:val="0"/>
                <w:sz w:val="18"/>
              </w:rPr>
              <w:t>لا</w:t>
            </w:r>
          </w:p>
        </w:tc>
        <w:tc>
          <w:tcPr>
            <w:tcW w:type="dxa" w:w="2520"/>
            <w:vAlign w:val="center"/>
          </w:tcPr>
          <w:p>
            <w:pPr>
              <w:jc w:val="right"/>
              <w:bidi w:val="1"/>
            </w:pPr>
            <w:r/>
            <w:r>
              <w:rPr>
                <w:rFonts w:ascii="Arial" w:hAnsi="Arial" w:cs="Arial"/>
                <w:b w:val="0"/>
                <w:sz w:val="18"/>
              </w:rPr>
              <w:t>لا</w:t>
            </w:r>
          </w:p>
        </w:tc>
      </w:tr>
      <w:tr>
        <w:tc>
          <w:tcPr>
            <w:tcW w:type="dxa" w:w="2520"/>
            <w:vAlign w:val="center"/>
          </w:tcPr>
          <w:p>
            <w:pPr>
              <w:jc w:val="right"/>
              <w:bidi w:val="1"/>
            </w:pPr>
            <w:r/>
            <w:r>
              <w:rPr>
                <w:rFonts w:ascii="Arial" w:hAnsi="Arial" w:cs="Arial"/>
                <w:b w:val="0"/>
                <w:sz w:val="18"/>
              </w:rPr>
              <w:t>إدارة group/schedule</w:t>
            </w:r>
          </w:p>
        </w:tc>
        <w:tc>
          <w:tcPr>
            <w:tcW w:type="dxa" w:w="2520"/>
            <w:vAlign w:val="center"/>
          </w:tcPr>
          <w:p>
            <w:pPr>
              <w:jc w:val="right"/>
              <w:bidi w:val="1"/>
            </w:pPr>
            <w:r/>
            <w:r>
              <w:rPr>
                <w:rFonts w:ascii="Arial" w:hAnsi="Arial" w:cs="Arial"/>
                <w:b w:val="0"/>
                <w:sz w:val="18"/>
              </w:rPr>
              <w:t>كامل</w:t>
            </w:r>
          </w:p>
        </w:tc>
        <w:tc>
          <w:tcPr>
            <w:tcW w:type="dxa" w:w="2520"/>
            <w:vAlign w:val="center"/>
          </w:tcPr>
          <w:p>
            <w:pPr>
              <w:jc w:val="right"/>
              <w:bidi w:val="1"/>
            </w:pPr>
            <w:r/>
            <w:r>
              <w:rPr>
                <w:rFonts w:ascii="Arial" w:hAnsi="Arial" w:cs="Arial"/>
                <w:b w:val="0"/>
                <w:sz w:val="18"/>
              </w:rPr>
              <w:t>بإذن + scope</w:t>
            </w:r>
          </w:p>
        </w:tc>
        <w:tc>
          <w:tcPr>
            <w:tcW w:type="dxa" w:w="2520"/>
            <w:vAlign w:val="center"/>
          </w:tcPr>
          <w:p>
            <w:pPr>
              <w:jc w:val="right"/>
              <w:bidi w:val="1"/>
            </w:pPr>
            <w:r/>
            <w:r>
              <w:rPr>
                <w:rFonts w:ascii="Arial" w:hAnsi="Arial" w:cs="Arial"/>
                <w:b w:val="0"/>
                <w:sz w:val="18"/>
              </w:rPr>
              <w:t>لا افتراضيًا</w:t>
            </w:r>
          </w:p>
        </w:tc>
      </w:tr>
      <w:tr>
        <w:tc>
          <w:tcPr>
            <w:tcW w:type="dxa" w:w="2520"/>
            <w:vAlign w:val="center"/>
          </w:tcPr>
          <w:p>
            <w:pPr>
              <w:jc w:val="right"/>
              <w:bidi w:val="1"/>
            </w:pPr>
            <w:r/>
            <w:r>
              <w:rPr>
                <w:rFonts w:ascii="Arial" w:hAnsi="Arial" w:cs="Arial"/>
                <w:b w:val="0"/>
                <w:sz w:val="18"/>
              </w:rPr>
              <w:t>attendance.write</w:t>
            </w:r>
          </w:p>
        </w:tc>
        <w:tc>
          <w:tcPr>
            <w:tcW w:type="dxa" w:w="2520"/>
            <w:vAlign w:val="center"/>
          </w:tcPr>
          <w:p>
            <w:pPr>
              <w:jc w:val="right"/>
              <w:bidi w:val="1"/>
            </w:pPr>
            <w:r/>
            <w:r>
              <w:rPr>
                <w:rFonts w:ascii="Arial" w:hAnsi="Arial" w:cs="Arial"/>
                <w:b w:val="0"/>
                <w:sz w:val="18"/>
              </w:rPr>
              <w:t>كامل</w:t>
            </w:r>
          </w:p>
        </w:tc>
        <w:tc>
          <w:tcPr>
            <w:tcW w:type="dxa" w:w="2520"/>
            <w:vAlign w:val="center"/>
          </w:tcPr>
          <w:p>
            <w:pPr>
              <w:jc w:val="right"/>
              <w:bidi w:val="1"/>
            </w:pPr>
            <w:r/>
            <w:r>
              <w:rPr>
                <w:rFonts w:ascii="Arial" w:hAnsi="Arial" w:cs="Arial"/>
                <w:b w:val="0"/>
                <w:sz w:val="18"/>
              </w:rPr>
              <w:t>اختياري</w:t>
            </w:r>
          </w:p>
        </w:tc>
        <w:tc>
          <w:tcPr>
            <w:tcW w:type="dxa" w:w="2520"/>
            <w:vAlign w:val="center"/>
          </w:tcPr>
          <w:p>
            <w:pPr>
              <w:jc w:val="right"/>
              <w:bidi w:val="1"/>
            </w:pPr>
            <w:r/>
            <w:r>
              <w:rPr>
                <w:rFonts w:ascii="Arial" w:hAnsi="Arial" w:cs="Arial"/>
                <w:b w:val="0"/>
                <w:sz w:val="18"/>
              </w:rPr>
              <w:t>اختياري</w:t>
            </w:r>
          </w:p>
        </w:tc>
      </w:tr>
      <w:tr>
        <w:tc>
          <w:tcPr>
            <w:tcW w:type="dxa" w:w="2520"/>
            <w:vAlign w:val="center"/>
          </w:tcPr>
          <w:p>
            <w:pPr>
              <w:jc w:val="right"/>
              <w:bidi w:val="1"/>
            </w:pPr>
            <w:r/>
            <w:r>
              <w:rPr>
                <w:rFonts w:ascii="Arial" w:hAnsi="Arial" w:cs="Arial"/>
                <w:b w:val="0"/>
                <w:sz w:val="18"/>
              </w:rPr>
              <w:t>homework.write/exams.write</w:t>
            </w:r>
          </w:p>
        </w:tc>
        <w:tc>
          <w:tcPr>
            <w:tcW w:type="dxa" w:w="2520"/>
            <w:vAlign w:val="center"/>
          </w:tcPr>
          <w:p>
            <w:pPr>
              <w:jc w:val="right"/>
              <w:bidi w:val="1"/>
            </w:pPr>
            <w:r/>
            <w:r>
              <w:rPr>
                <w:rFonts w:ascii="Arial" w:hAnsi="Arial" w:cs="Arial"/>
                <w:b w:val="0"/>
                <w:sz w:val="18"/>
              </w:rPr>
              <w:t>كامل</w:t>
            </w:r>
          </w:p>
        </w:tc>
        <w:tc>
          <w:tcPr>
            <w:tcW w:type="dxa" w:w="2520"/>
            <w:vAlign w:val="center"/>
          </w:tcPr>
          <w:p>
            <w:pPr>
              <w:jc w:val="right"/>
              <w:bidi w:val="1"/>
            </w:pPr>
            <w:r/>
            <w:r>
              <w:rPr>
                <w:rFonts w:ascii="Arial" w:hAnsi="Arial" w:cs="Arial"/>
                <w:b w:val="0"/>
                <w:sz w:val="18"/>
              </w:rPr>
              <w:t>اختياري</w:t>
            </w:r>
          </w:p>
        </w:tc>
        <w:tc>
          <w:tcPr>
            <w:tcW w:type="dxa" w:w="2520"/>
            <w:vAlign w:val="center"/>
          </w:tcPr>
          <w:p>
            <w:pPr>
              <w:jc w:val="right"/>
              <w:bidi w:val="1"/>
            </w:pPr>
            <w:r/>
            <w:r>
              <w:rPr>
                <w:rFonts w:ascii="Arial" w:hAnsi="Arial" w:cs="Arial"/>
                <w:b w:val="0"/>
                <w:sz w:val="18"/>
              </w:rPr>
              <w:t>لا افتراضيًا</w:t>
            </w:r>
          </w:p>
        </w:tc>
      </w:tr>
      <w:tr>
        <w:tc>
          <w:tcPr>
            <w:tcW w:type="dxa" w:w="2520"/>
            <w:vAlign w:val="center"/>
          </w:tcPr>
          <w:p>
            <w:pPr>
              <w:jc w:val="right"/>
              <w:bidi w:val="1"/>
            </w:pPr>
            <w:r/>
            <w:r>
              <w:rPr>
                <w:rFonts w:ascii="Arial" w:hAnsi="Arial" w:cs="Arial"/>
                <w:b w:val="0"/>
                <w:sz w:val="18"/>
              </w:rPr>
              <w:t>payments.record</w:t>
            </w:r>
          </w:p>
        </w:tc>
        <w:tc>
          <w:tcPr>
            <w:tcW w:type="dxa" w:w="2520"/>
            <w:vAlign w:val="center"/>
          </w:tcPr>
          <w:p>
            <w:pPr>
              <w:jc w:val="right"/>
              <w:bidi w:val="1"/>
            </w:pPr>
            <w:r/>
            <w:r>
              <w:rPr>
                <w:rFonts w:ascii="Arial" w:hAnsi="Arial" w:cs="Arial"/>
                <w:b w:val="0"/>
                <w:sz w:val="18"/>
              </w:rPr>
              <w:t>كامل</w:t>
            </w:r>
          </w:p>
        </w:tc>
        <w:tc>
          <w:tcPr>
            <w:tcW w:type="dxa" w:w="2520"/>
            <w:vAlign w:val="center"/>
          </w:tcPr>
          <w:p>
            <w:pPr>
              <w:jc w:val="right"/>
              <w:bidi w:val="1"/>
            </w:pPr>
            <w:r/>
            <w:r>
              <w:rPr>
                <w:rFonts w:ascii="Arial" w:hAnsi="Arial" w:cs="Arial"/>
                <w:b w:val="0"/>
                <w:sz w:val="18"/>
              </w:rPr>
              <w:t>اختياري</w:t>
            </w:r>
          </w:p>
        </w:tc>
        <w:tc>
          <w:tcPr>
            <w:tcW w:type="dxa" w:w="2520"/>
            <w:vAlign w:val="center"/>
          </w:tcPr>
          <w:p>
            <w:pPr>
              <w:jc w:val="right"/>
              <w:bidi w:val="1"/>
            </w:pPr>
            <w:r/>
            <w:r>
              <w:rPr>
                <w:rFonts w:ascii="Arial" w:hAnsi="Arial" w:cs="Arial"/>
                <w:b w:val="0"/>
                <w:sz w:val="18"/>
              </w:rPr>
              <w:t>اختياري</w:t>
            </w:r>
          </w:p>
        </w:tc>
      </w:tr>
      <w:tr>
        <w:tc>
          <w:tcPr>
            <w:tcW w:type="dxa" w:w="2520"/>
            <w:vAlign w:val="center"/>
          </w:tcPr>
          <w:p>
            <w:pPr>
              <w:jc w:val="right"/>
              <w:bidi w:val="1"/>
            </w:pPr>
            <w:r/>
            <w:r>
              <w:rPr>
                <w:rFonts w:ascii="Arial" w:hAnsi="Arial" w:cs="Arial"/>
                <w:b w:val="0"/>
                <w:sz w:val="18"/>
              </w:rPr>
              <w:t>finance.overview</w:t>
            </w:r>
          </w:p>
        </w:tc>
        <w:tc>
          <w:tcPr>
            <w:tcW w:type="dxa" w:w="2520"/>
            <w:vAlign w:val="center"/>
          </w:tcPr>
          <w:p>
            <w:pPr>
              <w:jc w:val="right"/>
              <w:bidi w:val="1"/>
            </w:pPr>
            <w:r/>
            <w:r>
              <w:rPr>
                <w:rFonts w:ascii="Arial" w:hAnsi="Arial" w:cs="Arial"/>
                <w:b w:val="0"/>
                <w:sz w:val="18"/>
              </w:rPr>
              <w:t>كامل</w:t>
            </w:r>
          </w:p>
        </w:tc>
        <w:tc>
          <w:tcPr>
            <w:tcW w:type="dxa" w:w="2520"/>
            <w:vAlign w:val="center"/>
          </w:tcPr>
          <w:p>
            <w:pPr>
              <w:jc w:val="right"/>
              <w:bidi w:val="1"/>
            </w:pPr>
            <w:r/>
            <w:r>
              <w:rPr>
                <w:rFonts w:ascii="Arial" w:hAnsi="Arial" w:cs="Arial"/>
                <w:b w:val="0"/>
                <w:sz w:val="18"/>
              </w:rPr>
              <w:t>لا افتراضيًا</w:t>
            </w:r>
          </w:p>
        </w:tc>
        <w:tc>
          <w:tcPr>
            <w:tcW w:type="dxa" w:w="2520"/>
            <w:vAlign w:val="center"/>
          </w:tcPr>
          <w:p>
            <w:pPr>
              <w:jc w:val="right"/>
              <w:bidi w:val="1"/>
            </w:pPr>
            <w:r/>
            <w:r>
              <w:rPr>
                <w:rFonts w:ascii="Arial" w:hAnsi="Arial" w:cs="Arial"/>
                <w:b w:val="0"/>
                <w:sz w:val="18"/>
              </w:rPr>
              <w:t>لا</w:t>
            </w:r>
          </w:p>
        </w:tc>
      </w:tr>
      <w:tr>
        <w:tc>
          <w:tcPr>
            <w:tcW w:type="dxa" w:w="2520"/>
            <w:vAlign w:val="center"/>
          </w:tcPr>
          <w:p>
            <w:pPr>
              <w:jc w:val="right"/>
              <w:bidi w:val="1"/>
            </w:pPr>
            <w:r/>
            <w:r>
              <w:rPr>
                <w:rFonts w:ascii="Arial" w:hAnsi="Arial" w:cs="Arial"/>
                <w:b w:val="0"/>
                <w:sz w:val="18"/>
              </w:rPr>
              <w:t>parent_contact/followup.write</w:t>
            </w:r>
          </w:p>
        </w:tc>
        <w:tc>
          <w:tcPr>
            <w:tcW w:type="dxa" w:w="2520"/>
            <w:vAlign w:val="center"/>
          </w:tcPr>
          <w:p>
            <w:pPr>
              <w:jc w:val="right"/>
              <w:bidi w:val="1"/>
            </w:pPr>
            <w:r/>
            <w:r>
              <w:rPr>
                <w:rFonts w:ascii="Arial" w:hAnsi="Arial" w:cs="Arial"/>
                <w:b w:val="0"/>
                <w:sz w:val="18"/>
              </w:rPr>
              <w:t>كامل</w:t>
            </w:r>
          </w:p>
        </w:tc>
        <w:tc>
          <w:tcPr>
            <w:tcW w:type="dxa" w:w="2520"/>
            <w:vAlign w:val="center"/>
          </w:tcPr>
          <w:p>
            <w:pPr>
              <w:jc w:val="right"/>
              <w:bidi w:val="1"/>
            </w:pPr>
            <w:r/>
            <w:r>
              <w:rPr>
                <w:rFonts w:ascii="Arial" w:hAnsi="Arial" w:cs="Arial"/>
                <w:b w:val="0"/>
                <w:sz w:val="18"/>
              </w:rPr>
              <w:t>اختياري</w:t>
            </w:r>
          </w:p>
        </w:tc>
        <w:tc>
          <w:tcPr>
            <w:tcW w:type="dxa" w:w="2520"/>
            <w:vAlign w:val="center"/>
          </w:tcPr>
          <w:p>
            <w:pPr>
              <w:jc w:val="right"/>
              <w:bidi w:val="1"/>
            </w:pPr>
            <w:r/>
            <w:r>
              <w:rPr>
                <w:rFonts w:ascii="Arial" w:hAnsi="Arial" w:cs="Arial"/>
                <w:b w:val="0"/>
                <w:sz w:val="18"/>
              </w:rPr>
              <w:t>لا افتراضيًا</w:t>
            </w:r>
          </w:p>
        </w:tc>
      </w:tr>
      <w:tr>
        <w:tc>
          <w:tcPr>
            <w:tcW w:type="dxa" w:w="2520"/>
            <w:vAlign w:val="center"/>
          </w:tcPr>
          <w:p>
            <w:pPr>
              <w:jc w:val="right"/>
              <w:bidi w:val="1"/>
            </w:pPr>
            <w:r/>
            <w:r>
              <w:rPr>
                <w:rFonts w:ascii="Arial" w:hAnsi="Arial" w:cs="Arial"/>
                <w:b w:val="0"/>
                <w:sz w:val="18"/>
              </w:rPr>
              <w:t>students.view_basic</w:t>
            </w:r>
          </w:p>
        </w:tc>
        <w:tc>
          <w:tcPr>
            <w:tcW w:type="dxa" w:w="2520"/>
            <w:vAlign w:val="center"/>
          </w:tcPr>
          <w:p>
            <w:pPr>
              <w:jc w:val="right"/>
              <w:bidi w:val="1"/>
            </w:pPr>
            <w:r/>
            <w:r>
              <w:rPr>
                <w:rFonts w:ascii="Arial" w:hAnsi="Arial" w:cs="Arial"/>
                <w:b w:val="0"/>
                <w:sz w:val="18"/>
              </w:rPr>
              <w:t>كامل</w:t>
            </w:r>
          </w:p>
        </w:tc>
        <w:tc>
          <w:tcPr>
            <w:tcW w:type="dxa" w:w="2520"/>
            <w:vAlign w:val="center"/>
          </w:tcPr>
          <w:p>
            <w:pPr>
              <w:jc w:val="right"/>
              <w:bidi w:val="1"/>
            </w:pPr>
            <w:r/>
            <w:r>
              <w:rPr>
                <w:rFonts w:ascii="Arial" w:hAnsi="Arial" w:cs="Arial"/>
                <w:b w:val="0"/>
                <w:sz w:val="18"/>
              </w:rPr>
              <w:t>حسب scope</w:t>
            </w:r>
          </w:p>
        </w:tc>
        <w:tc>
          <w:tcPr>
            <w:tcW w:type="dxa" w:w="2520"/>
            <w:vAlign w:val="center"/>
          </w:tcPr>
          <w:p>
            <w:pPr>
              <w:jc w:val="right"/>
              <w:bidi w:val="1"/>
            </w:pPr>
            <w:r/>
            <w:r>
              <w:rPr>
                <w:rFonts w:ascii="Arial" w:hAnsi="Arial" w:cs="Arial"/>
                <w:b w:val="0"/>
                <w:sz w:val="18"/>
              </w:rPr>
              <w:t>ضمن groups فقط</w:t>
            </w:r>
          </w:p>
        </w:tc>
      </w:tr>
    </w:tbl>
    <w:p/>
    <w:p>
      <w:pPr>
        <w:jc w:val="right"/>
        <w:bidi w:val="1"/>
      </w:pPr>
      <w:r>
        <w:t>Role هو label للعرض فقط. قرار الوصول الحقيقي = Permission + Scope (all groups أو selected groups). كل API يثبت workspace_id وmembership وgroup scope؛ إخفاء الـNavigation لا يعد حماية.</w:t>
      </w:r>
    </w:p>
    <w:p>
      <w:pPr>
        <w:pStyle w:val="Heading1"/>
        <w:jc w:val="right"/>
        <w:bidi w:val="1"/>
      </w:pPr>
      <w:r>
        <w:t>7. Canonical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Entity</w:t>
            </w:r>
          </w:p>
        </w:tc>
        <w:tc>
          <w:tcPr>
            <w:tcW w:type="dxa" w:w="3360"/>
            <w:vAlign w:val="center"/>
            <w:shd w:fill="172033"/>
          </w:tcPr>
          <w:p>
            <w:pPr>
              <w:jc w:val="right"/>
              <w:bidi w:val="1"/>
            </w:pPr>
            <w:r/>
            <w:r>
              <w:rPr>
                <w:rFonts w:ascii="Arial" w:hAnsi="Arial" w:cs="Arial"/>
                <w:b/>
                <w:color w:val="FFFFFF"/>
                <w:sz w:val="18"/>
              </w:rPr>
              <w:t>حقول جوهرية</w:t>
            </w:r>
          </w:p>
        </w:tc>
        <w:tc>
          <w:tcPr>
            <w:tcW w:type="dxa" w:w="3360"/>
            <w:vAlign w:val="center"/>
            <w:shd w:fill="172033"/>
          </w:tcPr>
          <w:p>
            <w:pPr>
              <w:jc w:val="right"/>
              <w:bidi w:val="1"/>
            </w:pPr>
            <w:r/>
            <w:r>
              <w:rPr>
                <w:rFonts w:ascii="Arial" w:hAnsi="Arial" w:cs="Arial"/>
                <w:b/>
                <w:color w:val="FFFFFF"/>
                <w:sz w:val="18"/>
              </w:rPr>
              <w:t>قيود وعلاقات</w:t>
            </w:r>
          </w:p>
        </w:tc>
      </w:tr>
      <w:tr>
        <w:tc>
          <w:tcPr>
            <w:tcW w:type="dxa" w:w="3360"/>
            <w:vAlign w:val="center"/>
          </w:tcPr>
          <w:p>
            <w:pPr>
              <w:jc w:val="right"/>
              <w:bidi w:val="1"/>
            </w:pPr>
            <w:r/>
            <w:r>
              <w:rPr>
                <w:rFonts w:ascii="Arial" w:hAnsi="Arial" w:cs="Arial"/>
                <w:b w:val="0"/>
                <w:sz w:val="18"/>
              </w:rPr>
              <w:t>Workspace</w:t>
            </w:r>
          </w:p>
        </w:tc>
        <w:tc>
          <w:tcPr>
            <w:tcW w:type="dxa" w:w="3360"/>
            <w:vAlign w:val="center"/>
          </w:tcPr>
          <w:p>
            <w:pPr>
              <w:jc w:val="right"/>
              <w:bidi w:val="1"/>
            </w:pPr>
            <w:r/>
            <w:r>
              <w:rPr>
                <w:rFonts w:ascii="Arial" w:hAnsi="Arial" w:cs="Arial"/>
                <w:b w:val="0"/>
                <w:sz w:val="18"/>
              </w:rPr>
              <w:t>id, owner, locale, timezone, due_date_policy</w:t>
            </w:r>
          </w:p>
        </w:tc>
        <w:tc>
          <w:tcPr>
            <w:tcW w:type="dxa" w:w="3360"/>
            <w:vAlign w:val="center"/>
          </w:tcPr>
          <w:p>
            <w:pPr>
              <w:jc w:val="right"/>
              <w:bidi w:val="1"/>
            </w:pPr>
            <w:r/>
            <w:r>
              <w:rPr>
                <w:rFonts w:ascii="Arial" w:hAnsi="Arial" w:cs="Arial"/>
                <w:b w:val="0"/>
                <w:sz w:val="18"/>
              </w:rPr>
              <w:t>Owner واحد في V1؛ السنتر ليس Workspace</w:t>
            </w:r>
          </w:p>
        </w:tc>
      </w:tr>
      <w:tr>
        <w:tc>
          <w:tcPr>
            <w:tcW w:type="dxa" w:w="3360"/>
            <w:vAlign w:val="center"/>
          </w:tcPr>
          <w:p>
            <w:pPr>
              <w:jc w:val="right"/>
              <w:bidi w:val="1"/>
            </w:pPr>
            <w:r/>
            <w:r>
              <w:rPr>
                <w:rFonts w:ascii="Arial" w:hAnsi="Arial" w:cs="Arial"/>
                <w:b w:val="0"/>
                <w:sz w:val="18"/>
              </w:rPr>
              <w:t>OperatingMonth</w:t>
            </w:r>
          </w:p>
        </w:tc>
        <w:tc>
          <w:tcPr>
            <w:tcW w:type="dxa" w:w="3360"/>
            <w:vAlign w:val="center"/>
          </w:tcPr>
          <w:p>
            <w:pPr>
              <w:jc w:val="right"/>
              <w:bidi w:val="1"/>
            </w:pPr>
            <w:r/>
            <w:r>
              <w:rPr>
                <w:rFonts w:ascii="Arial" w:hAnsi="Arial" w:cs="Arial"/>
                <w:b w:val="0"/>
                <w:sz w:val="18"/>
              </w:rPr>
              <w:t>workspace, year, month, status</w:t>
            </w:r>
          </w:p>
        </w:tc>
        <w:tc>
          <w:tcPr>
            <w:tcW w:type="dxa" w:w="3360"/>
            <w:vAlign w:val="center"/>
          </w:tcPr>
          <w:p>
            <w:pPr>
              <w:jc w:val="right"/>
              <w:bidi w:val="1"/>
            </w:pPr>
            <w:r/>
            <w:r>
              <w:rPr>
                <w:rFonts w:ascii="Arial" w:hAnsi="Arial" w:cs="Arial"/>
                <w:b w:val="0"/>
                <w:sz w:val="18"/>
              </w:rPr>
              <w:t>unique(workspace,year,month)</w:t>
            </w:r>
          </w:p>
        </w:tc>
      </w:tr>
      <w:tr>
        <w:tc>
          <w:tcPr>
            <w:tcW w:type="dxa" w:w="3360"/>
            <w:vAlign w:val="center"/>
          </w:tcPr>
          <w:p>
            <w:pPr>
              <w:jc w:val="right"/>
              <w:bidi w:val="1"/>
            </w:pPr>
            <w:r/>
            <w:r>
              <w:rPr>
                <w:rFonts w:ascii="Arial" w:hAnsi="Arial" w:cs="Arial"/>
                <w:b w:val="0"/>
                <w:sz w:val="18"/>
              </w:rPr>
              <w:t>Location</w:t>
            </w:r>
          </w:p>
        </w:tc>
        <w:tc>
          <w:tcPr>
            <w:tcW w:type="dxa" w:w="3360"/>
            <w:vAlign w:val="center"/>
          </w:tcPr>
          <w:p>
            <w:pPr>
              <w:jc w:val="right"/>
              <w:bidi w:val="1"/>
            </w:pPr>
            <w:r/>
            <w:r>
              <w:rPr>
                <w:rFonts w:ascii="Arial" w:hAnsi="Arial" w:cs="Arial"/>
                <w:b w:val="0"/>
                <w:sz w:val="18"/>
              </w:rPr>
              <w:t>workspace, name, branch</w:t>
            </w:r>
          </w:p>
        </w:tc>
        <w:tc>
          <w:tcPr>
            <w:tcW w:type="dxa" w:w="3360"/>
            <w:vAlign w:val="center"/>
          </w:tcPr>
          <w:p>
            <w:pPr>
              <w:jc w:val="right"/>
              <w:bidi w:val="1"/>
            </w:pPr>
            <w:r/>
            <w:r>
              <w:rPr>
                <w:rFonts w:ascii="Arial" w:hAnsi="Arial" w:cs="Arial"/>
                <w:b w:val="0"/>
                <w:sz w:val="18"/>
              </w:rPr>
              <w:t>Operating context فقط</w:t>
            </w:r>
          </w:p>
        </w:tc>
      </w:tr>
      <w:tr>
        <w:tc>
          <w:tcPr>
            <w:tcW w:type="dxa" w:w="3360"/>
            <w:vAlign w:val="center"/>
          </w:tcPr>
          <w:p>
            <w:pPr>
              <w:jc w:val="right"/>
              <w:bidi w:val="1"/>
            </w:pPr>
            <w:r/>
            <w:r>
              <w:rPr>
                <w:rFonts w:ascii="Arial" w:hAnsi="Arial" w:cs="Arial"/>
                <w:b w:val="0"/>
                <w:sz w:val="18"/>
              </w:rPr>
              <w:t>Group</w:t>
            </w:r>
          </w:p>
        </w:tc>
        <w:tc>
          <w:tcPr>
            <w:tcW w:type="dxa" w:w="3360"/>
            <w:vAlign w:val="center"/>
          </w:tcPr>
          <w:p>
            <w:pPr>
              <w:jc w:val="right"/>
              <w:bidi w:val="1"/>
            </w:pPr>
            <w:r/>
            <w:r>
              <w:rPr>
                <w:rFonts w:ascii="Arial" w:hAnsi="Arial" w:cs="Arial"/>
                <w:b w:val="0"/>
                <w:sz w:val="18"/>
              </w:rPr>
              <w:t>month, name, subject, grade, location, base_fee</w:t>
            </w:r>
          </w:p>
        </w:tc>
        <w:tc>
          <w:tcPr>
            <w:tcW w:type="dxa" w:w="3360"/>
            <w:vAlign w:val="center"/>
          </w:tcPr>
          <w:p>
            <w:pPr>
              <w:jc w:val="right"/>
              <w:bidi w:val="1"/>
            </w:pPr>
            <w:r/>
            <w:r>
              <w:rPr>
                <w:rFonts w:ascii="Arial" w:hAnsi="Arial" w:cs="Arial"/>
                <w:b w:val="0"/>
                <w:sz w:val="18"/>
              </w:rPr>
              <w:t>نسخة تشغيلية للشهر</w:t>
            </w:r>
          </w:p>
        </w:tc>
      </w:tr>
      <w:tr>
        <w:tc>
          <w:tcPr>
            <w:tcW w:type="dxa" w:w="3360"/>
            <w:vAlign w:val="center"/>
          </w:tcPr>
          <w:p>
            <w:pPr>
              <w:jc w:val="right"/>
              <w:bidi w:val="1"/>
            </w:pPr>
            <w:r/>
            <w:r>
              <w:rPr>
                <w:rFonts w:ascii="Arial" w:hAnsi="Arial" w:cs="Arial"/>
                <w:b w:val="0"/>
                <w:sz w:val="18"/>
              </w:rPr>
              <w:t>ScheduleRule</w:t>
            </w:r>
          </w:p>
        </w:tc>
        <w:tc>
          <w:tcPr>
            <w:tcW w:type="dxa" w:w="3360"/>
            <w:vAlign w:val="center"/>
          </w:tcPr>
          <w:p>
            <w:pPr>
              <w:jc w:val="right"/>
              <w:bidi w:val="1"/>
            </w:pPr>
            <w:r/>
            <w:r>
              <w:rPr>
                <w:rFonts w:ascii="Arial" w:hAnsi="Arial" w:cs="Arial"/>
                <w:b w:val="0"/>
                <w:sz w:val="18"/>
              </w:rPr>
              <w:t>group, weekday, start_time, duration</w:t>
            </w:r>
          </w:p>
        </w:tc>
        <w:tc>
          <w:tcPr>
            <w:tcW w:type="dxa" w:w="3360"/>
            <w:vAlign w:val="center"/>
          </w:tcPr>
          <w:p>
            <w:pPr>
              <w:jc w:val="right"/>
              <w:bidi w:val="1"/>
            </w:pPr>
            <w:r/>
            <w:r>
              <w:rPr>
                <w:rFonts w:ascii="Arial" w:hAnsi="Arial" w:cs="Arial"/>
                <w:b w:val="0"/>
                <w:sz w:val="18"/>
              </w:rPr>
              <w:t>مصدر توليد sessions</w:t>
            </w:r>
          </w:p>
        </w:tc>
      </w:tr>
      <w:tr>
        <w:tc>
          <w:tcPr>
            <w:tcW w:type="dxa" w:w="3360"/>
            <w:vAlign w:val="center"/>
          </w:tcPr>
          <w:p>
            <w:pPr>
              <w:jc w:val="right"/>
              <w:bidi w:val="1"/>
            </w:pPr>
            <w:r/>
            <w:r>
              <w:rPr>
                <w:rFonts w:ascii="Arial" w:hAnsi="Arial" w:cs="Arial"/>
                <w:b w:val="0"/>
                <w:sz w:val="18"/>
              </w:rPr>
              <w:t>Session</w:t>
            </w:r>
          </w:p>
        </w:tc>
        <w:tc>
          <w:tcPr>
            <w:tcW w:type="dxa" w:w="3360"/>
            <w:vAlign w:val="center"/>
          </w:tcPr>
          <w:p>
            <w:pPr>
              <w:jc w:val="right"/>
              <w:bidi w:val="1"/>
            </w:pPr>
            <w:r/>
            <w:r>
              <w:rPr>
                <w:rFonts w:ascii="Arial" w:hAnsi="Arial" w:cs="Arial"/>
                <w:b w:val="0"/>
                <w:sz w:val="18"/>
              </w:rPr>
              <w:t>group, datetime, status, origin</w:t>
            </w:r>
          </w:p>
        </w:tc>
        <w:tc>
          <w:tcPr>
            <w:tcW w:type="dxa" w:w="3360"/>
            <w:vAlign w:val="center"/>
          </w:tcPr>
          <w:p>
            <w:pPr>
              <w:jc w:val="right"/>
              <w:bidi w:val="1"/>
            </w:pPr>
            <w:r/>
            <w:r>
              <w:rPr>
                <w:rFonts w:ascii="Arial" w:hAnsi="Arial" w:cs="Arial"/>
                <w:b w:val="0"/>
                <w:sz w:val="18"/>
              </w:rPr>
              <w:t>generated/manual؛ لا hard delete مع data</w:t>
            </w:r>
          </w:p>
        </w:tc>
      </w:tr>
      <w:tr>
        <w:tc>
          <w:tcPr>
            <w:tcW w:type="dxa" w:w="3360"/>
            <w:vAlign w:val="center"/>
          </w:tcPr>
          <w:p>
            <w:pPr>
              <w:jc w:val="right"/>
              <w:bidi w:val="1"/>
            </w:pPr>
            <w:r/>
            <w:r>
              <w:rPr>
                <w:rFonts w:ascii="Arial" w:hAnsi="Arial" w:cs="Arial"/>
                <w:b w:val="0"/>
                <w:sz w:val="18"/>
              </w:rPr>
              <w:t>Student</w:t>
            </w:r>
          </w:p>
        </w:tc>
        <w:tc>
          <w:tcPr>
            <w:tcW w:type="dxa" w:w="3360"/>
            <w:vAlign w:val="center"/>
          </w:tcPr>
          <w:p>
            <w:pPr>
              <w:jc w:val="right"/>
              <w:bidi w:val="1"/>
            </w:pPr>
            <w:r/>
            <w:r>
              <w:rPr>
                <w:rFonts w:ascii="Arial" w:hAnsi="Arial" w:cs="Arial"/>
                <w:b w:val="0"/>
                <w:sz w:val="18"/>
              </w:rPr>
              <w:t>workspace, student_code, qr_token, name, guardian_phone</w:t>
            </w:r>
          </w:p>
        </w:tc>
        <w:tc>
          <w:tcPr>
            <w:tcW w:type="dxa" w:w="3360"/>
            <w:vAlign w:val="center"/>
          </w:tcPr>
          <w:p>
            <w:pPr>
              <w:jc w:val="right"/>
              <w:bidi w:val="1"/>
            </w:pPr>
            <w:r/>
            <w:r>
              <w:rPr>
                <w:rFonts w:ascii="Arial" w:hAnsi="Arial" w:cs="Arial"/>
                <w:b w:val="0"/>
                <w:sz w:val="18"/>
              </w:rPr>
              <w:t>دائم؛ code/QR unique</w:t>
            </w:r>
          </w:p>
        </w:tc>
      </w:tr>
      <w:tr>
        <w:tc>
          <w:tcPr>
            <w:tcW w:type="dxa" w:w="3360"/>
            <w:vAlign w:val="center"/>
          </w:tcPr>
          <w:p>
            <w:pPr>
              <w:jc w:val="right"/>
              <w:bidi w:val="1"/>
            </w:pPr>
            <w:r/>
            <w:r>
              <w:rPr>
                <w:rFonts w:ascii="Arial" w:hAnsi="Arial" w:cs="Arial"/>
                <w:b w:val="0"/>
                <w:sz w:val="18"/>
              </w:rPr>
              <w:t>Enrollment</w:t>
            </w:r>
          </w:p>
        </w:tc>
        <w:tc>
          <w:tcPr>
            <w:tcW w:type="dxa" w:w="3360"/>
            <w:vAlign w:val="center"/>
          </w:tcPr>
          <w:p>
            <w:pPr>
              <w:jc w:val="right"/>
              <w:bidi w:val="1"/>
            </w:pPr>
            <w:r/>
            <w:r>
              <w:rPr>
                <w:rFonts w:ascii="Arial" w:hAnsi="Arial" w:cs="Arial"/>
                <w:b w:val="0"/>
                <w:sz w:val="18"/>
              </w:rPr>
              <w:t>student, group, month, join_date, status</w:t>
            </w:r>
          </w:p>
        </w:tc>
        <w:tc>
          <w:tcPr>
            <w:tcW w:type="dxa" w:w="3360"/>
            <w:vAlign w:val="center"/>
          </w:tcPr>
          <w:p>
            <w:pPr>
              <w:jc w:val="right"/>
              <w:bidi w:val="1"/>
            </w:pPr>
            <w:r/>
            <w:r>
              <w:rPr>
                <w:rFonts w:ascii="Arial" w:hAnsi="Arial" w:cs="Arial"/>
                <w:b w:val="0"/>
                <w:sz w:val="18"/>
              </w:rPr>
              <w:t>يحدد الظهور في session</w:t>
            </w:r>
          </w:p>
        </w:tc>
      </w:tr>
      <w:tr>
        <w:tc>
          <w:tcPr>
            <w:tcW w:type="dxa" w:w="3360"/>
            <w:vAlign w:val="center"/>
          </w:tcPr>
          <w:p>
            <w:pPr>
              <w:jc w:val="right"/>
              <w:bidi w:val="1"/>
            </w:pPr>
            <w:r/>
            <w:r>
              <w:rPr>
                <w:rFonts w:ascii="Arial" w:hAnsi="Arial" w:cs="Arial"/>
                <w:b w:val="0"/>
                <w:sz w:val="18"/>
              </w:rPr>
              <w:t>FinancialObligation</w:t>
            </w:r>
          </w:p>
        </w:tc>
        <w:tc>
          <w:tcPr>
            <w:tcW w:type="dxa" w:w="3360"/>
            <w:vAlign w:val="center"/>
          </w:tcPr>
          <w:p>
            <w:pPr>
              <w:jc w:val="right"/>
              <w:bidi w:val="1"/>
            </w:pPr>
            <w:r/>
            <w:r>
              <w:rPr>
                <w:rFonts w:ascii="Arial" w:hAnsi="Arial" w:cs="Arial"/>
                <w:b w:val="0"/>
                <w:sz w:val="18"/>
              </w:rPr>
              <w:t>enrollment, base_fee, discount, waiver, net_due, due_date</w:t>
            </w:r>
          </w:p>
        </w:tc>
        <w:tc>
          <w:tcPr>
            <w:tcW w:type="dxa" w:w="3360"/>
            <w:vAlign w:val="center"/>
          </w:tcPr>
          <w:p>
            <w:pPr>
              <w:jc w:val="right"/>
              <w:bidi w:val="1"/>
            </w:pPr>
            <w:r/>
            <w:r>
              <w:rPr>
                <w:rFonts w:ascii="Arial" w:hAnsi="Arial" w:cs="Arial"/>
                <w:b w:val="0"/>
                <w:sz w:val="18"/>
              </w:rPr>
              <w:t>تاريخية ومستقلة</w:t>
            </w:r>
          </w:p>
        </w:tc>
      </w:tr>
      <w:tr>
        <w:tc>
          <w:tcPr>
            <w:tcW w:type="dxa" w:w="3360"/>
            <w:vAlign w:val="center"/>
          </w:tcPr>
          <w:p>
            <w:pPr>
              <w:jc w:val="right"/>
              <w:bidi w:val="1"/>
            </w:pPr>
            <w:r/>
            <w:r>
              <w:rPr>
                <w:rFonts w:ascii="Arial" w:hAnsi="Arial" w:cs="Arial"/>
                <w:b w:val="0"/>
                <w:sz w:val="18"/>
              </w:rPr>
              <w:t>Payment</w:t>
            </w:r>
          </w:p>
        </w:tc>
        <w:tc>
          <w:tcPr>
            <w:tcW w:type="dxa" w:w="3360"/>
            <w:vAlign w:val="center"/>
          </w:tcPr>
          <w:p>
            <w:pPr>
              <w:jc w:val="right"/>
              <w:bidi w:val="1"/>
            </w:pPr>
            <w:r/>
            <w:r>
              <w:rPr>
                <w:rFonts w:ascii="Arial" w:hAnsi="Arial" w:cs="Arial"/>
                <w:b w:val="0"/>
                <w:sz w:val="18"/>
              </w:rPr>
              <w:t>obligation, amount, method, paid_at, status</w:t>
            </w:r>
          </w:p>
        </w:tc>
        <w:tc>
          <w:tcPr>
            <w:tcW w:type="dxa" w:w="3360"/>
            <w:vAlign w:val="center"/>
          </w:tcPr>
          <w:p>
            <w:pPr>
              <w:jc w:val="right"/>
              <w:bidi w:val="1"/>
            </w:pPr>
            <w:r/>
            <w:r>
              <w:rPr>
                <w:rFonts w:ascii="Arial" w:hAnsi="Arial" w:cs="Arial"/>
                <w:b w:val="0"/>
                <w:sz w:val="18"/>
              </w:rPr>
              <w:t>ledger posted/voided/reversed</w:t>
            </w:r>
          </w:p>
        </w:tc>
      </w:tr>
      <w:tr>
        <w:tc>
          <w:tcPr>
            <w:tcW w:type="dxa" w:w="3360"/>
            <w:vAlign w:val="center"/>
          </w:tcPr>
          <w:p>
            <w:pPr>
              <w:jc w:val="right"/>
              <w:bidi w:val="1"/>
            </w:pPr>
            <w:r/>
            <w:r>
              <w:rPr>
                <w:rFonts w:ascii="Arial" w:hAnsi="Arial" w:cs="Arial"/>
                <w:b w:val="0"/>
                <w:sz w:val="18"/>
              </w:rPr>
              <w:t>SessionRecord</w:t>
            </w:r>
          </w:p>
        </w:tc>
        <w:tc>
          <w:tcPr>
            <w:tcW w:type="dxa" w:w="3360"/>
            <w:vAlign w:val="center"/>
          </w:tcPr>
          <w:p>
            <w:pPr>
              <w:jc w:val="right"/>
              <w:bidi w:val="1"/>
            </w:pPr>
            <w:r/>
            <w:r>
              <w:rPr>
                <w:rFonts w:ascii="Arial" w:hAnsi="Arial" w:cs="Arial"/>
                <w:b w:val="0"/>
                <w:sz w:val="18"/>
              </w:rPr>
              <w:t>session, enrollment, attendance/homework/exam</w:t>
            </w:r>
          </w:p>
        </w:tc>
        <w:tc>
          <w:tcPr>
            <w:tcW w:type="dxa" w:w="3360"/>
            <w:vAlign w:val="center"/>
          </w:tcPr>
          <w:p>
            <w:pPr>
              <w:jc w:val="right"/>
              <w:bidi w:val="1"/>
            </w:pPr>
            <w:r/>
            <w:r>
              <w:rPr>
                <w:rFonts w:ascii="Arial" w:hAnsi="Arial" w:cs="Arial"/>
                <w:b w:val="0"/>
                <w:sz w:val="18"/>
              </w:rPr>
              <w:t>unique per record/session/enrollment</w:t>
            </w:r>
          </w:p>
        </w:tc>
      </w:tr>
      <w:tr>
        <w:tc>
          <w:tcPr>
            <w:tcW w:type="dxa" w:w="3360"/>
            <w:vAlign w:val="center"/>
          </w:tcPr>
          <w:p>
            <w:pPr>
              <w:jc w:val="right"/>
              <w:bidi w:val="1"/>
            </w:pPr>
            <w:r/>
            <w:r>
              <w:rPr>
                <w:rFonts w:ascii="Arial" w:hAnsi="Arial" w:cs="Arial"/>
                <w:b w:val="0"/>
                <w:sz w:val="18"/>
              </w:rPr>
              <w:t>AttentionCase/Reason</w:t>
            </w:r>
          </w:p>
        </w:tc>
        <w:tc>
          <w:tcPr>
            <w:tcW w:type="dxa" w:w="3360"/>
            <w:vAlign w:val="center"/>
          </w:tcPr>
          <w:p>
            <w:pPr>
              <w:jc w:val="right"/>
              <w:bidi w:val="1"/>
            </w:pPr>
            <w:r/>
            <w:r>
              <w:rPr>
                <w:rFonts w:ascii="Arial" w:hAnsi="Arial" w:cs="Arial"/>
                <w:b w:val="0"/>
                <w:sz w:val="18"/>
              </w:rPr>
              <w:t>student, status, priority, rule evidence</w:t>
            </w:r>
          </w:p>
        </w:tc>
        <w:tc>
          <w:tcPr>
            <w:tcW w:type="dxa" w:w="3360"/>
            <w:vAlign w:val="center"/>
          </w:tcPr>
          <w:p>
            <w:pPr>
              <w:jc w:val="right"/>
              <w:bidi w:val="1"/>
            </w:pPr>
            <w:r/>
            <w:r>
              <w:rPr>
                <w:rFonts w:ascii="Arial" w:hAnsi="Arial" w:cs="Arial"/>
                <w:b w:val="0"/>
                <w:sz w:val="18"/>
              </w:rPr>
              <w:t>حالة نشطة واحدة لكل Student/Workspace</w:t>
            </w:r>
          </w:p>
        </w:tc>
      </w:tr>
      <w:tr>
        <w:tc>
          <w:tcPr>
            <w:tcW w:type="dxa" w:w="3360"/>
            <w:vAlign w:val="center"/>
          </w:tcPr>
          <w:p>
            <w:pPr>
              <w:jc w:val="right"/>
              <w:bidi w:val="1"/>
            </w:pPr>
            <w:r/>
            <w:r>
              <w:rPr>
                <w:rFonts w:ascii="Arial" w:hAnsi="Arial" w:cs="Arial"/>
                <w:b w:val="0"/>
                <w:sz w:val="18"/>
              </w:rPr>
              <w:t>Membership/Grant</w:t>
            </w:r>
          </w:p>
        </w:tc>
        <w:tc>
          <w:tcPr>
            <w:tcW w:type="dxa" w:w="3360"/>
            <w:vAlign w:val="center"/>
          </w:tcPr>
          <w:p>
            <w:pPr>
              <w:jc w:val="right"/>
              <w:bidi w:val="1"/>
            </w:pPr>
            <w:r/>
            <w:r>
              <w:rPr>
                <w:rFonts w:ascii="Arial" w:hAnsi="Arial" w:cs="Arial"/>
                <w:b w:val="0"/>
                <w:sz w:val="18"/>
              </w:rPr>
              <w:t>user, role_label, permission, scope</w:t>
            </w:r>
          </w:p>
        </w:tc>
        <w:tc>
          <w:tcPr>
            <w:tcW w:type="dxa" w:w="3360"/>
            <w:vAlign w:val="center"/>
          </w:tcPr>
          <w:p>
            <w:pPr>
              <w:jc w:val="right"/>
              <w:bidi w:val="1"/>
            </w:pPr>
            <w:r/>
            <w:r>
              <w:rPr>
                <w:rFonts w:ascii="Arial" w:hAnsi="Arial" w:cs="Arial"/>
                <w:b w:val="0"/>
                <w:sz w:val="18"/>
              </w:rPr>
              <w:t>composable permissions</w:t>
            </w:r>
          </w:p>
        </w:tc>
      </w:tr>
      <w:tr>
        <w:tc>
          <w:tcPr>
            <w:tcW w:type="dxa" w:w="3360"/>
            <w:vAlign w:val="center"/>
          </w:tcPr>
          <w:p>
            <w:pPr>
              <w:jc w:val="right"/>
              <w:bidi w:val="1"/>
            </w:pPr>
            <w:r/>
            <w:r>
              <w:rPr>
                <w:rFonts w:ascii="Arial" w:hAnsi="Arial" w:cs="Arial"/>
                <w:b w:val="0"/>
                <w:sz w:val="18"/>
              </w:rPr>
              <w:t>AuditEvent</w:t>
            </w:r>
          </w:p>
        </w:tc>
        <w:tc>
          <w:tcPr>
            <w:tcW w:type="dxa" w:w="3360"/>
            <w:vAlign w:val="center"/>
          </w:tcPr>
          <w:p>
            <w:pPr>
              <w:jc w:val="right"/>
              <w:bidi w:val="1"/>
            </w:pPr>
            <w:r/>
            <w:r>
              <w:rPr>
                <w:rFonts w:ascii="Arial" w:hAnsi="Arial" w:cs="Arial"/>
                <w:b w:val="0"/>
                <w:sz w:val="18"/>
              </w:rPr>
              <w:t>actor, entity, before/after, time</w:t>
            </w:r>
          </w:p>
        </w:tc>
        <w:tc>
          <w:tcPr>
            <w:tcW w:type="dxa" w:w="3360"/>
            <w:vAlign w:val="center"/>
          </w:tcPr>
          <w:p>
            <w:pPr>
              <w:jc w:val="right"/>
              <w:bidi w:val="1"/>
            </w:pPr>
            <w:r/>
            <w:r>
              <w:rPr>
                <w:rFonts w:ascii="Arial" w:hAnsi="Arial" w:cs="Arial"/>
                <w:b w:val="0"/>
                <w:sz w:val="18"/>
              </w:rPr>
              <w:t>append-only</w:t>
            </w:r>
          </w:p>
        </w:tc>
      </w:tr>
    </w:tbl>
    <w:p/>
    <w:p>
      <w:pPr>
        <w:pStyle w:val="Heading1"/>
        <w:jc w:val="right"/>
        <w:bidi w:val="1"/>
      </w:pPr>
      <w:r>
        <w:t>8. Lifecycle / State Machines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الكائن</w:t>
            </w:r>
          </w:p>
        </w:tc>
        <w:tc>
          <w:tcPr>
            <w:tcW w:type="dxa" w:w="3360"/>
            <w:vAlign w:val="center"/>
            <w:shd w:fill="172033"/>
          </w:tcPr>
          <w:p>
            <w:pPr>
              <w:jc w:val="right"/>
              <w:bidi w:val="1"/>
            </w:pPr>
            <w:r/>
            <w:r>
              <w:rPr>
                <w:rFonts w:ascii="Arial" w:hAnsi="Arial" w:cs="Arial"/>
                <w:b/>
                <w:color w:val="FFFFFF"/>
                <w:sz w:val="18"/>
              </w:rPr>
              <w:t>الحالات</w:t>
            </w:r>
          </w:p>
        </w:tc>
        <w:tc>
          <w:tcPr>
            <w:tcW w:type="dxa" w:w="3360"/>
            <w:vAlign w:val="center"/>
            <w:shd w:fill="172033"/>
          </w:tcPr>
          <w:p>
            <w:pPr>
              <w:jc w:val="right"/>
              <w:bidi w:val="1"/>
            </w:pPr>
            <w:r/>
            <w:r>
              <w:rPr>
                <w:rFonts w:ascii="Arial" w:hAnsi="Arial" w:cs="Arial"/>
                <w:b/>
                <w:color w:val="FFFFFF"/>
                <w:sz w:val="18"/>
              </w:rPr>
              <w:t>الانتقالات</w:t>
            </w:r>
          </w:p>
        </w:tc>
      </w:tr>
      <w:tr>
        <w:tc>
          <w:tcPr>
            <w:tcW w:type="dxa" w:w="3360"/>
            <w:vAlign w:val="center"/>
          </w:tcPr>
          <w:p>
            <w:pPr>
              <w:jc w:val="right"/>
              <w:bidi w:val="1"/>
            </w:pPr>
            <w:r/>
            <w:r>
              <w:rPr>
                <w:rFonts w:ascii="Arial" w:hAnsi="Arial" w:cs="Arial"/>
                <w:b w:val="0"/>
                <w:sz w:val="18"/>
              </w:rPr>
              <w:t>OperatingMonth</w:t>
            </w:r>
          </w:p>
        </w:tc>
        <w:tc>
          <w:tcPr>
            <w:tcW w:type="dxa" w:w="3360"/>
            <w:vAlign w:val="center"/>
          </w:tcPr>
          <w:p>
            <w:pPr>
              <w:jc w:val="right"/>
              <w:bidi w:val="1"/>
            </w:pPr>
            <w:r/>
            <w:r>
              <w:rPr>
                <w:rFonts w:ascii="Arial" w:hAnsi="Arial" w:cs="Arial"/>
                <w:b w:val="0"/>
                <w:sz w:val="18"/>
              </w:rPr>
              <w:t>Draft → Current → Archived</w:t>
            </w:r>
          </w:p>
        </w:tc>
        <w:tc>
          <w:tcPr>
            <w:tcW w:type="dxa" w:w="3360"/>
            <w:vAlign w:val="center"/>
          </w:tcPr>
          <w:p>
            <w:pPr>
              <w:jc w:val="right"/>
              <w:bidi w:val="1"/>
            </w:pPr>
            <w:r/>
            <w:r>
              <w:rPr>
                <w:rFonts w:ascii="Arial" w:hAnsi="Arial" w:cs="Arial"/>
                <w:b w:val="0"/>
                <w:sz w:val="18"/>
              </w:rPr>
              <w:t>إنشاء ناجح فقط؛ لا حذف بعد التشغيل</w:t>
            </w:r>
          </w:p>
        </w:tc>
      </w:tr>
      <w:tr>
        <w:tc>
          <w:tcPr>
            <w:tcW w:type="dxa" w:w="3360"/>
            <w:vAlign w:val="center"/>
          </w:tcPr>
          <w:p>
            <w:pPr>
              <w:jc w:val="right"/>
              <w:bidi w:val="1"/>
            </w:pPr>
            <w:r/>
            <w:r>
              <w:rPr>
                <w:rFonts w:ascii="Arial" w:hAnsi="Arial" w:cs="Arial"/>
                <w:b w:val="0"/>
                <w:sz w:val="18"/>
              </w:rPr>
              <w:t>Session</w:t>
            </w:r>
          </w:p>
        </w:tc>
        <w:tc>
          <w:tcPr>
            <w:tcW w:type="dxa" w:w="3360"/>
            <w:vAlign w:val="center"/>
          </w:tcPr>
          <w:p>
            <w:pPr>
              <w:jc w:val="right"/>
              <w:bidi w:val="1"/>
            </w:pPr>
            <w:r/>
            <w:r>
              <w:rPr>
                <w:rFonts w:ascii="Arial" w:hAnsi="Arial" w:cs="Arial"/>
                <w:b w:val="0"/>
                <w:sz w:val="18"/>
              </w:rPr>
              <w:t>Scheduled → In Progress → Completed</w:t>
            </w:r>
          </w:p>
        </w:tc>
        <w:tc>
          <w:tcPr>
            <w:tcW w:type="dxa" w:w="3360"/>
            <w:vAlign w:val="center"/>
          </w:tcPr>
          <w:p>
            <w:pPr>
              <w:jc w:val="right"/>
              <w:bidi w:val="1"/>
            </w:pPr>
            <w:r/>
            <w:r>
              <w:rPr>
                <w:rFonts w:ascii="Arial" w:hAnsi="Arial" w:cs="Arial"/>
                <w:b w:val="0"/>
                <w:sz w:val="18"/>
              </w:rPr>
              <w:t>Scheduled → Cancelled/Rescheduled؛ لا delete مع records</w:t>
            </w:r>
          </w:p>
        </w:tc>
      </w:tr>
      <w:tr>
        <w:tc>
          <w:tcPr>
            <w:tcW w:type="dxa" w:w="3360"/>
            <w:vAlign w:val="center"/>
          </w:tcPr>
          <w:p>
            <w:pPr>
              <w:jc w:val="right"/>
              <w:bidi w:val="1"/>
            </w:pPr>
            <w:r/>
            <w:r>
              <w:rPr>
                <w:rFonts w:ascii="Arial" w:hAnsi="Arial" w:cs="Arial"/>
                <w:b w:val="0"/>
                <w:sz w:val="18"/>
              </w:rPr>
              <w:t>Enrollment</w:t>
            </w:r>
          </w:p>
        </w:tc>
        <w:tc>
          <w:tcPr>
            <w:tcW w:type="dxa" w:w="3360"/>
            <w:vAlign w:val="center"/>
          </w:tcPr>
          <w:p>
            <w:pPr>
              <w:jc w:val="right"/>
              <w:bidi w:val="1"/>
            </w:pPr>
            <w:r/>
            <w:r>
              <w:rPr>
                <w:rFonts w:ascii="Arial" w:hAnsi="Arial" w:cs="Arial"/>
                <w:b w:val="0"/>
                <w:sz w:val="18"/>
              </w:rPr>
              <w:t>Pending/Active → Stopped/Withdrawn/Transferred</w:t>
            </w:r>
          </w:p>
        </w:tc>
        <w:tc>
          <w:tcPr>
            <w:tcW w:type="dxa" w:w="3360"/>
            <w:vAlign w:val="center"/>
          </w:tcPr>
          <w:p>
            <w:pPr>
              <w:jc w:val="right"/>
              <w:bidi w:val="1"/>
            </w:pPr>
            <w:r/>
            <w:r>
              <w:rPr>
                <w:rFonts w:ascii="Arial" w:hAnsi="Arial" w:cs="Arial"/>
                <w:b w:val="0"/>
                <w:sz w:val="18"/>
              </w:rPr>
              <w:t>لا يظهر قبل join_date</w:t>
            </w:r>
          </w:p>
        </w:tc>
      </w:tr>
      <w:tr>
        <w:tc>
          <w:tcPr>
            <w:tcW w:type="dxa" w:w="3360"/>
            <w:vAlign w:val="center"/>
          </w:tcPr>
          <w:p>
            <w:pPr>
              <w:jc w:val="right"/>
              <w:bidi w:val="1"/>
            </w:pPr>
            <w:r/>
            <w:r>
              <w:rPr>
                <w:rFonts w:ascii="Arial" w:hAnsi="Arial" w:cs="Arial"/>
                <w:b w:val="0"/>
                <w:sz w:val="18"/>
              </w:rPr>
              <w:t>Obligation</w:t>
            </w:r>
          </w:p>
        </w:tc>
        <w:tc>
          <w:tcPr>
            <w:tcW w:type="dxa" w:w="3360"/>
            <w:vAlign w:val="center"/>
          </w:tcPr>
          <w:p>
            <w:pPr>
              <w:jc w:val="right"/>
              <w:bidi w:val="1"/>
            </w:pPr>
            <w:r/>
            <w:r>
              <w:rPr>
                <w:rFonts w:ascii="Arial" w:hAnsi="Arial" w:cs="Arial"/>
                <w:b w:val="0"/>
                <w:sz w:val="18"/>
              </w:rPr>
              <w:t>Unpaid → Partial → Paid; → Overdue</w:t>
            </w:r>
          </w:p>
        </w:tc>
        <w:tc>
          <w:tcPr>
            <w:tcW w:type="dxa" w:w="3360"/>
            <w:vAlign w:val="center"/>
          </w:tcPr>
          <w:p>
            <w:pPr>
              <w:jc w:val="right"/>
              <w:bidi w:val="1"/>
            </w:pPr>
            <w:r/>
            <w:r>
              <w:rPr>
                <w:rFonts w:ascii="Arial" w:hAnsi="Arial" w:cs="Arial"/>
                <w:b w:val="0"/>
                <w:sz w:val="18"/>
              </w:rPr>
              <w:t>Overdue مشتق من due date + remaining</w:t>
            </w:r>
          </w:p>
        </w:tc>
      </w:tr>
      <w:tr>
        <w:tc>
          <w:tcPr>
            <w:tcW w:type="dxa" w:w="3360"/>
            <w:vAlign w:val="center"/>
          </w:tcPr>
          <w:p>
            <w:pPr>
              <w:jc w:val="right"/>
              <w:bidi w:val="1"/>
            </w:pPr>
            <w:r/>
            <w:r>
              <w:rPr>
                <w:rFonts w:ascii="Arial" w:hAnsi="Arial" w:cs="Arial"/>
                <w:b w:val="0"/>
                <w:sz w:val="18"/>
              </w:rPr>
              <w:t>Payment</w:t>
            </w:r>
          </w:p>
        </w:tc>
        <w:tc>
          <w:tcPr>
            <w:tcW w:type="dxa" w:w="3360"/>
            <w:vAlign w:val="center"/>
          </w:tcPr>
          <w:p>
            <w:pPr>
              <w:jc w:val="right"/>
              <w:bidi w:val="1"/>
            </w:pPr>
            <w:r/>
            <w:r>
              <w:rPr>
                <w:rFonts w:ascii="Arial" w:hAnsi="Arial" w:cs="Arial"/>
                <w:b w:val="0"/>
                <w:sz w:val="18"/>
              </w:rPr>
              <w:t>Posted → Voided/Reversed</w:t>
            </w:r>
          </w:p>
        </w:tc>
        <w:tc>
          <w:tcPr>
            <w:tcW w:type="dxa" w:w="3360"/>
            <w:vAlign w:val="center"/>
          </w:tcPr>
          <w:p>
            <w:pPr>
              <w:jc w:val="right"/>
              <w:bidi w:val="1"/>
            </w:pPr>
            <w:r/>
            <w:r>
              <w:rPr>
                <w:rFonts w:ascii="Arial" w:hAnsi="Arial" w:cs="Arial"/>
                <w:b w:val="0"/>
                <w:sz w:val="18"/>
              </w:rPr>
              <w:t>سبب + audit؛ لا delete</w:t>
            </w:r>
          </w:p>
        </w:tc>
      </w:tr>
      <w:tr>
        <w:tc>
          <w:tcPr>
            <w:tcW w:type="dxa" w:w="3360"/>
            <w:vAlign w:val="center"/>
          </w:tcPr>
          <w:p>
            <w:pPr>
              <w:jc w:val="right"/>
              <w:bidi w:val="1"/>
            </w:pPr>
            <w:r/>
            <w:r>
              <w:rPr>
                <w:rFonts w:ascii="Arial" w:hAnsi="Arial" w:cs="Arial"/>
                <w:b w:val="0"/>
                <w:sz w:val="18"/>
              </w:rPr>
              <w:t>AttentionCase</w:t>
            </w:r>
          </w:p>
        </w:tc>
        <w:tc>
          <w:tcPr>
            <w:tcW w:type="dxa" w:w="3360"/>
            <w:vAlign w:val="center"/>
          </w:tcPr>
          <w:p>
            <w:pPr>
              <w:jc w:val="right"/>
              <w:bidi w:val="1"/>
            </w:pPr>
            <w:r/>
            <w:r>
              <w:rPr>
                <w:rFonts w:ascii="Arial" w:hAnsi="Arial" w:cs="Arial"/>
                <w:b w:val="0"/>
                <w:sz w:val="18"/>
              </w:rPr>
              <w:t>New → In Follow-up → Contacted/Monitoring → Closed</w:t>
            </w:r>
          </w:p>
        </w:tc>
        <w:tc>
          <w:tcPr>
            <w:tcW w:type="dxa" w:w="3360"/>
            <w:vAlign w:val="center"/>
          </w:tcPr>
          <w:p>
            <w:pPr>
              <w:jc w:val="right"/>
              <w:bidi w:val="1"/>
            </w:pPr>
            <w:r/>
            <w:r>
              <w:rPr>
                <w:rFonts w:ascii="Arial" w:hAnsi="Arial" w:cs="Arial"/>
                <w:b w:val="0"/>
                <w:sz w:val="18"/>
              </w:rPr>
              <w:t>تصعيد عند استمرار الأدلة</w:t>
            </w:r>
          </w:p>
        </w:tc>
      </w:tr>
      <w:tr>
        <w:tc>
          <w:tcPr>
            <w:tcW w:type="dxa" w:w="3360"/>
            <w:vAlign w:val="center"/>
          </w:tcPr>
          <w:p>
            <w:pPr>
              <w:jc w:val="right"/>
              <w:bidi w:val="1"/>
            </w:pPr>
            <w:r/>
            <w:r>
              <w:rPr>
                <w:rFonts w:ascii="Arial" w:hAnsi="Arial" w:cs="Arial"/>
                <w:b w:val="0"/>
                <w:sz w:val="18"/>
              </w:rPr>
              <w:t>Subscription</w:t>
            </w:r>
          </w:p>
        </w:tc>
        <w:tc>
          <w:tcPr>
            <w:tcW w:type="dxa" w:w="3360"/>
            <w:vAlign w:val="center"/>
          </w:tcPr>
          <w:p>
            <w:pPr>
              <w:jc w:val="right"/>
              <w:bidi w:val="1"/>
            </w:pPr>
            <w:r/>
            <w:r>
              <w:rPr>
                <w:rFonts w:ascii="Arial" w:hAnsi="Arial" w:cs="Arial"/>
                <w:b w:val="0"/>
                <w:sz w:val="18"/>
              </w:rPr>
              <w:t>Trial/Active → Expiring → Expired/Unpaid</w:t>
            </w:r>
          </w:p>
        </w:tc>
        <w:tc>
          <w:tcPr>
            <w:tcW w:type="dxa" w:w="3360"/>
            <w:vAlign w:val="center"/>
          </w:tcPr>
          <w:p>
            <w:pPr>
              <w:jc w:val="right"/>
              <w:bidi w:val="1"/>
            </w:pPr>
            <w:r/>
            <w:r>
              <w:rPr>
                <w:rFonts w:ascii="Arial" w:hAnsi="Arial" w:cs="Arial"/>
                <w:b w:val="0"/>
                <w:sz w:val="18"/>
              </w:rPr>
              <w:t>entitlement شرط new month</w:t>
            </w:r>
          </w:p>
        </w:tc>
      </w:tr>
    </w:tbl>
    <w:p/>
    <w:p>
      <w:r>
        <w:br w:type="page"/>
      </w:r>
    </w:p>
    <w:p>
      <w:pPr>
        <w:pStyle w:val="Heading1"/>
        <w:jc w:val="right"/>
        <w:bidi w:val="1"/>
      </w:pPr>
      <w:r>
        <w:t>9. Module: الشهر، المجموعة، وتوليد الحصص</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User Story</w:t>
            </w:r>
          </w:p>
        </w:tc>
        <w:tc>
          <w:tcPr>
            <w:tcW w:type="dxa" w:w="3360"/>
            <w:vAlign w:val="center"/>
            <w:shd w:fill="172033"/>
          </w:tcPr>
          <w:p>
            <w:pPr>
              <w:jc w:val="right"/>
              <w:bidi w:val="1"/>
            </w:pPr>
            <w:r/>
            <w:r>
              <w:rPr>
                <w:rFonts w:ascii="Arial" w:hAnsi="Arial" w:cs="Arial"/>
                <w:b/>
                <w:color w:val="FFFFFF"/>
                <w:sz w:val="18"/>
              </w:rPr>
              <w:t>UI fields</w:t>
            </w:r>
          </w:p>
        </w:tc>
        <w:tc>
          <w:tcPr>
            <w:tcW w:type="dxa" w:w="3360"/>
            <w:vAlign w:val="center"/>
            <w:shd w:fill="172033"/>
          </w:tcPr>
          <w:p>
            <w:pPr>
              <w:jc w:val="right"/>
              <w:bidi w:val="1"/>
            </w:pPr>
            <w:r/>
            <w:r>
              <w:rPr>
                <w:rFonts w:ascii="Arial" w:hAnsi="Arial" w:cs="Arial"/>
                <w:b/>
                <w:color w:val="FFFFFF"/>
                <w:sz w:val="18"/>
              </w:rPr>
              <w:t>Business rules / acceptance</w:t>
            </w:r>
          </w:p>
        </w:tc>
      </w:tr>
      <w:tr>
        <w:tc>
          <w:tcPr>
            <w:tcW w:type="dxa" w:w="3360"/>
            <w:vAlign w:val="center"/>
          </w:tcPr>
          <w:p>
            <w:pPr>
              <w:jc w:val="right"/>
              <w:bidi w:val="1"/>
            </w:pPr>
            <w:r/>
            <w:r>
              <w:rPr>
                <w:rFonts w:ascii="Arial" w:hAnsi="Arial" w:cs="Arial"/>
                <w:b w:val="0"/>
                <w:sz w:val="18"/>
              </w:rPr>
              <w:t>كمعلم أختار سياسة الاستحقاق.</w:t>
            </w:r>
          </w:p>
        </w:tc>
        <w:tc>
          <w:tcPr>
            <w:tcW w:type="dxa" w:w="3360"/>
            <w:vAlign w:val="center"/>
          </w:tcPr>
          <w:p>
            <w:pPr>
              <w:jc w:val="right"/>
              <w:bidi w:val="1"/>
            </w:pPr>
            <w:r/>
            <w:r>
              <w:rPr>
                <w:rFonts w:ascii="Arial" w:hAnsi="Arial" w:cs="Arial"/>
                <w:b w:val="0"/>
                <w:sz w:val="18"/>
              </w:rPr>
              <w:t>موحد لكل المجموعات / منفصل لكل مجموعة / default day</w:t>
            </w:r>
          </w:p>
        </w:tc>
        <w:tc>
          <w:tcPr>
            <w:tcW w:type="dxa" w:w="3360"/>
            <w:vAlign w:val="center"/>
          </w:tcPr>
          <w:p>
            <w:pPr>
              <w:jc w:val="right"/>
              <w:bidi w:val="1"/>
            </w:pPr>
            <w:r/>
            <w:r>
              <w:rPr>
                <w:rFonts w:ascii="Arial" w:hAnsi="Arial" w:cs="Arial"/>
                <w:b w:val="0"/>
                <w:sz w:val="18"/>
              </w:rPr>
              <w:t>day=1..28؛ تغيير السياسة current يحتاج confirmation؛ default للتغيير هو groups الجديدة فقط.</w:t>
            </w:r>
          </w:p>
        </w:tc>
      </w:tr>
      <w:tr>
        <w:tc>
          <w:tcPr>
            <w:tcW w:type="dxa" w:w="3360"/>
            <w:vAlign w:val="center"/>
          </w:tcPr>
          <w:p>
            <w:pPr>
              <w:jc w:val="right"/>
              <w:bidi w:val="1"/>
            </w:pPr>
            <w:r/>
            <w:r>
              <w:rPr>
                <w:rFonts w:ascii="Arial" w:hAnsi="Arial" w:cs="Arial"/>
                <w:b w:val="0"/>
                <w:sz w:val="18"/>
              </w:rPr>
              <w:t>كمعلم أنشئ شهرًا.</w:t>
            </w:r>
          </w:p>
        </w:tc>
        <w:tc>
          <w:tcPr>
            <w:tcW w:type="dxa" w:w="3360"/>
            <w:vAlign w:val="center"/>
          </w:tcPr>
          <w:p>
            <w:pPr>
              <w:jc w:val="right"/>
              <w:bidi w:val="1"/>
            </w:pPr>
            <w:r/>
            <w:r>
              <w:rPr>
                <w:rFonts w:ascii="Arial" w:hAnsi="Arial" w:cs="Arial"/>
                <w:b w:val="0"/>
                <w:sz w:val="18"/>
              </w:rPr>
              <w:t>target month، groups selected، review</w:t>
            </w:r>
          </w:p>
        </w:tc>
        <w:tc>
          <w:tcPr>
            <w:tcW w:type="dxa" w:w="3360"/>
            <w:vAlign w:val="center"/>
          </w:tcPr>
          <w:p>
            <w:pPr>
              <w:jc w:val="right"/>
              <w:bidi w:val="1"/>
            </w:pPr>
            <w:r/>
            <w:r>
              <w:rPr>
                <w:rFonts w:ascii="Arial" w:hAnsi="Arial" w:cs="Arial"/>
                <w:b w:val="0"/>
                <w:sz w:val="18"/>
              </w:rPr>
              <w:t>لا month مكرر؛ entitlement Active؛ العملية idempotent/transactional.</w:t>
            </w:r>
          </w:p>
        </w:tc>
      </w:tr>
      <w:tr>
        <w:tc>
          <w:tcPr>
            <w:tcW w:type="dxa" w:w="3360"/>
            <w:vAlign w:val="center"/>
          </w:tcPr>
          <w:p>
            <w:pPr>
              <w:jc w:val="right"/>
              <w:bidi w:val="1"/>
            </w:pPr>
            <w:r/>
            <w:r>
              <w:rPr>
                <w:rFonts w:ascii="Arial" w:hAnsi="Arial" w:cs="Arial"/>
                <w:b w:val="0"/>
                <w:sz w:val="18"/>
              </w:rPr>
              <w:t>كمعلم أنشئ group بجدول.</w:t>
            </w:r>
          </w:p>
        </w:tc>
        <w:tc>
          <w:tcPr>
            <w:tcW w:type="dxa" w:w="3360"/>
            <w:vAlign w:val="center"/>
          </w:tcPr>
          <w:p>
            <w:pPr>
              <w:jc w:val="right"/>
              <w:bidi w:val="1"/>
            </w:pPr>
            <w:r/>
            <w:r>
              <w:rPr>
                <w:rFonts w:ascii="Arial" w:hAnsi="Arial" w:cs="Arial"/>
                <w:b w:val="0"/>
                <w:sz w:val="18"/>
              </w:rPr>
              <w:t>name، grade، subject، location، fee، due override، weekday/time/duration</w:t>
            </w:r>
          </w:p>
        </w:tc>
        <w:tc>
          <w:tcPr>
            <w:tcW w:type="dxa" w:w="3360"/>
            <w:vAlign w:val="center"/>
          </w:tcPr>
          <w:p>
            <w:pPr>
              <w:jc w:val="right"/>
              <w:bidi w:val="1"/>
            </w:pPr>
            <w:r/>
            <w:r>
              <w:rPr>
                <w:rFonts w:ascii="Arial" w:hAnsi="Arial" w:cs="Arial"/>
                <w:b w:val="0"/>
                <w:sz w:val="18"/>
              </w:rPr>
              <w:t>يوم واحد على الأقل؛ fee≥0؛ يولد occurrence الفعلي داخل الشهر لا عدد ثابت.</w:t>
            </w:r>
          </w:p>
        </w:tc>
      </w:tr>
      <w:tr>
        <w:tc>
          <w:tcPr>
            <w:tcW w:type="dxa" w:w="3360"/>
            <w:vAlign w:val="center"/>
          </w:tcPr>
          <w:p>
            <w:pPr>
              <w:jc w:val="right"/>
              <w:bidi w:val="1"/>
            </w:pPr>
            <w:r/>
            <w:r>
              <w:rPr>
                <w:rFonts w:ascii="Arial" w:hAnsi="Arial" w:cs="Arial"/>
                <w:b w:val="0"/>
                <w:sz w:val="18"/>
              </w:rPr>
              <w:t>كمعلم أعدل schedule.</w:t>
            </w:r>
          </w:p>
        </w:tc>
        <w:tc>
          <w:tcPr>
            <w:tcW w:type="dxa" w:w="3360"/>
            <w:vAlign w:val="center"/>
          </w:tcPr>
          <w:p>
            <w:pPr>
              <w:jc w:val="right"/>
              <w:bidi w:val="1"/>
            </w:pPr>
            <w:r/>
            <w:r>
              <w:rPr>
                <w:rFonts w:ascii="Arial" w:hAnsi="Arial" w:cs="Arial"/>
                <w:b w:val="0"/>
                <w:sz w:val="18"/>
              </w:rPr>
              <w:t>future sessions affected preview</w:t>
            </w:r>
          </w:p>
        </w:tc>
        <w:tc>
          <w:tcPr>
            <w:tcW w:type="dxa" w:w="3360"/>
            <w:vAlign w:val="center"/>
          </w:tcPr>
          <w:p>
            <w:pPr>
              <w:jc w:val="right"/>
              <w:bidi w:val="1"/>
            </w:pPr>
            <w:r/>
            <w:r>
              <w:rPr>
                <w:rFonts w:ascii="Arial" w:hAnsi="Arial" w:cs="Arial"/>
                <w:b w:val="0"/>
                <w:sz w:val="18"/>
              </w:rPr>
              <w:t>المكتملة ثابتة؛ cancel/reschedule لا delete؛ exception session مسموحة.</w:t>
            </w:r>
          </w:p>
        </w:tc>
      </w:tr>
    </w:tbl>
    <w:p/>
    <w:p>
      <w:pPr>
        <w:pStyle w:val="ListBullet"/>
        <w:jc w:val="right"/>
        <w:bidi w:val="1"/>
      </w:pPr>
      <w:r>
        <w:t>Carry Forward يرحّل: students، IDs، guardians، QR، groups بعد review، schedule، locations، assistants، prices، due policy.</w:t>
      </w:r>
    </w:p>
    <w:p>
      <w:pPr>
        <w:pStyle w:val="ListBullet"/>
        <w:jc w:val="right"/>
        <w:bidi w:val="1"/>
      </w:pPr>
      <w:r>
        <w:t>لا يرحّل: attendance، homework، exams، payments، monthly missing records، monthly performance، follow-ups المغلقة.</w:t>
      </w:r>
    </w:p>
    <w:p>
      <w:pPr>
        <w:pStyle w:val="ListBullet"/>
        <w:jc w:val="right"/>
        <w:bidi w:val="1"/>
      </w:pPr>
      <w:r>
        <w:t>Final preview يعرض groups carried، continuing/excluded/transferred students، generated sessions، new obligations، students with old debt.</w:t>
      </w:r>
    </w:p>
    <w:p>
      <w:pPr>
        <w:pStyle w:val="ListBullet"/>
        <w:jc w:val="right"/>
        <w:bidi w:val="1"/>
      </w:pPr>
      <w:r>
        <w:t>الاشتراك غير النشط يمنع إنشاء الشهر فقط؛ لا يمنع قراءة التاريخ والتقارير.</w:t>
      </w:r>
    </w:p>
    <w:p>
      <w:pPr>
        <w:pStyle w:val="Heading1"/>
        <w:jc w:val="right"/>
        <w:bidi w:val="1"/>
      </w:pPr>
      <w:r>
        <w:t>10. Module: الطالب وEnrollment الشهري</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السلوك</w:t>
            </w:r>
          </w:p>
        </w:tc>
        <w:tc>
          <w:tcPr>
            <w:tcW w:type="dxa" w:w="3360"/>
            <w:vAlign w:val="center"/>
            <w:shd w:fill="172033"/>
          </w:tcPr>
          <w:p>
            <w:pPr>
              <w:jc w:val="right"/>
              <w:bidi w:val="1"/>
            </w:pPr>
            <w:r/>
            <w:r>
              <w:rPr>
                <w:rFonts w:ascii="Arial" w:hAnsi="Arial" w:cs="Arial"/>
                <w:b/>
                <w:color w:val="FFFFFF"/>
                <w:sz w:val="18"/>
              </w:rPr>
              <w:t>تفاصيل</w:t>
            </w:r>
          </w:p>
        </w:tc>
        <w:tc>
          <w:tcPr>
            <w:tcW w:type="dxa" w:w="3360"/>
            <w:vAlign w:val="center"/>
            <w:shd w:fill="172033"/>
          </w:tcPr>
          <w:p>
            <w:pPr>
              <w:jc w:val="right"/>
              <w:bidi w:val="1"/>
            </w:pPr>
            <w:r/>
            <w:r>
              <w:rPr>
                <w:rFonts w:ascii="Arial" w:hAnsi="Arial" w:cs="Arial"/>
                <w:b/>
                <w:color w:val="FFFFFF"/>
                <w:sz w:val="18"/>
              </w:rPr>
              <w:t>Validation</w:t>
            </w:r>
          </w:p>
        </w:tc>
      </w:tr>
      <w:tr>
        <w:tc>
          <w:tcPr>
            <w:tcW w:type="dxa" w:w="3360"/>
            <w:vAlign w:val="center"/>
          </w:tcPr>
          <w:p>
            <w:pPr>
              <w:jc w:val="right"/>
              <w:bidi w:val="1"/>
            </w:pPr>
            <w:r/>
            <w:r>
              <w:rPr>
                <w:rFonts w:ascii="Arial" w:hAnsi="Arial" w:cs="Arial"/>
                <w:b w:val="0"/>
                <w:sz w:val="18"/>
              </w:rPr>
              <w:t>Add Student</w:t>
            </w:r>
          </w:p>
        </w:tc>
        <w:tc>
          <w:tcPr>
            <w:tcW w:type="dxa" w:w="3360"/>
            <w:vAlign w:val="center"/>
          </w:tcPr>
          <w:p>
            <w:pPr>
              <w:jc w:val="right"/>
              <w:bidi w:val="1"/>
            </w:pPr>
            <w:r/>
            <w:r>
              <w:rPr>
                <w:rFonts w:ascii="Arial" w:hAnsi="Arial" w:cs="Arial"/>
                <w:b w:val="0"/>
                <w:sz w:val="18"/>
              </w:rPr>
              <w:t>name، guardian phone، optional basic data؛ student_code وQR يولدان تلقائيًا</w:t>
            </w:r>
          </w:p>
        </w:tc>
        <w:tc>
          <w:tcPr>
            <w:tcW w:type="dxa" w:w="3360"/>
            <w:vAlign w:val="center"/>
          </w:tcPr>
          <w:p>
            <w:pPr>
              <w:jc w:val="right"/>
              <w:bidi w:val="1"/>
            </w:pPr>
            <w:r/>
            <w:r>
              <w:rPr>
                <w:rFonts w:ascii="Arial" w:hAnsi="Arial" w:cs="Arial"/>
                <w:b w:val="0"/>
                <w:sz w:val="18"/>
              </w:rPr>
              <w:t>تحقق format للهاتف؛ عرض matches محتملة قبل الإنشاء دون merge آلي</w:t>
            </w:r>
          </w:p>
        </w:tc>
      </w:tr>
      <w:tr>
        <w:tc>
          <w:tcPr>
            <w:tcW w:type="dxa" w:w="3360"/>
            <w:vAlign w:val="center"/>
          </w:tcPr>
          <w:p>
            <w:pPr>
              <w:jc w:val="right"/>
              <w:bidi w:val="1"/>
            </w:pPr>
            <w:r/>
            <w:r>
              <w:rPr>
                <w:rFonts w:ascii="Arial" w:hAnsi="Arial" w:cs="Arial"/>
                <w:b w:val="0"/>
                <w:sz w:val="18"/>
              </w:rPr>
              <w:t>Enroll</w:t>
            </w:r>
          </w:p>
        </w:tc>
        <w:tc>
          <w:tcPr>
            <w:tcW w:type="dxa" w:w="3360"/>
            <w:vAlign w:val="center"/>
          </w:tcPr>
          <w:p>
            <w:pPr>
              <w:jc w:val="right"/>
              <w:bidi w:val="1"/>
            </w:pPr>
            <w:r/>
            <w:r>
              <w:rPr>
                <w:rFonts w:ascii="Arial" w:hAnsi="Arial" w:cs="Arial"/>
                <w:b w:val="0"/>
                <w:sz w:val="18"/>
              </w:rPr>
              <w:t>group/month/join_date/fee method</w:t>
            </w:r>
          </w:p>
        </w:tc>
        <w:tc>
          <w:tcPr>
            <w:tcW w:type="dxa" w:w="3360"/>
            <w:vAlign w:val="center"/>
          </w:tcPr>
          <w:p>
            <w:pPr>
              <w:jc w:val="right"/>
              <w:bidi w:val="1"/>
            </w:pPr>
            <w:r/>
            <w:r>
              <w:rPr>
                <w:rFonts w:ascii="Arial" w:hAnsi="Arial" w:cs="Arial"/>
                <w:b w:val="0"/>
                <w:sz w:val="18"/>
              </w:rPr>
              <w:t>active enrollment واحد لنفس student/group/month</w:t>
            </w:r>
          </w:p>
        </w:tc>
      </w:tr>
      <w:tr>
        <w:tc>
          <w:tcPr>
            <w:tcW w:type="dxa" w:w="3360"/>
            <w:vAlign w:val="center"/>
          </w:tcPr>
          <w:p>
            <w:pPr>
              <w:jc w:val="right"/>
              <w:bidi w:val="1"/>
            </w:pPr>
            <w:r/>
            <w:r>
              <w:rPr>
                <w:rFonts w:ascii="Arial" w:hAnsi="Arial" w:cs="Arial"/>
                <w:b w:val="0"/>
                <w:sz w:val="18"/>
              </w:rPr>
              <w:t>Mid-month</w:t>
            </w:r>
          </w:p>
        </w:tc>
        <w:tc>
          <w:tcPr>
            <w:tcW w:type="dxa" w:w="3360"/>
            <w:vAlign w:val="center"/>
          </w:tcPr>
          <w:p>
            <w:pPr>
              <w:jc w:val="right"/>
              <w:bidi w:val="1"/>
            </w:pPr>
            <w:r/>
            <w:r>
              <w:rPr>
                <w:rFonts w:ascii="Arial" w:hAnsi="Arial" w:cs="Arial"/>
                <w:b w:val="0"/>
                <w:sz w:val="18"/>
              </w:rPr>
              <w:t>Full / Custom / Remaining sessions</w:t>
            </w:r>
          </w:p>
        </w:tc>
        <w:tc>
          <w:tcPr>
            <w:tcW w:type="dxa" w:w="3360"/>
            <w:vAlign w:val="center"/>
          </w:tcPr>
          <w:p>
            <w:pPr>
              <w:jc w:val="right"/>
              <w:bidi w:val="1"/>
            </w:pPr>
            <w:r/>
            <w:r>
              <w:rPr>
                <w:rFonts w:ascii="Arial" w:hAnsi="Arial" w:cs="Arial"/>
                <w:b w:val="0"/>
                <w:sz w:val="18"/>
              </w:rPr>
              <w:t>Remaining=monthly fee ÷ actual monthly sessions × sessions on/after join_date؛ يعرض ويعدل قبل save</w:t>
            </w:r>
          </w:p>
        </w:tc>
      </w:tr>
      <w:tr>
        <w:tc>
          <w:tcPr>
            <w:tcW w:type="dxa" w:w="3360"/>
            <w:vAlign w:val="center"/>
          </w:tcPr>
          <w:p>
            <w:pPr>
              <w:jc w:val="right"/>
              <w:bidi w:val="1"/>
            </w:pPr>
            <w:r/>
            <w:r>
              <w:rPr>
                <w:rFonts w:ascii="Arial" w:hAnsi="Arial" w:cs="Arial"/>
                <w:b w:val="0"/>
                <w:sz w:val="18"/>
              </w:rPr>
              <w:t>Student 360</w:t>
            </w:r>
          </w:p>
        </w:tc>
        <w:tc>
          <w:tcPr>
            <w:tcW w:type="dxa" w:w="3360"/>
            <w:vAlign w:val="center"/>
          </w:tcPr>
          <w:p>
            <w:pPr>
              <w:jc w:val="right"/>
              <w:bidi w:val="1"/>
            </w:pPr>
            <w:r/>
            <w:r>
              <w:rPr>
                <w:rFonts w:ascii="Arial" w:hAnsi="Arial" w:cs="Arial"/>
                <w:b w:val="0"/>
                <w:sz w:val="18"/>
              </w:rPr>
              <w:t>identity، summary strip، timeline، attention، obligations</w:t>
            </w:r>
          </w:p>
        </w:tc>
        <w:tc>
          <w:tcPr>
            <w:tcW w:type="dxa" w:w="3360"/>
            <w:vAlign w:val="center"/>
          </w:tcPr>
          <w:p>
            <w:pPr>
              <w:jc w:val="right"/>
              <w:bidi w:val="1"/>
            </w:pPr>
            <w:r/>
            <w:r>
              <w:rPr>
                <w:rFonts w:ascii="Arial" w:hAnsi="Arial" w:cs="Arial"/>
                <w:b w:val="0"/>
                <w:sz w:val="18"/>
              </w:rPr>
              <w:t>يعرض التاريخ دون دمج ديون الشهور</w:t>
            </w:r>
          </w:p>
        </w:tc>
      </w:tr>
      <w:tr>
        <w:tc>
          <w:tcPr>
            <w:tcW w:type="dxa" w:w="3360"/>
            <w:vAlign w:val="center"/>
          </w:tcPr>
          <w:p>
            <w:pPr>
              <w:jc w:val="right"/>
              <w:bidi w:val="1"/>
            </w:pPr>
            <w:r/>
            <w:r>
              <w:rPr>
                <w:rFonts w:ascii="Arial" w:hAnsi="Arial" w:cs="Arial"/>
                <w:b w:val="0"/>
                <w:sz w:val="18"/>
              </w:rPr>
              <w:t>Transfer/Withdraw</w:t>
            </w:r>
          </w:p>
        </w:tc>
        <w:tc>
          <w:tcPr>
            <w:tcW w:type="dxa" w:w="3360"/>
            <w:vAlign w:val="center"/>
          </w:tcPr>
          <w:p>
            <w:pPr>
              <w:jc w:val="right"/>
              <w:bidi w:val="1"/>
            </w:pPr>
            <w:r/>
            <w:r>
              <w:rPr>
                <w:rFonts w:ascii="Arial" w:hAnsi="Arial" w:cs="Arial"/>
                <w:b w:val="0"/>
                <w:sz w:val="18"/>
              </w:rPr>
              <w:t>effective date/reason</w:t>
            </w:r>
          </w:p>
        </w:tc>
        <w:tc>
          <w:tcPr>
            <w:tcW w:type="dxa" w:w="3360"/>
            <w:vAlign w:val="center"/>
          </w:tcPr>
          <w:p>
            <w:pPr>
              <w:jc w:val="right"/>
              <w:bidi w:val="1"/>
            </w:pPr>
            <w:r/>
            <w:r>
              <w:rPr>
                <w:rFonts w:ascii="Arial" w:hAnsi="Arial" w:cs="Arial"/>
                <w:b w:val="0"/>
                <w:sz w:val="18"/>
              </w:rPr>
              <w:t>لا حذف الطالب أو بيانات الشهر السابق</w:t>
            </w:r>
          </w:p>
        </w:tc>
      </w:tr>
    </w:tbl>
    <w:p/>
    <w:tbl>
      <w:tblPr>
        <w:tblW w:type="auto" w:w="0"/>
        <w:tblLook w:firstColumn="1" w:firstRow="1" w:lastColumn="0" w:lastRow="0" w:noHBand="0" w:noVBand="1" w:val="04A0"/>
      </w:tblPr>
      <w:tblGrid>
        <w:gridCol w:w="10080"/>
      </w:tblGrid>
      <w:tr>
        <w:tc>
          <w:tcPr>
            <w:tcW w:type="dxa" w:w="10080"/>
            <w:shd w:fill="E8F4F2"/>
            <w:vAlign w:val="center"/>
          </w:tcPr>
          <w:p>
            <w:pPr>
              <w:jc w:val="right"/>
              <w:bidi w:val="1"/>
            </w:pPr>
            <w:r/>
            <w:r>
              <w:rPr>
                <w:rFonts w:ascii="Arial" w:hAnsi="Arial" w:cs="Arial"/>
                <w:b/>
                <w:sz w:val="18"/>
              </w:rPr>
              <w:t>قاعدة دقيقة — الطالب المنضم منتصف الشهر لا يظهر في sessions السابقة لتاريخ الانضمام، ولا تعد غيابًا. سياسة المجموعة الافتراضية: Ask every time، ويمكن اختيار full month أو remaining sessions.</w:t>
            </w:r>
          </w:p>
        </w:tc>
      </w:tr>
    </w:tbl>
    <w:p/>
    <w:p>
      <w:pPr>
        <w:pStyle w:val="Heading1"/>
        <w:jc w:val="right"/>
        <w:bidi w:val="1"/>
      </w:pPr>
      <w:r>
        <w:t>11. Module: Session Mode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المرحلة</w:t>
            </w:r>
          </w:p>
        </w:tc>
        <w:tc>
          <w:tcPr>
            <w:tcW w:type="dxa" w:w="3360"/>
            <w:vAlign w:val="center"/>
            <w:shd w:fill="172033"/>
          </w:tcPr>
          <w:p>
            <w:pPr>
              <w:jc w:val="right"/>
              <w:bidi w:val="1"/>
            </w:pPr>
            <w:r/>
            <w:r>
              <w:rPr>
                <w:rFonts w:ascii="Arial" w:hAnsi="Arial" w:cs="Arial"/>
                <w:b/>
                <w:color w:val="FFFFFF"/>
                <w:sz w:val="18"/>
              </w:rPr>
              <w:t>UI/actions</w:t>
            </w:r>
          </w:p>
        </w:tc>
        <w:tc>
          <w:tcPr>
            <w:tcW w:type="dxa" w:w="3360"/>
            <w:vAlign w:val="center"/>
            <w:shd w:fill="172033"/>
          </w:tcPr>
          <w:p>
            <w:pPr>
              <w:jc w:val="right"/>
              <w:bidi w:val="1"/>
            </w:pPr>
            <w:r/>
            <w:r>
              <w:rPr>
                <w:rFonts w:ascii="Arial" w:hAnsi="Arial" w:cs="Arial"/>
                <w:b/>
                <w:color w:val="FFFFFF"/>
                <w:sz w:val="18"/>
              </w:rPr>
              <w:t>Rules</w:t>
            </w:r>
          </w:p>
        </w:tc>
      </w:tr>
      <w:tr>
        <w:tc>
          <w:tcPr>
            <w:tcW w:type="dxa" w:w="3360"/>
            <w:vAlign w:val="center"/>
          </w:tcPr>
          <w:p>
            <w:pPr>
              <w:jc w:val="right"/>
              <w:bidi w:val="1"/>
            </w:pPr>
            <w:r/>
            <w:r>
              <w:rPr>
                <w:rFonts w:ascii="Arial" w:hAnsi="Arial" w:cs="Arial"/>
                <w:b w:val="0"/>
                <w:sz w:val="18"/>
              </w:rPr>
              <w:t>Start</w:t>
            </w:r>
          </w:p>
        </w:tc>
        <w:tc>
          <w:tcPr>
            <w:tcW w:type="dxa" w:w="3360"/>
            <w:vAlign w:val="center"/>
          </w:tcPr>
          <w:p>
            <w:pPr>
              <w:jc w:val="right"/>
              <w:bidi w:val="1"/>
            </w:pPr>
            <w:r/>
            <w:r>
              <w:rPr>
                <w:rFonts w:ascii="Arial" w:hAnsi="Arial" w:cs="Arial"/>
                <w:b w:val="0"/>
                <w:sz w:val="18"/>
              </w:rPr>
              <w:t>Start Session، autosave state</w:t>
            </w:r>
          </w:p>
        </w:tc>
        <w:tc>
          <w:tcPr>
            <w:tcW w:type="dxa" w:w="3360"/>
            <w:vAlign w:val="center"/>
          </w:tcPr>
          <w:p>
            <w:pPr>
              <w:jc w:val="right"/>
              <w:bidi w:val="1"/>
            </w:pPr>
            <w:r/>
            <w:r>
              <w:rPr>
                <w:rFonts w:ascii="Arial" w:hAnsi="Arial" w:cs="Arial"/>
                <w:b w:val="0"/>
                <w:sz w:val="18"/>
              </w:rPr>
              <w:t>Scheduled→In Progress؛ لا session موازية لنفس ID</w:t>
            </w:r>
          </w:p>
        </w:tc>
      </w:tr>
      <w:tr>
        <w:tc>
          <w:tcPr>
            <w:tcW w:type="dxa" w:w="3360"/>
            <w:vAlign w:val="center"/>
          </w:tcPr>
          <w:p>
            <w:pPr>
              <w:jc w:val="right"/>
              <w:bidi w:val="1"/>
            </w:pPr>
            <w:r/>
            <w:r>
              <w:rPr>
                <w:rFonts w:ascii="Arial" w:hAnsi="Arial" w:cs="Arial"/>
                <w:b w:val="0"/>
                <w:sz w:val="18"/>
              </w:rPr>
              <w:t>Attendance</w:t>
            </w:r>
          </w:p>
        </w:tc>
        <w:tc>
          <w:tcPr>
            <w:tcW w:type="dxa" w:w="3360"/>
            <w:vAlign w:val="center"/>
          </w:tcPr>
          <w:p>
            <w:pPr>
              <w:jc w:val="right"/>
              <w:bidi w:val="1"/>
            </w:pPr>
            <w:r/>
            <w:r>
              <w:rPr>
                <w:rFonts w:ascii="Arial" w:hAnsi="Arial" w:cs="Arial"/>
                <w:b w:val="0"/>
                <w:sz w:val="18"/>
              </w:rPr>
              <w:t>الكل حاضر، حاضر، غائب، متأخر، search، QR</w:t>
            </w:r>
          </w:p>
        </w:tc>
        <w:tc>
          <w:tcPr>
            <w:tcW w:type="dxa" w:w="3360"/>
            <w:vAlign w:val="center"/>
          </w:tcPr>
          <w:p>
            <w:pPr>
              <w:jc w:val="right"/>
              <w:bidi w:val="1"/>
            </w:pPr>
            <w:r/>
            <w:r>
              <w:rPr>
                <w:rFonts w:ascii="Arial" w:hAnsi="Arial" w:cs="Arial"/>
                <w:b w:val="0"/>
                <w:sz w:val="18"/>
              </w:rPr>
              <w:t>الحالة صريحة؛ bulk reversible؛ QR لا يكشف خارج scope</w:t>
            </w:r>
          </w:p>
        </w:tc>
      </w:tr>
      <w:tr>
        <w:tc>
          <w:tcPr>
            <w:tcW w:type="dxa" w:w="3360"/>
            <w:vAlign w:val="center"/>
          </w:tcPr>
          <w:p>
            <w:pPr>
              <w:jc w:val="right"/>
              <w:bidi w:val="1"/>
            </w:pPr>
            <w:r/>
            <w:r>
              <w:rPr>
                <w:rFonts w:ascii="Arial" w:hAnsi="Arial" w:cs="Arial"/>
                <w:b w:val="0"/>
                <w:sz w:val="18"/>
              </w:rPr>
              <w:t>Homework</w:t>
            </w:r>
          </w:p>
        </w:tc>
        <w:tc>
          <w:tcPr>
            <w:tcW w:type="dxa" w:w="3360"/>
            <w:vAlign w:val="center"/>
          </w:tcPr>
          <w:p>
            <w:pPr>
              <w:jc w:val="right"/>
              <w:bidi w:val="1"/>
            </w:pPr>
            <w:r/>
            <w:r>
              <w:rPr>
                <w:rFonts w:ascii="Arial" w:hAnsi="Arial" w:cs="Arial"/>
                <w:b w:val="0"/>
                <w:sz w:val="18"/>
              </w:rPr>
              <w:t>الكل أدى، أدى، مقصر، لم يؤد، لا يوجد واجب</w:t>
            </w:r>
          </w:p>
        </w:tc>
        <w:tc>
          <w:tcPr>
            <w:tcW w:type="dxa" w:w="3360"/>
            <w:vAlign w:val="center"/>
          </w:tcPr>
          <w:p>
            <w:pPr>
              <w:jc w:val="right"/>
              <w:bidi w:val="1"/>
            </w:pPr>
            <w:r/>
            <w:r>
              <w:rPr>
                <w:rFonts w:ascii="Arial" w:hAnsi="Arial" w:cs="Arial"/>
                <w:b w:val="0"/>
                <w:sz w:val="18"/>
              </w:rPr>
              <w:t>الغياب لا يمنع تسجيل واجب؛ no homework لا missing</w:t>
            </w:r>
          </w:p>
        </w:tc>
      </w:tr>
      <w:tr>
        <w:tc>
          <w:tcPr>
            <w:tcW w:type="dxa" w:w="3360"/>
            <w:vAlign w:val="center"/>
          </w:tcPr>
          <w:p>
            <w:pPr>
              <w:jc w:val="right"/>
              <w:bidi w:val="1"/>
            </w:pPr>
            <w:r/>
            <w:r>
              <w:rPr>
                <w:rFonts w:ascii="Arial" w:hAnsi="Arial" w:cs="Arial"/>
                <w:b w:val="0"/>
                <w:sz w:val="18"/>
              </w:rPr>
              <w:t>Exam optional</w:t>
            </w:r>
          </w:p>
        </w:tc>
        <w:tc>
          <w:tcPr>
            <w:tcW w:type="dxa" w:w="3360"/>
            <w:vAlign w:val="center"/>
          </w:tcPr>
          <w:p>
            <w:pPr>
              <w:jc w:val="right"/>
              <w:bidi w:val="1"/>
            </w:pPr>
            <w:r/>
            <w:r>
              <w:rPr>
                <w:rFonts w:ascii="Arial" w:hAnsi="Arial" w:cs="Arial"/>
                <w:b w:val="0"/>
                <w:sz w:val="18"/>
              </w:rPr>
              <w:t>has exam، name optional، max score، score/absent</w:t>
            </w:r>
          </w:p>
        </w:tc>
        <w:tc>
          <w:tcPr>
            <w:tcW w:type="dxa" w:w="3360"/>
            <w:vAlign w:val="center"/>
          </w:tcPr>
          <w:p>
            <w:pPr>
              <w:jc w:val="right"/>
              <w:bidi w:val="1"/>
            </w:pPr>
            <w:r/>
            <w:r>
              <w:rPr>
                <w:rFonts w:ascii="Arial" w:hAnsi="Arial" w:cs="Arial"/>
                <w:b w:val="0"/>
                <w:sz w:val="18"/>
              </w:rPr>
              <w:t>max&gt;0؛ absent ليس 0 تلقائيًا</w:t>
            </w:r>
          </w:p>
        </w:tc>
      </w:tr>
      <w:tr>
        <w:tc>
          <w:tcPr>
            <w:tcW w:type="dxa" w:w="3360"/>
            <w:vAlign w:val="center"/>
          </w:tcPr>
          <w:p>
            <w:pPr>
              <w:jc w:val="right"/>
              <w:bidi w:val="1"/>
            </w:pPr>
            <w:r/>
            <w:r>
              <w:rPr>
                <w:rFonts w:ascii="Arial" w:hAnsi="Arial" w:cs="Arial"/>
                <w:b w:val="0"/>
                <w:sz w:val="18"/>
              </w:rPr>
              <w:t>Review</w:t>
            </w:r>
          </w:p>
        </w:tc>
        <w:tc>
          <w:tcPr>
            <w:tcW w:type="dxa" w:w="3360"/>
            <w:vAlign w:val="center"/>
          </w:tcPr>
          <w:p>
            <w:pPr>
              <w:jc w:val="right"/>
              <w:bidi w:val="1"/>
            </w:pPr>
            <w:r/>
            <w:r>
              <w:rPr>
                <w:rFonts w:ascii="Arial" w:hAnsi="Arial" w:cs="Arial"/>
                <w:b w:val="0"/>
                <w:sz w:val="18"/>
              </w:rPr>
              <w:t>summary، missing records، Complete</w:t>
            </w:r>
          </w:p>
        </w:tc>
        <w:tc>
          <w:tcPr>
            <w:tcW w:type="dxa" w:w="3360"/>
            <w:vAlign w:val="center"/>
          </w:tcPr>
          <w:p>
            <w:pPr>
              <w:jc w:val="right"/>
              <w:bidi w:val="1"/>
            </w:pPr>
            <w:r/>
            <w:r>
              <w:rPr>
                <w:rFonts w:ascii="Arial" w:hAnsi="Arial" w:cs="Arial"/>
                <w:b w:val="0"/>
                <w:sz w:val="18"/>
              </w:rPr>
              <w:t>استكمال الناقص أو complete with gaps فقط إن policy تسمح</w:t>
            </w:r>
          </w:p>
        </w:tc>
      </w:tr>
      <w:tr>
        <w:tc>
          <w:tcPr>
            <w:tcW w:type="dxa" w:w="3360"/>
            <w:vAlign w:val="center"/>
          </w:tcPr>
          <w:p>
            <w:pPr>
              <w:jc w:val="right"/>
              <w:bidi w:val="1"/>
            </w:pPr>
            <w:r/>
            <w:r>
              <w:rPr>
                <w:rFonts w:ascii="Arial" w:hAnsi="Arial" w:cs="Arial"/>
                <w:b w:val="0"/>
                <w:sz w:val="18"/>
              </w:rPr>
              <w:t>Complete</w:t>
            </w:r>
          </w:p>
        </w:tc>
        <w:tc>
          <w:tcPr>
            <w:tcW w:type="dxa" w:w="3360"/>
            <w:vAlign w:val="center"/>
          </w:tcPr>
          <w:p>
            <w:pPr>
              <w:jc w:val="right"/>
              <w:bidi w:val="1"/>
            </w:pPr>
            <w:r/>
            <w:r>
              <w:rPr>
                <w:rFonts w:ascii="Arial" w:hAnsi="Arial" w:cs="Arial"/>
                <w:b w:val="0"/>
                <w:sz w:val="18"/>
              </w:rPr>
              <w:t>confirmation</w:t>
            </w:r>
          </w:p>
        </w:tc>
        <w:tc>
          <w:tcPr>
            <w:tcW w:type="dxa" w:w="3360"/>
            <w:vAlign w:val="center"/>
          </w:tcPr>
          <w:p>
            <w:pPr>
              <w:jc w:val="right"/>
              <w:bidi w:val="1"/>
            </w:pPr>
            <w:r/>
            <w:r>
              <w:rPr>
                <w:rFonts w:ascii="Arial" w:hAnsi="Arial" w:cs="Arial"/>
                <w:b w:val="0"/>
                <w:sz w:val="18"/>
              </w:rPr>
              <w:t>يحدث Student 360/timeline/rules/reports/action center atomically</w:t>
            </w:r>
          </w:p>
        </w:tc>
      </w:tr>
    </w:tbl>
    <w:p/>
    <w:p>
      <w:pPr>
        <w:jc w:val="right"/>
        <w:bidi w:val="1"/>
      </w:pPr>
      <w:r>
        <w:t>Mobile: touch targets ≥44px؛ أهم action في reach zone؛ لا معنى يعتمد اللون وحده؛ sticky CTA لا يحجب rows؛ Autosave يعرض Saved/Saving/Offline/Sync issue بهدوء.</w:t>
      </w:r>
    </w:p>
    <w:p>
      <w:pPr>
        <w:pStyle w:val="Heading1"/>
        <w:jc w:val="right"/>
        <w:bidi w:val="1"/>
      </w:pPr>
      <w:r>
        <w:t>12. Module: Unified Attention Case + Rule Engine</w:t>
      </w:r>
    </w:p>
    <w:p>
      <w:pPr>
        <w:jc w:val="right"/>
        <w:bidi w:val="1"/>
      </w:pPr>
      <w:r>
        <w:t>V1 Rule-based لا AI. بعد Complete أو change مؤثر، ينشئ أو يحدّث AttentionCase واحدة نشطة للطالب وتتضمن Reasons متعددة بأدلة sessions/records ووقت الحساب.</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Rule</w:t>
            </w:r>
          </w:p>
        </w:tc>
        <w:tc>
          <w:tcPr>
            <w:tcW w:type="dxa" w:w="3360"/>
            <w:vAlign w:val="center"/>
            <w:shd w:fill="172033"/>
          </w:tcPr>
          <w:p>
            <w:pPr>
              <w:jc w:val="right"/>
              <w:bidi w:val="1"/>
            </w:pPr>
            <w:r/>
            <w:r>
              <w:rPr>
                <w:rFonts w:ascii="Arial" w:hAnsi="Arial" w:cs="Arial"/>
                <w:b/>
                <w:color w:val="FFFFFF"/>
                <w:sz w:val="18"/>
              </w:rPr>
              <w:t>الشرط الافتراضي</w:t>
            </w:r>
          </w:p>
        </w:tc>
        <w:tc>
          <w:tcPr>
            <w:tcW w:type="dxa" w:w="3360"/>
            <w:vAlign w:val="center"/>
            <w:shd w:fill="172033"/>
          </w:tcPr>
          <w:p>
            <w:pPr>
              <w:jc w:val="right"/>
              <w:bidi w:val="1"/>
            </w:pPr>
            <w:r/>
            <w:r>
              <w:rPr>
                <w:rFonts w:ascii="Arial" w:hAnsi="Arial" w:cs="Arial"/>
                <w:b/>
                <w:color w:val="FFFFFF"/>
                <w:sz w:val="18"/>
              </w:rPr>
              <w:t>الناتج</w:t>
            </w:r>
          </w:p>
        </w:tc>
      </w:tr>
      <w:tr>
        <w:tc>
          <w:tcPr>
            <w:tcW w:type="dxa" w:w="3360"/>
            <w:vAlign w:val="center"/>
          </w:tcPr>
          <w:p>
            <w:pPr>
              <w:jc w:val="right"/>
              <w:bidi w:val="1"/>
            </w:pPr>
            <w:r/>
            <w:r>
              <w:rPr>
                <w:rFonts w:ascii="Arial" w:hAnsi="Arial" w:cs="Arial"/>
                <w:b w:val="0"/>
                <w:sz w:val="18"/>
              </w:rPr>
              <w:t>absence.consecutive</w:t>
            </w:r>
          </w:p>
        </w:tc>
        <w:tc>
          <w:tcPr>
            <w:tcW w:type="dxa" w:w="3360"/>
            <w:vAlign w:val="center"/>
          </w:tcPr>
          <w:p>
            <w:pPr>
              <w:jc w:val="right"/>
              <w:bidi w:val="1"/>
            </w:pPr>
            <w:r/>
            <w:r>
              <w:rPr>
                <w:rFonts w:ascii="Arial" w:hAnsi="Arial" w:cs="Arial"/>
                <w:b w:val="0"/>
                <w:sz w:val="18"/>
              </w:rPr>
              <w:t>غياب حصتين متتاليتين</w:t>
            </w:r>
          </w:p>
        </w:tc>
        <w:tc>
          <w:tcPr>
            <w:tcW w:type="dxa" w:w="3360"/>
            <w:vAlign w:val="center"/>
          </w:tcPr>
          <w:p>
            <w:pPr>
              <w:jc w:val="right"/>
              <w:bidi w:val="1"/>
            </w:pPr>
            <w:r/>
            <w:r>
              <w:rPr>
                <w:rFonts w:ascii="Arial" w:hAnsi="Arial" w:cs="Arial"/>
                <w:b w:val="0"/>
                <w:sz w:val="18"/>
              </w:rPr>
              <w:t>reason</w:t>
            </w:r>
          </w:p>
        </w:tc>
      </w:tr>
      <w:tr>
        <w:tc>
          <w:tcPr>
            <w:tcW w:type="dxa" w:w="3360"/>
            <w:vAlign w:val="center"/>
          </w:tcPr>
          <w:p>
            <w:pPr>
              <w:jc w:val="right"/>
              <w:bidi w:val="1"/>
            </w:pPr>
            <w:r/>
            <w:r>
              <w:rPr>
                <w:rFonts w:ascii="Arial" w:hAnsi="Arial" w:cs="Arial"/>
                <w:b w:val="0"/>
                <w:sz w:val="18"/>
              </w:rPr>
              <w:t>absence.frequency</w:t>
            </w:r>
          </w:p>
        </w:tc>
        <w:tc>
          <w:tcPr>
            <w:tcW w:type="dxa" w:w="3360"/>
            <w:vAlign w:val="center"/>
          </w:tcPr>
          <w:p>
            <w:pPr>
              <w:jc w:val="right"/>
              <w:bidi w:val="1"/>
            </w:pPr>
            <w:r/>
            <w:r>
              <w:rPr>
                <w:rFonts w:ascii="Arial" w:hAnsi="Arial" w:cs="Arial"/>
                <w:b w:val="0"/>
                <w:sz w:val="18"/>
              </w:rPr>
              <w:t>3 من آخر 5 eligible sessions</w:t>
            </w:r>
          </w:p>
        </w:tc>
        <w:tc>
          <w:tcPr>
            <w:tcW w:type="dxa" w:w="3360"/>
            <w:vAlign w:val="center"/>
          </w:tcPr>
          <w:p>
            <w:pPr>
              <w:jc w:val="right"/>
              <w:bidi w:val="1"/>
            </w:pPr>
            <w:r/>
            <w:r>
              <w:rPr>
                <w:rFonts w:ascii="Arial" w:hAnsi="Arial" w:cs="Arial"/>
                <w:b w:val="0"/>
                <w:sz w:val="18"/>
              </w:rPr>
              <w:t>reason</w:t>
            </w:r>
          </w:p>
        </w:tc>
      </w:tr>
      <w:tr>
        <w:tc>
          <w:tcPr>
            <w:tcW w:type="dxa" w:w="3360"/>
            <w:vAlign w:val="center"/>
          </w:tcPr>
          <w:p>
            <w:pPr>
              <w:jc w:val="right"/>
              <w:bidi w:val="1"/>
            </w:pPr>
            <w:r/>
            <w:r>
              <w:rPr>
                <w:rFonts w:ascii="Arial" w:hAnsi="Arial" w:cs="Arial"/>
                <w:b w:val="0"/>
                <w:sz w:val="18"/>
              </w:rPr>
              <w:t>homework.consecutive</w:t>
            </w:r>
          </w:p>
        </w:tc>
        <w:tc>
          <w:tcPr>
            <w:tcW w:type="dxa" w:w="3360"/>
            <w:vAlign w:val="center"/>
          </w:tcPr>
          <w:p>
            <w:pPr>
              <w:jc w:val="right"/>
              <w:bidi w:val="1"/>
            </w:pPr>
            <w:r/>
            <w:r>
              <w:rPr>
                <w:rFonts w:ascii="Arial" w:hAnsi="Arial" w:cs="Arial"/>
                <w:b w:val="0"/>
                <w:sz w:val="18"/>
              </w:rPr>
              <w:t>لم يؤد مرتين متتاليتين</w:t>
            </w:r>
          </w:p>
        </w:tc>
        <w:tc>
          <w:tcPr>
            <w:tcW w:type="dxa" w:w="3360"/>
            <w:vAlign w:val="center"/>
          </w:tcPr>
          <w:p>
            <w:pPr>
              <w:jc w:val="right"/>
              <w:bidi w:val="1"/>
            </w:pPr>
            <w:r/>
            <w:r>
              <w:rPr>
                <w:rFonts w:ascii="Arial" w:hAnsi="Arial" w:cs="Arial"/>
                <w:b w:val="0"/>
                <w:sz w:val="18"/>
              </w:rPr>
              <w:t>reason</w:t>
            </w:r>
          </w:p>
        </w:tc>
      </w:tr>
      <w:tr>
        <w:tc>
          <w:tcPr>
            <w:tcW w:type="dxa" w:w="3360"/>
            <w:vAlign w:val="center"/>
          </w:tcPr>
          <w:p>
            <w:pPr>
              <w:jc w:val="right"/>
              <w:bidi w:val="1"/>
            </w:pPr>
            <w:r/>
            <w:r>
              <w:rPr>
                <w:rFonts w:ascii="Arial" w:hAnsi="Arial" w:cs="Arial"/>
                <w:b w:val="0"/>
                <w:sz w:val="18"/>
              </w:rPr>
              <w:t>homework.frequency</w:t>
            </w:r>
          </w:p>
        </w:tc>
        <w:tc>
          <w:tcPr>
            <w:tcW w:type="dxa" w:w="3360"/>
            <w:vAlign w:val="center"/>
          </w:tcPr>
          <w:p>
            <w:pPr>
              <w:jc w:val="right"/>
              <w:bidi w:val="1"/>
            </w:pPr>
            <w:r/>
            <w:r>
              <w:rPr>
                <w:rFonts w:ascii="Arial" w:hAnsi="Arial" w:cs="Arial"/>
                <w:b w:val="0"/>
                <w:sz w:val="18"/>
              </w:rPr>
              <w:t>مقصر/لم يؤد في 3 من آخر 4</w:t>
            </w:r>
          </w:p>
        </w:tc>
        <w:tc>
          <w:tcPr>
            <w:tcW w:type="dxa" w:w="3360"/>
            <w:vAlign w:val="center"/>
          </w:tcPr>
          <w:p>
            <w:pPr>
              <w:jc w:val="right"/>
              <w:bidi w:val="1"/>
            </w:pPr>
            <w:r/>
            <w:r>
              <w:rPr>
                <w:rFonts w:ascii="Arial" w:hAnsi="Arial" w:cs="Arial"/>
                <w:b w:val="0"/>
                <w:sz w:val="18"/>
              </w:rPr>
              <w:t>reason</w:t>
            </w:r>
          </w:p>
        </w:tc>
      </w:tr>
      <w:tr>
        <w:tc>
          <w:tcPr>
            <w:tcW w:type="dxa" w:w="3360"/>
            <w:vAlign w:val="center"/>
          </w:tcPr>
          <w:p>
            <w:pPr>
              <w:jc w:val="right"/>
              <w:bidi w:val="1"/>
            </w:pPr>
            <w:r/>
            <w:r>
              <w:rPr>
                <w:rFonts w:ascii="Arial" w:hAnsi="Arial" w:cs="Arial"/>
                <w:b w:val="0"/>
                <w:sz w:val="18"/>
              </w:rPr>
              <w:t>exam.low</w:t>
            </w:r>
          </w:p>
        </w:tc>
        <w:tc>
          <w:tcPr>
            <w:tcW w:type="dxa" w:w="3360"/>
            <w:vAlign w:val="center"/>
          </w:tcPr>
          <w:p>
            <w:pPr>
              <w:jc w:val="right"/>
              <w:bidi w:val="1"/>
            </w:pPr>
            <w:r/>
            <w:r>
              <w:rPr>
                <w:rFonts w:ascii="Arial" w:hAnsi="Arial" w:cs="Arial"/>
                <w:b w:val="0"/>
                <w:sz w:val="18"/>
              </w:rPr>
              <w:t>درجتان متتاليتان تحت threshold</w:t>
            </w:r>
          </w:p>
        </w:tc>
        <w:tc>
          <w:tcPr>
            <w:tcW w:type="dxa" w:w="3360"/>
            <w:vAlign w:val="center"/>
          </w:tcPr>
          <w:p>
            <w:pPr>
              <w:jc w:val="right"/>
              <w:bidi w:val="1"/>
            </w:pPr>
            <w:r/>
            <w:r>
              <w:rPr>
                <w:rFonts w:ascii="Arial" w:hAnsi="Arial" w:cs="Arial"/>
                <w:b w:val="0"/>
                <w:sz w:val="18"/>
              </w:rPr>
              <w:t>reason</w:t>
            </w:r>
          </w:p>
        </w:tc>
      </w:tr>
      <w:tr>
        <w:tc>
          <w:tcPr>
            <w:tcW w:type="dxa" w:w="3360"/>
            <w:vAlign w:val="center"/>
          </w:tcPr>
          <w:p>
            <w:pPr>
              <w:jc w:val="right"/>
              <w:bidi w:val="1"/>
            </w:pPr>
            <w:r/>
            <w:r>
              <w:rPr>
                <w:rFonts w:ascii="Arial" w:hAnsi="Arial" w:cs="Arial"/>
                <w:b w:val="0"/>
                <w:sz w:val="18"/>
              </w:rPr>
              <w:t>exam.drop</w:t>
            </w:r>
          </w:p>
        </w:tc>
        <w:tc>
          <w:tcPr>
            <w:tcW w:type="dxa" w:w="3360"/>
            <w:vAlign w:val="center"/>
          </w:tcPr>
          <w:p>
            <w:pPr>
              <w:jc w:val="right"/>
              <w:bidi w:val="1"/>
            </w:pPr>
            <w:r/>
            <w:r>
              <w:rPr>
                <w:rFonts w:ascii="Arial" w:hAnsi="Arial" w:cs="Arial"/>
                <w:b w:val="0"/>
                <w:sz w:val="18"/>
              </w:rPr>
              <w:t>هبوط واضح عن الأداء السابق</w:t>
            </w:r>
          </w:p>
        </w:tc>
        <w:tc>
          <w:tcPr>
            <w:tcW w:type="dxa" w:w="3360"/>
            <w:vAlign w:val="center"/>
          </w:tcPr>
          <w:p>
            <w:pPr>
              <w:jc w:val="right"/>
              <w:bidi w:val="1"/>
            </w:pPr>
            <w:r/>
            <w:r>
              <w:rPr>
                <w:rFonts w:ascii="Arial" w:hAnsi="Arial" w:cs="Arial"/>
                <w:b w:val="0"/>
                <w:sz w:val="18"/>
              </w:rPr>
              <w:t>threshold Open Question</w:t>
            </w:r>
          </w:p>
        </w:tc>
      </w:tr>
      <w:tr>
        <w:tc>
          <w:tcPr>
            <w:tcW w:type="dxa" w:w="3360"/>
            <w:vAlign w:val="center"/>
          </w:tcPr>
          <w:p>
            <w:pPr>
              <w:jc w:val="right"/>
              <w:bidi w:val="1"/>
            </w:pPr>
            <w:r/>
            <w:r>
              <w:rPr>
                <w:rFonts w:ascii="Arial" w:hAnsi="Arial" w:cs="Arial"/>
                <w:b w:val="0"/>
                <w:sz w:val="18"/>
              </w:rPr>
              <w:t>combined.medium</w:t>
            </w:r>
          </w:p>
        </w:tc>
        <w:tc>
          <w:tcPr>
            <w:tcW w:type="dxa" w:w="3360"/>
            <w:vAlign w:val="center"/>
          </w:tcPr>
          <w:p>
            <w:pPr>
              <w:jc w:val="right"/>
              <w:bidi w:val="1"/>
            </w:pPr>
            <w:r/>
            <w:r>
              <w:rPr>
                <w:rFonts w:ascii="Arial" w:hAnsi="Arial" w:cs="Arial"/>
                <w:b w:val="0"/>
                <w:sz w:val="18"/>
              </w:rPr>
              <w:t>عدة مؤشرات متوسطة</w:t>
            </w:r>
          </w:p>
        </w:tc>
        <w:tc>
          <w:tcPr>
            <w:tcW w:type="dxa" w:w="3360"/>
            <w:vAlign w:val="center"/>
          </w:tcPr>
          <w:p>
            <w:pPr>
              <w:jc w:val="right"/>
              <w:bidi w:val="1"/>
            </w:pPr>
            <w:r/>
            <w:r>
              <w:rPr>
                <w:rFonts w:ascii="Arial" w:hAnsi="Arial" w:cs="Arial"/>
                <w:b w:val="0"/>
                <w:sz w:val="18"/>
              </w:rPr>
              <w:t>سبب موحد/priority أعلى</w:t>
            </w:r>
          </w:p>
        </w:tc>
      </w:tr>
    </w:tbl>
    <w:p/>
    <w:p>
      <w:pPr>
        <w:pStyle w:val="ListBullet"/>
        <w:jc w:val="right"/>
        <w:bidi w:val="1"/>
      </w:pPr>
      <w:r>
        <w:t>لا alert لغياب منفرد.</w:t>
      </w:r>
    </w:p>
    <w:p>
      <w:pPr>
        <w:pStyle w:val="ListBullet"/>
        <w:jc w:val="right"/>
        <w:bidi w:val="1"/>
      </w:pPr>
      <w:r>
        <w:t>تحسن الطالب يقترح close ولا يغلق تلقائيًا دون policy.</w:t>
      </w:r>
    </w:p>
    <w:p>
      <w:pPr>
        <w:pStyle w:val="ListBullet"/>
        <w:jc w:val="right"/>
        <w:bidi w:val="1"/>
      </w:pPr>
      <w:r>
        <w:t>استمرار الدليل بعد التواصل يصعّد priority ويبقي case نفسها.</w:t>
      </w:r>
    </w:p>
    <w:p>
      <w:pPr>
        <w:pStyle w:val="ListBullet"/>
        <w:jc w:val="right"/>
        <w:bidi w:val="1"/>
      </w:pPr>
      <w:r>
        <w:t>open case يعبر الشهر؛ closed case History فقط.</w:t>
      </w:r>
    </w:p>
    <w:p>
      <w:r>
        <w:br w:type="page"/>
      </w:r>
    </w:p>
    <w:p>
      <w:pPr>
        <w:pStyle w:val="Heading1"/>
        <w:jc w:val="right"/>
        <w:bidi w:val="1"/>
      </w:pPr>
      <w:r>
        <w:t>13. Module: WhatsApp guardian follow-up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jc w:val="right"/>
              <w:bidi w:val="1"/>
            </w:pPr>
            <w:r/>
            <w:r>
              <w:rPr>
                <w:rFonts w:ascii="Arial" w:hAnsi="Arial" w:cs="Arial"/>
                <w:b/>
                <w:color w:val="FFFFFF"/>
                <w:sz w:val="18"/>
              </w:rPr>
              <w:t>الخطوة</w:t>
            </w:r>
          </w:p>
        </w:tc>
        <w:tc>
          <w:tcPr>
            <w:tcW w:type="dxa" w:w="5040"/>
            <w:vAlign w:val="center"/>
            <w:shd w:fill="172033"/>
          </w:tcPr>
          <w:p>
            <w:pPr>
              <w:jc w:val="right"/>
              <w:bidi w:val="1"/>
            </w:pPr>
            <w:r/>
            <w:r>
              <w:rPr>
                <w:rFonts w:ascii="Arial" w:hAnsi="Arial" w:cs="Arial"/>
                <w:b/>
                <w:color w:val="FFFFFF"/>
                <w:sz w:val="18"/>
              </w:rPr>
              <w:t>التنفيذ</w:t>
            </w:r>
          </w:p>
        </w:tc>
      </w:tr>
      <w:tr>
        <w:tc>
          <w:tcPr>
            <w:tcW w:type="dxa" w:w="5040"/>
            <w:vAlign w:val="center"/>
          </w:tcPr>
          <w:p>
            <w:pPr>
              <w:jc w:val="right"/>
              <w:bidi w:val="1"/>
            </w:pPr>
            <w:r/>
            <w:r>
              <w:rPr>
                <w:rFonts w:ascii="Arial" w:hAnsi="Arial" w:cs="Arial"/>
                <w:b w:val="0"/>
                <w:sz w:val="18"/>
              </w:rPr>
              <w:t>Queue</w:t>
            </w:r>
          </w:p>
        </w:tc>
        <w:tc>
          <w:tcPr>
            <w:tcW w:type="dxa" w:w="5040"/>
            <w:vAlign w:val="center"/>
          </w:tcPr>
          <w:p>
            <w:pPr>
              <w:jc w:val="right"/>
              <w:bidi w:val="1"/>
            </w:pPr>
            <w:r/>
            <w:r>
              <w:rPr>
                <w:rFonts w:ascii="Arial" w:hAnsi="Arial" w:cs="Arial"/>
                <w:b w:val="0"/>
                <w:sz w:val="18"/>
              </w:rPr>
              <w:t>صف لكل AttentionCase يعرض الطالب، الأسباب، next action، last contact، follow-up time.</w:t>
            </w:r>
          </w:p>
        </w:tc>
      </w:tr>
      <w:tr>
        <w:tc>
          <w:tcPr>
            <w:tcW w:type="dxa" w:w="5040"/>
            <w:vAlign w:val="center"/>
          </w:tcPr>
          <w:p>
            <w:pPr>
              <w:jc w:val="right"/>
              <w:bidi w:val="1"/>
            </w:pPr>
            <w:r/>
            <w:r>
              <w:rPr>
                <w:rFonts w:ascii="Arial" w:hAnsi="Arial" w:cs="Arial"/>
                <w:b w:val="0"/>
                <w:sz w:val="18"/>
              </w:rPr>
              <w:t>Compose</w:t>
            </w:r>
          </w:p>
        </w:tc>
        <w:tc>
          <w:tcPr>
            <w:tcW w:type="dxa" w:w="5040"/>
            <w:vAlign w:val="center"/>
          </w:tcPr>
          <w:p>
            <w:pPr>
              <w:jc w:val="right"/>
              <w:bidi w:val="1"/>
            </w:pPr>
            <w:r/>
            <w:r>
              <w:rPr>
                <w:rFonts w:ascii="Arial" w:hAnsi="Arial" w:cs="Arial"/>
                <w:b w:val="0"/>
                <w:sz w:val="18"/>
              </w:rPr>
              <w:t>Draft عربي من سياق session وسبب فعلي؛ قابل للتحرير قبل الفتح.</w:t>
            </w:r>
          </w:p>
        </w:tc>
      </w:tr>
      <w:tr>
        <w:tc>
          <w:tcPr>
            <w:tcW w:type="dxa" w:w="5040"/>
            <w:vAlign w:val="center"/>
          </w:tcPr>
          <w:p>
            <w:pPr>
              <w:jc w:val="right"/>
              <w:bidi w:val="1"/>
            </w:pPr>
            <w:r/>
            <w:r>
              <w:rPr>
                <w:rFonts w:ascii="Arial" w:hAnsi="Arial" w:cs="Arial"/>
                <w:b w:val="0"/>
                <w:sz w:val="18"/>
              </w:rPr>
              <w:t>Open</w:t>
            </w:r>
          </w:p>
        </w:tc>
        <w:tc>
          <w:tcPr>
            <w:tcW w:type="dxa" w:w="5040"/>
            <w:vAlign w:val="center"/>
          </w:tcPr>
          <w:p>
            <w:pPr>
              <w:jc w:val="right"/>
              <w:bidi w:val="1"/>
            </w:pPr>
            <w:r/>
            <w:r>
              <w:rPr>
                <w:rFonts w:ascii="Arial" w:hAnsi="Arial" w:cs="Arial"/>
                <w:b w:val="0"/>
                <w:sz w:val="18"/>
              </w:rPr>
              <w:t>WhatsApp deep-link فقط؛ لا claim للإرسال أو التسليم.</w:t>
            </w:r>
          </w:p>
        </w:tc>
      </w:tr>
      <w:tr>
        <w:tc>
          <w:tcPr>
            <w:tcW w:type="dxa" w:w="5040"/>
            <w:vAlign w:val="center"/>
          </w:tcPr>
          <w:p>
            <w:pPr>
              <w:jc w:val="right"/>
              <w:bidi w:val="1"/>
            </w:pPr>
            <w:r/>
            <w:r>
              <w:rPr>
                <w:rFonts w:ascii="Arial" w:hAnsi="Arial" w:cs="Arial"/>
                <w:b w:val="0"/>
                <w:sz w:val="18"/>
              </w:rPr>
              <w:t>Return</w:t>
            </w:r>
          </w:p>
        </w:tc>
        <w:tc>
          <w:tcPr>
            <w:tcW w:type="dxa" w:w="5040"/>
            <w:vAlign w:val="center"/>
          </w:tcPr>
          <w:p>
            <w:pPr>
              <w:jc w:val="right"/>
              <w:bidi w:val="1"/>
            </w:pPr>
            <w:r/>
            <w:r>
              <w:rPr>
                <w:rFonts w:ascii="Arial" w:hAnsi="Arial" w:cs="Arial"/>
                <w:b w:val="0"/>
                <w:sz w:val="18"/>
              </w:rPr>
              <w:t>outcome=تم التواصل/لم يرد/الرقم غير صحيح/تأجيل.</w:t>
            </w:r>
          </w:p>
        </w:tc>
      </w:tr>
      <w:tr>
        <w:tc>
          <w:tcPr>
            <w:tcW w:type="dxa" w:w="5040"/>
            <w:vAlign w:val="center"/>
          </w:tcPr>
          <w:p>
            <w:pPr>
              <w:jc w:val="right"/>
              <w:bidi w:val="1"/>
            </w:pPr>
            <w:r/>
            <w:r>
              <w:rPr>
                <w:rFonts w:ascii="Arial" w:hAnsi="Arial" w:cs="Arial"/>
                <w:b w:val="0"/>
                <w:sz w:val="18"/>
              </w:rPr>
              <w:t>Defer</w:t>
            </w:r>
          </w:p>
        </w:tc>
        <w:tc>
          <w:tcPr>
            <w:tcW w:type="dxa" w:w="5040"/>
            <w:vAlign w:val="center"/>
          </w:tcPr>
          <w:p>
            <w:pPr>
              <w:jc w:val="right"/>
              <w:bidi w:val="1"/>
            </w:pPr>
            <w:r/>
            <w:r>
              <w:rPr>
                <w:rFonts w:ascii="Arial" w:hAnsi="Arial" w:cs="Arial"/>
                <w:b w:val="0"/>
                <w:sz w:val="18"/>
              </w:rPr>
              <w:t>date/time إلزامي؛ يظهر في queue الموعد.</w:t>
            </w:r>
          </w:p>
        </w:tc>
      </w:tr>
      <w:tr>
        <w:tc>
          <w:tcPr>
            <w:tcW w:type="dxa" w:w="5040"/>
            <w:vAlign w:val="center"/>
          </w:tcPr>
          <w:p>
            <w:pPr>
              <w:jc w:val="right"/>
              <w:bidi w:val="1"/>
            </w:pPr>
            <w:r/>
            <w:r>
              <w:rPr>
                <w:rFonts w:ascii="Arial" w:hAnsi="Arial" w:cs="Arial"/>
                <w:b w:val="0"/>
                <w:sz w:val="18"/>
              </w:rPr>
              <w:t>Audit</w:t>
            </w:r>
          </w:p>
        </w:tc>
        <w:tc>
          <w:tcPr>
            <w:tcW w:type="dxa" w:w="5040"/>
            <w:vAlign w:val="center"/>
          </w:tcPr>
          <w:p>
            <w:pPr>
              <w:jc w:val="right"/>
              <w:bidi w:val="1"/>
            </w:pPr>
            <w:r/>
            <w:r>
              <w:rPr>
                <w:rFonts w:ascii="Arial" w:hAnsi="Arial" w:cs="Arial"/>
                <w:b w:val="0"/>
                <w:sz w:val="18"/>
              </w:rPr>
              <w:t>ContactLog يحفظ draft snapshot، outcome، actor، time.</w:t>
            </w:r>
          </w:p>
        </w:tc>
      </w:tr>
    </w:tbl>
    <w:p/>
    <w:tbl>
      <w:tblPr>
        <w:tblW w:type="auto" w:w="0"/>
        <w:tblLook w:firstColumn="1" w:firstRow="1" w:lastColumn="0" w:lastRow="0" w:noHBand="0" w:noVBand="1" w:val="04A0"/>
      </w:tblPr>
      <w:tblGrid>
        <w:gridCol w:w="10080"/>
      </w:tblGrid>
      <w:tr>
        <w:tc>
          <w:tcPr>
            <w:tcW w:type="dxa" w:w="10080"/>
            <w:shd w:fill="E8F4F2"/>
            <w:vAlign w:val="center"/>
          </w:tcPr>
          <w:p>
            <w:pPr>
              <w:jc w:val="right"/>
              <w:bidi w:val="1"/>
            </w:pPr>
            <w:r/>
            <w:r>
              <w:rPr>
                <w:rFonts w:ascii="Arial" w:hAnsi="Arial" w:cs="Arial"/>
                <w:b/>
                <w:sz w:val="18"/>
              </w:rPr>
              <w:t>قالب المسودة — السلام عليكم، مع حضرتك أ/ {teacher}. ملخص {student} في حصة {subject} اليوم: الحضور {attendance}، الواجب {homework}، {exam_clause}. نرجو المتابعة. — قابلة للتعديل.</w:t>
            </w:r>
          </w:p>
        </w:tc>
      </w:tr>
    </w:tbl>
    <w:p/>
    <w:p>
      <w:pPr>
        <w:pStyle w:val="Heading1"/>
        <w:jc w:val="right"/>
        <w:bidi w:val="1"/>
      </w:pPr>
      <w:r>
        <w:t>14. Module: Finance / Financial Obligations</w:t>
      </w:r>
    </w:p>
    <w:p>
      <w:pPr>
        <w:jc w:val="right"/>
        <w:bidi w:val="1"/>
      </w:pPr>
      <w:r>
        <w:t>المالية Ledger تحصيل تشغيلي وليست محاسبة عامة. لكل Enrollment FinancialObligation مستقلة: Base fee، Discount، Waiver، Net due، Paid، Remaining، Due date، Status. Discount/Waiver ليسا Payment.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jc w:val="right"/>
              <w:bidi w:val="1"/>
            </w:pPr>
            <w:r/>
            <w:r>
              <w:rPr>
                <w:rFonts w:ascii="Arial" w:hAnsi="Arial" w:cs="Arial"/>
                <w:b/>
                <w:color w:val="FFFFFF"/>
                <w:sz w:val="18"/>
              </w:rPr>
              <w:t>Flow</w:t>
            </w:r>
          </w:p>
        </w:tc>
        <w:tc>
          <w:tcPr>
            <w:tcW w:type="dxa" w:w="5040"/>
            <w:vAlign w:val="center"/>
            <w:shd w:fill="172033"/>
          </w:tcPr>
          <w:p>
            <w:pPr>
              <w:jc w:val="right"/>
              <w:bidi w:val="1"/>
            </w:pPr>
            <w:r/>
            <w:r>
              <w:rPr>
                <w:rFonts w:ascii="Arial" w:hAnsi="Arial" w:cs="Arial"/>
                <w:b/>
                <w:color w:val="FFFFFF"/>
                <w:sz w:val="18"/>
              </w:rPr>
              <w:t>Rules</w:t>
            </w:r>
          </w:p>
        </w:tc>
      </w:tr>
      <w:tr>
        <w:tc>
          <w:tcPr>
            <w:tcW w:type="dxa" w:w="5040"/>
            <w:vAlign w:val="center"/>
          </w:tcPr>
          <w:p>
            <w:pPr>
              <w:jc w:val="right"/>
              <w:bidi w:val="1"/>
            </w:pPr>
            <w:r/>
            <w:r>
              <w:rPr>
                <w:rFonts w:ascii="Arial" w:hAnsi="Arial" w:cs="Arial"/>
                <w:b w:val="0"/>
                <w:sz w:val="18"/>
              </w:rPr>
              <w:t>Add Payment</w:t>
            </w:r>
          </w:p>
        </w:tc>
        <w:tc>
          <w:tcPr>
            <w:tcW w:type="dxa" w:w="5040"/>
            <w:vAlign w:val="center"/>
          </w:tcPr>
          <w:p>
            <w:pPr>
              <w:jc w:val="right"/>
              <w:bidi w:val="1"/>
            </w:pPr>
            <w:r/>
            <w:r>
              <w:rPr>
                <w:rFonts w:ascii="Arial" w:hAnsi="Arial" w:cs="Arial"/>
                <w:b w:val="0"/>
                <w:sz w:val="18"/>
              </w:rPr>
              <w:t>Student/Queue → اختر obligation صراحة إن تعددت → amount/method/date/note → review → confirm.</w:t>
            </w:r>
          </w:p>
        </w:tc>
      </w:tr>
      <w:tr>
        <w:tc>
          <w:tcPr>
            <w:tcW w:type="dxa" w:w="5040"/>
            <w:vAlign w:val="center"/>
          </w:tcPr>
          <w:p>
            <w:pPr>
              <w:jc w:val="right"/>
              <w:bidi w:val="1"/>
            </w:pPr>
            <w:r/>
            <w:r>
              <w:rPr>
                <w:rFonts w:ascii="Arial" w:hAnsi="Arial" w:cs="Arial"/>
                <w:b w:val="0"/>
                <w:sz w:val="18"/>
              </w:rPr>
              <w:t>Methods</w:t>
            </w:r>
          </w:p>
        </w:tc>
        <w:tc>
          <w:tcPr>
            <w:tcW w:type="dxa" w:w="5040"/>
            <w:vAlign w:val="center"/>
          </w:tcPr>
          <w:p>
            <w:pPr>
              <w:jc w:val="right"/>
              <w:bidi w:val="1"/>
            </w:pPr>
            <w:r/>
            <w:r>
              <w:rPr>
                <w:rFonts w:ascii="Arial" w:hAnsi="Arial" w:cs="Arial"/>
                <w:b w:val="0"/>
                <w:sz w:val="18"/>
              </w:rPr>
              <w:t>cash، transfer، wallet، other.</w:t>
            </w:r>
          </w:p>
        </w:tc>
      </w:tr>
      <w:tr>
        <w:tc>
          <w:tcPr>
            <w:tcW w:type="dxa" w:w="5040"/>
            <w:vAlign w:val="center"/>
          </w:tcPr>
          <w:p>
            <w:pPr>
              <w:jc w:val="right"/>
              <w:bidi w:val="1"/>
            </w:pPr>
            <w:r/>
            <w:r>
              <w:rPr>
                <w:rFonts w:ascii="Arial" w:hAnsi="Arial" w:cs="Arial"/>
                <w:b w:val="0"/>
                <w:sz w:val="18"/>
              </w:rPr>
              <w:t>Validation</w:t>
            </w:r>
          </w:p>
        </w:tc>
        <w:tc>
          <w:tcPr>
            <w:tcW w:type="dxa" w:w="5040"/>
            <w:vAlign w:val="center"/>
          </w:tcPr>
          <w:p>
            <w:pPr>
              <w:jc w:val="right"/>
              <w:bidi w:val="1"/>
            </w:pPr>
            <w:r/>
            <w:r>
              <w:rPr>
                <w:rFonts w:ascii="Arial" w:hAnsi="Arial" w:cs="Arial"/>
                <w:b w:val="0"/>
                <w:sz w:val="18"/>
              </w:rPr>
              <w:t>amount&gt;0 وamount≤remaining؛ يمنع overpayment وcredit balance في V1.</w:t>
            </w:r>
          </w:p>
        </w:tc>
      </w:tr>
      <w:tr>
        <w:tc>
          <w:tcPr>
            <w:tcW w:type="dxa" w:w="5040"/>
            <w:vAlign w:val="center"/>
          </w:tcPr>
          <w:p>
            <w:pPr>
              <w:jc w:val="right"/>
              <w:bidi w:val="1"/>
            </w:pPr>
            <w:r/>
            <w:r>
              <w:rPr>
                <w:rFonts w:ascii="Arial" w:hAnsi="Arial" w:cs="Arial"/>
                <w:b w:val="0"/>
                <w:sz w:val="18"/>
              </w:rPr>
              <w:t>Review</w:t>
            </w:r>
          </w:p>
        </w:tc>
        <w:tc>
          <w:tcPr>
            <w:tcW w:type="dxa" w:w="5040"/>
            <w:vAlign w:val="center"/>
          </w:tcPr>
          <w:p>
            <w:pPr>
              <w:jc w:val="right"/>
              <w:bidi w:val="1"/>
            </w:pPr>
            <w:r/>
            <w:r>
              <w:rPr>
                <w:rFonts w:ascii="Arial" w:hAnsi="Arial" w:cs="Arial"/>
                <w:b w:val="0"/>
                <w:sz w:val="18"/>
              </w:rPr>
              <w:t>required، paid before، remaining before/after.</w:t>
            </w:r>
          </w:p>
        </w:tc>
      </w:tr>
      <w:tr>
        <w:tc>
          <w:tcPr>
            <w:tcW w:type="dxa" w:w="5040"/>
            <w:vAlign w:val="center"/>
          </w:tcPr>
          <w:p>
            <w:pPr>
              <w:jc w:val="right"/>
              <w:bidi w:val="1"/>
            </w:pPr>
            <w:r/>
            <w:r>
              <w:rPr>
                <w:rFonts w:ascii="Arial" w:hAnsi="Arial" w:cs="Arial"/>
                <w:b w:val="0"/>
                <w:sz w:val="18"/>
              </w:rPr>
              <w:t>Correction</w:t>
            </w:r>
          </w:p>
        </w:tc>
        <w:tc>
          <w:tcPr>
            <w:tcW w:type="dxa" w:w="5040"/>
            <w:vAlign w:val="center"/>
          </w:tcPr>
          <w:p>
            <w:pPr>
              <w:jc w:val="right"/>
              <w:bidi w:val="1"/>
            </w:pPr>
            <w:r/>
            <w:r>
              <w:rPr>
                <w:rFonts w:ascii="Arial" w:hAnsi="Arial" w:cs="Arial"/>
                <w:b w:val="0"/>
                <w:sz w:val="18"/>
              </w:rPr>
              <w:t>Void أو Reverse بسبب إلزامي ثم new payment؛ لا delete.</w:t>
            </w:r>
          </w:p>
        </w:tc>
      </w:tr>
      <w:tr>
        <w:tc>
          <w:tcPr>
            <w:tcW w:type="dxa" w:w="5040"/>
            <w:vAlign w:val="center"/>
          </w:tcPr>
          <w:p>
            <w:pPr>
              <w:jc w:val="right"/>
              <w:bidi w:val="1"/>
            </w:pPr>
            <w:r/>
            <w:r>
              <w:rPr>
                <w:rFonts w:ascii="Arial" w:hAnsi="Arial" w:cs="Arial"/>
                <w:b w:val="0"/>
                <w:sz w:val="18"/>
              </w:rPr>
              <w:t>Collection Queue</w:t>
            </w:r>
          </w:p>
        </w:tc>
        <w:tc>
          <w:tcPr>
            <w:tcW w:type="dxa" w:w="5040"/>
            <w:vAlign w:val="center"/>
          </w:tcPr>
          <w:p>
            <w:pPr>
              <w:jc w:val="right"/>
              <w:bidi w:val="1"/>
            </w:pPr>
            <w:r/>
            <w:r>
              <w:rPr>
                <w:rFonts w:ascii="Arial" w:hAnsi="Arial" w:cs="Arial"/>
                <w:b w:val="0"/>
                <w:sz w:val="18"/>
              </w:rPr>
              <w:t>student، due/paid/remaining/status/due state + WhatsApp/Add payment/View.</w:t>
            </w:r>
          </w:p>
        </w:tc>
      </w:tr>
    </w:tbl>
    <w:p/>
    <w:tbl>
      <w:tblPr>
        <w:tblW w:type="auto" w:w="0"/>
        <w:tblLook w:firstColumn="1" w:firstRow="1" w:lastColumn="0" w:lastRow="0" w:noHBand="0" w:noVBand="1" w:val="04A0"/>
      </w:tblPr>
      <w:tblGrid>
        <w:gridCol w:w="10080"/>
      </w:tblGrid>
      <w:tr>
        <w:tc>
          <w:tcPr>
            <w:tcW w:type="dxa" w:w="10080"/>
            <w:shd w:fill="E8F4F2"/>
            <w:vAlign w:val="center"/>
          </w:tcPr>
          <w:p>
            <w:pPr>
              <w:jc w:val="right"/>
              <w:bidi w:val="1"/>
            </w:pPr>
            <w:r/>
            <w:r>
              <w:rPr>
                <w:rFonts w:ascii="Arial" w:hAnsi="Arial" w:cs="Arial"/>
                <w:b/>
                <w:sz w:val="18"/>
              </w:rPr>
              <w:t>متأخرات الشهور — 300 من أغسطس و600 من سبتمبر = Obligationان مستقلان وإجمالي 900. الدفعة لا توزع تلقائيًا؛ يختار المعلم الاستحقاق صراحة.</w:t>
            </w:r>
          </w:p>
        </w:tc>
      </w:tr>
    </w:tbl>
    <w:p/>
    <w:p>
      <w:pPr>
        <w:pStyle w:val="Heading1"/>
        <w:jc w:val="right"/>
        <w:bidi w:val="1"/>
      </w:pPr>
      <w:r>
        <w:t>15. Subscription وMonthly Lifecycle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jc w:val="right"/>
              <w:bidi w:val="1"/>
            </w:pPr>
            <w:r/>
            <w:r>
              <w:rPr>
                <w:rFonts w:ascii="Arial" w:hAnsi="Arial" w:cs="Arial"/>
                <w:b/>
                <w:color w:val="FFFFFF"/>
                <w:sz w:val="18"/>
              </w:rPr>
              <w:t>الحالة</w:t>
            </w:r>
          </w:p>
        </w:tc>
        <w:tc>
          <w:tcPr>
            <w:tcW w:type="dxa" w:w="5040"/>
            <w:vAlign w:val="center"/>
            <w:shd w:fill="172033"/>
          </w:tcPr>
          <w:p>
            <w:pPr>
              <w:jc w:val="right"/>
              <w:bidi w:val="1"/>
            </w:pPr>
            <w:r/>
            <w:r>
              <w:rPr>
                <w:rFonts w:ascii="Arial" w:hAnsi="Arial" w:cs="Arial"/>
                <w:b/>
                <w:color w:val="FFFFFF"/>
                <w:sz w:val="18"/>
              </w:rPr>
              <w:t>السلوك</w:t>
            </w:r>
          </w:p>
        </w:tc>
      </w:tr>
      <w:tr>
        <w:tc>
          <w:tcPr>
            <w:tcW w:type="dxa" w:w="5040"/>
            <w:vAlign w:val="center"/>
          </w:tcPr>
          <w:p>
            <w:pPr>
              <w:jc w:val="right"/>
              <w:bidi w:val="1"/>
            </w:pPr>
            <w:r/>
            <w:r>
              <w:rPr>
                <w:rFonts w:ascii="Arial" w:hAnsi="Arial" w:cs="Arial"/>
                <w:b w:val="0"/>
                <w:sz w:val="18"/>
              </w:rPr>
              <w:t>Active paid</w:t>
            </w:r>
          </w:p>
        </w:tc>
        <w:tc>
          <w:tcPr>
            <w:tcW w:type="dxa" w:w="5040"/>
            <w:vAlign w:val="center"/>
          </w:tcPr>
          <w:p>
            <w:pPr>
              <w:jc w:val="right"/>
              <w:bidi w:val="1"/>
            </w:pPr>
            <w:r/>
            <w:r>
              <w:rPr>
                <w:rFonts w:ascii="Arial" w:hAnsi="Arial" w:cs="Arial"/>
                <w:b w:val="0"/>
                <w:sz w:val="18"/>
              </w:rPr>
              <w:t>Create New Month مسموح</w:t>
            </w:r>
          </w:p>
        </w:tc>
      </w:tr>
      <w:tr>
        <w:tc>
          <w:tcPr>
            <w:tcW w:type="dxa" w:w="5040"/>
            <w:vAlign w:val="center"/>
          </w:tcPr>
          <w:p>
            <w:pPr>
              <w:jc w:val="right"/>
              <w:bidi w:val="1"/>
            </w:pPr>
            <w:r/>
            <w:r>
              <w:rPr>
                <w:rFonts w:ascii="Arial" w:hAnsi="Arial" w:cs="Arial"/>
                <w:b w:val="0"/>
                <w:sz w:val="18"/>
              </w:rPr>
              <w:t>Trial valid</w:t>
            </w:r>
          </w:p>
        </w:tc>
        <w:tc>
          <w:tcPr>
            <w:tcW w:type="dxa" w:w="5040"/>
            <w:vAlign w:val="center"/>
          </w:tcPr>
          <w:p>
            <w:pPr>
              <w:jc w:val="right"/>
              <w:bidi w:val="1"/>
            </w:pPr>
            <w:r/>
            <w:r>
              <w:rPr>
                <w:rFonts w:ascii="Arial" w:hAnsi="Arial" w:cs="Arial"/>
                <w:b w:val="0"/>
                <w:sz w:val="18"/>
              </w:rPr>
              <w:t>حسب quota/configuration المعلنة فقط</w:t>
            </w:r>
          </w:p>
        </w:tc>
      </w:tr>
      <w:tr>
        <w:tc>
          <w:tcPr>
            <w:tcW w:type="dxa" w:w="5040"/>
            <w:vAlign w:val="center"/>
          </w:tcPr>
          <w:p>
            <w:pPr>
              <w:jc w:val="right"/>
              <w:bidi w:val="1"/>
            </w:pPr>
            <w:r/>
            <w:r>
              <w:rPr>
                <w:rFonts w:ascii="Arial" w:hAnsi="Arial" w:cs="Arial"/>
                <w:b w:val="0"/>
                <w:sz w:val="18"/>
              </w:rPr>
              <w:t>Expiring</w:t>
            </w:r>
          </w:p>
        </w:tc>
        <w:tc>
          <w:tcPr>
            <w:tcW w:type="dxa" w:w="5040"/>
            <w:vAlign w:val="center"/>
          </w:tcPr>
          <w:p>
            <w:pPr>
              <w:jc w:val="right"/>
              <w:bidi w:val="1"/>
            </w:pPr>
            <w:r/>
            <w:r>
              <w:rPr>
                <w:rFonts w:ascii="Arial" w:hAnsi="Arial" w:cs="Arial"/>
                <w:b w:val="0"/>
                <w:sz w:val="18"/>
              </w:rPr>
              <w:t>تنبيه هادئ قبل 5-7 أيام</w:t>
            </w:r>
          </w:p>
        </w:tc>
      </w:tr>
      <w:tr>
        <w:tc>
          <w:tcPr>
            <w:tcW w:type="dxa" w:w="5040"/>
            <w:vAlign w:val="center"/>
          </w:tcPr>
          <w:p>
            <w:pPr>
              <w:jc w:val="right"/>
              <w:bidi w:val="1"/>
            </w:pPr>
            <w:r/>
            <w:r>
              <w:rPr>
                <w:rFonts w:ascii="Arial" w:hAnsi="Arial" w:cs="Arial"/>
                <w:b w:val="0"/>
                <w:sz w:val="18"/>
              </w:rPr>
              <w:t>Expired/Unpaid</w:t>
            </w:r>
          </w:p>
        </w:tc>
        <w:tc>
          <w:tcPr>
            <w:tcW w:type="dxa" w:w="5040"/>
            <w:vAlign w:val="center"/>
          </w:tcPr>
          <w:p>
            <w:pPr>
              <w:jc w:val="right"/>
              <w:bidi w:val="1"/>
            </w:pPr>
            <w:r/>
            <w:r>
              <w:rPr>
                <w:rFonts w:ascii="Arial" w:hAnsi="Arial" w:cs="Arial"/>
                <w:b w:val="0"/>
                <w:sz w:val="18"/>
              </w:rPr>
              <w:t>زر Create New Month مقفول؛ historic read/reports متاحان</w:t>
            </w:r>
          </w:p>
        </w:tc>
      </w:tr>
      <w:tr>
        <w:tc>
          <w:tcPr>
            <w:tcW w:type="dxa" w:w="5040"/>
            <w:vAlign w:val="center"/>
          </w:tcPr>
          <w:p>
            <w:pPr>
              <w:jc w:val="right"/>
              <w:bidi w:val="1"/>
            </w:pPr>
            <w:r/>
            <w:r>
              <w:rPr>
                <w:rFonts w:ascii="Arial" w:hAnsi="Arial" w:cs="Arial"/>
                <w:b w:val="0"/>
                <w:sz w:val="18"/>
              </w:rPr>
              <w:t>Renewed</w:t>
            </w:r>
          </w:p>
        </w:tc>
        <w:tc>
          <w:tcPr>
            <w:tcW w:type="dxa" w:w="5040"/>
            <w:vAlign w:val="center"/>
          </w:tcPr>
          <w:p>
            <w:pPr>
              <w:jc w:val="right"/>
              <w:bidi w:val="1"/>
            </w:pPr>
            <w:r/>
            <w:r>
              <w:rPr>
                <w:rFonts w:ascii="Arial" w:hAnsi="Arial" w:cs="Arial"/>
                <w:b w:val="0"/>
                <w:sz w:val="18"/>
              </w:rPr>
              <w:t>يفتح الإنشاء فورًا دون إعادة onboarding</w:t>
            </w:r>
          </w:p>
        </w:tc>
      </w:tr>
    </w:tbl>
    <w:p/>
    <w:tbl>
      <w:tblPr>
        <w:tblW w:type="auto" w:w="0"/>
        <w:tblLook w:firstColumn="1" w:firstRow="1" w:lastColumn="0" w:lastRow="0" w:noHBand="0" w:noVBand="1" w:val="04A0"/>
      </w:tblPr>
      <w:tblGrid>
        <w:gridCol w:w="10080"/>
      </w:tblGrid>
      <w:tr>
        <w:tc>
          <w:tcPr>
            <w:tcW w:type="dxa" w:w="10080"/>
            <w:shd w:fill="E8F4F2"/>
            <w:vAlign w:val="center"/>
          </w:tcPr>
          <w:p>
            <w:pPr>
              <w:jc w:val="right"/>
              <w:bidi w:val="1"/>
            </w:pPr>
            <w:r/>
            <w:r>
              <w:rPr>
                <w:rFonts w:ascii="Arial" w:hAnsi="Arial" w:cs="Arial"/>
                <w:b/>
                <w:sz w:val="18"/>
              </w:rPr>
              <w:t>Gate message — يلزم تجديد الاشتراك لبدء شهر جديد. يمكنك الاستمرار في عرض بياناتك وتقارير الشهور السابقة، لكن إنشاء شهر جديد يتطلب اشتراكًا نشطًا.</w:t>
            </w:r>
          </w:p>
        </w:tc>
      </w:tr>
    </w:tbl>
    <w:p/>
    <w:p>
      <w:pPr>
        <w:pStyle w:val="Heading1"/>
        <w:jc w:val="right"/>
        <w:bidi w:val="1"/>
      </w:pPr>
      <w:r>
        <w:t>16. Assistants وCenter Context</w:t>
      </w:r>
    </w:p>
    <w:p>
      <w:pPr>
        <w:jc w:val="right"/>
        <w:bidi w:val="1"/>
      </w:pPr>
      <w:r>
        <w:t>السنتر في Teacher V1 Location/Operating Context فقط، وليس tenant أو حسابًا مشتركًا. External Center Assistant مدعو من المعلم ومربوط فقط بالمجموعات المحددة داخل هذا الحساب؛ قد يكون مساعدًا عامًا للسنتر في الواقع دون أن يرى مدرّسين آخرين داخل النظام.</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سيناريو</w:t>
            </w:r>
          </w:p>
        </w:tc>
        <w:tc>
          <w:tcPr>
            <w:tcW w:type="dxa" w:w="3360"/>
            <w:vAlign w:val="center"/>
            <w:shd w:fill="172033"/>
          </w:tcPr>
          <w:p>
            <w:pPr>
              <w:jc w:val="right"/>
              <w:bidi w:val="1"/>
            </w:pPr>
            <w:r/>
            <w:r>
              <w:rPr>
                <w:rFonts w:ascii="Arial" w:hAnsi="Arial" w:cs="Arial"/>
                <w:b/>
                <w:color w:val="FFFFFF"/>
                <w:sz w:val="18"/>
              </w:rPr>
              <w:t>Grant نموذجي</w:t>
            </w:r>
          </w:p>
        </w:tc>
        <w:tc>
          <w:tcPr>
            <w:tcW w:type="dxa" w:w="3360"/>
            <w:vAlign w:val="center"/>
            <w:shd w:fill="172033"/>
          </w:tcPr>
          <w:p>
            <w:pPr>
              <w:jc w:val="right"/>
              <w:bidi w:val="1"/>
            </w:pPr>
            <w:r/>
            <w:r>
              <w:rPr>
                <w:rFonts w:ascii="Arial" w:hAnsi="Arial" w:cs="Arial"/>
                <w:b/>
                <w:color w:val="FFFFFF"/>
                <w:sz w:val="18"/>
              </w:rPr>
              <w:t>ممنوع</w:t>
            </w:r>
          </w:p>
        </w:tc>
      </w:tr>
      <w:tr>
        <w:tc>
          <w:tcPr>
            <w:tcW w:type="dxa" w:w="3360"/>
            <w:vAlign w:val="center"/>
          </w:tcPr>
          <w:p>
            <w:pPr>
              <w:jc w:val="right"/>
              <w:bidi w:val="1"/>
            </w:pPr>
            <w:r/>
            <w:r>
              <w:rPr>
                <w:rFonts w:ascii="Arial" w:hAnsi="Arial" w:cs="Arial"/>
                <w:b w:val="0"/>
                <w:sz w:val="18"/>
              </w:rPr>
              <w:t>مساعد سنتر</w:t>
            </w:r>
          </w:p>
        </w:tc>
        <w:tc>
          <w:tcPr>
            <w:tcW w:type="dxa" w:w="3360"/>
            <w:vAlign w:val="center"/>
          </w:tcPr>
          <w:p>
            <w:pPr>
              <w:jc w:val="right"/>
              <w:bidi w:val="1"/>
            </w:pPr>
            <w:r/>
            <w:r>
              <w:rPr>
                <w:rFonts w:ascii="Arial" w:hAnsi="Arial" w:cs="Arial"/>
                <w:b w:val="0"/>
                <w:sz w:val="18"/>
              </w:rPr>
              <w:t>scope=Group A؛ attendance.write, payments.record, students.view_basic</w:t>
            </w:r>
          </w:p>
        </w:tc>
        <w:tc>
          <w:tcPr>
            <w:tcW w:type="dxa" w:w="3360"/>
            <w:vAlign w:val="center"/>
          </w:tcPr>
          <w:p>
            <w:pPr>
              <w:jc w:val="right"/>
              <w:bidi w:val="1"/>
            </w:pPr>
            <w:r/>
            <w:r>
              <w:rPr>
                <w:rFonts w:ascii="Arial" w:hAnsi="Arial" w:cs="Arial"/>
                <w:b w:val="0"/>
                <w:sz w:val="18"/>
              </w:rPr>
              <w:t>finance.overview، groups أخرى، settings</w:t>
            </w:r>
          </w:p>
        </w:tc>
      </w:tr>
      <w:tr>
        <w:tc>
          <w:tcPr>
            <w:tcW w:type="dxa" w:w="3360"/>
            <w:vAlign w:val="center"/>
          </w:tcPr>
          <w:p>
            <w:pPr>
              <w:jc w:val="right"/>
              <w:bidi w:val="1"/>
            </w:pPr>
            <w:r/>
            <w:r>
              <w:rPr>
                <w:rFonts w:ascii="Arial" w:hAnsi="Arial" w:cs="Arial"/>
                <w:b w:val="0"/>
                <w:sz w:val="18"/>
              </w:rPr>
              <w:t>مساعد خاص</w:t>
            </w:r>
          </w:p>
        </w:tc>
        <w:tc>
          <w:tcPr>
            <w:tcW w:type="dxa" w:w="3360"/>
            <w:vAlign w:val="center"/>
          </w:tcPr>
          <w:p>
            <w:pPr>
              <w:jc w:val="right"/>
              <w:bidi w:val="1"/>
            </w:pPr>
            <w:r/>
            <w:r>
              <w:rPr>
                <w:rFonts w:ascii="Arial" w:hAnsi="Arial" w:cs="Arial"/>
                <w:b w:val="0"/>
                <w:sz w:val="18"/>
              </w:rPr>
              <w:t>scope=all/selected؛ homework.write, exams.write, parent_contact, followup.write</w:t>
            </w:r>
          </w:p>
        </w:tc>
        <w:tc>
          <w:tcPr>
            <w:tcW w:type="dxa" w:w="3360"/>
            <w:vAlign w:val="center"/>
          </w:tcPr>
          <w:p>
            <w:pPr>
              <w:jc w:val="right"/>
              <w:bidi w:val="1"/>
            </w:pPr>
            <w:r/>
            <w:r>
              <w:rPr>
                <w:rFonts w:ascii="Arial" w:hAnsi="Arial" w:cs="Arial"/>
                <w:b w:val="0"/>
                <w:sz w:val="18"/>
              </w:rPr>
              <w:t>permissions management</w:t>
            </w:r>
          </w:p>
        </w:tc>
      </w:tr>
      <w:tr>
        <w:tc>
          <w:tcPr>
            <w:tcW w:type="dxa" w:w="3360"/>
            <w:vAlign w:val="center"/>
          </w:tcPr>
          <w:p>
            <w:pPr>
              <w:jc w:val="right"/>
              <w:bidi w:val="1"/>
            </w:pPr>
            <w:r/>
            <w:r>
              <w:rPr>
                <w:rFonts w:ascii="Arial" w:hAnsi="Arial" w:cs="Arial"/>
                <w:b w:val="0"/>
                <w:sz w:val="18"/>
              </w:rPr>
              <w:t>مساعد حضور فقط</w:t>
            </w:r>
          </w:p>
        </w:tc>
        <w:tc>
          <w:tcPr>
            <w:tcW w:type="dxa" w:w="3360"/>
            <w:vAlign w:val="center"/>
          </w:tcPr>
          <w:p>
            <w:pPr>
              <w:jc w:val="right"/>
              <w:bidi w:val="1"/>
            </w:pPr>
            <w:r/>
            <w:r>
              <w:rPr>
                <w:rFonts w:ascii="Arial" w:hAnsi="Arial" w:cs="Arial"/>
                <w:b w:val="0"/>
                <w:sz w:val="18"/>
              </w:rPr>
              <w:t>scope=selected؛ attendance.write</w:t>
            </w:r>
          </w:p>
        </w:tc>
        <w:tc>
          <w:tcPr>
            <w:tcW w:type="dxa" w:w="3360"/>
            <w:vAlign w:val="center"/>
          </w:tcPr>
          <w:p>
            <w:pPr>
              <w:jc w:val="right"/>
              <w:bidi w:val="1"/>
            </w:pPr>
            <w:r/>
            <w:r>
              <w:rPr>
                <w:rFonts w:ascii="Arial" w:hAnsi="Arial" w:cs="Arial"/>
                <w:b w:val="0"/>
                <w:sz w:val="18"/>
              </w:rPr>
              <w:t>homework/exams/payments/finance</w:t>
            </w:r>
          </w:p>
        </w:tc>
      </w:tr>
    </w:tbl>
    <w:p/>
    <w:p>
      <w:pPr>
        <w:pStyle w:val="ListBullet"/>
        <w:jc w:val="right"/>
        <w:bidi w:val="1"/>
      </w:pPr>
      <w:r>
        <w:t>payments.record ≠ finance.overview.</w:t>
      </w:r>
    </w:p>
    <w:p>
      <w:pPr>
        <w:pStyle w:val="ListBullet"/>
        <w:jc w:val="right"/>
        <w:bidi w:val="1"/>
      </w:pPr>
      <w:r>
        <w:t>دعوات وتغييرات permissions والتعطيل تسجل Audit.</w:t>
      </w:r>
    </w:p>
    <w:p>
      <w:pPr>
        <w:pStyle w:val="ListBullet"/>
        <w:jc w:val="right"/>
        <w:bidi w:val="1"/>
      </w:pPr>
      <w:r>
        <w:t>التعديل المتزامن يستخدم optimistic concurrency؛ لا last-write-wins صامت.</w:t>
      </w:r>
    </w:p>
    <w:p>
      <w:pPr>
        <w:pStyle w:val="ListBullet"/>
        <w:jc w:val="right"/>
        <w:bidi w:val="1"/>
      </w:pPr>
      <w:r>
        <w:t>إلغاء membership يمنع actions جديدة ولا يمحو تاريخ actor.</w:t>
      </w:r>
    </w:p>
    <w:p>
      <w:pPr>
        <w:pStyle w:val="Heading1"/>
        <w:jc w:val="right"/>
        <w:bidi w:val="1"/>
      </w:pPr>
      <w:r>
        <w:t>17. UI/UX Contract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jc w:val="right"/>
              <w:bidi w:val="1"/>
            </w:pPr>
            <w:r/>
            <w:r>
              <w:rPr>
                <w:rFonts w:ascii="Arial" w:hAnsi="Arial" w:cs="Arial"/>
                <w:b/>
                <w:color w:val="FFFFFF"/>
                <w:sz w:val="18"/>
              </w:rPr>
              <w:t>المجال</w:t>
            </w:r>
          </w:p>
        </w:tc>
        <w:tc>
          <w:tcPr>
            <w:tcW w:type="dxa" w:w="5040"/>
            <w:vAlign w:val="center"/>
            <w:shd w:fill="172033"/>
          </w:tcPr>
          <w:p>
            <w:pPr>
              <w:jc w:val="right"/>
              <w:bidi w:val="1"/>
            </w:pPr>
            <w:r/>
            <w:r>
              <w:rPr>
                <w:rFonts w:ascii="Arial" w:hAnsi="Arial" w:cs="Arial"/>
                <w:b/>
                <w:color w:val="FFFFFF"/>
                <w:sz w:val="18"/>
              </w:rPr>
              <w:t>قاعدة</w:t>
            </w:r>
          </w:p>
        </w:tc>
      </w:tr>
      <w:tr>
        <w:tc>
          <w:tcPr>
            <w:tcW w:type="dxa" w:w="5040"/>
            <w:vAlign w:val="center"/>
          </w:tcPr>
          <w:p>
            <w:pPr>
              <w:jc w:val="right"/>
              <w:bidi w:val="1"/>
            </w:pPr>
            <w:r/>
            <w:r>
              <w:rPr>
                <w:rFonts w:ascii="Arial" w:hAnsi="Arial" w:cs="Arial"/>
                <w:b w:val="0"/>
                <w:sz w:val="18"/>
              </w:rPr>
              <w:t>Arabic/RTL</w:t>
            </w:r>
          </w:p>
        </w:tc>
        <w:tc>
          <w:tcPr>
            <w:tcW w:type="dxa" w:w="5040"/>
            <w:vAlign w:val="center"/>
          </w:tcPr>
          <w:p>
            <w:pPr>
              <w:jc w:val="right"/>
              <w:bidi w:val="1"/>
            </w:pPr>
            <w:r/>
            <w:r>
              <w:rPr>
                <w:rFonts w:ascii="Arial" w:hAnsi="Arial" w:cs="Arial"/>
                <w:b w:val="0"/>
                <w:sz w:val="18"/>
              </w:rPr>
              <w:t>لا placeholder بدل label؛ أرقام ومبالغ مقروءة؛ semantic states بالنص+shape+color.</w:t>
            </w:r>
          </w:p>
        </w:tc>
      </w:tr>
      <w:tr>
        <w:tc>
          <w:tcPr>
            <w:tcW w:type="dxa" w:w="5040"/>
            <w:vAlign w:val="center"/>
          </w:tcPr>
          <w:p>
            <w:pPr>
              <w:jc w:val="right"/>
              <w:bidi w:val="1"/>
            </w:pPr>
            <w:r/>
            <w:r>
              <w:rPr>
                <w:rFonts w:ascii="Arial" w:hAnsi="Arial" w:cs="Arial"/>
                <w:b w:val="0"/>
                <w:sz w:val="18"/>
              </w:rPr>
              <w:t>Action Center</w:t>
            </w:r>
          </w:p>
        </w:tc>
        <w:tc>
          <w:tcPr>
            <w:tcW w:type="dxa" w:w="5040"/>
            <w:vAlign w:val="center"/>
          </w:tcPr>
          <w:p>
            <w:pPr>
              <w:jc w:val="right"/>
              <w:bidi w:val="1"/>
            </w:pPr>
            <w:r/>
            <w:r>
              <w:rPr>
                <w:rFonts w:ascii="Arial" w:hAnsi="Arial" w:cs="Arial"/>
                <w:b w:val="0"/>
                <w:sz w:val="18"/>
              </w:rPr>
              <w:t>next session ثم attention ثم follow-ups ثم missing ثم month summary.</w:t>
            </w:r>
          </w:p>
        </w:tc>
      </w:tr>
      <w:tr>
        <w:tc>
          <w:tcPr>
            <w:tcW w:type="dxa" w:w="5040"/>
            <w:vAlign w:val="center"/>
          </w:tcPr>
          <w:p>
            <w:pPr>
              <w:jc w:val="right"/>
              <w:bidi w:val="1"/>
            </w:pPr>
            <w:r/>
            <w:r>
              <w:rPr>
                <w:rFonts w:ascii="Arial" w:hAnsi="Arial" w:cs="Arial"/>
                <w:b w:val="0"/>
                <w:sz w:val="18"/>
              </w:rPr>
              <w:t>Student 360</w:t>
            </w:r>
          </w:p>
        </w:tc>
        <w:tc>
          <w:tcPr>
            <w:tcW w:type="dxa" w:w="5040"/>
            <w:vAlign w:val="center"/>
          </w:tcPr>
          <w:p>
            <w:pPr>
              <w:jc w:val="right"/>
              <w:bidi w:val="1"/>
            </w:pPr>
            <w:r/>
            <w:r>
              <w:rPr>
                <w:rFonts w:ascii="Arial" w:hAnsi="Arial" w:cs="Arial"/>
                <w:b w:val="0"/>
                <w:sz w:val="18"/>
              </w:rPr>
              <w:t>header بسيط + summary strip للحضور/الواجب/الاختبار/remaining + timeline.</w:t>
            </w:r>
          </w:p>
        </w:tc>
      </w:tr>
      <w:tr>
        <w:tc>
          <w:tcPr>
            <w:tcW w:type="dxa" w:w="5040"/>
            <w:vAlign w:val="center"/>
          </w:tcPr>
          <w:p>
            <w:pPr>
              <w:jc w:val="right"/>
              <w:bidi w:val="1"/>
            </w:pPr>
            <w:r/>
            <w:r>
              <w:rPr>
                <w:rFonts w:ascii="Arial" w:hAnsi="Arial" w:cs="Arial"/>
                <w:b w:val="0"/>
                <w:sz w:val="18"/>
              </w:rPr>
              <w:t>Finance</w:t>
            </w:r>
          </w:p>
        </w:tc>
        <w:tc>
          <w:tcPr>
            <w:tcW w:type="dxa" w:w="5040"/>
            <w:vAlign w:val="center"/>
          </w:tcPr>
          <w:p>
            <w:pPr>
              <w:jc w:val="right"/>
              <w:bidi w:val="1"/>
            </w:pPr>
            <w:r/>
            <w:r>
              <w:rPr>
                <w:rFonts w:ascii="Arial" w:hAnsi="Arial" w:cs="Arial"/>
                <w:b w:val="0"/>
                <w:sz w:val="18"/>
              </w:rPr>
              <w:t>required/collected/remaining/rate ثم queue؛ لا charts للزينة.</w:t>
            </w:r>
          </w:p>
        </w:tc>
      </w:tr>
      <w:tr>
        <w:tc>
          <w:tcPr>
            <w:tcW w:type="dxa" w:w="5040"/>
            <w:vAlign w:val="center"/>
          </w:tcPr>
          <w:p>
            <w:pPr>
              <w:jc w:val="right"/>
              <w:bidi w:val="1"/>
            </w:pPr>
            <w:r/>
            <w:r>
              <w:rPr>
                <w:rFonts w:ascii="Arial" w:hAnsi="Arial" w:cs="Arial"/>
                <w:b w:val="0"/>
                <w:sz w:val="18"/>
              </w:rPr>
              <w:t>Responsive</w:t>
            </w:r>
          </w:p>
        </w:tc>
        <w:tc>
          <w:tcPr>
            <w:tcW w:type="dxa" w:w="5040"/>
            <w:vAlign w:val="center"/>
          </w:tcPr>
          <w:p>
            <w:pPr>
              <w:jc w:val="right"/>
              <w:bidi w:val="1"/>
            </w:pPr>
            <w:r/>
            <w:r>
              <w:rPr>
                <w:rFonts w:ascii="Arial" w:hAnsi="Arial" w:cs="Arial"/>
                <w:b w:val="0"/>
                <w:sz w:val="18"/>
              </w:rPr>
              <w:t>Desktop 1280+؛ mobile ليس تصغيرًا؛ bottom sheets وnavigation خفيف.</w:t>
            </w:r>
          </w:p>
        </w:tc>
      </w:tr>
      <w:tr>
        <w:tc>
          <w:tcPr>
            <w:tcW w:type="dxa" w:w="5040"/>
            <w:vAlign w:val="center"/>
          </w:tcPr>
          <w:p>
            <w:pPr>
              <w:jc w:val="right"/>
              <w:bidi w:val="1"/>
            </w:pPr>
            <w:r/>
            <w:r>
              <w:rPr>
                <w:rFonts w:ascii="Arial" w:hAnsi="Arial" w:cs="Arial"/>
                <w:b w:val="0"/>
                <w:sz w:val="18"/>
              </w:rPr>
              <w:t>States</w:t>
            </w:r>
          </w:p>
        </w:tc>
        <w:tc>
          <w:tcPr>
            <w:tcW w:type="dxa" w:w="5040"/>
            <w:vAlign w:val="center"/>
          </w:tcPr>
          <w:p>
            <w:pPr>
              <w:jc w:val="right"/>
              <w:bidi w:val="1"/>
            </w:pPr>
            <w:r/>
            <w:r>
              <w:rPr>
                <w:rFonts w:ascii="Arial" w:hAnsi="Arial" w:cs="Arial"/>
                <w:b w:val="0"/>
                <w:sz w:val="18"/>
              </w:rPr>
              <w:t>loading/empty/saving/success/error/offline/disabled مع microcopy عربي واضح.</w:t>
            </w:r>
          </w:p>
        </w:tc>
      </w:tr>
      <w:tr>
        <w:tc>
          <w:tcPr>
            <w:tcW w:type="dxa" w:w="5040"/>
            <w:vAlign w:val="center"/>
          </w:tcPr>
          <w:p>
            <w:pPr>
              <w:jc w:val="right"/>
              <w:bidi w:val="1"/>
            </w:pPr>
            <w:r/>
            <w:r>
              <w:rPr>
                <w:rFonts w:ascii="Arial" w:hAnsi="Arial" w:cs="Arial"/>
                <w:b w:val="0"/>
                <w:sz w:val="18"/>
              </w:rPr>
              <w:t>Accessibility</w:t>
            </w:r>
          </w:p>
        </w:tc>
        <w:tc>
          <w:tcPr>
            <w:tcW w:type="dxa" w:w="5040"/>
            <w:vAlign w:val="center"/>
          </w:tcPr>
          <w:p>
            <w:pPr>
              <w:jc w:val="right"/>
              <w:bidi w:val="1"/>
            </w:pPr>
            <w:r/>
            <w:r>
              <w:rPr>
                <w:rFonts w:ascii="Arial" w:hAnsi="Arial" w:cs="Arial"/>
                <w:b w:val="0"/>
                <w:sz w:val="18"/>
              </w:rPr>
              <w:t>AA contrast، keyboard desktop، focus visible، touch≥44px، اللون ليس المعنى الوحيد.</w:t>
            </w:r>
          </w:p>
        </w:tc>
      </w:tr>
    </w:tbl>
    <w:p/>
    <w:p>
      <w:r>
        <w:br w:type="page"/>
      </w:r>
    </w:p>
    <w:p>
      <w:pPr>
        <w:pStyle w:val="Heading1"/>
        <w:jc w:val="right"/>
        <w:bidi w:val="1"/>
      </w:pPr>
      <w:r>
        <w:t>18. Search، QR، Reporting، Notifications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الميزة</w:t>
            </w:r>
          </w:p>
        </w:tc>
        <w:tc>
          <w:tcPr>
            <w:tcW w:type="dxa" w:w="3360"/>
            <w:vAlign w:val="center"/>
            <w:shd w:fill="172033"/>
          </w:tcPr>
          <w:p>
            <w:pPr>
              <w:jc w:val="right"/>
              <w:bidi w:val="1"/>
            </w:pPr>
            <w:r/>
            <w:r>
              <w:rPr>
                <w:rFonts w:ascii="Arial" w:hAnsi="Arial" w:cs="Arial"/>
                <w:b/>
                <w:color w:val="FFFFFF"/>
                <w:sz w:val="18"/>
              </w:rPr>
              <w:t>متطلبات V1</w:t>
            </w:r>
          </w:p>
        </w:tc>
        <w:tc>
          <w:tcPr>
            <w:tcW w:type="dxa" w:w="3360"/>
            <w:vAlign w:val="center"/>
            <w:shd w:fill="172033"/>
          </w:tcPr>
          <w:p>
            <w:pPr>
              <w:jc w:val="right"/>
              <w:bidi w:val="1"/>
            </w:pPr>
            <w:r/>
            <w:r>
              <w:rPr>
                <w:rFonts w:ascii="Arial" w:hAnsi="Arial" w:cs="Arial"/>
                <w:b/>
                <w:color w:val="FFFFFF"/>
                <w:sz w:val="18"/>
              </w:rPr>
              <w:t>حدود</w:t>
            </w:r>
          </w:p>
        </w:tc>
      </w:tr>
      <w:tr>
        <w:tc>
          <w:tcPr>
            <w:tcW w:type="dxa" w:w="3360"/>
            <w:vAlign w:val="center"/>
          </w:tcPr>
          <w:p>
            <w:pPr>
              <w:jc w:val="right"/>
              <w:bidi w:val="1"/>
            </w:pPr>
            <w:r/>
            <w:r>
              <w:rPr>
                <w:rFonts w:ascii="Arial" w:hAnsi="Arial" w:cs="Arial"/>
                <w:b w:val="0"/>
                <w:sz w:val="18"/>
              </w:rPr>
              <w:t>Search</w:t>
            </w:r>
          </w:p>
        </w:tc>
        <w:tc>
          <w:tcPr>
            <w:tcW w:type="dxa" w:w="3360"/>
            <w:vAlign w:val="center"/>
          </w:tcPr>
          <w:p>
            <w:pPr>
              <w:jc w:val="right"/>
              <w:bidi w:val="1"/>
            </w:pPr>
            <w:r/>
            <w:r>
              <w:rPr>
                <w:rFonts w:ascii="Arial" w:hAnsi="Arial" w:cs="Arial"/>
                <w:b w:val="0"/>
                <w:sz w:val="18"/>
              </w:rPr>
              <w:t>الاسم، student_code، guardian phone normalized</w:t>
            </w:r>
          </w:p>
        </w:tc>
        <w:tc>
          <w:tcPr>
            <w:tcW w:type="dxa" w:w="3360"/>
            <w:vAlign w:val="center"/>
          </w:tcPr>
          <w:p>
            <w:pPr>
              <w:jc w:val="right"/>
              <w:bidi w:val="1"/>
            </w:pPr>
            <w:r/>
            <w:r>
              <w:rPr>
                <w:rFonts w:ascii="Arial" w:hAnsi="Arial" w:cs="Arial"/>
                <w:b w:val="0"/>
                <w:sz w:val="18"/>
              </w:rPr>
              <w:t>scope enforced؛ لا global fuzzy غير محدد</w:t>
            </w:r>
          </w:p>
        </w:tc>
      </w:tr>
      <w:tr>
        <w:tc>
          <w:tcPr>
            <w:tcW w:type="dxa" w:w="3360"/>
            <w:vAlign w:val="center"/>
          </w:tcPr>
          <w:p>
            <w:pPr>
              <w:jc w:val="right"/>
              <w:bidi w:val="1"/>
            </w:pPr>
            <w:r/>
            <w:r>
              <w:rPr>
                <w:rFonts w:ascii="Arial" w:hAnsi="Arial" w:cs="Arial"/>
                <w:b w:val="0"/>
                <w:sz w:val="18"/>
              </w:rPr>
              <w:t>QR</w:t>
            </w:r>
          </w:p>
        </w:tc>
        <w:tc>
          <w:tcPr>
            <w:tcW w:type="dxa" w:w="3360"/>
            <w:vAlign w:val="center"/>
          </w:tcPr>
          <w:p>
            <w:pPr>
              <w:jc w:val="right"/>
              <w:bidi w:val="1"/>
            </w:pPr>
            <w:r/>
            <w:r>
              <w:rPr>
                <w:rFonts w:ascii="Arial" w:hAnsi="Arial" w:cs="Arial"/>
                <w:b w:val="0"/>
                <w:sz w:val="18"/>
              </w:rPr>
              <w:t>qr_token آمن → lookup + enrollment context</w:t>
            </w:r>
          </w:p>
        </w:tc>
        <w:tc>
          <w:tcPr>
            <w:tcW w:type="dxa" w:w="3360"/>
            <w:vAlign w:val="center"/>
          </w:tcPr>
          <w:p>
            <w:pPr>
              <w:jc w:val="right"/>
              <w:bidi w:val="1"/>
            </w:pPr>
            <w:r/>
            <w:r>
              <w:rPr>
                <w:rFonts w:ascii="Arial" w:hAnsi="Arial" w:cs="Arial"/>
                <w:b w:val="0"/>
                <w:sz w:val="18"/>
              </w:rPr>
              <w:t>ليس access token ولا يحمل PII</w:t>
            </w:r>
          </w:p>
        </w:tc>
      </w:tr>
      <w:tr>
        <w:tc>
          <w:tcPr>
            <w:tcW w:type="dxa" w:w="3360"/>
            <w:vAlign w:val="center"/>
          </w:tcPr>
          <w:p>
            <w:pPr>
              <w:jc w:val="right"/>
              <w:bidi w:val="1"/>
            </w:pPr>
            <w:r/>
            <w:r>
              <w:rPr>
                <w:rFonts w:ascii="Arial" w:hAnsi="Arial" w:cs="Arial"/>
                <w:b w:val="0"/>
                <w:sz w:val="18"/>
              </w:rPr>
              <w:t>Reports</w:t>
            </w:r>
          </w:p>
        </w:tc>
        <w:tc>
          <w:tcPr>
            <w:tcW w:type="dxa" w:w="3360"/>
            <w:vAlign w:val="center"/>
          </w:tcPr>
          <w:p>
            <w:pPr>
              <w:jc w:val="right"/>
              <w:bidi w:val="1"/>
            </w:pPr>
            <w:r/>
            <w:r>
              <w:rPr>
                <w:rFonts w:ascii="Arial" w:hAnsi="Arial" w:cs="Arial"/>
                <w:b w:val="0"/>
                <w:sz w:val="18"/>
              </w:rPr>
              <w:t>attendance/homework/exams/finance/missing حسب month/group</w:t>
            </w:r>
          </w:p>
        </w:tc>
        <w:tc>
          <w:tcPr>
            <w:tcW w:type="dxa" w:w="3360"/>
            <w:vAlign w:val="center"/>
          </w:tcPr>
          <w:p>
            <w:pPr>
              <w:jc w:val="right"/>
              <w:bidi w:val="1"/>
            </w:pPr>
            <w:r/>
            <w:r>
              <w:rPr>
                <w:rFonts w:ascii="Arial" w:hAnsi="Arial" w:cs="Arial"/>
                <w:b w:val="0"/>
                <w:sz w:val="18"/>
              </w:rPr>
              <w:t>filters أساسية + CSV UTF-8 Arabic headers</w:t>
            </w:r>
          </w:p>
        </w:tc>
      </w:tr>
      <w:tr>
        <w:tc>
          <w:tcPr>
            <w:tcW w:type="dxa" w:w="3360"/>
            <w:vAlign w:val="center"/>
          </w:tcPr>
          <w:p>
            <w:pPr>
              <w:jc w:val="right"/>
              <w:bidi w:val="1"/>
            </w:pPr>
            <w:r/>
            <w:r>
              <w:rPr>
                <w:rFonts w:ascii="Arial" w:hAnsi="Arial" w:cs="Arial"/>
                <w:b w:val="0"/>
                <w:sz w:val="18"/>
              </w:rPr>
              <w:t>Export</w:t>
            </w:r>
          </w:p>
        </w:tc>
        <w:tc>
          <w:tcPr>
            <w:tcW w:type="dxa" w:w="3360"/>
            <w:vAlign w:val="center"/>
          </w:tcPr>
          <w:p>
            <w:pPr>
              <w:jc w:val="right"/>
              <w:bidi w:val="1"/>
            </w:pPr>
            <w:r/>
            <w:r>
              <w:rPr>
                <w:rFonts w:ascii="Arial" w:hAnsi="Arial" w:cs="Arial"/>
                <w:b w:val="0"/>
                <w:sz w:val="18"/>
              </w:rPr>
              <w:t>report type/filter scope/audit export</w:t>
            </w:r>
          </w:p>
        </w:tc>
        <w:tc>
          <w:tcPr>
            <w:tcW w:type="dxa" w:w="3360"/>
            <w:vAlign w:val="center"/>
          </w:tcPr>
          <w:p>
            <w:pPr>
              <w:jc w:val="right"/>
              <w:bidi w:val="1"/>
            </w:pPr>
            <w:r/>
            <w:r>
              <w:rPr>
                <w:rFonts w:ascii="Arial" w:hAnsi="Arial" w:cs="Arial"/>
                <w:b w:val="0"/>
                <w:sz w:val="18"/>
              </w:rPr>
              <w:t>permission scoped</w:t>
            </w:r>
          </w:p>
        </w:tc>
      </w:tr>
      <w:tr>
        <w:tc>
          <w:tcPr>
            <w:tcW w:type="dxa" w:w="3360"/>
            <w:vAlign w:val="center"/>
          </w:tcPr>
          <w:p>
            <w:pPr>
              <w:jc w:val="right"/>
              <w:bidi w:val="1"/>
            </w:pPr>
            <w:r/>
            <w:r>
              <w:rPr>
                <w:rFonts w:ascii="Arial" w:hAnsi="Arial" w:cs="Arial"/>
                <w:b w:val="0"/>
                <w:sz w:val="18"/>
              </w:rPr>
              <w:t>Notifications</w:t>
            </w:r>
          </w:p>
        </w:tc>
        <w:tc>
          <w:tcPr>
            <w:tcW w:type="dxa" w:w="3360"/>
            <w:vAlign w:val="center"/>
          </w:tcPr>
          <w:p>
            <w:pPr>
              <w:jc w:val="right"/>
              <w:bidi w:val="1"/>
            </w:pPr>
            <w:r/>
            <w:r>
              <w:rPr>
                <w:rFonts w:ascii="Arial" w:hAnsi="Arial" w:cs="Arial"/>
                <w:b w:val="0"/>
                <w:sz w:val="18"/>
              </w:rPr>
              <w:t>in-app للـdeferred follow-up/missing/subscription expiring</w:t>
            </w:r>
          </w:p>
        </w:tc>
        <w:tc>
          <w:tcPr>
            <w:tcW w:type="dxa" w:w="3360"/>
            <w:vAlign w:val="center"/>
          </w:tcPr>
          <w:p>
            <w:pPr>
              <w:jc w:val="right"/>
              <w:bidi w:val="1"/>
            </w:pPr>
            <w:r/>
            <w:r>
              <w:rPr>
                <w:rFonts w:ascii="Arial" w:hAnsi="Arial" w:cs="Arial"/>
                <w:b w:val="0"/>
                <w:sz w:val="18"/>
              </w:rPr>
              <w:t>لا Push/SMS/WhatsApp auto send</w:t>
            </w:r>
          </w:p>
        </w:tc>
      </w:tr>
    </w:tbl>
    <w:p/>
    <w:p>
      <w:pPr>
        <w:pStyle w:val="Heading1"/>
        <w:jc w:val="right"/>
        <w:bidi w:val="1"/>
      </w:pPr>
      <w:r>
        <w:t>19. Validations، Messages، Edge Cases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jc w:val="right"/>
              <w:bidi w:val="1"/>
            </w:pPr>
            <w:r/>
            <w:r>
              <w:rPr>
                <w:rFonts w:ascii="Arial" w:hAnsi="Arial" w:cs="Arial"/>
                <w:b/>
                <w:color w:val="FFFFFF"/>
                <w:sz w:val="18"/>
              </w:rPr>
              <w:t>الحالة</w:t>
            </w:r>
          </w:p>
        </w:tc>
        <w:tc>
          <w:tcPr>
            <w:tcW w:type="dxa" w:w="5040"/>
            <w:vAlign w:val="center"/>
            <w:shd w:fill="172033"/>
          </w:tcPr>
          <w:p>
            <w:pPr>
              <w:jc w:val="right"/>
              <w:bidi w:val="1"/>
            </w:pPr>
            <w:r/>
            <w:r>
              <w:rPr>
                <w:rFonts w:ascii="Arial" w:hAnsi="Arial" w:cs="Arial"/>
                <w:b/>
                <w:color w:val="FFFFFF"/>
                <w:sz w:val="18"/>
              </w:rPr>
              <w:t>Expected behavior / message</w:t>
            </w:r>
          </w:p>
        </w:tc>
      </w:tr>
      <w:tr>
        <w:tc>
          <w:tcPr>
            <w:tcW w:type="dxa" w:w="5040"/>
            <w:vAlign w:val="center"/>
          </w:tcPr>
          <w:p>
            <w:pPr>
              <w:jc w:val="right"/>
              <w:bidi w:val="1"/>
            </w:pPr>
            <w:r/>
            <w:r>
              <w:rPr>
                <w:rFonts w:ascii="Arial" w:hAnsi="Arial" w:cs="Arial"/>
                <w:b w:val="0"/>
                <w:sz w:val="18"/>
              </w:rPr>
              <w:t>QR غير معروف</w:t>
            </w:r>
          </w:p>
        </w:tc>
        <w:tc>
          <w:tcPr>
            <w:tcW w:type="dxa" w:w="5040"/>
            <w:vAlign w:val="center"/>
          </w:tcPr>
          <w:p>
            <w:pPr>
              <w:jc w:val="right"/>
              <w:bidi w:val="1"/>
            </w:pPr>
            <w:r/>
            <w:r>
              <w:rPr>
                <w:rFonts w:ascii="Arial" w:hAnsi="Arial" w:cs="Arial"/>
                <w:b w:val="0"/>
                <w:sz w:val="18"/>
              </w:rPr>
              <w:t>لم نتمكن من العثور على طالب بهذا الرمز. Retry / Search.</w:t>
            </w:r>
          </w:p>
        </w:tc>
      </w:tr>
      <w:tr>
        <w:tc>
          <w:tcPr>
            <w:tcW w:type="dxa" w:w="5040"/>
            <w:vAlign w:val="center"/>
          </w:tcPr>
          <w:p>
            <w:pPr>
              <w:jc w:val="right"/>
              <w:bidi w:val="1"/>
            </w:pPr>
            <w:r/>
            <w:r>
              <w:rPr>
                <w:rFonts w:ascii="Arial" w:hAnsi="Arial" w:cs="Arial"/>
                <w:b w:val="0"/>
                <w:sz w:val="18"/>
              </w:rPr>
              <w:t>QR خارج session</w:t>
            </w:r>
          </w:p>
        </w:tc>
        <w:tc>
          <w:tcPr>
            <w:tcW w:type="dxa" w:w="5040"/>
            <w:vAlign w:val="center"/>
          </w:tcPr>
          <w:p>
            <w:pPr>
              <w:jc w:val="right"/>
              <w:bidi w:val="1"/>
            </w:pPr>
            <w:r/>
            <w:r>
              <w:rPr>
                <w:rFonts w:ascii="Arial" w:hAnsi="Arial" w:cs="Arial"/>
                <w:b w:val="0"/>
                <w:sz w:val="18"/>
              </w:rPr>
              <w:t>الطالب موجود لكنه غير مسجل في هذه المجموعة/الشهر.</w:t>
            </w:r>
          </w:p>
        </w:tc>
      </w:tr>
      <w:tr>
        <w:tc>
          <w:tcPr>
            <w:tcW w:type="dxa" w:w="5040"/>
            <w:vAlign w:val="center"/>
          </w:tcPr>
          <w:p>
            <w:pPr>
              <w:jc w:val="right"/>
              <w:bidi w:val="1"/>
            </w:pPr>
            <w:r/>
            <w:r>
              <w:rPr>
                <w:rFonts w:ascii="Arial" w:hAnsi="Arial" w:cs="Arial"/>
                <w:b w:val="0"/>
                <w:sz w:val="18"/>
              </w:rPr>
              <w:t>درجة غير صالحة</w:t>
            </w:r>
          </w:p>
        </w:tc>
        <w:tc>
          <w:tcPr>
            <w:tcW w:type="dxa" w:w="5040"/>
            <w:vAlign w:val="center"/>
          </w:tcPr>
          <w:p>
            <w:pPr>
              <w:jc w:val="right"/>
              <w:bidi w:val="1"/>
            </w:pPr>
            <w:r/>
            <w:r>
              <w:rPr>
                <w:rFonts w:ascii="Arial" w:hAnsi="Arial" w:cs="Arial"/>
                <w:b w:val="0"/>
                <w:sz w:val="18"/>
              </w:rPr>
              <w:t>الدرجة يجب أن تكون بين 0 و{max}.</w:t>
            </w:r>
          </w:p>
        </w:tc>
      </w:tr>
      <w:tr>
        <w:tc>
          <w:tcPr>
            <w:tcW w:type="dxa" w:w="5040"/>
            <w:vAlign w:val="center"/>
          </w:tcPr>
          <w:p>
            <w:pPr>
              <w:jc w:val="right"/>
              <w:bidi w:val="1"/>
            </w:pPr>
            <w:r/>
            <w:r>
              <w:rPr>
                <w:rFonts w:ascii="Arial" w:hAnsi="Arial" w:cs="Arial"/>
                <w:b w:val="0"/>
                <w:sz w:val="18"/>
              </w:rPr>
              <w:t>دفعة أكبر من المتبقي</w:t>
            </w:r>
          </w:p>
        </w:tc>
        <w:tc>
          <w:tcPr>
            <w:tcW w:type="dxa" w:w="5040"/>
            <w:vAlign w:val="center"/>
          </w:tcPr>
          <w:p>
            <w:pPr>
              <w:jc w:val="right"/>
              <w:bidi w:val="1"/>
            </w:pPr>
            <w:r/>
            <w:r>
              <w:rPr>
                <w:rFonts w:ascii="Arial" w:hAnsi="Arial" w:cs="Arial"/>
                <w:b w:val="0"/>
                <w:sz w:val="18"/>
              </w:rPr>
              <w:t>المبلغ يتجاوز المتبقي. لا يدعم V1 رصيدًا دائنًا.</w:t>
            </w:r>
          </w:p>
        </w:tc>
      </w:tr>
      <w:tr>
        <w:tc>
          <w:tcPr>
            <w:tcW w:type="dxa" w:w="5040"/>
            <w:vAlign w:val="center"/>
          </w:tcPr>
          <w:p>
            <w:pPr>
              <w:jc w:val="right"/>
              <w:bidi w:val="1"/>
            </w:pPr>
            <w:r/>
            <w:r>
              <w:rPr>
                <w:rFonts w:ascii="Arial" w:hAnsi="Arial" w:cs="Arial"/>
                <w:b w:val="0"/>
                <w:sz w:val="18"/>
              </w:rPr>
              <w:t>إكمال ناقص</w:t>
            </w:r>
          </w:p>
        </w:tc>
        <w:tc>
          <w:tcPr>
            <w:tcW w:type="dxa" w:w="5040"/>
            <w:vAlign w:val="center"/>
          </w:tcPr>
          <w:p>
            <w:pPr>
              <w:jc w:val="right"/>
              <w:bidi w:val="1"/>
            </w:pPr>
            <w:r/>
            <w:r>
              <w:rPr>
                <w:rFonts w:ascii="Arial" w:hAnsi="Arial" w:cs="Arial"/>
                <w:b w:val="0"/>
                <w:sz w:val="18"/>
              </w:rPr>
              <w:t>توجد سجلات ناقصة. أكملها أو أنهِ الحصة مع النقص وفق السياسة.</w:t>
            </w:r>
          </w:p>
        </w:tc>
      </w:tr>
      <w:tr>
        <w:tc>
          <w:tcPr>
            <w:tcW w:type="dxa" w:w="5040"/>
            <w:vAlign w:val="center"/>
          </w:tcPr>
          <w:p>
            <w:pPr>
              <w:jc w:val="right"/>
              <w:bidi w:val="1"/>
            </w:pPr>
            <w:r/>
            <w:r>
              <w:rPr>
                <w:rFonts w:ascii="Arial" w:hAnsi="Arial" w:cs="Arial"/>
                <w:b w:val="0"/>
                <w:sz w:val="18"/>
              </w:rPr>
              <w:t>رقم ولي غير صالح</w:t>
            </w:r>
          </w:p>
        </w:tc>
        <w:tc>
          <w:tcPr>
            <w:tcW w:type="dxa" w:w="5040"/>
            <w:vAlign w:val="center"/>
          </w:tcPr>
          <w:p>
            <w:pPr>
              <w:jc w:val="right"/>
              <w:bidi w:val="1"/>
            </w:pPr>
            <w:r/>
            <w:r>
              <w:rPr>
                <w:rFonts w:ascii="Arial" w:hAnsi="Arial" w:cs="Arial"/>
                <w:b w:val="0"/>
                <w:sz w:val="18"/>
              </w:rPr>
              <w:t>تحذير format قبل WhatsApp؛ الحفظ وفق policy.</w:t>
            </w:r>
          </w:p>
        </w:tc>
      </w:tr>
      <w:tr>
        <w:tc>
          <w:tcPr>
            <w:tcW w:type="dxa" w:w="5040"/>
            <w:vAlign w:val="center"/>
          </w:tcPr>
          <w:p>
            <w:pPr>
              <w:jc w:val="right"/>
              <w:bidi w:val="1"/>
            </w:pPr>
            <w:r/>
            <w:r>
              <w:rPr>
                <w:rFonts w:ascii="Arial" w:hAnsi="Arial" w:cs="Arial"/>
                <w:b w:val="0"/>
                <w:sz w:val="18"/>
              </w:rPr>
              <w:t>تغيير schedule</w:t>
            </w:r>
          </w:p>
        </w:tc>
        <w:tc>
          <w:tcPr>
            <w:tcW w:type="dxa" w:w="5040"/>
            <w:vAlign w:val="center"/>
          </w:tcPr>
          <w:p>
            <w:pPr>
              <w:jc w:val="right"/>
              <w:bidi w:val="1"/>
            </w:pPr>
            <w:r/>
            <w:r>
              <w:rPr>
                <w:rFonts w:ascii="Arial" w:hAnsi="Arial" w:cs="Arial"/>
                <w:b w:val="0"/>
                <w:sz w:val="18"/>
              </w:rPr>
              <w:t>future impact preview؛ لا تعديل للمكتمل.</w:t>
            </w:r>
          </w:p>
        </w:tc>
      </w:tr>
      <w:tr>
        <w:tc>
          <w:tcPr>
            <w:tcW w:type="dxa" w:w="5040"/>
            <w:vAlign w:val="center"/>
          </w:tcPr>
          <w:p>
            <w:pPr>
              <w:jc w:val="right"/>
              <w:bidi w:val="1"/>
            </w:pPr>
            <w:r/>
            <w:r>
              <w:rPr>
                <w:rFonts w:ascii="Arial" w:hAnsi="Arial" w:cs="Arial"/>
                <w:b w:val="0"/>
                <w:sz w:val="18"/>
              </w:rPr>
              <w:t>Offline session</w:t>
            </w:r>
          </w:p>
        </w:tc>
        <w:tc>
          <w:tcPr>
            <w:tcW w:type="dxa" w:w="5040"/>
            <w:vAlign w:val="center"/>
          </w:tcPr>
          <w:p>
            <w:pPr>
              <w:jc w:val="right"/>
              <w:bidi w:val="1"/>
            </w:pPr>
            <w:r/>
            <w:r>
              <w:rPr>
                <w:rFonts w:ascii="Arial" w:hAnsi="Arial" w:cs="Arial"/>
                <w:b w:val="0"/>
                <w:sz w:val="18"/>
              </w:rPr>
              <w:t>queue محلية + Sync issue؛ لا completed claim قبل server confirmation.</w:t>
            </w:r>
          </w:p>
        </w:tc>
      </w:tr>
      <w:tr>
        <w:tc>
          <w:tcPr>
            <w:tcW w:type="dxa" w:w="5040"/>
            <w:vAlign w:val="center"/>
          </w:tcPr>
          <w:p>
            <w:pPr>
              <w:jc w:val="right"/>
              <w:bidi w:val="1"/>
            </w:pPr>
            <w:r/>
            <w:r>
              <w:rPr>
                <w:rFonts w:ascii="Arial" w:hAnsi="Arial" w:cs="Arial"/>
                <w:b w:val="0"/>
                <w:sz w:val="18"/>
              </w:rPr>
              <w:t>Double submit payment</w:t>
            </w:r>
          </w:p>
        </w:tc>
        <w:tc>
          <w:tcPr>
            <w:tcW w:type="dxa" w:w="5040"/>
            <w:vAlign w:val="center"/>
          </w:tcPr>
          <w:p>
            <w:pPr>
              <w:jc w:val="right"/>
              <w:bidi w:val="1"/>
            </w:pPr>
            <w:r/>
            <w:r>
              <w:rPr>
                <w:rFonts w:ascii="Arial" w:hAnsi="Arial" w:cs="Arial"/>
                <w:b w:val="0"/>
                <w:sz w:val="18"/>
              </w:rPr>
              <w:t>idempotency key؛ transaction واحدة.</w:t>
            </w:r>
          </w:p>
        </w:tc>
      </w:tr>
      <w:tr>
        <w:tc>
          <w:tcPr>
            <w:tcW w:type="dxa" w:w="5040"/>
            <w:vAlign w:val="center"/>
          </w:tcPr>
          <w:p>
            <w:pPr>
              <w:jc w:val="right"/>
              <w:bidi w:val="1"/>
            </w:pPr>
            <w:r/>
            <w:r>
              <w:rPr>
                <w:rFonts w:ascii="Arial" w:hAnsi="Arial" w:cs="Arial"/>
                <w:b w:val="0"/>
                <w:sz w:val="18"/>
              </w:rPr>
              <w:t>Unauthorized assistant</w:t>
            </w:r>
          </w:p>
        </w:tc>
        <w:tc>
          <w:tcPr>
            <w:tcW w:type="dxa" w:w="5040"/>
            <w:vAlign w:val="center"/>
          </w:tcPr>
          <w:p>
            <w:pPr>
              <w:jc w:val="right"/>
              <w:bidi w:val="1"/>
            </w:pPr>
            <w:r/>
            <w:r>
              <w:rPr>
                <w:rFonts w:ascii="Arial" w:hAnsi="Arial" w:cs="Arial"/>
                <w:b w:val="0"/>
                <w:sz w:val="18"/>
              </w:rPr>
              <w:t>403 آمن + audit؛ لا تسريب وجود entity.</w:t>
            </w:r>
          </w:p>
        </w:tc>
      </w:tr>
    </w:tbl>
    <w:p/>
    <w:p>
      <w:pPr>
        <w:pStyle w:val="Heading1"/>
        <w:jc w:val="right"/>
        <w:bidi w:val="1"/>
      </w:pPr>
      <w:r>
        <w:t>20. Security، Privacy، Audit</w:t>
      </w:r>
    </w:p>
    <w:p>
      <w:pPr>
        <w:pStyle w:val="ListBullet"/>
        <w:jc w:val="right"/>
        <w:bidi w:val="1"/>
      </w:pPr>
      <w:r>
        <w:t>Authentication وserver-side authorization لكل API؛ منع IDOR بفرض workspace وscope.</w:t>
      </w:r>
    </w:p>
    <w:p>
      <w:pPr>
        <w:pStyle w:val="ListBullet"/>
        <w:jc w:val="right"/>
        <w:bidi w:val="1"/>
      </w:pPr>
      <w:r>
        <w:t>guardian phone محمي in transit/at rest ويُmask حيث لا يلزم كاملاً.</w:t>
      </w:r>
    </w:p>
    <w:p>
      <w:pPr>
        <w:pStyle w:val="ListBullet"/>
        <w:jc w:val="right"/>
        <w:bidi w:val="1"/>
      </w:pPr>
      <w:r>
        <w:t>Audit append-only لـattendance/homework/exam edits، payments/reversals، discounts/waivers، permissions، exports، student statuses.</w:t>
      </w:r>
    </w:p>
    <w:p>
      <w:pPr>
        <w:pStyle w:val="ListBullet"/>
        <w:jc w:val="right"/>
        <w:bidi w:val="1"/>
      </w:pPr>
      <w:r>
        <w:t>QR عشوائي غير قابل للتخمين؛ rate limit على QR/search.</w:t>
      </w:r>
    </w:p>
    <w:p>
      <w:pPr>
        <w:pStyle w:val="ListBullet"/>
        <w:jc w:val="right"/>
        <w:bidi w:val="1"/>
      </w:pPr>
      <w:r>
        <w:t>لا ادعاء compliance قانوني محدد: retention، consent، deletion، وlegal requirements Open Question قبل production.</w:t>
      </w:r>
    </w:p>
    <w:p>
      <w:pPr>
        <w:pStyle w:val="Heading1"/>
        <w:jc w:val="right"/>
        <w:bidi w:val="1"/>
      </w:pPr>
      <w:r>
        <w:t>21.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jc w:val="right"/>
              <w:bidi w:val="1"/>
            </w:pPr>
            <w:r/>
            <w:r>
              <w:rPr>
                <w:rFonts w:ascii="Arial" w:hAnsi="Arial" w:cs="Arial"/>
                <w:b/>
                <w:color w:val="FFFFFF"/>
                <w:sz w:val="18"/>
              </w:rPr>
              <w:t>البعد</w:t>
            </w:r>
          </w:p>
        </w:tc>
        <w:tc>
          <w:tcPr>
            <w:tcW w:type="dxa" w:w="5040"/>
            <w:vAlign w:val="center"/>
            <w:shd w:fill="172033"/>
          </w:tcPr>
          <w:p>
            <w:pPr>
              <w:jc w:val="right"/>
              <w:bidi w:val="1"/>
            </w:pPr>
            <w:r/>
            <w:r>
              <w:rPr>
                <w:rFonts w:ascii="Arial" w:hAnsi="Arial" w:cs="Arial"/>
                <w:b/>
                <w:color w:val="FFFFFF"/>
                <w:sz w:val="18"/>
              </w:rPr>
              <w:t>Requirement</w:t>
            </w:r>
          </w:p>
        </w:tc>
      </w:tr>
      <w:tr>
        <w:tc>
          <w:tcPr>
            <w:tcW w:type="dxa" w:w="5040"/>
            <w:vAlign w:val="center"/>
          </w:tcPr>
          <w:p>
            <w:pPr>
              <w:jc w:val="right"/>
              <w:bidi w:val="1"/>
            </w:pPr>
            <w:r/>
            <w:r>
              <w:rPr>
                <w:rFonts w:ascii="Arial" w:hAnsi="Arial" w:cs="Arial"/>
                <w:b w:val="0"/>
                <w:sz w:val="18"/>
              </w:rPr>
              <w:t>Performance</w:t>
            </w:r>
          </w:p>
        </w:tc>
        <w:tc>
          <w:tcPr>
            <w:tcW w:type="dxa" w:w="5040"/>
            <w:vAlign w:val="center"/>
          </w:tcPr>
          <w:p>
            <w:pPr>
              <w:jc w:val="right"/>
              <w:bidi w:val="1"/>
            </w:pPr>
            <w:r/>
            <w:r>
              <w:rPr>
                <w:rFonts w:ascii="Arial" w:hAnsi="Arial" w:cs="Arial"/>
                <w:b w:val="0"/>
                <w:sz w:val="18"/>
              </w:rPr>
              <w:t>P95 read operational ≤2s؛ record save ≤1s عند اتصال طبيعي.</w:t>
            </w:r>
          </w:p>
        </w:tc>
      </w:tr>
      <w:tr>
        <w:tc>
          <w:tcPr>
            <w:tcW w:type="dxa" w:w="5040"/>
            <w:vAlign w:val="center"/>
          </w:tcPr>
          <w:p>
            <w:pPr>
              <w:jc w:val="right"/>
              <w:bidi w:val="1"/>
            </w:pPr>
            <w:r/>
            <w:r>
              <w:rPr>
                <w:rFonts w:ascii="Arial" w:hAnsi="Arial" w:cs="Arial"/>
                <w:b w:val="0"/>
                <w:sz w:val="18"/>
              </w:rPr>
              <w:t>Integrity</w:t>
            </w:r>
          </w:p>
        </w:tc>
        <w:tc>
          <w:tcPr>
            <w:tcW w:type="dxa" w:w="5040"/>
            <w:vAlign w:val="center"/>
          </w:tcPr>
          <w:p>
            <w:pPr>
              <w:jc w:val="right"/>
              <w:bidi w:val="1"/>
            </w:pPr>
            <w:r/>
            <w:r>
              <w:rPr>
                <w:rFonts w:ascii="Arial" w:hAnsi="Arial" w:cs="Arial"/>
                <w:b w:val="0"/>
                <w:sz w:val="18"/>
              </w:rPr>
              <w:t>FK/unique constraints، transaction boundaries، idempotency لـmonth/session/payment.</w:t>
            </w:r>
          </w:p>
        </w:tc>
      </w:tr>
      <w:tr>
        <w:tc>
          <w:tcPr>
            <w:tcW w:type="dxa" w:w="5040"/>
            <w:vAlign w:val="center"/>
          </w:tcPr>
          <w:p>
            <w:pPr>
              <w:jc w:val="right"/>
              <w:bidi w:val="1"/>
            </w:pPr>
            <w:r/>
            <w:r>
              <w:rPr>
                <w:rFonts w:ascii="Arial" w:hAnsi="Arial" w:cs="Arial"/>
                <w:b w:val="0"/>
                <w:sz w:val="18"/>
              </w:rPr>
              <w:t>Reliability</w:t>
            </w:r>
          </w:p>
        </w:tc>
        <w:tc>
          <w:tcPr>
            <w:tcW w:type="dxa" w:w="5040"/>
            <w:vAlign w:val="center"/>
          </w:tcPr>
          <w:p>
            <w:pPr>
              <w:jc w:val="right"/>
              <w:bidi w:val="1"/>
            </w:pPr>
            <w:r/>
            <w:r>
              <w:rPr>
                <w:rFonts w:ascii="Arial" w:hAnsi="Arial" w:cs="Arial"/>
                <w:b w:val="0"/>
                <w:sz w:val="18"/>
              </w:rPr>
              <w:t>integration failure مثل WhatsApp لا يمنع core operation.</w:t>
            </w:r>
          </w:p>
        </w:tc>
      </w:tr>
      <w:tr>
        <w:tc>
          <w:tcPr>
            <w:tcW w:type="dxa" w:w="5040"/>
            <w:vAlign w:val="center"/>
          </w:tcPr>
          <w:p>
            <w:pPr>
              <w:jc w:val="right"/>
              <w:bidi w:val="1"/>
            </w:pPr>
            <w:r/>
            <w:r>
              <w:rPr>
                <w:rFonts w:ascii="Arial" w:hAnsi="Arial" w:cs="Arial"/>
                <w:b w:val="0"/>
                <w:sz w:val="18"/>
              </w:rPr>
              <w:t>Responsive</w:t>
            </w:r>
          </w:p>
        </w:tc>
        <w:tc>
          <w:tcPr>
            <w:tcW w:type="dxa" w:w="5040"/>
            <w:vAlign w:val="center"/>
          </w:tcPr>
          <w:p>
            <w:pPr>
              <w:jc w:val="right"/>
              <w:bidi w:val="1"/>
            </w:pPr>
            <w:r/>
            <w:r>
              <w:rPr>
                <w:rFonts w:ascii="Arial" w:hAnsi="Arial" w:cs="Arial"/>
                <w:b w:val="0"/>
                <w:sz w:val="18"/>
              </w:rPr>
              <w:t>360px mobile بدون horizontal scroll في Session Mode.</w:t>
            </w:r>
          </w:p>
        </w:tc>
      </w:tr>
      <w:tr>
        <w:tc>
          <w:tcPr>
            <w:tcW w:type="dxa" w:w="5040"/>
            <w:vAlign w:val="center"/>
          </w:tcPr>
          <w:p>
            <w:pPr>
              <w:jc w:val="right"/>
              <w:bidi w:val="1"/>
            </w:pPr>
            <w:r/>
            <w:r>
              <w:rPr>
                <w:rFonts w:ascii="Arial" w:hAnsi="Arial" w:cs="Arial"/>
                <w:b w:val="0"/>
                <w:sz w:val="18"/>
              </w:rPr>
              <w:t>Observability</w:t>
            </w:r>
          </w:p>
        </w:tc>
        <w:tc>
          <w:tcPr>
            <w:tcW w:type="dxa" w:w="5040"/>
            <w:vAlign w:val="center"/>
          </w:tcPr>
          <w:p>
            <w:pPr>
              <w:jc w:val="right"/>
              <w:bidi w:val="1"/>
            </w:pPr>
            <w:r/>
            <w:r>
              <w:rPr>
                <w:rFonts w:ascii="Arial" w:hAnsi="Arial" w:cs="Arial"/>
                <w:b w:val="0"/>
                <w:sz w:val="18"/>
              </w:rPr>
              <w:t>structured logs، correlation ID، error tracking بلا PII غير لازم.</w:t>
            </w:r>
          </w:p>
        </w:tc>
      </w:tr>
      <w:tr>
        <w:tc>
          <w:tcPr>
            <w:tcW w:type="dxa" w:w="5040"/>
            <w:vAlign w:val="center"/>
          </w:tcPr>
          <w:p>
            <w:pPr>
              <w:jc w:val="right"/>
              <w:bidi w:val="1"/>
            </w:pPr>
            <w:r/>
            <w:r>
              <w:rPr>
                <w:rFonts w:ascii="Arial" w:hAnsi="Arial" w:cs="Arial"/>
                <w:b w:val="0"/>
                <w:sz w:val="18"/>
              </w:rPr>
              <w:t>Localization</w:t>
            </w:r>
          </w:p>
        </w:tc>
        <w:tc>
          <w:tcPr>
            <w:tcW w:type="dxa" w:w="5040"/>
            <w:vAlign w:val="center"/>
          </w:tcPr>
          <w:p>
            <w:pPr>
              <w:jc w:val="right"/>
              <w:bidi w:val="1"/>
            </w:pPr>
            <w:r/>
            <w:r>
              <w:rPr>
                <w:rFonts w:ascii="Arial" w:hAnsi="Arial" w:cs="Arial"/>
                <w:b w:val="0"/>
                <w:sz w:val="18"/>
              </w:rPr>
              <w:t>RTL، EGP formatting، timezone workspace، Gregorian dates.</w:t>
            </w:r>
          </w:p>
        </w:tc>
      </w:tr>
    </w:tbl>
    <w:p/>
    <w:p>
      <w:pPr>
        <w:pStyle w:val="Heading1"/>
        <w:jc w:val="right"/>
        <w:bidi w:val="1"/>
      </w:pPr>
      <w:r>
        <w:t>22. Analytics Events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Event</w:t>
            </w:r>
          </w:p>
        </w:tc>
        <w:tc>
          <w:tcPr>
            <w:tcW w:type="dxa" w:w="3360"/>
            <w:vAlign w:val="center"/>
            <w:shd w:fill="172033"/>
          </w:tcPr>
          <w:p>
            <w:pPr>
              <w:jc w:val="right"/>
              <w:bidi w:val="1"/>
            </w:pPr>
            <w:r/>
            <w:r>
              <w:rPr>
                <w:rFonts w:ascii="Arial" w:hAnsi="Arial" w:cs="Arial"/>
                <w:b/>
                <w:color w:val="FFFFFF"/>
                <w:sz w:val="18"/>
              </w:rPr>
              <w:t>properties</w:t>
            </w:r>
          </w:p>
        </w:tc>
        <w:tc>
          <w:tcPr>
            <w:tcW w:type="dxa" w:w="3360"/>
            <w:vAlign w:val="center"/>
            <w:shd w:fill="172033"/>
          </w:tcPr>
          <w:p>
            <w:pPr>
              <w:jc w:val="right"/>
              <w:bidi w:val="1"/>
            </w:pPr>
            <w:r/>
            <w:r>
              <w:rPr>
                <w:rFonts w:ascii="Arial" w:hAnsi="Arial" w:cs="Arial"/>
                <w:b/>
                <w:color w:val="FFFFFF"/>
                <w:sz w:val="18"/>
              </w:rPr>
              <w:t>غرض</w:t>
            </w:r>
          </w:p>
        </w:tc>
      </w:tr>
      <w:tr>
        <w:tc>
          <w:tcPr>
            <w:tcW w:type="dxa" w:w="3360"/>
            <w:vAlign w:val="center"/>
          </w:tcPr>
          <w:p>
            <w:pPr>
              <w:jc w:val="right"/>
              <w:bidi w:val="1"/>
            </w:pPr>
            <w:r/>
            <w:r>
              <w:rPr>
                <w:rFonts w:ascii="Arial" w:hAnsi="Arial" w:cs="Arial"/>
                <w:b w:val="0"/>
                <w:sz w:val="18"/>
              </w:rPr>
              <w:t>month_create_started/completed/blocked</w:t>
            </w:r>
          </w:p>
        </w:tc>
        <w:tc>
          <w:tcPr>
            <w:tcW w:type="dxa" w:w="3360"/>
            <w:vAlign w:val="center"/>
          </w:tcPr>
          <w:p>
            <w:pPr>
              <w:jc w:val="right"/>
              <w:bidi w:val="1"/>
            </w:pPr>
            <w:r/>
            <w:r>
              <w:rPr>
                <w:rFonts w:ascii="Arial" w:hAnsi="Arial" w:cs="Arial"/>
                <w:b w:val="0"/>
                <w:sz w:val="18"/>
              </w:rPr>
              <w:t>month, group_count, block_reason</w:t>
            </w:r>
          </w:p>
        </w:tc>
        <w:tc>
          <w:tcPr>
            <w:tcW w:type="dxa" w:w="3360"/>
            <w:vAlign w:val="center"/>
          </w:tcPr>
          <w:p>
            <w:pPr>
              <w:jc w:val="right"/>
              <w:bidi w:val="1"/>
            </w:pPr>
            <w:r/>
            <w:r>
              <w:rPr>
                <w:rFonts w:ascii="Arial" w:hAnsi="Arial" w:cs="Arial"/>
                <w:b w:val="0"/>
                <w:sz w:val="18"/>
              </w:rPr>
              <w:t>lifecycle/subscription friction</w:t>
            </w:r>
          </w:p>
        </w:tc>
      </w:tr>
      <w:tr>
        <w:tc>
          <w:tcPr>
            <w:tcW w:type="dxa" w:w="3360"/>
            <w:vAlign w:val="center"/>
          </w:tcPr>
          <w:p>
            <w:pPr>
              <w:jc w:val="right"/>
              <w:bidi w:val="1"/>
            </w:pPr>
            <w:r/>
            <w:r>
              <w:rPr>
                <w:rFonts w:ascii="Arial" w:hAnsi="Arial" w:cs="Arial"/>
                <w:b w:val="0"/>
                <w:sz w:val="18"/>
              </w:rPr>
              <w:t>session_started/completed</w:t>
            </w:r>
          </w:p>
        </w:tc>
        <w:tc>
          <w:tcPr>
            <w:tcW w:type="dxa" w:w="3360"/>
            <w:vAlign w:val="center"/>
          </w:tcPr>
          <w:p>
            <w:pPr>
              <w:jc w:val="right"/>
              <w:bidi w:val="1"/>
            </w:pPr>
            <w:r/>
            <w:r>
              <w:rPr>
                <w:rFonts w:ascii="Arial" w:hAnsi="Arial" w:cs="Arial"/>
                <w:b w:val="0"/>
                <w:sz w:val="18"/>
              </w:rPr>
              <w:t>group_id, duration, missing_count</w:t>
            </w:r>
          </w:p>
        </w:tc>
        <w:tc>
          <w:tcPr>
            <w:tcW w:type="dxa" w:w="3360"/>
            <w:vAlign w:val="center"/>
          </w:tcPr>
          <w:p>
            <w:pPr>
              <w:jc w:val="right"/>
              <w:bidi w:val="1"/>
            </w:pPr>
            <w:r/>
            <w:r>
              <w:rPr>
                <w:rFonts w:ascii="Arial" w:hAnsi="Arial" w:cs="Arial"/>
                <w:b w:val="0"/>
                <w:sz w:val="18"/>
              </w:rPr>
              <w:t>operational completion</w:t>
            </w:r>
          </w:p>
        </w:tc>
      </w:tr>
      <w:tr>
        <w:tc>
          <w:tcPr>
            <w:tcW w:type="dxa" w:w="3360"/>
            <w:vAlign w:val="center"/>
          </w:tcPr>
          <w:p>
            <w:pPr>
              <w:jc w:val="right"/>
              <w:bidi w:val="1"/>
            </w:pPr>
            <w:r/>
            <w:r>
              <w:rPr>
                <w:rFonts w:ascii="Arial" w:hAnsi="Arial" w:cs="Arial"/>
                <w:b w:val="0"/>
                <w:sz w:val="18"/>
              </w:rPr>
              <w:t>attention_case_*</w:t>
            </w:r>
          </w:p>
        </w:tc>
        <w:tc>
          <w:tcPr>
            <w:tcW w:type="dxa" w:w="3360"/>
            <w:vAlign w:val="center"/>
          </w:tcPr>
          <w:p>
            <w:pPr>
              <w:jc w:val="right"/>
              <w:bidi w:val="1"/>
            </w:pPr>
            <w:r/>
            <w:r>
              <w:rPr>
                <w:rFonts w:ascii="Arial" w:hAnsi="Arial" w:cs="Arial"/>
                <w:b w:val="0"/>
                <w:sz w:val="18"/>
              </w:rPr>
              <w:t>rule_keys, priority, age</w:t>
            </w:r>
          </w:p>
        </w:tc>
        <w:tc>
          <w:tcPr>
            <w:tcW w:type="dxa" w:w="3360"/>
            <w:vAlign w:val="center"/>
          </w:tcPr>
          <w:p>
            <w:pPr>
              <w:jc w:val="right"/>
              <w:bidi w:val="1"/>
            </w:pPr>
            <w:r/>
            <w:r>
              <w:rPr>
                <w:rFonts w:ascii="Arial" w:hAnsi="Arial" w:cs="Arial"/>
                <w:b w:val="0"/>
                <w:sz w:val="18"/>
              </w:rPr>
              <w:t>quality of action engine</w:t>
            </w:r>
          </w:p>
        </w:tc>
      </w:tr>
      <w:tr>
        <w:tc>
          <w:tcPr>
            <w:tcW w:type="dxa" w:w="3360"/>
            <w:vAlign w:val="center"/>
          </w:tcPr>
          <w:p>
            <w:pPr>
              <w:jc w:val="right"/>
              <w:bidi w:val="1"/>
            </w:pPr>
            <w:r/>
            <w:r>
              <w:rPr>
                <w:rFonts w:ascii="Arial" w:hAnsi="Arial" w:cs="Arial"/>
                <w:b w:val="0"/>
                <w:sz w:val="18"/>
              </w:rPr>
              <w:t>whatsapp_draft_opened/outcome_saved</w:t>
            </w:r>
          </w:p>
        </w:tc>
        <w:tc>
          <w:tcPr>
            <w:tcW w:type="dxa" w:w="3360"/>
            <w:vAlign w:val="center"/>
          </w:tcPr>
          <w:p>
            <w:pPr>
              <w:jc w:val="right"/>
              <w:bidi w:val="1"/>
            </w:pPr>
            <w:r/>
            <w:r>
              <w:rPr>
                <w:rFonts w:ascii="Arial" w:hAnsi="Arial" w:cs="Arial"/>
                <w:b w:val="0"/>
                <w:sz w:val="18"/>
              </w:rPr>
              <w:t>case_id, outcome</w:t>
            </w:r>
          </w:p>
        </w:tc>
        <w:tc>
          <w:tcPr>
            <w:tcW w:type="dxa" w:w="3360"/>
            <w:vAlign w:val="center"/>
          </w:tcPr>
          <w:p>
            <w:pPr>
              <w:jc w:val="right"/>
              <w:bidi w:val="1"/>
            </w:pPr>
            <w:r/>
            <w:r>
              <w:rPr>
                <w:rFonts w:ascii="Arial" w:hAnsi="Arial" w:cs="Arial"/>
                <w:b w:val="0"/>
                <w:sz w:val="18"/>
              </w:rPr>
              <w:t>follow-up without delivery claim</w:t>
            </w:r>
          </w:p>
        </w:tc>
      </w:tr>
      <w:tr>
        <w:tc>
          <w:tcPr>
            <w:tcW w:type="dxa" w:w="3360"/>
            <w:vAlign w:val="center"/>
          </w:tcPr>
          <w:p>
            <w:pPr>
              <w:jc w:val="right"/>
              <w:bidi w:val="1"/>
            </w:pPr>
            <w:r/>
            <w:r>
              <w:rPr>
                <w:rFonts w:ascii="Arial" w:hAnsi="Arial" w:cs="Arial"/>
                <w:b w:val="0"/>
                <w:sz w:val="18"/>
              </w:rPr>
              <w:t>payment_posted/reversed</w:t>
            </w:r>
          </w:p>
        </w:tc>
        <w:tc>
          <w:tcPr>
            <w:tcW w:type="dxa" w:w="3360"/>
            <w:vAlign w:val="center"/>
          </w:tcPr>
          <w:p>
            <w:pPr>
              <w:jc w:val="right"/>
              <w:bidi w:val="1"/>
            </w:pPr>
            <w:r/>
            <w:r>
              <w:rPr>
                <w:rFonts w:ascii="Arial" w:hAnsi="Arial" w:cs="Arial"/>
                <w:b w:val="0"/>
                <w:sz w:val="18"/>
              </w:rPr>
              <w:t>method, amount bucket, obligation month</w:t>
            </w:r>
          </w:p>
        </w:tc>
        <w:tc>
          <w:tcPr>
            <w:tcW w:type="dxa" w:w="3360"/>
            <w:vAlign w:val="center"/>
          </w:tcPr>
          <w:p>
            <w:pPr>
              <w:jc w:val="right"/>
              <w:bidi w:val="1"/>
            </w:pPr>
            <w:r/>
            <w:r>
              <w:rPr>
                <w:rFonts w:ascii="Arial" w:hAnsi="Arial" w:cs="Arial"/>
                <w:b w:val="0"/>
                <w:sz w:val="18"/>
              </w:rPr>
              <w:t>collection health</w:t>
            </w:r>
          </w:p>
        </w:tc>
      </w:tr>
      <w:tr>
        <w:tc>
          <w:tcPr>
            <w:tcW w:type="dxa" w:w="3360"/>
            <w:vAlign w:val="center"/>
          </w:tcPr>
          <w:p>
            <w:pPr>
              <w:jc w:val="right"/>
              <w:bidi w:val="1"/>
            </w:pPr>
            <w:r/>
            <w:r>
              <w:rPr>
                <w:rFonts w:ascii="Arial" w:hAnsi="Arial" w:cs="Arial"/>
                <w:b w:val="0"/>
                <w:sz w:val="18"/>
              </w:rPr>
              <w:t>assistant_permission_changed</w:t>
            </w:r>
          </w:p>
        </w:tc>
        <w:tc>
          <w:tcPr>
            <w:tcW w:type="dxa" w:w="3360"/>
            <w:vAlign w:val="center"/>
          </w:tcPr>
          <w:p>
            <w:pPr>
              <w:jc w:val="right"/>
              <w:bidi w:val="1"/>
            </w:pPr>
            <w:r/>
            <w:r>
              <w:rPr>
                <w:rFonts w:ascii="Arial" w:hAnsi="Arial" w:cs="Arial"/>
                <w:b w:val="0"/>
                <w:sz w:val="18"/>
              </w:rPr>
              <w:t>permission, scope</w:t>
            </w:r>
          </w:p>
        </w:tc>
        <w:tc>
          <w:tcPr>
            <w:tcW w:type="dxa" w:w="3360"/>
            <w:vAlign w:val="center"/>
          </w:tcPr>
          <w:p>
            <w:pPr>
              <w:jc w:val="right"/>
              <w:bidi w:val="1"/>
            </w:pPr>
            <w:r/>
            <w:r>
              <w:rPr>
                <w:rFonts w:ascii="Arial" w:hAnsi="Arial" w:cs="Arial"/>
                <w:b w:val="0"/>
                <w:sz w:val="18"/>
              </w:rPr>
              <w:t>delegation risk</w:t>
            </w:r>
          </w:p>
        </w:tc>
      </w:tr>
      <w:tr>
        <w:tc>
          <w:tcPr>
            <w:tcW w:type="dxa" w:w="3360"/>
            <w:vAlign w:val="center"/>
          </w:tcPr>
          <w:p>
            <w:pPr>
              <w:jc w:val="right"/>
              <w:bidi w:val="1"/>
            </w:pPr>
            <w:r/>
            <w:r>
              <w:rPr>
                <w:rFonts w:ascii="Arial" w:hAnsi="Arial" w:cs="Arial"/>
                <w:b w:val="0"/>
                <w:sz w:val="18"/>
              </w:rPr>
              <w:t>export_created</w:t>
            </w:r>
          </w:p>
        </w:tc>
        <w:tc>
          <w:tcPr>
            <w:tcW w:type="dxa" w:w="3360"/>
            <w:vAlign w:val="center"/>
          </w:tcPr>
          <w:p>
            <w:pPr>
              <w:jc w:val="right"/>
              <w:bidi w:val="1"/>
            </w:pPr>
            <w:r/>
            <w:r>
              <w:rPr>
                <w:rFonts w:ascii="Arial" w:hAnsi="Arial" w:cs="Arial"/>
                <w:b w:val="0"/>
                <w:sz w:val="18"/>
              </w:rPr>
              <w:t>report/filter scope</w:t>
            </w:r>
          </w:p>
        </w:tc>
        <w:tc>
          <w:tcPr>
            <w:tcW w:type="dxa" w:w="3360"/>
            <w:vAlign w:val="center"/>
          </w:tcPr>
          <w:p>
            <w:pPr>
              <w:jc w:val="right"/>
              <w:bidi w:val="1"/>
            </w:pPr>
            <w:r/>
            <w:r>
              <w:rPr>
                <w:rFonts w:ascii="Arial" w:hAnsi="Arial" w:cs="Arial"/>
                <w:b w:val="0"/>
                <w:sz w:val="18"/>
              </w:rPr>
              <w:t>report usage/security</w:t>
            </w:r>
          </w:p>
        </w:tc>
      </w:tr>
    </w:tbl>
    <w:p/>
    <w:p>
      <w:pPr>
        <w:pStyle w:val="Heading1"/>
        <w:jc w:val="right"/>
        <w:bidi w:val="1"/>
      </w:pPr>
      <w:r>
        <w:t>23. Acceptance Criteria — Golden Flow</w:t>
      </w:r>
    </w:p>
    <w:p>
      <w:pPr>
        <w:pStyle w:val="ListBullet"/>
        <w:jc w:val="right"/>
        <w:bidi w:val="1"/>
      </w:pPr>
      <w:r>
        <w:t>Owner يختار due-date policy وينشئ month مع entitlement Active.</w:t>
      </w:r>
    </w:p>
    <w:p>
      <w:pPr>
        <w:pStyle w:val="ListBullet"/>
        <w:jc w:val="right"/>
        <w:bidi w:val="1"/>
      </w:pPr>
      <w:r>
        <w:t>Group schedule يولد actual calendar sessions.</w:t>
      </w:r>
    </w:p>
    <w:p>
      <w:pPr>
        <w:pStyle w:val="ListBullet"/>
        <w:jc w:val="right"/>
        <w:bidi w:val="1"/>
      </w:pPr>
      <w:r>
        <w:t>Student ينشأ مرة واحدة؛ mid-month enrollment لا يظهر قبل join date.</w:t>
      </w:r>
    </w:p>
    <w:p>
      <w:pPr>
        <w:pStyle w:val="ListBullet"/>
        <w:jc w:val="right"/>
        <w:bidi w:val="1"/>
      </w:pPr>
      <w:r>
        <w:t>Remaining fee يُعرض قبل الحفظ؛ obligation تنشأ.</w:t>
      </w:r>
    </w:p>
    <w:p>
      <w:pPr>
        <w:pStyle w:val="ListBullet"/>
        <w:jc w:val="right"/>
        <w:bidi w:val="1"/>
      </w:pPr>
      <w:r>
        <w:t>Session attendance/homework/optional exam/review/complete تحدث كل downstream records.</w:t>
      </w:r>
    </w:p>
    <w:p>
      <w:pPr>
        <w:pStyle w:val="ListBullet"/>
        <w:jc w:val="right"/>
        <w:bidi w:val="1"/>
      </w:pPr>
      <w:r>
        <w:t>غياب وواجب لنفس الطالب ينتجان case واحدة بأسباب متعددة.</w:t>
      </w:r>
    </w:p>
    <w:p>
      <w:pPr>
        <w:pStyle w:val="ListBullet"/>
        <w:jc w:val="right"/>
        <w:bidi w:val="1"/>
      </w:pPr>
      <w:r>
        <w:t>WhatsApp draft قابل للتحرير ثم outcome/defer مسجل.</w:t>
      </w:r>
    </w:p>
    <w:p>
      <w:pPr>
        <w:pStyle w:val="ListBullet"/>
        <w:jc w:val="right"/>
        <w:bidi w:val="1"/>
      </w:pPr>
      <w:r>
        <w:t>Partial payment يحدث ledger بلا overpayment.</w:t>
      </w:r>
    </w:p>
    <w:p>
      <w:pPr>
        <w:pStyle w:val="ListBullet"/>
        <w:jc w:val="right"/>
        <w:bidi w:val="1"/>
      </w:pPr>
      <w:r>
        <w:t>New month carries structure ويترك old debt مستقلاً.</w:t>
      </w:r>
    </w:p>
    <w:p>
      <w:pPr>
        <w:pStyle w:val="ListBullet"/>
        <w:jc w:val="right"/>
        <w:bidi w:val="1"/>
      </w:pPr>
      <w:r>
        <w:t>Expired subscription يمنع new month فقط.</w:t>
      </w:r>
    </w:p>
    <w:p>
      <w:pPr>
        <w:pStyle w:val="ListBullet"/>
        <w:jc w:val="right"/>
        <w:bidi w:val="1"/>
      </w:pPr>
      <w:r>
        <w:t>External Center Assistant في group محدد يستطيع attendance/payment فقط ولا يرى Finance overview.</w:t>
      </w:r>
    </w:p>
    <w:p>
      <w:pPr>
        <w:pStyle w:val="Heading1"/>
        <w:jc w:val="right"/>
        <w:bidi w:val="1"/>
      </w:pPr>
      <w:r>
        <w:t>24. QA Test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ID</w:t>
            </w:r>
          </w:p>
        </w:tc>
        <w:tc>
          <w:tcPr>
            <w:tcW w:type="dxa" w:w="3360"/>
            <w:vAlign w:val="center"/>
            <w:shd w:fill="172033"/>
          </w:tcPr>
          <w:p>
            <w:pPr>
              <w:jc w:val="right"/>
              <w:bidi w:val="1"/>
            </w:pPr>
            <w:r/>
            <w:r>
              <w:rPr>
                <w:rFonts w:ascii="Arial" w:hAnsi="Arial" w:cs="Arial"/>
                <w:b/>
                <w:color w:val="FFFFFF"/>
                <w:sz w:val="18"/>
              </w:rPr>
              <w:t>السيناريو</w:t>
            </w:r>
          </w:p>
        </w:tc>
        <w:tc>
          <w:tcPr>
            <w:tcW w:type="dxa" w:w="3360"/>
            <w:vAlign w:val="center"/>
            <w:shd w:fill="172033"/>
          </w:tcPr>
          <w:p>
            <w:pPr>
              <w:jc w:val="right"/>
              <w:bidi w:val="1"/>
            </w:pPr>
            <w:r/>
            <w:r>
              <w:rPr>
                <w:rFonts w:ascii="Arial" w:hAnsi="Arial" w:cs="Arial"/>
                <w:b/>
                <w:color w:val="FFFFFF"/>
                <w:sz w:val="18"/>
              </w:rPr>
              <w:t>Expected</w:t>
            </w:r>
          </w:p>
        </w:tc>
      </w:tr>
      <w:tr>
        <w:tc>
          <w:tcPr>
            <w:tcW w:type="dxa" w:w="3360"/>
            <w:vAlign w:val="center"/>
          </w:tcPr>
          <w:p>
            <w:pPr>
              <w:jc w:val="right"/>
              <w:bidi w:val="1"/>
            </w:pPr>
            <w:r/>
            <w:r>
              <w:rPr>
                <w:rFonts w:ascii="Arial" w:hAnsi="Arial" w:cs="Arial"/>
                <w:b w:val="0"/>
                <w:sz w:val="18"/>
              </w:rPr>
              <w:t>QA-01</w:t>
            </w:r>
          </w:p>
        </w:tc>
        <w:tc>
          <w:tcPr>
            <w:tcW w:type="dxa" w:w="3360"/>
            <w:vAlign w:val="center"/>
          </w:tcPr>
          <w:p>
            <w:pPr>
              <w:jc w:val="right"/>
              <w:bidi w:val="1"/>
            </w:pPr>
            <w:r/>
            <w:r>
              <w:rPr>
                <w:rFonts w:ascii="Arial" w:hAnsi="Arial" w:cs="Arial"/>
                <w:b w:val="0"/>
                <w:sz w:val="18"/>
              </w:rPr>
              <w:t>Saturday/Tuesday في شهر قصير</w:t>
            </w:r>
          </w:p>
        </w:tc>
        <w:tc>
          <w:tcPr>
            <w:tcW w:type="dxa" w:w="3360"/>
            <w:vAlign w:val="center"/>
          </w:tcPr>
          <w:p>
            <w:pPr>
              <w:jc w:val="right"/>
              <w:bidi w:val="1"/>
            </w:pPr>
            <w:r/>
            <w:r>
              <w:rPr>
                <w:rFonts w:ascii="Arial" w:hAnsi="Arial" w:cs="Arial"/>
                <w:b w:val="0"/>
                <w:sz w:val="18"/>
              </w:rPr>
              <w:t>actual occurrences فقط</w:t>
            </w:r>
          </w:p>
        </w:tc>
      </w:tr>
      <w:tr>
        <w:tc>
          <w:tcPr>
            <w:tcW w:type="dxa" w:w="3360"/>
            <w:vAlign w:val="center"/>
          </w:tcPr>
          <w:p>
            <w:pPr>
              <w:jc w:val="right"/>
              <w:bidi w:val="1"/>
            </w:pPr>
            <w:r/>
            <w:r>
              <w:rPr>
                <w:rFonts w:ascii="Arial" w:hAnsi="Arial" w:cs="Arial"/>
                <w:b w:val="0"/>
                <w:sz w:val="18"/>
              </w:rPr>
              <w:t>QA-02</w:t>
            </w:r>
          </w:p>
        </w:tc>
        <w:tc>
          <w:tcPr>
            <w:tcW w:type="dxa" w:w="3360"/>
            <w:vAlign w:val="center"/>
          </w:tcPr>
          <w:p>
            <w:pPr>
              <w:jc w:val="right"/>
              <w:bidi w:val="1"/>
            </w:pPr>
            <w:r/>
            <w:r>
              <w:rPr>
                <w:rFonts w:ascii="Arial" w:hAnsi="Arial" w:cs="Arial"/>
                <w:b w:val="0"/>
                <w:sz w:val="18"/>
              </w:rPr>
              <w:t>Enroll في اليوم 20</w:t>
            </w:r>
          </w:p>
        </w:tc>
        <w:tc>
          <w:tcPr>
            <w:tcW w:type="dxa" w:w="3360"/>
            <w:vAlign w:val="center"/>
          </w:tcPr>
          <w:p>
            <w:pPr>
              <w:jc w:val="right"/>
              <w:bidi w:val="1"/>
            </w:pPr>
            <w:r/>
            <w:r>
              <w:rPr>
                <w:rFonts w:ascii="Arial" w:hAnsi="Arial" w:cs="Arial"/>
                <w:b w:val="0"/>
                <w:sz w:val="18"/>
              </w:rPr>
              <w:t>لا historical attendance</w:t>
            </w:r>
          </w:p>
        </w:tc>
      </w:tr>
      <w:tr>
        <w:tc>
          <w:tcPr>
            <w:tcW w:type="dxa" w:w="3360"/>
            <w:vAlign w:val="center"/>
          </w:tcPr>
          <w:p>
            <w:pPr>
              <w:jc w:val="right"/>
              <w:bidi w:val="1"/>
            </w:pPr>
            <w:r/>
            <w:r>
              <w:rPr>
                <w:rFonts w:ascii="Arial" w:hAnsi="Arial" w:cs="Arial"/>
                <w:b w:val="0"/>
                <w:sz w:val="18"/>
              </w:rPr>
              <w:t>QA-03</w:t>
            </w:r>
          </w:p>
        </w:tc>
        <w:tc>
          <w:tcPr>
            <w:tcW w:type="dxa" w:w="3360"/>
            <w:vAlign w:val="center"/>
          </w:tcPr>
          <w:p>
            <w:pPr>
              <w:jc w:val="right"/>
              <w:bidi w:val="1"/>
            </w:pPr>
            <w:r/>
            <w:r>
              <w:rPr>
                <w:rFonts w:ascii="Arial" w:hAnsi="Arial" w:cs="Arial"/>
                <w:b w:val="0"/>
                <w:sz w:val="18"/>
              </w:rPr>
              <w:t>No homework</w:t>
            </w:r>
          </w:p>
        </w:tc>
        <w:tc>
          <w:tcPr>
            <w:tcW w:type="dxa" w:w="3360"/>
            <w:vAlign w:val="center"/>
          </w:tcPr>
          <w:p>
            <w:pPr>
              <w:jc w:val="right"/>
              <w:bidi w:val="1"/>
            </w:pPr>
            <w:r/>
            <w:r>
              <w:rPr>
                <w:rFonts w:ascii="Arial" w:hAnsi="Arial" w:cs="Arial"/>
                <w:b w:val="0"/>
                <w:sz w:val="18"/>
              </w:rPr>
              <w:t>لا homework missing</w:t>
            </w:r>
          </w:p>
        </w:tc>
      </w:tr>
      <w:tr>
        <w:tc>
          <w:tcPr>
            <w:tcW w:type="dxa" w:w="3360"/>
            <w:vAlign w:val="center"/>
          </w:tcPr>
          <w:p>
            <w:pPr>
              <w:jc w:val="right"/>
              <w:bidi w:val="1"/>
            </w:pPr>
            <w:r/>
            <w:r>
              <w:rPr>
                <w:rFonts w:ascii="Arial" w:hAnsi="Arial" w:cs="Arial"/>
                <w:b w:val="0"/>
                <w:sz w:val="18"/>
              </w:rPr>
              <w:t>QA-04</w:t>
            </w:r>
          </w:p>
        </w:tc>
        <w:tc>
          <w:tcPr>
            <w:tcW w:type="dxa" w:w="3360"/>
            <w:vAlign w:val="center"/>
          </w:tcPr>
          <w:p>
            <w:pPr>
              <w:jc w:val="right"/>
              <w:bidi w:val="1"/>
            </w:pPr>
            <w:r/>
            <w:r>
              <w:rPr>
                <w:rFonts w:ascii="Arial" w:hAnsi="Arial" w:cs="Arial"/>
                <w:b w:val="0"/>
                <w:sz w:val="18"/>
              </w:rPr>
              <w:t>Exam absent</w:t>
            </w:r>
          </w:p>
        </w:tc>
        <w:tc>
          <w:tcPr>
            <w:tcW w:type="dxa" w:w="3360"/>
            <w:vAlign w:val="center"/>
          </w:tcPr>
          <w:p>
            <w:pPr>
              <w:jc w:val="right"/>
              <w:bidi w:val="1"/>
            </w:pPr>
            <w:r/>
            <w:r>
              <w:rPr>
                <w:rFonts w:ascii="Arial" w:hAnsi="Arial" w:cs="Arial"/>
                <w:b w:val="0"/>
                <w:sz w:val="18"/>
              </w:rPr>
              <w:t>absent لا صفر</w:t>
            </w:r>
          </w:p>
        </w:tc>
      </w:tr>
      <w:tr>
        <w:tc>
          <w:tcPr>
            <w:tcW w:type="dxa" w:w="3360"/>
            <w:vAlign w:val="center"/>
          </w:tcPr>
          <w:p>
            <w:pPr>
              <w:jc w:val="right"/>
              <w:bidi w:val="1"/>
            </w:pPr>
            <w:r/>
            <w:r>
              <w:rPr>
                <w:rFonts w:ascii="Arial" w:hAnsi="Arial" w:cs="Arial"/>
                <w:b w:val="0"/>
                <w:sz w:val="18"/>
              </w:rPr>
              <w:t>QA-05</w:t>
            </w:r>
          </w:p>
        </w:tc>
        <w:tc>
          <w:tcPr>
            <w:tcW w:type="dxa" w:w="3360"/>
            <w:vAlign w:val="center"/>
          </w:tcPr>
          <w:p>
            <w:pPr>
              <w:jc w:val="right"/>
              <w:bidi w:val="1"/>
            </w:pPr>
            <w:r/>
            <w:r>
              <w:rPr>
                <w:rFonts w:ascii="Arial" w:hAnsi="Arial" w:cs="Arial"/>
                <w:b w:val="0"/>
                <w:sz w:val="18"/>
              </w:rPr>
              <w:t>Complete with gaps</w:t>
            </w:r>
          </w:p>
        </w:tc>
        <w:tc>
          <w:tcPr>
            <w:tcW w:type="dxa" w:w="3360"/>
            <w:vAlign w:val="center"/>
          </w:tcPr>
          <w:p>
            <w:pPr>
              <w:jc w:val="right"/>
              <w:bidi w:val="1"/>
            </w:pPr>
            <w:r/>
            <w:r>
              <w:rPr>
                <w:rFonts w:ascii="Arial" w:hAnsi="Arial" w:cs="Arial"/>
                <w:b w:val="0"/>
                <w:sz w:val="18"/>
              </w:rPr>
              <w:t>policy enforced</w:t>
            </w:r>
          </w:p>
        </w:tc>
      </w:tr>
      <w:tr>
        <w:tc>
          <w:tcPr>
            <w:tcW w:type="dxa" w:w="3360"/>
            <w:vAlign w:val="center"/>
          </w:tcPr>
          <w:p>
            <w:pPr>
              <w:jc w:val="right"/>
              <w:bidi w:val="1"/>
            </w:pPr>
            <w:r/>
            <w:r>
              <w:rPr>
                <w:rFonts w:ascii="Arial" w:hAnsi="Arial" w:cs="Arial"/>
                <w:b w:val="0"/>
                <w:sz w:val="18"/>
              </w:rPr>
              <w:t>QA-06</w:t>
            </w:r>
          </w:p>
        </w:tc>
        <w:tc>
          <w:tcPr>
            <w:tcW w:type="dxa" w:w="3360"/>
            <w:vAlign w:val="center"/>
          </w:tcPr>
          <w:p>
            <w:pPr>
              <w:jc w:val="right"/>
              <w:bidi w:val="1"/>
            </w:pPr>
            <w:r/>
            <w:r>
              <w:rPr>
                <w:rFonts w:ascii="Arial" w:hAnsi="Arial" w:cs="Arial"/>
                <w:b w:val="0"/>
                <w:sz w:val="18"/>
              </w:rPr>
              <w:t>2 absence + homework issue</w:t>
            </w:r>
          </w:p>
        </w:tc>
        <w:tc>
          <w:tcPr>
            <w:tcW w:type="dxa" w:w="3360"/>
            <w:vAlign w:val="center"/>
          </w:tcPr>
          <w:p>
            <w:pPr>
              <w:jc w:val="right"/>
              <w:bidi w:val="1"/>
            </w:pPr>
            <w:r/>
            <w:r>
              <w:rPr>
                <w:rFonts w:ascii="Arial" w:hAnsi="Arial" w:cs="Arial"/>
                <w:b w:val="0"/>
                <w:sz w:val="18"/>
              </w:rPr>
              <w:t>one case / multiple reasons</w:t>
            </w:r>
          </w:p>
        </w:tc>
      </w:tr>
      <w:tr>
        <w:tc>
          <w:tcPr>
            <w:tcW w:type="dxa" w:w="3360"/>
            <w:vAlign w:val="center"/>
          </w:tcPr>
          <w:p>
            <w:pPr>
              <w:jc w:val="right"/>
              <w:bidi w:val="1"/>
            </w:pPr>
            <w:r/>
            <w:r>
              <w:rPr>
                <w:rFonts w:ascii="Arial" w:hAnsi="Arial" w:cs="Arial"/>
                <w:b w:val="0"/>
                <w:sz w:val="18"/>
              </w:rPr>
              <w:t>QA-07</w:t>
            </w:r>
          </w:p>
        </w:tc>
        <w:tc>
          <w:tcPr>
            <w:tcW w:type="dxa" w:w="3360"/>
            <w:vAlign w:val="center"/>
          </w:tcPr>
          <w:p>
            <w:pPr>
              <w:jc w:val="right"/>
              <w:bidi w:val="1"/>
            </w:pPr>
            <w:r/>
            <w:r>
              <w:rPr>
                <w:rFonts w:ascii="Arial" w:hAnsi="Arial" w:cs="Arial"/>
                <w:b w:val="0"/>
                <w:sz w:val="18"/>
              </w:rPr>
              <w:t>Defer follow-up</w:t>
            </w:r>
          </w:p>
        </w:tc>
        <w:tc>
          <w:tcPr>
            <w:tcW w:type="dxa" w:w="3360"/>
            <w:vAlign w:val="center"/>
          </w:tcPr>
          <w:p>
            <w:pPr>
              <w:jc w:val="right"/>
              <w:bidi w:val="1"/>
            </w:pPr>
            <w:r/>
            <w:r>
              <w:rPr>
                <w:rFonts w:ascii="Arial" w:hAnsi="Arial" w:cs="Arial"/>
                <w:b w:val="0"/>
                <w:sz w:val="18"/>
              </w:rPr>
              <w:t>scheduled queue + log</w:t>
            </w:r>
          </w:p>
        </w:tc>
      </w:tr>
      <w:tr>
        <w:tc>
          <w:tcPr>
            <w:tcW w:type="dxa" w:w="3360"/>
            <w:vAlign w:val="center"/>
          </w:tcPr>
          <w:p>
            <w:pPr>
              <w:jc w:val="right"/>
              <w:bidi w:val="1"/>
            </w:pPr>
            <w:r/>
            <w:r>
              <w:rPr>
                <w:rFonts w:ascii="Arial" w:hAnsi="Arial" w:cs="Arial"/>
                <w:b w:val="0"/>
                <w:sz w:val="18"/>
              </w:rPr>
              <w:t>QA-08</w:t>
            </w:r>
          </w:p>
        </w:tc>
        <w:tc>
          <w:tcPr>
            <w:tcW w:type="dxa" w:w="3360"/>
            <w:vAlign w:val="center"/>
          </w:tcPr>
          <w:p>
            <w:pPr>
              <w:jc w:val="right"/>
              <w:bidi w:val="1"/>
            </w:pPr>
            <w:r/>
            <w:r>
              <w:rPr>
                <w:rFonts w:ascii="Arial" w:hAnsi="Arial" w:cs="Arial"/>
                <w:b w:val="0"/>
                <w:sz w:val="18"/>
              </w:rPr>
              <w:t>partial + reverse</w:t>
            </w:r>
          </w:p>
        </w:tc>
        <w:tc>
          <w:tcPr>
            <w:tcW w:type="dxa" w:w="3360"/>
            <w:vAlign w:val="center"/>
          </w:tcPr>
          <w:p>
            <w:pPr>
              <w:jc w:val="right"/>
              <w:bidi w:val="1"/>
            </w:pPr>
            <w:r/>
            <w:r>
              <w:rPr>
                <w:rFonts w:ascii="Arial" w:hAnsi="Arial" w:cs="Arial"/>
                <w:b w:val="0"/>
                <w:sz w:val="18"/>
              </w:rPr>
              <w:t>accurate remaining + immutable ledger</w:t>
            </w:r>
          </w:p>
        </w:tc>
      </w:tr>
      <w:tr>
        <w:tc>
          <w:tcPr>
            <w:tcW w:type="dxa" w:w="3360"/>
            <w:vAlign w:val="center"/>
          </w:tcPr>
          <w:p>
            <w:pPr>
              <w:jc w:val="right"/>
              <w:bidi w:val="1"/>
            </w:pPr>
            <w:r/>
            <w:r>
              <w:rPr>
                <w:rFonts w:ascii="Arial" w:hAnsi="Arial" w:cs="Arial"/>
                <w:b w:val="0"/>
                <w:sz w:val="18"/>
              </w:rPr>
              <w:t>QA-09</w:t>
            </w:r>
          </w:p>
        </w:tc>
        <w:tc>
          <w:tcPr>
            <w:tcW w:type="dxa" w:w="3360"/>
            <w:vAlign w:val="center"/>
          </w:tcPr>
          <w:p>
            <w:pPr>
              <w:jc w:val="right"/>
              <w:bidi w:val="1"/>
            </w:pPr>
            <w:r/>
            <w:r>
              <w:rPr>
                <w:rFonts w:ascii="Arial" w:hAnsi="Arial" w:cs="Arial"/>
                <w:b w:val="0"/>
                <w:sz w:val="18"/>
              </w:rPr>
              <w:t>old + current debt</w:t>
            </w:r>
          </w:p>
        </w:tc>
        <w:tc>
          <w:tcPr>
            <w:tcW w:type="dxa" w:w="3360"/>
            <w:vAlign w:val="center"/>
          </w:tcPr>
          <w:p>
            <w:pPr>
              <w:jc w:val="right"/>
              <w:bidi w:val="1"/>
            </w:pPr>
            <w:r/>
            <w:r>
              <w:rPr>
                <w:rFonts w:ascii="Arial" w:hAnsi="Arial" w:cs="Arial"/>
                <w:b w:val="0"/>
                <w:sz w:val="18"/>
              </w:rPr>
              <w:t>explicit allocation</w:t>
            </w:r>
          </w:p>
        </w:tc>
      </w:tr>
      <w:tr>
        <w:tc>
          <w:tcPr>
            <w:tcW w:type="dxa" w:w="3360"/>
            <w:vAlign w:val="center"/>
          </w:tcPr>
          <w:p>
            <w:pPr>
              <w:jc w:val="right"/>
              <w:bidi w:val="1"/>
            </w:pPr>
            <w:r/>
            <w:r>
              <w:rPr>
                <w:rFonts w:ascii="Arial" w:hAnsi="Arial" w:cs="Arial"/>
                <w:b w:val="0"/>
                <w:sz w:val="18"/>
              </w:rPr>
              <w:t>QA-10</w:t>
            </w:r>
          </w:p>
        </w:tc>
        <w:tc>
          <w:tcPr>
            <w:tcW w:type="dxa" w:w="3360"/>
            <w:vAlign w:val="center"/>
          </w:tcPr>
          <w:p>
            <w:pPr>
              <w:jc w:val="right"/>
              <w:bidi w:val="1"/>
            </w:pPr>
            <w:r/>
            <w:r>
              <w:rPr>
                <w:rFonts w:ascii="Arial" w:hAnsi="Arial" w:cs="Arial"/>
                <w:b w:val="0"/>
                <w:sz w:val="18"/>
              </w:rPr>
              <w:t>expired create month</w:t>
            </w:r>
          </w:p>
        </w:tc>
        <w:tc>
          <w:tcPr>
            <w:tcW w:type="dxa" w:w="3360"/>
            <w:vAlign w:val="center"/>
          </w:tcPr>
          <w:p>
            <w:pPr>
              <w:jc w:val="right"/>
              <w:bidi w:val="1"/>
            </w:pPr>
            <w:r/>
            <w:r>
              <w:rPr>
                <w:rFonts w:ascii="Arial" w:hAnsi="Arial" w:cs="Arial"/>
                <w:b w:val="0"/>
                <w:sz w:val="18"/>
              </w:rPr>
              <w:t>blocked/no partial data</w:t>
            </w:r>
          </w:p>
        </w:tc>
      </w:tr>
      <w:tr>
        <w:tc>
          <w:tcPr>
            <w:tcW w:type="dxa" w:w="3360"/>
            <w:vAlign w:val="center"/>
          </w:tcPr>
          <w:p>
            <w:pPr>
              <w:jc w:val="right"/>
              <w:bidi w:val="1"/>
            </w:pPr>
            <w:r/>
            <w:r>
              <w:rPr>
                <w:rFonts w:ascii="Arial" w:hAnsi="Arial" w:cs="Arial"/>
                <w:b w:val="0"/>
                <w:sz w:val="18"/>
              </w:rPr>
              <w:t>QA-11</w:t>
            </w:r>
          </w:p>
        </w:tc>
        <w:tc>
          <w:tcPr>
            <w:tcW w:type="dxa" w:w="3360"/>
            <w:vAlign w:val="center"/>
          </w:tcPr>
          <w:p>
            <w:pPr>
              <w:jc w:val="right"/>
              <w:bidi w:val="1"/>
            </w:pPr>
            <w:r/>
            <w:r>
              <w:rPr>
                <w:rFonts w:ascii="Arial" w:hAnsi="Arial" w:cs="Arial"/>
                <w:b w:val="0"/>
                <w:sz w:val="18"/>
              </w:rPr>
              <w:t>assistant finance request</w:t>
            </w:r>
          </w:p>
        </w:tc>
        <w:tc>
          <w:tcPr>
            <w:tcW w:type="dxa" w:w="3360"/>
            <w:vAlign w:val="center"/>
          </w:tcPr>
          <w:p>
            <w:pPr>
              <w:jc w:val="right"/>
              <w:bidi w:val="1"/>
            </w:pPr>
            <w:r/>
            <w:r>
              <w:rPr>
                <w:rFonts w:ascii="Arial" w:hAnsi="Arial" w:cs="Arial"/>
                <w:b w:val="0"/>
                <w:sz w:val="18"/>
              </w:rPr>
              <w:t>403/no leakage</w:t>
            </w:r>
          </w:p>
        </w:tc>
      </w:tr>
      <w:tr>
        <w:tc>
          <w:tcPr>
            <w:tcW w:type="dxa" w:w="3360"/>
            <w:vAlign w:val="center"/>
          </w:tcPr>
          <w:p>
            <w:pPr>
              <w:jc w:val="right"/>
              <w:bidi w:val="1"/>
            </w:pPr>
            <w:r/>
            <w:r>
              <w:rPr>
                <w:rFonts w:ascii="Arial" w:hAnsi="Arial" w:cs="Arial"/>
                <w:b w:val="0"/>
                <w:sz w:val="18"/>
              </w:rPr>
              <w:t>QA-12</w:t>
            </w:r>
          </w:p>
        </w:tc>
        <w:tc>
          <w:tcPr>
            <w:tcW w:type="dxa" w:w="3360"/>
            <w:vAlign w:val="center"/>
          </w:tcPr>
          <w:p>
            <w:pPr>
              <w:jc w:val="right"/>
              <w:bidi w:val="1"/>
            </w:pPr>
            <w:r/>
            <w:r>
              <w:rPr>
                <w:rFonts w:ascii="Arial" w:hAnsi="Arial" w:cs="Arial"/>
                <w:b w:val="0"/>
                <w:sz w:val="18"/>
              </w:rPr>
              <w:t>concurrent attendance edits</w:t>
            </w:r>
          </w:p>
        </w:tc>
        <w:tc>
          <w:tcPr>
            <w:tcW w:type="dxa" w:w="3360"/>
            <w:vAlign w:val="center"/>
          </w:tcPr>
          <w:p>
            <w:pPr>
              <w:jc w:val="right"/>
              <w:bidi w:val="1"/>
            </w:pPr>
            <w:r/>
            <w:r>
              <w:rPr>
                <w:rFonts w:ascii="Arial" w:hAnsi="Arial" w:cs="Arial"/>
                <w:b w:val="0"/>
                <w:sz w:val="18"/>
              </w:rPr>
              <w:t>conflict/version behavior</w:t>
            </w:r>
          </w:p>
        </w:tc>
      </w:tr>
      <w:tr>
        <w:tc>
          <w:tcPr>
            <w:tcW w:type="dxa" w:w="3360"/>
            <w:vAlign w:val="center"/>
          </w:tcPr>
          <w:p>
            <w:pPr>
              <w:jc w:val="right"/>
              <w:bidi w:val="1"/>
            </w:pPr>
            <w:r/>
            <w:r>
              <w:rPr>
                <w:rFonts w:ascii="Arial" w:hAnsi="Arial" w:cs="Arial"/>
                <w:b w:val="0"/>
                <w:sz w:val="18"/>
              </w:rPr>
              <w:t>QA-13</w:t>
            </w:r>
          </w:p>
        </w:tc>
        <w:tc>
          <w:tcPr>
            <w:tcW w:type="dxa" w:w="3360"/>
            <w:vAlign w:val="center"/>
          </w:tcPr>
          <w:p>
            <w:pPr>
              <w:jc w:val="right"/>
              <w:bidi w:val="1"/>
            </w:pPr>
            <w:r/>
            <w:r>
              <w:rPr>
                <w:rFonts w:ascii="Arial" w:hAnsi="Arial" w:cs="Arial"/>
                <w:b w:val="0"/>
                <w:sz w:val="18"/>
              </w:rPr>
              <w:t>invalid QR</w:t>
            </w:r>
          </w:p>
        </w:tc>
        <w:tc>
          <w:tcPr>
            <w:tcW w:type="dxa" w:w="3360"/>
            <w:vAlign w:val="center"/>
          </w:tcPr>
          <w:p>
            <w:pPr>
              <w:jc w:val="right"/>
              <w:bidi w:val="1"/>
            </w:pPr>
            <w:r/>
            <w:r>
              <w:rPr>
                <w:rFonts w:ascii="Arial" w:hAnsi="Arial" w:cs="Arial"/>
                <w:b w:val="0"/>
                <w:sz w:val="18"/>
              </w:rPr>
              <w:t>safe/no PII</w:t>
            </w:r>
          </w:p>
        </w:tc>
      </w:tr>
      <w:tr>
        <w:tc>
          <w:tcPr>
            <w:tcW w:type="dxa" w:w="3360"/>
            <w:vAlign w:val="center"/>
          </w:tcPr>
          <w:p>
            <w:pPr>
              <w:jc w:val="right"/>
              <w:bidi w:val="1"/>
            </w:pPr>
            <w:r/>
            <w:r>
              <w:rPr>
                <w:rFonts w:ascii="Arial" w:hAnsi="Arial" w:cs="Arial"/>
                <w:b w:val="0"/>
                <w:sz w:val="18"/>
              </w:rPr>
              <w:t>QA-14</w:t>
            </w:r>
          </w:p>
        </w:tc>
        <w:tc>
          <w:tcPr>
            <w:tcW w:type="dxa" w:w="3360"/>
            <w:vAlign w:val="center"/>
          </w:tcPr>
          <w:p>
            <w:pPr>
              <w:jc w:val="right"/>
              <w:bidi w:val="1"/>
            </w:pPr>
            <w:r/>
            <w:r>
              <w:rPr>
                <w:rFonts w:ascii="Arial" w:hAnsi="Arial" w:cs="Arial"/>
                <w:b w:val="0"/>
                <w:sz w:val="18"/>
              </w:rPr>
              <w:t>double payment confirmation</w:t>
            </w:r>
          </w:p>
        </w:tc>
        <w:tc>
          <w:tcPr>
            <w:tcW w:type="dxa" w:w="3360"/>
            <w:vAlign w:val="center"/>
          </w:tcPr>
          <w:p>
            <w:pPr>
              <w:jc w:val="right"/>
              <w:bidi w:val="1"/>
            </w:pPr>
            <w:r/>
            <w:r>
              <w:rPr>
                <w:rFonts w:ascii="Arial" w:hAnsi="Arial" w:cs="Arial"/>
                <w:b w:val="0"/>
                <w:sz w:val="18"/>
              </w:rPr>
              <w:t>one transaction</w:t>
            </w:r>
          </w:p>
        </w:tc>
      </w:tr>
      <w:tr>
        <w:tc>
          <w:tcPr>
            <w:tcW w:type="dxa" w:w="3360"/>
            <w:vAlign w:val="center"/>
          </w:tcPr>
          <w:p>
            <w:pPr>
              <w:jc w:val="right"/>
              <w:bidi w:val="1"/>
            </w:pPr>
            <w:r/>
            <w:r>
              <w:rPr>
                <w:rFonts w:ascii="Arial" w:hAnsi="Arial" w:cs="Arial"/>
                <w:b w:val="0"/>
                <w:sz w:val="18"/>
              </w:rPr>
              <w:t>QA-15</w:t>
            </w:r>
          </w:p>
        </w:tc>
        <w:tc>
          <w:tcPr>
            <w:tcW w:type="dxa" w:w="3360"/>
            <w:vAlign w:val="center"/>
          </w:tcPr>
          <w:p>
            <w:pPr>
              <w:jc w:val="right"/>
              <w:bidi w:val="1"/>
            </w:pPr>
            <w:r/>
            <w:r>
              <w:rPr>
                <w:rFonts w:ascii="Arial" w:hAnsi="Arial" w:cs="Arial"/>
                <w:b w:val="0"/>
                <w:sz w:val="18"/>
              </w:rPr>
              <w:t>schedule edit after completed</w:t>
            </w:r>
          </w:p>
        </w:tc>
        <w:tc>
          <w:tcPr>
            <w:tcW w:type="dxa" w:w="3360"/>
            <w:vAlign w:val="center"/>
          </w:tcPr>
          <w:p>
            <w:pPr>
              <w:jc w:val="right"/>
              <w:bidi w:val="1"/>
            </w:pPr>
            <w:r/>
            <w:r>
              <w:rPr>
                <w:rFonts w:ascii="Arial" w:hAnsi="Arial" w:cs="Arial"/>
                <w:b w:val="0"/>
                <w:sz w:val="18"/>
              </w:rPr>
              <w:t>completed unchanged</w:t>
            </w:r>
          </w:p>
        </w:tc>
      </w:tr>
    </w:tbl>
    <w:p/>
    <w:p>
      <w:r>
        <w:br w:type="page"/>
      </w:r>
    </w:p>
    <w:p>
      <w:pPr>
        <w:pStyle w:val="Heading1"/>
        <w:jc w:val="right"/>
        <w:bidi w:val="1"/>
      </w:pPr>
      <w:r>
        <w:t>25. Risks، Assumptions، Open Questions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jc w:val="right"/>
              <w:bidi w:val="1"/>
            </w:pPr>
            <w:r/>
            <w:r>
              <w:rPr>
                <w:rFonts w:ascii="Arial" w:hAnsi="Arial" w:cs="Arial"/>
                <w:b/>
                <w:color w:val="FFFFFF"/>
                <w:sz w:val="18"/>
              </w:rPr>
              <w:t>النوع</w:t>
            </w:r>
          </w:p>
        </w:tc>
        <w:tc>
          <w:tcPr>
            <w:tcW w:type="dxa" w:w="3360"/>
            <w:vAlign w:val="center"/>
            <w:shd w:fill="172033"/>
          </w:tcPr>
          <w:p>
            <w:pPr>
              <w:jc w:val="right"/>
              <w:bidi w:val="1"/>
            </w:pPr>
            <w:r/>
            <w:r>
              <w:rPr>
                <w:rFonts w:ascii="Arial" w:hAnsi="Arial" w:cs="Arial"/>
                <w:b/>
                <w:color w:val="FFFFFF"/>
                <w:sz w:val="18"/>
              </w:rPr>
              <w:t>البند</w:t>
            </w:r>
          </w:p>
        </w:tc>
        <w:tc>
          <w:tcPr>
            <w:tcW w:type="dxa" w:w="3360"/>
            <w:vAlign w:val="center"/>
            <w:shd w:fill="172033"/>
          </w:tcPr>
          <w:p>
            <w:pPr>
              <w:jc w:val="right"/>
              <w:bidi w:val="1"/>
            </w:pPr>
            <w:r/>
            <w:r>
              <w:rPr>
                <w:rFonts w:ascii="Arial" w:hAnsi="Arial" w:cs="Arial"/>
                <w:b/>
                <w:color w:val="FFFFFF"/>
                <w:sz w:val="18"/>
              </w:rPr>
              <w:t>قرار مطلوب</w:t>
            </w:r>
          </w:p>
        </w:tc>
      </w:tr>
      <w:tr>
        <w:tc>
          <w:tcPr>
            <w:tcW w:type="dxa" w:w="3360"/>
            <w:vAlign w:val="center"/>
          </w:tcPr>
          <w:p>
            <w:pPr>
              <w:jc w:val="right"/>
              <w:bidi w:val="1"/>
            </w:pPr>
            <w:r/>
            <w:r>
              <w:rPr>
                <w:rFonts w:ascii="Arial" w:hAnsi="Arial" w:cs="Arial"/>
                <w:b w:val="0"/>
                <w:sz w:val="18"/>
              </w:rPr>
              <w:t>Assumption</w:t>
            </w:r>
          </w:p>
        </w:tc>
        <w:tc>
          <w:tcPr>
            <w:tcW w:type="dxa" w:w="3360"/>
            <w:vAlign w:val="center"/>
          </w:tcPr>
          <w:p>
            <w:pPr>
              <w:jc w:val="right"/>
              <w:bidi w:val="1"/>
            </w:pPr>
            <w:r/>
            <w:r>
              <w:rPr>
                <w:rFonts w:ascii="Arial" w:hAnsi="Arial" w:cs="Arial"/>
                <w:b w:val="0"/>
                <w:sz w:val="18"/>
              </w:rPr>
              <w:t>EGP + Gregorian + workspace timezone</w:t>
            </w:r>
          </w:p>
        </w:tc>
        <w:tc>
          <w:tcPr>
            <w:tcW w:type="dxa" w:w="3360"/>
            <w:vAlign w:val="center"/>
          </w:tcPr>
          <w:p>
            <w:pPr>
              <w:jc w:val="right"/>
              <w:bidi w:val="1"/>
            </w:pPr>
            <w:r/>
            <w:r>
              <w:rPr>
                <w:rFonts w:ascii="Arial" w:hAnsi="Arial" w:cs="Arial"/>
                <w:b w:val="0"/>
                <w:sz w:val="18"/>
              </w:rPr>
              <w:t>قابل للتهيئة لاحقًا</w:t>
            </w:r>
          </w:p>
        </w:tc>
      </w:tr>
      <w:tr>
        <w:tc>
          <w:tcPr>
            <w:tcW w:type="dxa" w:w="3360"/>
            <w:vAlign w:val="center"/>
          </w:tcPr>
          <w:p>
            <w:pPr>
              <w:jc w:val="right"/>
              <w:bidi w:val="1"/>
            </w:pPr>
            <w:r/>
            <w:r>
              <w:rPr>
                <w:rFonts w:ascii="Arial" w:hAnsi="Arial" w:cs="Arial"/>
                <w:b w:val="0"/>
                <w:sz w:val="18"/>
              </w:rPr>
              <w:t>Risk</w:t>
            </w:r>
          </w:p>
        </w:tc>
        <w:tc>
          <w:tcPr>
            <w:tcW w:type="dxa" w:w="3360"/>
            <w:vAlign w:val="center"/>
          </w:tcPr>
          <w:p>
            <w:pPr>
              <w:jc w:val="right"/>
              <w:bidi w:val="1"/>
            </w:pPr>
            <w:r/>
            <w:r>
              <w:rPr>
                <w:rFonts w:ascii="Arial" w:hAnsi="Arial" w:cs="Arial"/>
                <w:b w:val="0"/>
                <w:sz w:val="18"/>
              </w:rPr>
              <w:t>WhatsApp deeplink لا يؤكد delivery</w:t>
            </w:r>
          </w:p>
        </w:tc>
        <w:tc>
          <w:tcPr>
            <w:tcW w:type="dxa" w:w="3360"/>
            <w:vAlign w:val="center"/>
          </w:tcPr>
          <w:p>
            <w:pPr>
              <w:jc w:val="right"/>
              <w:bidi w:val="1"/>
            </w:pPr>
            <w:r/>
            <w:r>
              <w:rPr>
                <w:rFonts w:ascii="Arial" w:hAnsi="Arial" w:cs="Arial"/>
                <w:b w:val="0"/>
                <w:sz w:val="18"/>
              </w:rPr>
              <w:t>outcome يدوي ولا claim delivery</w:t>
            </w:r>
          </w:p>
        </w:tc>
      </w:tr>
      <w:tr>
        <w:tc>
          <w:tcPr>
            <w:tcW w:type="dxa" w:w="3360"/>
            <w:vAlign w:val="center"/>
          </w:tcPr>
          <w:p>
            <w:pPr>
              <w:jc w:val="right"/>
              <w:bidi w:val="1"/>
            </w:pPr>
            <w:r/>
            <w:r>
              <w:rPr>
                <w:rFonts w:ascii="Arial" w:hAnsi="Arial" w:cs="Arial"/>
                <w:b w:val="0"/>
                <w:sz w:val="18"/>
              </w:rPr>
              <w:t>Risk</w:t>
            </w:r>
          </w:p>
        </w:tc>
        <w:tc>
          <w:tcPr>
            <w:tcW w:type="dxa" w:w="3360"/>
            <w:vAlign w:val="center"/>
          </w:tcPr>
          <w:p>
            <w:pPr>
              <w:jc w:val="right"/>
              <w:bidi w:val="1"/>
            </w:pPr>
            <w:r/>
            <w:r>
              <w:rPr>
                <w:rFonts w:ascii="Arial" w:hAnsi="Arial" w:cs="Arial"/>
                <w:b w:val="0"/>
                <w:sz w:val="18"/>
              </w:rPr>
              <w:t>schedule change بعد fee</w:t>
            </w:r>
          </w:p>
        </w:tc>
        <w:tc>
          <w:tcPr>
            <w:tcW w:type="dxa" w:w="3360"/>
            <w:vAlign w:val="center"/>
          </w:tcPr>
          <w:p>
            <w:pPr>
              <w:jc w:val="right"/>
              <w:bidi w:val="1"/>
            </w:pPr>
            <w:r/>
            <w:r>
              <w:rPr>
                <w:rFonts w:ascii="Arial" w:hAnsi="Arial" w:cs="Arial"/>
                <w:b w:val="0"/>
                <w:sz w:val="18"/>
              </w:rPr>
              <w:t>لا يغير obligation صامتًا</w:t>
            </w:r>
          </w:p>
        </w:tc>
      </w:tr>
      <w:tr>
        <w:tc>
          <w:tcPr>
            <w:tcW w:type="dxa" w:w="3360"/>
            <w:vAlign w:val="center"/>
          </w:tcPr>
          <w:p>
            <w:pPr>
              <w:jc w:val="right"/>
              <w:bidi w:val="1"/>
            </w:pPr>
            <w:r/>
            <w:r>
              <w:rPr>
                <w:rFonts w:ascii="Arial" w:hAnsi="Arial" w:cs="Arial"/>
                <w:b w:val="0"/>
                <w:sz w:val="18"/>
              </w:rPr>
              <w:t>Open</w:t>
            </w:r>
          </w:p>
        </w:tc>
        <w:tc>
          <w:tcPr>
            <w:tcW w:type="dxa" w:w="3360"/>
            <w:vAlign w:val="center"/>
          </w:tcPr>
          <w:p>
            <w:pPr>
              <w:jc w:val="right"/>
              <w:bidi w:val="1"/>
            </w:pPr>
            <w:r/>
            <w:r>
              <w:rPr>
                <w:rFonts w:ascii="Arial" w:hAnsi="Arial" w:cs="Arial"/>
                <w:b w:val="0"/>
                <w:sz w:val="18"/>
              </w:rPr>
              <w:t>exam low threshold وdrop definition</w:t>
            </w:r>
          </w:p>
        </w:tc>
        <w:tc>
          <w:tcPr>
            <w:tcW w:type="dxa" w:w="3360"/>
            <w:vAlign w:val="center"/>
          </w:tcPr>
          <w:p>
            <w:pPr>
              <w:jc w:val="right"/>
              <w:bidi w:val="1"/>
            </w:pPr>
            <w:r/>
            <w:r>
              <w:rPr>
                <w:rFonts w:ascii="Arial" w:hAnsi="Arial" w:cs="Arial"/>
                <w:b w:val="0"/>
                <w:sz w:val="18"/>
              </w:rPr>
              <w:t>Product default/config before build</w:t>
            </w:r>
          </w:p>
        </w:tc>
      </w:tr>
      <w:tr>
        <w:tc>
          <w:tcPr>
            <w:tcW w:type="dxa" w:w="3360"/>
            <w:vAlign w:val="center"/>
          </w:tcPr>
          <w:p>
            <w:pPr>
              <w:jc w:val="right"/>
              <w:bidi w:val="1"/>
            </w:pPr>
            <w:r/>
            <w:r>
              <w:rPr>
                <w:rFonts w:ascii="Arial" w:hAnsi="Arial" w:cs="Arial"/>
                <w:b w:val="0"/>
                <w:sz w:val="18"/>
              </w:rPr>
              <w:t>Open</w:t>
            </w:r>
          </w:p>
        </w:tc>
        <w:tc>
          <w:tcPr>
            <w:tcW w:type="dxa" w:w="3360"/>
            <w:vAlign w:val="center"/>
          </w:tcPr>
          <w:p>
            <w:pPr>
              <w:jc w:val="right"/>
              <w:bidi w:val="1"/>
            </w:pPr>
            <w:r/>
            <w:r>
              <w:rPr>
                <w:rFonts w:ascii="Arial" w:hAnsi="Arial" w:cs="Arial"/>
                <w:b w:val="0"/>
                <w:sz w:val="18"/>
              </w:rPr>
              <w:t>هل يسمح Complete with gaps؟</w:t>
            </w:r>
          </w:p>
        </w:tc>
        <w:tc>
          <w:tcPr>
            <w:tcW w:type="dxa" w:w="3360"/>
            <w:vAlign w:val="center"/>
          </w:tcPr>
          <w:p>
            <w:pPr>
              <w:jc w:val="right"/>
              <w:bidi w:val="1"/>
            </w:pPr>
            <w:r/>
            <w:r>
              <w:rPr>
                <w:rFonts w:ascii="Arial" w:hAnsi="Arial" w:cs="Arial"/>
                <w:b w:val="0"/>
                <w:sz w:val="18"/>
              </w:rPr>
              <w:t>Product policy/feature flag</w:t>
            </w:r>
          </w:p>
        </w:tc>
      </w:tr>
      <w:tr>
        <w:tc>
          <w:tcPr>
            <w:tcW w:type="dxa" w:w="3360"/>
            <w:vAlign w:val="center"/>
          </w:tcPr>
          <w:p>
            <w:pPr>
              <w:jc w:val="right"/>
              <w:bidi w:val="1"/>
            </w:pPr>
            <w:r/>
            <w:r>
              <w:rPr>
                <w:rFonts w:ascii="Arial" w:hAnsi="Arial" w:cs="Arial"/>
                <w:b w:val="0"/>
                <w:sz w:val="18"/>
              </w:rPr>
              <w:t>Open</w:t>
            </w:r>
          </w:p>
        </w:tc>
        <w:tc>
          <w:tcPr>
            <w:tcW w:type="dxa" w:w="3360"/>
            <w:vAlign w:val="center"/>
          </w:tcPr>
          <w:p>
            <w:pPr>
              <w:jc w:val="right"/>
              <w:bidi w:val="1"/>
            </w:pPr>
            <w:r/>
            <w:r>
              <w:rPr>
                <w:rFonts w:ascii="Arial" w:hAnsi="Arial" w:cs="Arial"/>
                <w:b w:val="0"/>
                <w:sz w:val="18"/>
              </w:rPr>
              <w:t>invitation/OTP/recovery design</w:t>
            </w:r>
          </w:p>
        </w:tc>
        <w:tc>
          <w:tcPr>
            <w:tcW w:type="dxa" w:w="3360"/>
            <w:vAlign w:val="center"/>
          </w:tcPr>
          <w:p>
            <w:pPr>
              <w:jc w:val="right"/>
              <w:bidi w:val="1"/>
            </w:pPr>
            <w:r/>
            <w:r>
              <w:rPr>
                <w:rFonts w:ascii="Arial" w:hAnsi="Arial" w:cs="Arial"/>
                <w:b w:val="0"/>
                <w:sz w:val="18"/>
              </w:rPr>
              <w:t>Security/Product decision</w:t>
            </w:r>
          </w:p>
        </w:tc>
      </w:tr>
      <w:tr>
        <w:tc>
          <w:tcPr>
            <w:tcW w:type="dxa" w:w="3360"/>
            <w:vAlign w:val="center"/>
          </w:tcPr>
          <w:p>
            <w:pPr>
              <w:jc w:val="right"/>
              <w:bidi w:val="1"/>
            </w:pPr>
            <w:r/>
            <w:r>
              <w:rPr>
                <w:rFonts w:ascii="Arial" w:hAnsi="Arial" w:cs="Arial"/>
                <w:b w:val="0"/>
                <w:sz w:val="18"/>
              </w:rPr>
              <w:t>Open</w:t>
            </w:r>
          </w:p>
        </w:tc>
        <w:tc>
          <w:tcPr>
            <w:tcW w:type="dxa" w:w="3360"/>
            <w:vAlign w:val="center"/>
          </w:tcPr>
          <w:p>
            <w:pPr>
              <w:jc w:val="right"/>
              <w:bidi w:val="1"/>
            </w:pPr>
            <w:r/>
            <w:r>
              <w:rPr>
                <w:rFonts w:ascii="Arial" w:hAnsi="Arial" w:cs="Arial"/>
                <w:b w:val="0"/>
                <w:sz w:val="18"/>
              </w:rPr>
              <w:t>data retention/consent/legal</w:t>
            </w:r>
          </w:p>
        </w:tc>
        <w:tc>
          <w:tcPr>
            <w:tcW w:type="dxa" w:w="3360"/>
            <w:vAlign w:val="center"/>
          </w:tcPr>
          <w:p>
            <w:pPr>
              <w:jc w:val="right"/>
              <w:bidi w:val="1"/>
            </w:pPr>
            <w:r/>
            <w:r>
              <w:rPr>
                <w:rFonts w:ascii="Arial" w:hAnsi="Arial" w:cs="Arial"/>
                <w:b w:val="0"/>
                <w:sz w:val="18"/>
              </w:rPr>
              <w:t>Legal/Product review</w:t>
            </w:r>
          </w:p>
        </w:tc>
      </w:tr>
      <w:tr>
        <w:tc>
          <w:tcPr>
            <w:tcW w:type="dxa" w:w="3360"/>
            <w:vAlign w:val="center"/>
          </w:tcPr>
          <w:p>
            <w:pPr>
              <w:jc w:val="right"/>
              <w:bidi w:val="1"/>
            </w:pPr>
            <w:r/>
            <w:r>
              <w:rPr>
                <w:rFonts w:ascii="Arial" w:hAnsi="Arial" w:cs="Arial"/>
                <w:b w:val="0"/>
                <w:sz w:val="18"/>
              </w:rPr>
              <w:t>Open</w:t>
            </w:r>
          </w:p>
        </w:tc>
        <w:tc>
          <w:tcPr>
            <w:tcW w:type="dxa" w:w="3360"/>
            <w:vAlign w:val="center"/>
          </w:tcPr>
          <w:p>
            <w:pPr>
              <w:jc w:val="right"/>
              <w:bidi w:val="1"/>
            </w:pPr>
            <w:r/>
            <w:r>
              <w:rPr>
                <w:rFonts w:ascii="Arial" w:hAnsi="Arial" w:cs="Arial"/>
                <w:b w:val="0"/>
                <w:sz w:val="18"/>
              </w:rPr>
              <w:t>Trial/billing provider/invoices</w:t>
            </w:r>
          </w:p>
        </w:tc>
        <w:tc>
          <w:tcPr>
            <w:tcW w:type="dxa" w:w="3360"/>
            <w:vAlign w:val="center"/>
          </w:tcPr>
          <w:p>
            <w:pPr>
              <w:jc w:val="right"/>
              <w:bidi w:val="1"/>
            </w:pPr>
            <w:r/>
            <w:r>
              <w:rPr>
                <w:rFonts w:ascii="Arial" w:hAnsi="Arial" w:cs="Arial"/>
                <w:b w:val="0"/>
                <w:sz w:val="18"/>
              </w:rPr>
              <w:t>Commercial/technical decision</w:t>
            </w:r>
          </w:p>
        </w:tc>
      </w:tr>
      <w:tr>
        <w:tc>
          <w:tcPr>
            <w:tcW w:type="dxa" w:w="3360"/>
            <w:vAlign w:val="center"/>
          </w:tcPr>
          <w:p>
            <w:pPr>
              <w:jc w:val="right"/>
              <w:bidi w:val="1"/>
            </w:pPr>
            <w:r/>
            <w:r>
              <w:rPr>
                <w:rFonts w:ascii="Arial" w:hAnsi="Arial" w:cs="Arial"/>
                <w:b w:val="0"/>
                <w:sz w:val="18"/>
              </w:rPr>
              <w:t>Note</w:t>
            </w:r>
          </w:p>
        </w:tc>
        <w:tc>
          <w:tcPr>
            <w:tcW w:type="dxa" w:w="3360"/>
            <w:vAlign w:val="center"/>
          </w:tcPr>
          <w:p>
            <w:pPr>
              <w:jc w:val="right"/>
              <w:bidi w:val="1"/>
            </w:pPr>
            <w:r/>
            <w:r>
              <w:rPr>
                <w:rFonts w:ascii="Arial" w:hAnsi="Arial" w:cs="Arial"/>
                <w:b w:val="0"/>
                <w:sz w:val="18"/>
              </w:rPr>
              <w:t>PRD المرجعي لم يتوفر محليًا للاستخراج المباشر</w:t>
            </w:r>
          </w:p>
        </w:tc>
        <w:tc>
          <w:tcPr>
            <w:tcW w:type="dxa" w:w="3360"/>
            <w:vAlign w:val="center"/>
          </w:tcPr>
          <w:p>
            <w:pPr>
              <w:jc w:val="right"/>
              <w:bidi w:val="1"/>
            </w:pPr>
            <w:r/>
            <w:r>
              <w:rPr>
                <w:rFonts w:ascii="Arial" w:hAnsi="Arial" w:cs="Arial"/>
                <w:b w:val="0"/>
                <w:sz w:val="18"/>
              </w:rPr>
              <w:t>استُخدمت منه المنهجية المذكورة: stories→fields→flow→rules→messages فقط</w:t>
            </w:r>
          </w:p>
        </w:tc>
      </w:tr>
    </w:tbl>
    <w:p/>
    <w:p>
      <w:pPr>
        <w:pStyle w:val="Heading1"/>
        <w:jc w:val="right"/>
        <w:bidi w:val="1"/>
      </w:pPr>
      <w:r>
        <w:t>26. Migration وReadiness</w:t>
      </w:r>
    </w:p>
    <w:p>
      <w:pPr>
        <w:pStyle w:val="ListBullet"/>
        <w:jc w:val="right"/>
        <w:bidi w:val="1"/>
      </w:pPr>
      <w:r>
        <w:t>لا legacy migration مفترض. أي import مستقبلي: CSV staged → validation → duplicate preview → explicit mapping → import log → rollback window.</w:t>
      </w:r>
    </w:p>
    <w:p>
      <w:pPr>
        <w:pStyle w:val="ListBullet"/>
        <w:jc w:val="right"/>
        <w:bidi w:val="1"/>
      </w:pPr>
      <w:r>
        <w:t>Seed data: شهران، groups متعددة، active/withdrawn students، old debt، completed/cancelled sessions، scoped assistants.</w:t>
      </w:r>
    </w:p>
    <w:p>
      <w:pPr>
        <w:pStyle w:val="ListBullet"/>
        <w:jc w:val="right"/>
        <w:bidi w:val="1"/>
      </w:pPr>
      <w:r>
        <w:t>Feature flags: complete_with_gaps، exam_drop_rule، trial entitlement.</w:t>
      </w:r>
    </w:p>
    <w:p>
      <w:pPr>
        <w:pStyle w:val="ListBullet"/>
        <w:jc w:val="right"/>
        <w:bidi w:val="1"/>
      </w:pPr>
      <w:r>
        <w:t>Release readiness: forward-only migrations، backup/restore drill، RBAC tests، payment idempotency، RTL visual regression، mobile session usability pass.</w:t>
      </w:r>
    </w:p>
    <w:p>
      <w:pPr>
        <w:pStyle w:val="Heading1"/>
        <w:jc w:val="right"/>
        <w:bidi w:val="1"/>
      </w:pPr>
      <w:r>
        <w:t>27. Developer Handoff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jc w:val="right"/>
              <w:bidi w:val="1"/>
            </w:pPr>
            <w:r/>
            <w:r>
              <w:rPr>
                <w:rFonts w:ascii="Arial" w:hAnsi="Arial" w:cs="Arial"/>
                <w:b/>
                <w:color w:val="FFFFFF"/>
                <w:sz w:val="18"/>
              </w:rPr>
              <w:t>المجال</w:t>
            </w:r>
          </w:p>
        </w:tc>
        <w:tc>
          <w:tcPr>
            <w:tcW w:type="dxa" w:w="5040"/>
            <w:vAlign w:val="center"/>
            <w:shd w:fill="172033"/>
          </w:tcPr>
          <w:p>
            <w:pPr>
              <w:jc w:val="right"/>
              <w:bidi w:val="1"/>
            </w:pPr>
            <w:r/>
            <w:r>
              <w:rPr>
                <w:rFonts w:ascii="Arial" w:hAnsi="Arial" w:cs="Arial"/>
                <w:b/>
                <w:color w:val="FFFFFF"/>
                <w:sz w:val="18"/>
              </w:rPr>
              <w:t>لا يكتمل بدون</w:t>
            </w:r>
          </w:p>
        </w:tc>
      </w:tr>
      <w:tr>
        <w:tc>
          <w:tcPr>
            <w:tcW w:type="dxa" w:w="5040"/>
            <w:vAlign w:val="center"/>
          </w:tcPr>
          <w:p>
            <w:pPr>
              <w:jc w:val="right"/>
              <w:bidi w:val="1"/>
            </w:pPr>
            <w:r/>
            <w:r>
              <w:rPr>
                <w:rFonts w:ascii="Arial" w:hAnsi="Arial" w:cs="Arial"/>
                <w:b w:val="0"/>
                <w:sz w:val="18"/>
              </w:rPr>
              <w:t>Domain</w:t>
            </w:r>
          </w:p>
        </w:tc>
        <w:tc>
          <w:tcPr>
            <w:tcW w:type="dxa" w:w="5040"/>
            <w:vAlign w:val="center"/>
          </w:tcPr>
          <w:p>
            <w:pPr>
              <w:jc w:val="right"/>
              <w:bidi w:val="1"/>
            </w:pPr>
            <w:r/>
            <w:r>
              <w:rPr>
                <w:rFonts w:ascii="Arial" w:hAnsi="Arial" w:cs="Arial"/>
                <w:b w:val="0"/>
                <w:sz w:val="18"/>
              </w:rPr>
              <w:t>schema، constraints، transition guards، transaction boundaries</w:t>
            </w:r>
          </w:p>
        </w:tc>
      </w:tr>
      <w:tr>
        <w:tc>
          <w:tcPr>
            <w:tcW w:type="dxa" w:w="5040"/>
            <w:vAlign w:val="center"/>
          </w:tcPr>
          <w:p>
            <w:pPr>
              <w:jc w:val="right"/>
              <w:bidi w:val="1"/>
            </w:pPr>
            <w:r/>
            <w:r>
              <w:rPr>
                <w:rFonts w:ascii="Arial" w:hAnsi="Arial" w:cs="Arial"/>
                <w:b w:val="0"/>
                <w:sz w:val="18"/>
              </w:rPr>
              <w:t>Authorization</w:t>
            </w:r>
          </w:p>
        </w:tc>
        <w:tc>
          <w:tcPr>
            <w:tcW w:type="dxa" w:w="5040"/>
            <w:vAlign w:val="center"/>
          </w:tcPr>
          <w:p>
            <w:pPr>
              <w:jc w:val="right"/>
              <w:bidi w:val="1"/>
            </w:pPr>
            <w:r/>
            <w:r>
              <w:rPr>
                <w:rFonts w:ascii="Arial" w:hAnsi="Arial" w:cs="Arial"/>
                <w:b w:val="0"/>
                <w:sz w:val="18"/>
              </w:rPr>
              <w:t>automated permission/scope tests</w:t>
            </w:r>
          </w:p>
        </w:tc>
      </w:tr>
      <w:tr>
        <w:tc>
          <w:tcPr>
            <w:tcW w:type="dxa" w:w="5040"/>
            <w:vAlign w:val="center"/>
          </w:tcPr>
          <w:p>
            <w:pPr>
              <w:jc w:val="right"/>
              <w:bidi w:val="1"/>
            </w:pPr>
            <w:r/>
            <w:r>
              <w:rPr>
                <w:rFonts w:ascii="Arial" w:hAnsi="Arial" w:cs="Arial"/>
                <w:b w:val="0"/>
                <w:sz w:val="18"/>
              </w:rPr>
              <w:t>Money</w:t>
            </w:r>
          </w:p>
        </w:tc>
        <w:tc>
          <w:tcPr>
            <w:tcW w:type="dxa" w:w="5040"/>
            <w:vAlign w:val="center"/>
          </w:tcPr>
          <w:p>
            <w:pPr>
              <w:jc w:val="right"/>
              <w:bidi w:val="1"/>
            </w:pPr>
            <w:r/>
            <w:r>
              <w:rPr>
                <w:rFonts w:ascii="Arial" w:hAnsi="Arial" w:cs="Arial"/>
                <w:b w:val="0"/>
                <w:sz w:val="18"/>
              </w:rPr>
              <w:t>Decimal/fixed minor units، immutable ledger، idempotency</w:t>
            </w:r>
          </w:p>
        </w:tc>
      </w:tr>
      <w:tr>
        <w:tc>
          <w:tcPr>
            <w:tcW w:type="dxa" w:w="5040"/>
            <w:vAlign w:val="center"/>
          </w:tcPr>
          <w:p>
            <w:pPr>
              <w:jc w:val="right"/>
              <w:bidi w:val="1"/>
            </w:pPr>
            <w:r/>
            <w:r>
              <w:rPr>
                <w:rFonts w:ascii="Arial" w:hAnsi="Arial" w:cs="Arial"/>
                <w:b w:val="0"/>
                <w:sz w:val="18"/>
              </w:rPr>
              <w:t>Sessions</w:t>
            </w:r>
          </w:p>
        </w:tc>
        <w:tc>
          <w:tcPr>
            <w:tcW w:type="dxa" w:w="5040"/>
            <w:vAlign w:val="center"/>
          </w:tcPr>
          <w:p>
            <w:pPr>
              <w:jc w:val="right"/>
              <w:bidi w:val="1"/>
            </w:pPr>
            <w:r/>
            <w:r>
              <w:rPr>
                <w:rFonts w:ascii="Arial" w:hAnsi="Arial" w:cs="Arial"/>
                <w:b w:val="0"/>
                <w:sz w:val="18"/>
              </w:rPr>
              <w:t>calendar generator tests لحدود الشهور/exceptions</w:t>
            </w:r>
          </w:p>
        </w:tc>
      </w:tr>
      <w:tr>
        <w:tc>
          <w:tcPr>
            <w:tcW w:type="dxa" w:w="5040"/>
            <w:vAlign w:val="center"/>
          </w:tcPr>
          <w:p>
            <w:pPr>
              <w:jc w:val="right"/>
              <w:bidi w:val="1"/>
            </w:pPr>
            <w:r/>
            <w:r>
              <w:rPr>
                <w:rFonts w:ascii="Arial" w:hAnsi="Arial" w:cs="Arial"/>
                <w:b w:val="0"/>
                <w:sz w:val="18"/>
              </w:rPr>
              <w:t>UI</w:t>
            </w:r>
          </w:p>
        </w:tc>
        <w:tc>
          <w:tcPr>
            <w:tcW w:type="dxa" w:w="5040"/>
            <w:vAlign w:val="center"/>
          </w:tcPr>
          <w:p>
            <w:pPr>
              <w:jc w:val="right"/>
              <w:bidi w:val="1"/>
            </w:pPr>
            <w:r/>
            <w:r>
              <w:rPr>
                <w:rFonts w:ascii="Arial" w:hAnsi="Arial" w:cs="Arial"/>
                <w:b w:val="0"/>
                <w:sz w:val="18"/>
              </w:rPr>
              <w:t>16 reference screens + tokens + component/state rules</w:t>
            </w:r>
          </w:p>
        </w:tc>
      </w:tr>
      <w:tr>
        <w:tc>
          <w:tcPr>
            <w:tcW w:type="dxa" w:w="5040"/>
            <w:vAlign w:val="center"/>
          </w:tcPr>
          <w:p>
            <w:pPr>
              <w:jc w:val="right"/>
              <w:bidi w:val="1"/>
            </w:pPr>
            <w:r/>
            <w:r>
              <w:rPr>
                <w:rFonts w:ascii="Arial" w:hAnsi="Arial" w:cs="Arial"/>
                <w:b w:val="0"/>
                <w:sz w:val="18"/>
              </w:rPr>
              <w:t>QA</w:t>
            </w:r>
          </w:p>
        </w:tc>
        <w:tc>
          <w:tcPr>
            <w:tcW w:type="dxa" w:w="5040"/>
            <w:vAlign w:val="center"/>
          </w:tcPr>
          <w:p>
            <w:pPr>
              <w:jc w:val="right"/>
              <w:bidi w:val="1"/>
            </w:pPr>
            <w:r/>
            <w:r>
              <w:rPr>
                <w:rFonts w:ascii="Arial" w:hAnsi="Arial" w:cs="Arial"/>
                <w:b w:val="0"/>
                <w:sz w:val="18"/>
              </w:rPr>
              <w:t>golden flow + QA-01…QA-15</w:t>
            </w:r>
          </w:p>
        </w:tc>
      </w:tr>
      <w:tr>
        <w:tc>
          <w:tcPr>
            <w:tcW w:type="dxa" w:w="5040"/>
            <w:vAlign w:val="center"/>
          </w:tcPr>
          <w:p>
            <w:pPr>
              <w:jc w:val="right"/>
              <w:bidi w:val="1"/>
            </w:pPr>
            <w:r/>
            <w:r>
              <w:rPr>
                <w:rFonts w:ascii="Arial" w:hAnsi="Arial" w:cs="Arial"/>
                <w:b w:val="0"/>
                <w:sz w:val="18"/>
              </w:rPr>
              <w:t>Observability</w:t>
            </w:r>
          </w:p>
        </w:tc>
        <w:tc>
          <w:tcPr>
            <w:tcW w:type="dxa" w:w="5040"/>
            <w:vAlign w:val="center"/>
          </w:tcPr>
          <w:p>
            <w:pPr>
              <w:jc w:val="right"/>
              <w:bidi w:val="1"/>
            </w:pPr>
            <w:r/>
            <w:r>
              <w:rPr>
                <w:rFonts w:ascii="Arial" w:hAnsi="Arial" w:cs="Arial"/>
                <w:b w:val="0"/>
                <w:sz w:val="18"/>
              </w:rPr>
              <w:t>audit/error/analytics contract</w:t>
            </w:r>
          </w:p>
        </w:tc>
      </w:tr>
      <w:tr>
        <w:tc>
          <w:tcPr>
            <w:tcW w:type="dxa" w:w="5040"/>
            <w:vAlign w:val="center"/>
          </w:tcPr>
          <w:p>
            <w:pPr>
              <w:jc w:val="right"/>
              <w:bidi w:val="1"/>
            </w:pPr>
            <w:r/>
            <w:r>
              <w:rPr>
                <w:rFonts w:ascii="Arial" w:hAnsi="Arial" w:cs="Arial"/>
                <w:b w:val="0"/>
                <w:sz w:val="18"/>
              </w:rPr>
              <w:t>Handoff package</w:t>
            </w:r>
          </w:p>
        </w:tc>
        <w:tc>
          <w:tcPr>
            <w:tcW w:type="dxa" w:w="5040"/>
            <w:vAlign w:val="center"/>
          </w:tcPr>
          <w:p>
            <w:pPr>
              <w:jc w:val="right"/>
              <w:bidi w:val="1"/>
            </w:pPr>
            <w:r/>
            <w:r>
              <w:rPr>
                <w:rFonts w:ascii="Arial" w:hAnsi="Arial" w:cs="Arial"/>
                <w:b w:val="0"/>
                <w:sz w:val="18"/>
              </w:rPr>
              <w:t>هذا PRD + screenshots + design tokens + component rules + ADRs</w:t>
            </w:r>
          </w:p>
        </w:tc>
      </w:tr>
      <w:tr>
        <w:tc>
          <w:tcPr>
            <w:tcW w:type="dxa" w:w="5040"/>
            <w:vAlign w:val="center"/>
          </w:tcPr>
          <w:p>
            <w:pPr>
              <w:jc w:val="right"/>
              <w:bidi w:val="1"/>
            </w:pPr>
            <w:r/>
            <w:r>
              <w:rPr>
                <w:rFonts w:ascii="Arial" w:hAnsi="Arial" w:cs="Arial"/>
                <w:b w:val="0"/>
                <w:sz w:val="18"/>
              </w:rPr>
              <w:t>Change control</w:t>
            </w:r>
          </w:p>
        </w:tc>
        <w:tc>
          <w:tcPr>
            <w:tcW w:type="dxa" w:w="5040"/>
            <w:vAlign w:val="center"/>
          </w:tcPr>
          <w:p>
            <w:pPr>
              <w:jc w:val="right"/>
              <w:bidi w:val="1"/>
            </w:pPr>
            <w:r/>
            <w:r>
              <w:rPr>
                <w:rFonts w:ascii="Arial" w:hAnsi="Arial" w:cs="Arial"/>
                <w:b w:val="0"/>
                <w:sz w:val="18"/>
              </w:rPr>
              <w:t>أي scope جديد = PRD addendum لا minor UI change</w:t>
            </w:r>
          </w:p>
        </w:tc>
      </w:tr>
    </w:tbl>
    <w:p/>
    <w:tbl>
      <w:tblPr>
        <w:tblW w:type="auto" w:w="0"/>
        <w:tblLook w:firstColumn="1" w:firstRow="1" w:lastColumn="0" w:lastRow="0" w:noHBand="0" w:noVBand="1" w:val="04A0"/>
      </w:tblPr>
      <w:tblGrid>
        <w:gridCol w:w="10080"/>
      </w:tblGrid>
      <w:tr>
        <w:tc>
          <w:tcPr>
            <w:tcW w:type="dxa" w:w="10080"/>
            <w:shd w:fill="E8F4F2"/>
            <w:vAlign w:val="center"/>
          </w:tcPr>
          <w:p>
            <w:pPr>
              <w:jc w:val="right"/>
              <w:bidi w:val="1"/>
            </w:pPr>
            <w:r/>
            <w:r>
              <w:rPr>
                <w:rFonts w:ascii="Arial" w:hAnsi="Arial" w:cs="Arial"/>
                <w:b/>
                <w:sz w:val="18"/>
              </w:rPr>
              <w:t>Definition of Ready — Teacher V1 جاهز للتنفيذ عندما تتحول Open Questions إلى قرارات، وتثبت شاشات المرجع، ويوافق الفريق على Data Model وAcceptance Criteria وPermission Matrix. لا يبدأ Center Product ضمن هذا التسليم.</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color w:val="64748B"/>
        <w:sz w:val="16"/>
      </w:rPr>
      <w:t>Academic Precision — Teacher V1 | Final PRD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s="Arial"/>
      <w:b w:val="0"/>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cs="Arial"/>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cs="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cs="Arial"/>
      <w:b/>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cs="Arial"/>
      <w:b/>
      <w:i/>
      <w:iCs/>
      <w:color w:val="0F76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Precision — Teacher V1 — Final PRD</dc:title>
  <dc:subject/>
  <dc:creator>Academic Precision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