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mallCaps w:val="0"/>
          <w:spacing w:val="0"/>
          <w:sz w:val="20"/>
          <w:szCs w:val="20"/>
        </w:rPr>
        <w:id w:val="-6033438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C11383" w14:textId="6EDB4C26" w:rsidR="00430E1B" w:rsidRDefault="00430E1B">
          <w:pPr>
            <w:pStyle w:val="TOCHeading"/>
          </w:pPr>
          <w:r>
            <w:t>Table of Contents</w:t>
          </w:r>
        </w:p>
        <w:p w14:paraId="2A0B81EB" w14:textId="7A777DD7" w:rsidR="00232655" w:rsidRDefault="00430E1B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182855" w:history="1">
            <w:r w:rsidR="00232655" w:rsidRPr="00232D54">
              <w:rPr>
                <w:rStyle w:val="Hyperlink"/>
                <w:noProof/>
              </w:rPr>
              <w:t>Version Control</w:t>
            </w:r>
            <w:r w:rsidR="00232655">
              <w:rPr>
                <w:noProof/>
                <w:webHidden/>
              </w:rPr>
              <w:tab/>
            </w:r>
            <w:r w:rsidR="00232655">
              <w:rPr>
                <w:noProof/>
                <w:webHidden/>
              </w:rPr>
              <w:fldChar w:fldCharType="begin"/>
            </w:r>
            <w:r w:rsidR="00232655">
              <w:rPr>
                <w:noProof/>
                <w:webHidden/>
              </w:rPr>
              <w:instrText xml:space="preserve"> PAGEREF _Toc216182855 \h </w:instrText>
            </w:r>
            <w:r w:rsidR="00232655">
              <w:rPr>
                <w:noProof/>
                <w:webHidden/>
              </w:rPr>
            </w:r>
            <w:r w:rsidR="00232655">
              <w:rPr>
                <w:noProof/>
                <w:webHidden/>
              </w:rPr>
              <w:fldChar w:fldCharType="separate"/>
            </w:r>
            <w:r w:rsidR="00232655">
              <w:rPr>
                <w:noProof/>
                <w:webHidden/>
              </w:rPr>
              <w:t>1</w:t>
            </w:r>
            <w:r w:rsidR="00232655">
              <w:rPr>
                <w:noProof/>
                <w:webHidden/>
              </w:rPr>
              <w:fldChar w:fldCharType="end"/>
            </w:r>
          </w:hyperlink>
        </w:p>
        <w:p w14:paraId="1683E8AB" w14:textId="28FDF96D" w:rsidR="00232655" w:rsidRDefault="0023265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182856" w:history="1">
            <w:r w:rsidRPr="00232D5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1A8DC" w14:textId="2D9A210C" w:rsidR="00232655" w:rsidRDefault="0023265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182857" w:history="1">
            <w:r w:rsidRPr="00232D54">
              <w:rPr>
                <w:rStyle w:val="Hyperlink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D75D" w14:textId="3974431F" w:rsidR="00232655" w:rsidRDefault="0023265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182858" w:history="1">
            <w:r w:rsidRPr="00232D54">
              <w:rPr>
                <w:rStyle w:val="Hyperlink"/>
                <w:noProof/>
              </w:rPr>
              <w:t>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E3A6" w14:textId="66AC5942" w:rsidR="00232655" w:rsidRDefault="0023265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182859" w:history="1">
            <w:r w:rsidRPr="00232D54">
              <w:rPr>
                <w:rStyle w:val="Hyperlink"/>
                <w:noProof/>
              </w:rPr>
              <w:t>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417B" w14:textId="2F936CAD" w:rsidR="00232655" w:rsidRDefault="0023265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182860" w:history="1">
            <w:r w:rsidRPr="00232D54">
              <w:rPr>
                <w:rStyle w:val="Hyperlink"/>
                <w:noProof/>
              </w:rPr>
              <w:t>API DETAILS: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CDEC" w14:textId="04315B73" w:rsidR="00232655" w:rsidRDefault="00232655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182861" w:history="1">
            <w:r w:rsidRPr="00232D54">
              <w:rPr>
                <w:rStyle w:val="Hyperlink"/>
                <w:noProof/>
              </w:rPr>
              <w:t>Financial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5AF1" w14:textId="464FA017" w:rsidR="00430E1B" w:rsidRDefault="00430E1B">
          <w:r>
            <w:rPr>
              <w:b/>
              <w:bCs/>
              <w:noProof/>
            </w:rPr>
            <w:fldChar w:fldCharType="end"/>
          </w:r>
        </w:p>
      </w:sdtContent>
    </w:sdt>
    <w:p w14:paraId="474D9330" w14:textId="02BD8579" w:rsidR="00430E1B" w:rsidRDefault="00430E1B" w:rsidP="00430E1B">
      <w:pPr>
        <w:pStyle w:val="Heading1"/>
      </w:pPr>
      <w:bookmarkStart w:id="0" w:name="_Toc216182855"/>
      <w:r>
        <w:t>Version Control</w:t>
      </w:r>
      <w:bookmarkEnd w:id="0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5166"/>
        <w:gridCol w:w="2155"/>
      </w:tblGrid>
      <w:tr w:rsidR="00FC5DD0" w14:paraId="30AAD785" w14:textId="77777777" w:rsidTr="00430E1B">
        <w:tc>
          <w:tcPr>
            <w:tcW w:w="871" w:type="dxa"/>
          </w:tcPr>
          <w:p w14:paraId="0A19088F" w14:textId="207E460E" w:rsidR="00FC5DD0" w:rsidRDefault="00FC5DD0" w:rsidP="00430E1B">
            <w:r>
              <w:t xml:space="preserve">Version </w:t>
            </w:r>
          </w:p>
        </w:tc>
        <w:tc>
          <w:tcPr>
            <w:tcW w:w="5166" w:type="dxa"/>
          </w:tcPr>
          <w:p w14:paraId="7D6A0753" w14:textId="71368E5C" w:rsidR="00FC5DD0" w:rsidRDefault="00FC5DD0" w:rsidP="00430E1B">
            <w:r>
              <w:t xml:space="preserve">Details </w:t>
            </w:r>
          </w:p>
        </w:tc>
        <w:tc>
          <w:tcPr>
            <w:tcW w:w="2155" w:type="dxa"/>
          </w:tcPr>
          <w:p w14:paraId="67A7EFE3" w14:textId="1E877FDB" w:rsidR="00FC5DD0" w:rsidRDefault="00FC5DD0" w:rsidP="00430E1B">
            <w:r>
              <w:t xml:space="preserve">Updated Date </w:t>
            </w:r>
          </w:p>
        </w:tc>
      </w:tr>
      <w:tr w:rsidR="00FC5DD0" w14:paraId="5254AC80" w14:textId="77777777" w:rsidTr="00430E1B">
        <w:tc>
          <w:tcPr>
            <w:tcW w:w="871" w:type="dxa"/>
          </w:tcPr>
          <w:p w14:paraId="10394D5C" w14:textId="24E39127" w:rsidR="00FC5DD0" w:rsidRDefault="00FC5DD0" w:rsidP="00430E1B">
            <w:r>
              <w:t>1.0</w:t>
            </w:r>
          </w:p>
        </w:tc>
        <w:tc>
          <w:tcPr>
            <w:tcW w:w="5166" w:type="dxa"/>
          </w:tcPr>
          <w:p w14:paraId="0159698A" w14:textId="3D364BDF" w:rsidR="00FC5DD0" w:rsidRDefault="00FC5DD0" w:rsidP="00430E1B">
            <w:r>
              <w:t xml:space="preserve">Draft documenting the </w:t>
            </w:r>
            <w:r w:rsidR="00B70DD5">
              <w:t>high-level</w:t>
            </w:r>
            <w:r>
              <w:t xml:space="preserve"> details </w:t>
            </w:r>
          </w:p>
        </w:tc>
        <w:tc>
          <w:tcPr>
            <w:tcW w:w="2155" w:type="dxa"/>
          </w:tcPr>
          <w:p w14:paraId="5E327F90" w14:textId="18D29885" w:rsidR="00FC5DD0" w:rsidRDefault="00FC5DD0" w:rsidP="00430E1B">
            <w:r>
              <w:t>March 26, 2025</w:t>
            </w:r>
          </w:p>
        </w:tc>
      </w:tr>
      <w:tr w:rsidR="00FC5DD0" w14:paraId="6FAF166A" w14:textId="77777777" w:rsidTr="00430E1B">
        <w:tc>
          <w:tcPr>
            <w:tcW w:w="871" w:type="dxa"/>
          </w:tcPr>
          <w:p w14:paraId="349A15CD" w14:textId="6B828C4D" w:rsidR="00FC5DD0" w:rsidRDefault="00FC5DD0" w:rsidP="00430E1B">
            <w:r>
              <w:t>1.1</w:t>
            </w:r>
          </w:p>
        </w:tc>
        <w:tc>
          <w:tcPr>
            <w:tcW w:w="5166" w:type="dxa"/>
          </w:tcPr>
          <w:p w14:paraId="16432CA5" w14:textId="34D8797B" w:rsidR="00FC5DD0" w:rsidRDefault="00FC5DD0" w:rsidP="00430E1B">
            <w:r>
              <w:t xml:space="preserve">Refined the Purpose and Problem statement to be as clear as possible </w:t>
            </w:r>
          </w:p>
        </w:tc>
        <w:tc>
          <w:tcPr>
            <w:tcW w:w="2155" w:type="dxa"/>
          </w:tcPr>
          <w:p w14:paraId="2A14813F" w14:textId="0037C045" w:rsidR="00FC5DD0" w:rsidRDefault="00FC5DD0" w:rsidP="00430E1B">
            <w:r>
              <w:t>March 26,2025</w:t>
            </w:r>
          </w:p>
        </w:tc>
      </w:tr>
      <w:tr w:rsidR="00FC5DD0" w14:paraId="09E25BFF" w14:textId="77777777" w:rsidTr="00430E1B">
        <w:tc>
          <w:tcPr>
            <w:tcW w:w="871" w:type="dxa"/>
          </w:tcPr>
          <w:p w14:paraId="07C2C4BD" w14:textId="0A69ED13" w:rsidR="00FC5DD0" w:rsidRDefault="00FC5DD0" w:rsidP="00430E1B">
            <w:r>
              <w:t>1.2</w:t>
            </w:r>
          </w:p>
        </w:tc>
        <w:tc>
          <w:tcPr>
            <w:tcW w:w="5166" w:type="dxa"/>
          </w:tcPr>
          <w:p w14:paraId="56023437" w14:textId="54EFFE31" w:rsidR="00FC5DD0" w:rsidRDefault="00FC5DD0" w:rsidP="00430E1B">
            <w:r>
              <w:t xml:space="preserve">Added ‘Approach’ section to document future phases of the project </w:t>
            </w:r>
          </w:p>
        </w:tc>
        <w:tc>
          <w:tcPr>
            <w:tcW w:w="2155" w:type="dxa"/>
          </w:tcPr>
          <w:p w14:paraId="2D9A0C9B" w14:textId="34961B9C" w:rsidR="00FC5DD0" w:rsidRDefault="00FC5DD0" w:rsidP="00430E1B">
            <w:r>
              <w:t>March 26,2025</w:t>
            </w:r>
          </w:p>
        </w:tc>
      </w:tr>
    </w:tbl>
    <w:p w14:paraId="5480326C" w14:textId="77777777" w:rsidR="00430E1B" w:rsidRPr="00430E1B" w:rsidRDefault="00430E1B" w:rsidP="00430E1B"/>
    <w:p w14:paraId="7BBA3FF8" w14:textId="77777777" w:rsidR="00430E1B" w:rsidRDefault="00430E1B" w:rsidP="00430E1B"/>
    <w:p w14:paraId="119D18C7" w14:textId="77777777" w:rsidR="00430E1B" w:rsidRPr="00430E1B" w:rsidRDefault="00430E1B" w:rsidP="00430E1B"/>
    <w:p w14:paraId="4D2F32B0" w14:textId="77777777" w:rsidR="00430E1B" w:rsidRDefault="00430E1B" w:rsidP="001A6F5F">
      <w:pPr>
        <w:pStyle w:val="Heading1"/>
      </w:pPr>
    </w:p>
    <w:p w14:paraId="1F64F9DE" w14:textId="77777777" w:rsidR="008851EF" w:rsidRDefault="008851EF" w:rsidP="008851EF"/>
    <w:p w14:paraId="4BA4DD44" w14:textId="77777777" w:rsidR="008851EF" w:rsidRDefault="008851EF" w:rsidP="008851EF"/>
    <w:p w14:paraId="5A636684" w14:textId="77777777" w:rsidR="008851EF" w:rsidRDefault="008851EF" w:rsidP="008851EF"/>
    <w:p w14:paraId="42840D93" w14:textId="77777777" w:rsidR="008851EF" w:rsidRDefault="008851EF" w:rsidP="008851EF"/>
    <w:p w14:paraId="0C472708" w14:textId="77777777" w:rsidR="008851EF" w:rsidRDefault="008851EF" w:rsidP="008851EF"/>
    <w:p w14:paraId="41BB87E1" w14:textId="77777777" w:rsidR="008851EF" w:rsidRDefault="008851EF" w:rsidP="008851EF"/>
    <w:p w14:paraId="2DF71A5E" w14:textId="77777777" w:rsidR="008851EF" w:rsidRDefault="008851EF" w:rsidP="008851EF"/>
    <w:p w14:paraId="5D914541" w14:textId="77777777" w:rsidR="008851EF" w:rsidRPr="008851EF" w:rsidRDefault="008851EF" w:rsidP="008851EF"/>
    <w:p w14:paraId="0F45EAE0" w14:textId="77777777" w:rsidR="00430E1B" w:rsidRPr="00430E1B" w:rsidRDefault="00430E1B" w:rsidP="00430E1B"/>
    <w:p w14:paraId="18FE1D5D" w14:textId="448F6C01" w:rsidR="001A6F5F" w:rsidRDefault="001A6F5F" w:rsidP="001A6F5F">
      <w:pPr>
        <w:pStyle w:val="Heading1"/>
      </w:pPr>
      <w:bookmarkStart w:id="1" w:name="_Toc216182856"/>
      <w:r>
        <w:lastRenderedPageBreak/>
        <w:t>Purpose</w:t>
      </w:r>
      <w:bookmarkEnd w:id="1"/>
      <w:r>
        <w:t xml:space="preserve"> </w:t>
      </w:r>
    </w:p>
    <w:p w14:paraId="32284E33" w14:textId="31A0D63C" w:rsidR="009B6579" w:rsidRPr="009B6579" w:rsidRDefault="009B6579" w:rsidP="009B6579">
      <w:r w:rsidRPr="009B6579">
        <w:t>The purpose of this project is to enable retail investors</w:t>
      </w:r>
      <w:r>
        <w:t xml:space="preserve"> like </w:t>
      </w:r>
      <w:proofErr w:type="gramStart"/>
      <w:r>
        <w:t>myself</w:t>
      </w:r>
      <w:proofErr w:type="gramEnd"/>
      <w:r w:rsidRPr="009B6579">
        <w:t xml:space="preserve"> to access detailed, reliable, and</w:t>
      </w:r>
      <w:r>
        <w:t xml:space="preserve"> </w:t>
      </w:r>
      <w:r w:rsidRPr="009B6579">
        <w:t>most importantly</w:t>
      </w:r>
      <w:r>
        <w:t xml:space="preserve">, </w:t>
      </w:r>
      <w:r w:rsidRPr="009B6579">
        <w:rPr>
          <w:b/>
          <w:bCs/>
        </w:rPr>
        <w:t>free</w:t>
      </w:r>
      <w:r w:rsidRPr="009B6579">
        <w:t> financial data for publicly traded companies.</w:t>
      </w:r>
    </w:p>
    <w:p w14:paraId="4F4CBEC9" w14:textId="77777777" w:rsidR="009B6579" w:rsidRPr="009B6579" w:rsidRDefault="009B6579" w:rsidP="009B6579">
      <w:r w:rsidRPr="009B6579">
        <w:t>To achieve this goal, a modular Python-based tool named </w:t>
      </w:r>
      <w:proofErr w:type="spellStart"/>
      <w:r w:rsidRPr="009B6579">
        <w:rPr>
          <w:b/>
          <w:bCs/>
        </w:rPr>
        <w:t>Financial_Analysis_Engine</w:t>
      </w:r>
      <w:proofErr w:type="spellEnd"/>
      <w:r w:rsidRPr="009B6579">
        <w:t> is being developed to automatically extract financial data from Form 10-K reports filed with the SEC. This tool will provide structured historical financial information across the three primary financial statements:</w:t>
      </w:r>
    </w:p>
    <w:p w14:paraId="4E401111" w14:textId="77777777" w:rsidR="009B6579" w:rsidRPr="009B6579" w:rsidRDefault="009B6579" w:rsidP="009B6579">
      <w:pPr>
        <w:numPr>
          <w:ilvl w:val="0"/>
          <w:numId w:val="30"/>
        </w:numPr>
      </w:pPr>
      <w:r w:rsidRPr="009B6579">
        <w:t>Income Statement</w:t>
      </w:r>
    </w:p>
    <w:p w14:paraId="0ADB902C" w14:textId="77777777" w:rsidR="009B6579" w:rsidRPr="009B6579" w:rsidRDefault="009B6579" w:rsidP="009B6579">
      <w:pPr>
        <w:numPr>
          <w:ilvl w:val="0"/>
          <w:numId w:val="30"/>
        </w:numPr>
      </w:pPr>
      <w:r w:rsidRPr="009B6579">
        <w:t>Balance Sheet</w:t>
      </w:r>
    </w:p>
    <w:p w14:paraId="2436970B" w14:textId="77777777" w:rsidR="009B6579" w:rsidRPr="009B6579" w:rsidRDefault="009B6579" w:rsidP="009B6579">
      <w:pPr>
        <w:numPr>
          <w:ilvl w:val="0"/>
          <w:numId w:val="30"/>
        </w:numPr>
      </w:pPr>
      <w:r w:rsidRPr="009B6579">
        <w:t>Cash Flow Statement</w:t>
      </w:r>
    </w:p>
    <w:p w14:paraId="3B27B92B" w14:textId="7320AD98" w:rsidR="003261A9" w:rsidRDefault="009B6579" w:rsidP="009B6579">
      <w:r w:rsidRPr="009B6579">
        <w:t>The long-term objective is to</w:t>
      </w:r>
      <w:r>
        <w:t xml:space="preserve"> automate the extraction, and analysis process. </w:t>
      </w:r>
    </w:p>
    <w:p w14:paraId="1B2A7EFD" w14:textId="22025F97" w:rsidR="003261A9" w:rsidRDefault="003261A9" w:rsidP="003261A9">
      <w:pPr>
        <w:pStyle w:val="Heading1"/>
      </w:pPr>
      <w:bookmarkStart w:id="2" w:name="_Toc216182857"/>
      <w:r>
        <w:t>Approach</w:t>
      </w:r>
      <w:bookmarkEnd w:id="2"/>
    </w:p>
    <w:p w14:paraId="4353AAE4" w14:textId="48567E36" w:rsidR="003261A9" w:rsidRDefault="003261A9" w:rsidP="00D42947"/>
    <w:p w14:paraId="276FE71E" w14:textId="239AB46F" w:rsidR="003261A9" w:rsidRDefault="009B6579" w:rsidP="00D42947">
      <w:r w:rsidRPr="009B6579">
        <w:t>The development of the </w:t>
      </w:r>
      <w:proofErr w:type="spellStart"/>
      <w:r w:rsidRPr="009B6579">
        <w:rPr>
          <w:b/>
          <w:bCs/>
        </w:rPr>
        <w:t>Financial_Analysis_Engine</w:t>
      </w:r>
      <w:proofErr w:type="spellEnd"/>
      <w:r w:rsidRPr="009B6579">
        <w:t> follows a phased implementation strategy to ensure modularity, accuracy, and scalability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2532"/>
        <w:gridCol w:w="2261"/>
        <w:gridCol w:w="2070"/>
      </w:tblGrid>
      <w:tr w:rsidR="003261A9" w14:paraId="6EEEC86B" w14:textId="0652C561" w:rsidTr="003261A9">
        <w:tc>
          <w:tcPr>
            <w:tcW w:w="2487" w:type="dxa"/>
          </w:tcPr>
          <w:p w14:paraId="5549E29A" w14:textId="30D42B40" w:rsidR="003261A9" w:rsidRDefault="003261A9" w:rsidP="00D42947">
            <w:r>
              <w:t xml:space="preserve">Phases </w:t>
            </w:r>
          </w:p>
        </w:tc>
        <w:tc>
          <w:tcPr>
            <w:tcW w:w="2532" w:type="dxa"/>
          </w:tcPr>
          <w:p w14:paraId="513491E3" w14:textId="0C08C1FC" w:rsidR="003261A9" w:rsidRDefault="003261A9" w:rsidP="00D42947">
            <w:r>
              <w:t>Details</w:t>
            </w:r>
          </w:p>
        </w:tc>
        <w:tc>
          <w:tcPr>
            <w:tcW w:w="2261" w:type="dxa"/>
          </w:tcPr>
          <w:p w14:paraId="0E8712F4" w14:textId="228AFB00" w:rsidR="003261A9" w:rsidRDefault="003261A9" w:rsidP="00D42947">
            <w:r>
              <w:t xml:space="preserve">Date Started </w:t>
            </w:r>
          </w:p>
        </w:tc>
        <w:tc>
          <w:tcPr>
            <w:tcW w:w="2070" w:type="dxa"/>
          </w:tcPr>
          <w:p w14:paraId="306AC77F" w14:textId="19D3F936" w:rsidR="003261A9" w:rsidRDefault="003261A9" w:rsidP="00D42947">
            <w:r>
              <w:t xml:space="preserve">Date Ended </w:t>
            </w:r>
          </w:p>
        </w:tc>
      </w:tr>
      <w:tr w:rsidR="003261A9" w14:paraId="61F0E2C6" w14:textId="0B7421E4" w:rsidTr="003261A9">
        <w:tc>
          <w:tcPr>
            <w:tcW w:w="2487" w:type="dxa"/>
          </w:tcPr>
          <w:p w14:paraId="598BB066" w14:textId="20893895" w:rsidR="003261A9" w:rsidRDefault="003261A9" w:rsidP="00D42947">
            <w:r>
              <w:t xml:space="preserve">Phase </w:t>
            </w:r>
            <w:r w:rsidR="00CE518D">
              <w:t>1</w:t>
            </w:r>
          </w:p>
        </w:tc>
        <w:tc>
          <w:tcPr>
            <w:tcW w:w="2532" w:type="dxa"/>
          </w:tcPr>
          <w:p w14:paraId="33208195" w14:textId="06C03FE3" w:rsidR="003261A9" w:rsidRDefault="00CE518D" w:rsidP="00D42947">
            <w:r>
              <w:t xml:space="preserve">Extracting data for income statement </w:t>
            </w:r>
          </w:p>
        </w:tc>
        <w:tc>
          <w:tcPr>
            <w:tcW w:w="2261" w:type="dxa"/>
          </w:tcPr>
          <w:p w14:paraId="5EFB18BD" w14:textId="3E2CC15E" w:rsidR="003261A9" w:rsidRDefault="00CE518D" w:rsidP="00D42947">
            <w:r>
              <w:t>March 18, 2025</w:t>
            </w:r>
          </w:p>
        </w:tc>
        <w:tc>
          <w:tcPr>
            <w:tcW w:w="2070" w:type="dxa"/>
          </w:tcPr>
          <w:p w14:paraId="0144D7A3" w14:textId="79EB6A4B" w:rsidR="003261A9" w:rsidRDefault="00CE518D" w:rsidP="00D42947">
            <w:r>
              <w:t>March 26,2025</w:t>
            </w:r>
          </w:p>
        </w:tc>
      </w:tr>
      <w:tr w:rsidR="00CE518D" w14:paraId="06358ED6" w14:textId="77777777" w:rsidTr="003261A9">
        <w:tc>
          <w:tcPr>
            <w:tcW w:w="2487" w:type="dxa"/>
          </w:tcPr>
          <w:p w14:paraId="6AFB34D9" w14:textId="1EC9AECE" w:rsidR="00CE518D" w:rsidRDefault="00CE518D" w:rsidP="00D42947">
            <w:r>
              <w:t xml:space="preserve">Phase 2 </w:t>
            </w:r>
          </w:p>
        </w:tc>
        <w:tc>
          <w:tcPr>
            <w:tcW w:w="2532" w:type="dxa"/>
          </w:tcPr>
          <w:p w14:paraId="42274D03" w14:textId="5627A69F" w:rsidR="00CE518D" w:rsidRDefault="00CE518D" w:rsidP="00D42947">
            <w:r>
              <w:t xml:space="preserve">Extracting data for Balance Sheet  </w:t>
            </w:r>
          </w:p>
        </w:tc>
        <w:tc>
          <w:tcPr>
            <w:tcW w:w="2261" w:type="dxa"/>
          </w:tcPr>
          <w:p w14:paraId="78C24062" w14:textId="38773240" w:rsidR="00CE518D" w:rsidRDefault="00F41593" w:rsidP="00D42947">
            <w:r>
              <w:t>April 2 2025</w:t>
            </w:r>
          </w:p>
        </w:tc>
        <w:tc>
          <w:tcPr>
            <w:tcW w:w="2070" w:type="dxa"/>
          </w:tcPr>
          <w:p w14:paraId="4F2CD6B4" w14:textId="0767E2D9" w:rsidR="00CE518D" w:rsidRDefault="009B6579" w:rsidP="00D42947">
            <w:r>
              <w:t xml:space="preserve">Ongoing fixing things as I analyze more companies </w:t>
            </w:r>
          </w:p>
        </w:tc>
      </w:tr>
      <w:tr w:rsidR="00CE518D" w14:paraId="1959190F" w14:textId="77777777" w:rsidTr="003261A9">
        <w:tc>
          <w:tcPr>
            <w:tcW w:w="2487" w:type="dxa"/>
          </w:tcPr>
          <w:p w14:paraId="224D7BE4" w14:textId="180E5704" w:rsidR="00CE518D" w:rsidRDefault="00305601" w:rsidP="00D42947">
            <w:r>
              <w:t>Phase 3</w:t>
            </w:r>
          </w:p>
        </w:tc>
        <w:tc>
          <w:tcPr>
            <w:tcW w:w="2532" w:type="dxa"/>
          </w:tcPr>
          <w:p w14:paraId="11968B6F" w14:textId="156D4990" w:rsidR="00CE518D" w:rsidRDefault="00CE518D" w:rsidP="00D42947">
            <w:r>
              <w:t xml:space="preserve">Extracting data for Cashflows </w:t>
            </w:r>
          </w:p>
        </w:tc>
        <w:tc>
          <w:tcPr>
            <w:tcW w:w="2261" w:type="dxa"/>
          </w:tcPr>
          <w:p w14:paraId="576FDE3D" w14:textId="5CFEFC00" w:rsidR="00CE518D" w:rsidRDefault="00B70DD5" w:rsidP="00D42947">
            <w:r>
              <w:t xml:space="preserve">Jun 11, </w:t>
            </w:r>
            <w:proofErr w:type="gramStart"/>
            <w:r>
              <w:t>2025</w:t>
            </w:r>
            <w:proofErr w:type="gramEnd"/>
            <w:r>
              <w:t xml:space="preserve"> </w:t>
            </w:r>
          </w:p>
        </w:tc>
        <w:tc>
          <w:tcPr>
            <w:tcW w:w="2070" w:type="dxa"/>
          </w:tcPr>
          <w:p w14:paraId="79ADBDD9" w14:textId="6FF109CE" w:rsidR="00CE518D" w:rsidRDefault="009B6579" w:rsidP="00D42947">
            <w:r>
              <w:t>Ongoing fixing things as I analyze more companies</w:t>
            </w:r>
          </w:p>
        </w:tc>
      </w:tr>
      <w:tr w:rsidR="001A5923" w14:paraId="30C94E4B" w14:textId="77777777" w:rsidTr="003261A9">
        <w:tc>
          <w:tcPr>
            <w:tcW w:w="2487" w:type="dxa"/>
          </w:tcPr>
          <w:p w14:paraId="4F95A39B" w14:textId="3A7DF5C1" w:rsidR="001A5923" w:rsidRDefault="001A5923" w:rsidP="00D42947">
            <w:r>
              <w:t>Phase 4</w:t>
            </w:r>
          </w:p>
        </w:tc>
        <w:tc>
          <w:tcPr>
            <w:tcW w:w="2532" w:type="dxa"/>
          </w:tcPr>
          <w:p w14:paraId="3AB24F32" w14:textId="44D5860E" w:rsidR="001A5923" w:rsidRDefault="001A5923" w:rsidP="00D42947">
            <w:r>
              <w:t xml:space="preserve">Including matrix or key rations for all three statements  </w:t>
            </w:r>
          </w:p>
        </w:tc>
        <w:tc>
          <w:tcPr>
            <w:tcW w:w="2261" w:type="dxa"/>
          </w:tcPr>
          <w:p w14:paraId="6594FB7E" w14:textId="04C99066" w:rsidR="001A5923" w:rsidRDefault="00B70DD5" w:rsidP="00D42947">
            <w:r>
              <w:t xml:space="preserve">TBD </w:t>
            </w:r>
          </w:p>
        </w:tc>
        <w:tc>
          <w:tcPr>
            <w:tcW w:w="2070" w:type="dxa"/>
          </w:tcPr>
          <w:p w14:paraId="1F80F1CF" w14:textId="77777777" w:rsidR="001A5923" w:rsidRDefault="001A5923" w:rsidP="00D42947"/>
        </w:tc>
      </w:tr>
      <w:tr w:rsidR="009B6579" w14:paraId="24E11C2D" w14:textId="77777777" w:rsidTr="003261A9">
        <w:tc>
          <w:tcPr>
            <w:tcW w:w="2487" w:type="dxa"/>
          </w:tcPr>
          <w:p w14:paraId="4CD21790" w14:textId="4134D03E" w:rsidR="009B6579" w:rsidRDefault="009B6579" w:rsidP="00D42947">
            <w:r>
              <w:t xml:space="preserve">Phase 5 </w:t>
            </w:r>
          </w:p>
        </w:tc>
        <w:tc>
          <w:tcPr>
            <w:tcW w:w="2532" w:type="dxa"/>
          </w:tcPr>
          <w:p w14:paraId="32DEC88E" w14:textId="423459E8" w:rsidR="009B6579" w:rsidRDefault="009B6579" w:rsidP="00D42947">
            <w:r>
              <w:t xml:space="preserve">Automate ratios and graphs </w:t>
            </w:r>
          </w:p>
        </w:tc>
        <w:tc>
          <w:tcPr>
            <w:tcW w:w="2261" w:type="dxa"/>
          </w:tcPr>
          <w:p w14:paraId="27C0C6E1" w14:textId="2BEF9491" w:rsidR="009B6579" w:rsidRDefault="009B6579" w:rsidP="00D42947">
            <w:r>
              <w:t xml:space="preserve">Nov 10, </w:t>
            </w:r>
            <w:proofErr w:type="gramStart"/>
            <w:r>
              <w:t>2025</w:t>
            </w:r>
            <w:proofErr w:type="gramEnd"/>
            <w:r>
              <w:t xml:space="preserve"> </w:t>
            </w:r>
          </w:p>
        </w:tc>
        <w:tc>
          <w:tcPr>
            <w:tcW w:w="2070" w:type="dxa"/>
          </w:tcPr>
          <w:p w14:paraId="299A70AB" w14:textId="60631959" w:rsidR="009B6579" w:rsidRDefault="009B6579" w:rsidP="00D42947">
            <w:r>
              <w:t xml:space="preserve">WIP </w:t>
            </w:r>
          </w:p>
        </w:tc>
      </w:tr>
      <w:tr w:rsidR="009B6579" w14:paraId="3F9E634E" w14:textId="77777777" w:rsidTr="003261A9">
        <w:tc>
          <w:tcPr>
            <w:tcW w:w="2487" w:type="dxa"/>
          </w:tcPr>
          <w:p w14:paraId="4CFB8417" w14:textId="77777777" w:rsidR="009B6579" w:rsidRDefault="009B6579" w:rsidP="00D42947"/>
        </w:tc>
        <w:tc>
          <w:tcPr>
            <w:tcW w:w="2532" w:type="dxa"/>
          </w:tcPr>
          <w:p w14:paraId="68074E81" w14:textId="77777777" w:rsidR="009B6579" w:rsidRDefault="009B6579" w:rsidP="00D42947"/>
        </w:tc>
        <w:tc>
          <w:tcPr>
            <w:tcW w:w="2261" w:type="dxa"/>
          </w:tcPr>
          <w:p w14:paraId="7B5B9722" w14:textId="77777777" w:rsidR="009B6579" w:rsidRDefault="009B6579" w:rsidP="00D42947"/>
        </w:tc>
        <w:tc>
          <w:tcPr>
            <w:tcW w:w="2070" w:type="dxa"/>
          </w:tcPr>
          <w:p w14:paraId="03C1DF41" w14:textId="77777777" w:rsidR="009B6579" w:rsidRDefault="009B6579" w:rsidP="00D42947"/>
        </w:tc>
      </w:tr>
    </w:tbl>
    <w:p w14:paraId="67470508" w14:textId="77777777" w:rsidR="003261A9" w:rsidRDefault="003261A9" w:rsidP="00D42947"/>
    <w:p w14:paraId="49B0FC46" w14:textId="77777777" w:rsidR="003E5391" w:rsidRDefault="003E5391" w:rsidP="003E5391">
      <w:pPr>
        <w:pStyle w:val="Heading1"/>
      </w:pPr>
      <w:bookmarkStart w:id="3" w:name="_Toc216182858"/>
      <w:r>
        <w:t>Problem Statement:</w:t>
      </w:r>
      <w:bookmarkEnd w:id="3"/>
    </w:p>
    <w:p w14:paraId="5CD98A8A" w14:textId="6ADF8891" w:rsidR="00A57DDE" w:rsidRDefault="00A57DDE" w:rsidP="00A57DDE">
      <w:r w:rsidRPr="00A57DDE">
        <w:t>Retail investors continue to face significant barriers when attempting to access detailed and long-term financial data for publicly traded companies. Through personal experience, the following key challenges were identified:</w:t>
      </w:r>
    </w:p>
    <w:p w14:paraId="63702232" w14:textId="10A820D0" w:rsidR="00A57DDE" w:rsidRPr="00A57DDE" w:rsidRDefault="004A1563" w:rsidP="00A57DDE">
      <w:pPr>
        <w:pStyle w:val="ListParagraph"/>
        <w:numPr>
          <w:ilvl w:val="0"/>
          <w:numId w:val="4"/>
        </w:numPr>
      </w:pPr>
      <w:r>
        <w:t xml:space="preserve">Limited access to historical data: </w:t>
      </w:r>
      <w:r w:rsidR="00A57DDE" w:rsidRPr="00A57DDE">
        <w:t xml:space="preserve">Most financial websites </w:t>
      </w:r>
      <w:proofErr w:type="gramStart"/>
      <w:r w:rsidR="00A57DDE" w:rsidRPr="00A57DDE">
        <w:t>provides</w:t>
      </w:r>
      <w:proofErr w:type="gramEnd"/>
      <w:r w:rsidR="00A57DDE" w:rsidRPr="00A57DDE">
        <w:t xml:space="preserve"> free access to only </w:t>
      </w:r>
      <w:r w:rsidR="00A57DDE" w:rsidRPr="00A57DDE">
        <w:rPr>
          <w:b/>
          <w:bCs/>
        </w:rPr>
        <w:t>3 to 5 years</w:t>
      </w:r>
      <w:r w:rsidR="00A57DDE" w:rsidRPr="00A57DDE">
        <w:t> of historical data.</w:t>
      </w:r>
      <w:r w:rsidR="00A57DDE">
        <w:t xml:space="preserve"> </w:t>
      </w:r>
      <w:r w:rsidR="00A57DDE" w:rsidRPr="00A57DDE">
        <w:t>There are very few platforms that offer extended historical data for free.</w:t>
      </w:r>
      <w:r w:rsidR="00A57DDE">
        <w:t xml:space="preserve"> </w:t>
      </w:r>
      <w:r w:rsidR="00A57DDE" w:rsidRPr="00A57DDE">
        <w:t>Even when limited data is available at no cost, </w:t>
      </w:r>
      <w:r w:rsidR="00A57DDE" w:rsidRPr="00A57DDE">
        <w:rPr>
          <w:b/>
          <w:bCs/>
        </w:rPr>
        <w:t>CSV downloads typically require paid subscriptions</w:t>
      </w:r>
      <w:r w:rsidR="00A57DDE" w:rsidRPr="00A57DDE">
        <w:t>.</w:t>
      </w:r>
    </w:p>
    <w:p w14:paraId="72FEF740" w14:textId="77777777" w:rsidR="00A57DDE" w:rsidRPr="00A57DDE" w:rsidRDefault="00A57DDE" w:rsidP="00A57DDE">
      <w:pPr>
        <w:pStyle w:val="ListParagraph"/>
        <w:numPr>
          <w:ilvl w:val="0"/>
          <w:numId w:val="4"/>
        </w:numPr>
      </w:pPr>
      <w:r w:rsidRPr="00A57DDE">
        <w:rPr>
          <w:b/>
          <w:bCs/>
        </w:rPr>
        <w:lastRenderedPageBreak/>
        <w:t>High Manual Effort and Data Inconsistency</w:t>
      </w:r>
      <w:r w:rsidR="000539A9">
        <w:t>:</w:t>
      </w:r>
      <w:r>
        <w:t xml:space="preserve"> </w:t>
      </w:r>
      <w:r w:rsidRPr="00A57DDE">
        <w:t>Financial data obtained from different sources often use </w:t>
      </w:r>
      <w:r w:rsidRPr="00A57DDE">
        <w:rPr>
          <w:b/>
          <w:bCs/>
        </w:rPr>
        <w:t>inconsistent units</w:t>
      </w:r>
      <w:r w:rsidRPr="00A57DDE">
        <w:t>:</w:t>
      </w:r>
    </w:p>
    <w:p w14:paraId="3A603561" w14:textId="77777777" w:rsidR="00A57DDE" w:rsidRPr="00A57DDE" w:rsidRDefault="00A57DDE" w:rsidP="00A57DDE">
      <w:pPr>
        <w:pStyle w:val="ListParagraph"/>
        <w:numPr>
          <w:ilvl w:val="1"/>
          <w:numId w:val="4"/>
        </w:numPr>
      </w:pPr>
      <w:r w:rsidRPr="00A57DDE">
        <w:t>Some platforms report values in </w:t>
      </w:r>
      <w:r w:rsidRPr="00A57DDE">
        <w:rPr>
          <w:b/>
          <w:bCs/>
        </w:rPr>
        <w:t>billions</w:t>
      </w:r>
    </w:p>
    <w:p w14:paraId="17ECB012" w14:textId="77777777" w:rsidR="00A57DDE" w:rsidRPr="00A57DDE" w:rsidRDefault="00A57DDE" w:rsidP="00A57DDE">
      <w:pPr>
        <w:pStyle w:val="ListParagraph"/>
        <w:numPr>
          <w:ilvl w:val="1"/>
          <w:numId w:val="4"/>
        </w:numPr>
      </w:pPr>
      <w:r w:rsidRPr="00A57DDE">
        <w:t>Others in </w:t>
      </w:r>
      <w:r w:rsidRPr="00A57DDE">
        <w:rPr>
          <w:b/>
          <w:bCs/>
        </w:rPr>
        <w:t>thousands</w:t>
      </w:r>
    </w:p>
    <w:p w14:paraId="6E2B503E" w14:textId="77777777" w:rsidR="00A57DDE" w:rsidRPr="00A57DDE" w:rsidRDefault="00A57DDE" w:rsidP="00A57DDE">
      <w:pPr>
        <w:pStyle w:val="ListParagraph"/>
        <w:numPr>
          <w:ilvl w:val="1"/>
          <w:numId w:val="4"/>
        </w:numPr>
      </w:pPr>
      <w:r w:rsidRPr="00A57DDE">
        <w:t>SEC 10-K reports usually report in </w:t>
      </w:r>
      <w:r w:rsidRPr="00A57DDE">
        <w:rPr>
          <w:b/>
          <w:bCs/>
        </w:rPr>
        <w:t>millions</w:t>
      </w:r>
    </w:p>
    <w:p w14:paraId="26C26691" w14:textId="64F86CF0" w:rsidR="004A1563" w:rsidRDefault="00A57DDE" w:rsidP="00A57DDE">
      <w:pPr>
        <w:pStyle w:val="ListParagraph"/>
      </w:pPr>
      <w:r w:rsidRPr="00A57DDE">
        <w:t>This inconsistency creates significant manual effort to standardize and reconcile the data before meaningful analysis can be performed.</w:t>
      </w:r>
    </w:p>
    <w:p w14:paraId="7D6999D9" w14:textId="4A31F5AD" w:rsidR="00C5637C" w:rsidRPr="00C5637C" w:rsidRDefault="00C5637C" w:rsidP="00C5637C">
      <w:pPr>
        <w:pStyle w:val="ListParagraph"/>
        <w:numPr>
          <w:ilvl w:val="0"/>
          <w:numId w:val="4"/>
        </w:numPr>
      </w:pPr>
      <w:r w:rsidRPr="00C5637C">
        <w:rPr>
          <w:b/>
          <w:bCs/>
        </w:rPr>
        <w:t xml:space="preserve">Lack of Granular Financial </w:t>
      </w:r>
      <w:r w:rsidRPr="00C5637C">
        <w:rPr>
          <w:b/>
          <w:bCs/>
        </w:rPr>
        <w:t>Detail</w:t>
      </w:r>
      <w:r>
        <w:rPr>
          <w:b/>
          <w:bCs/>
        </w:rPr>
        <w:t xml:space="preserve">: </w:t>
      </w:r>
      <w:r w:rsidRPr="00C5637C">
        <w:t>While financial websites and even some 10-K summaries provide high-level figures (e.g., SG&amp;A expenses), they often lack granular breakdowns needed to fully understand a company’s spending structure.</w:t>
      </w:r>
      <w:r w:rsidRPr="00C5637C">
        <w:br/>
        <w:t xml:space="preserve">However, this detailed information does exist within SEC </w:t>
      </w:r>
      <w:r w:rsidR="0026381E" w:rsidRPr="00C5637C">
        <w:t>filings and</w:t>
      </w:r>
      <w:r w:rsidRPr="00C5637C">
        <w:t xml:space="preserve"> can be systematically extracted for deeper financial analysis.</w:t>
      </w:r>
    </w:p>
    <w:p w14:paraId="5286CDC1" w14:textId="36691E6A" w:rsidR="00C5637C" w:rsidRPr="00C5637C" w:rsidRDefault="00C5637C" w:rsidP="00C5637C">
      <w:pPr>
        <w:pStyle w:val="ListParagraph"/>
        <w:numPr>
          <w:ilvl w:val="0"/>
          <w:numId w:val="4"/>
        </w:numPr>
        <w:rPr>
          <w:b/>
          <w:bCs/>
        </w:rPr>
      </w:pPr>
      <w:r w:rsidRPr="00C5637C">
        <w:rPr>
          <w:b/>
          <w:bCs/>
        </w:rPr>
        <w:t>Limitations of LLM-Based Data Extraction</w:t>
      </w:r>
      <w:r>
        <w:rPr>
          <w:b/>
          <w:bCs/>
        </w:rPr>
        <w:t xml:space="preserve">: </w:t>
      </w:r>
      <w:r w:rsidRPr="00C5637C">
        <w:t>Attempts to extract financial data using large language models</w:t>
      </w:r>
      <w:r>
        <w:t xml:space="preserve"> </w:t>
      </w:r>
      <w:r w:rsidRPr="00C5637C">
        <w:t>via screenshots or copied tables</w:t>
      </w:r>
      <w:r>
        <w:t xml:space="preserve"> </w:t>
      </w:r>
      <w:r w:rsidRPr="00C5637C">
        <w:t>resulted in:</w:t>
      </w:r>
    </w:p>
    <w:p w14:paraId="189051E9" w14:textId="77777777" w:rsidR="00C5637C" w:rsidRPr="00C5637C" w:rsidRDefault="00C5637C" w:rsidP="00C5637C">
      <w:pPr>
        <w:pStyle w:val="ListParagraph"/>
        <w:numPr>
          <w:ilvl w:val="1"/>
          <w:numId w:val="4"/>
        </w:numPr>
      </w:pPr>
      <w:r w:rsidRPr="00C5637C">
        <w:t>Missing value tags</w:t>
      </w:r>
    </w:p>
    <w:p w14:paraId="73A32797" w14:textId="77777777" w:rsidR="00C5637C" w:rsidRPr="00C5637C" w:rsidRDefault="00C5637C" w:rsidP="00C5637C">
      <w:pPr>
        <w:pStyle w:val="ListParagraph"/>
        <w:numPr>
          <w:ilvl w:val="1"/>
          <w:numId w:val="4"/>
        </w:numPr>
      </w:pPr>
      <w:r w:rsidRPr="00C5637C">
        <w:t>Incorrect data alignment</w:t>
      </w:r>
    </w:p>
    <w:p w14:paraId="5532C4CA" w14:textId="77777777" w:rsidR="00C5637C" w:rsidRPr="00C5637C" w:rsidRDefault="00C5637C" w:rsidP="00C5637C">
      <w:pPr>
        <w:pStyle w:val="ListParagraph"/>
        <w:numPr>
          <w:ilvl w:val="1"/>
          <w:numId w:val="4"/>
        </w:numPr>
      </w:pPr>
      <w:r w:rsidRPr="00C5637C">
        <w:t>Incomplete or malformed CSV/Excel outputs</w:t>
      </w:r>
    </w:p>
    <w:p w14:paraId="17B459AB" w14:textId="77777777" w:rsidR="00C5637C" w:rsidRPr="00C5637C" w:rsidRDefault="00C5637C" w:rsidP="00C5637C">
      <w:pPr>
        <w:ind w:left="720"/>
      </w:pPr>
      <w:r w:rsidRPr="00C5637C">
        <w:t>These limitations make LLM-only approaches unreliable for high-precision financial data extraction.</w:t>
      </w:r>
    </w:p>
    <w:p w14:paraId="6DDE2786" w14:textId="4DD889DC" w:rsidR="003E5391" w:rsidRDefault="003E5391" w:rsidP="00311072">
      <w:pPr>
        <w:pStyle w:val="Heading1"/>
      </w:pPr>
      <w:bookmarkStart w:id="4" w:name="_Toc216182859"/>
      <w:r>
        <w:t>Overview:</w:t>
      </w:r>
      <w:bookmarkEnd w:id="4"/>
      <w:r>
        <w:t xml:space="preserve"> </w:t>
      </w:r>
    </w:p>
    <w:p w14:paraId="2E1E4493" w14:textId="77777777" w:rsidR="0026381E" w:rsidRPr="0026381E" w:rsidRDefault="0026381E" w:rsidP="0026381E">
      <w:r w:rsidRPr="0026381E">
        <w:t>Publicly traded companies are required to file their financial statements with the SEC using the </w:t>
      </w:r>
      <w:r w:rsidRPr="0026381E">
        <w:rPr>
          <w:b/>
          <w:bCs/>
        </w:rPr>
        <w:t>XBRL (</w:t>
      </w:r>
      <w:proofErr w:type="spellStart"/>
      <w:r w:rsidRPr="0026381E">
        <w:rPr>
          <w:b/>
          <w:bCs/>
        </w:rPr>
        <w:t>eXtensible</w:t>
      </w:r>
      <w:proofErr w:type="spellEnd"/>
      <w:r w:rsidRPr="0026381E">
        <w:rPr>
          <w:b/>
          <w:bCs/>
        </w:rPr>
        <w:t xml:space="preserve"> Business Reporting Language)</w:t>
      </w:r>
      <w:r w:rsidRPr="0026381E">
        <w:t> format. XBRL is a standardized digital reporting language that enables companies to represent financial information in a structured, machine-readable form.</w:t>
      </w:r>
    </w:p>
    <w:p w14:paraId="5A3994CA" w14:textId="77777777" w:rsidR="0026381E" w:rsidRPr="0026381E" w:rsidRDefault="0026381E" w:rsidP="0026381E">
      <w:r w:rsidRPr="0026381E">
        <w:t>In XBRL, financial data is expressed through </w:t>
      </w:r>
      <w:r w:rsidRPr="0026381E">
        <w:rPr>
          <w:b/>
          <w:bCs/>
        </w:rPr>
        <w:t>tags</w:t>
      </w:r>
      <w:r w:rsidRPr="0026381E">
        <w:t>, where each tag corresponds to a specific financial line item such as revenue, operating expenses, net income, assets, or liabilities. These tagged financial filings are submitted to the SEC through the </w:t>
      </w:r>
      <w:r w:rsidRPr="0026381E">
        <w:rPr>
          <w:b/>
          <w:bCs/>
        </w:rPr>
        <w:t>EDGAR</w:t>
      </w:r>
      <w:r w:rsidRPr="0026381E">
        <w:t> system and are publicly accessible.</w:t>
      </w:r>
    </w:p>
    <w:p w14:paraId="6E0DFDF8" w14:textId="77777777" w:rsidR="0026381E" w:rsidRPr="0026381E" w:rsidRDefault="0026381E" w:rsidP="0026381E">
      <w:r w:rsidRPr="0026381E">
        <w:t>The </w:t>
      </w:r>
      <w:proofErr w:type="spellStart"/>
      <w:r w:rsidRPr="0026381E">
        <w:rPr>
          <w:b/>
          <w:bCs/>
        </w:rPr>
        <w:t>Financial_Analysis_Engine</w:t>
      </w:r>
      <w:proofErr w:type="spellEnd"/>
      <w:r w:rsidRPr="0026381E">
        <w:t> leverages this XBRL data to directly extract detailed financial information from SEC filings and transforms it into a clean, structured, and user-friendly format suitable for analysis and downstream application</w:t>
      </w:r>
    </w:p>
    <w:p w14:paraId="797979F8" w14:textId="77777777" w:rsidR="003E5391" w:rsidRDefault="003E5391" w:rsidP="003E5391"/>
    <w:p w14:paraId="41543A09" w14:textId="778A4139" w:rsidR="003E5391" w:rsidRDefault="003E5391" w:rsidP="003E5391">
      <w:r>
        <w:t xml:space="preserve">Logic to extract data: </w:t>
      </w:r>
    </w:p>
    <w:p w14:paraId="0D3D531B" w14:textId="42D5505C" w:rsidR="003E5391" w:rsidRDefault="00FF6175" w:rsidP="00FF6175">
      <w:pPr>
        <w:pStyle w:val="ListParagraph"/>
        <w:numPr>
          <w:ilvl w:val="0"/>
          <w:numId w:val="3"/>
        </w:numPr>
      </w:pPr>
      <w:r>
        <w:t xml:space="preserve">A CIK number is required to pull financial data from SEC’s website. This is a unique number given to each company that’s publicly listed on US stock exchange </w:t>
      </w:r>
    </w:p>
    <w:p w14:paraId="427BEE63" w14:textId="6BF1FA2B" w:rsidR="002C0297" w:rsidRDefault="002C0297" w:rsidP="00FF6175">
      <w:pPr>
        <w:pStyle w:val="ListParagraph"/>
        <w:numPr>
          <w:ilvl w:val="0"/>
          <w:numId w:val="3"/>
        </w:numPr>
      </w:pPr>
      <w:r>
        <w:t xml:space="preserve">Base URL is required to access data that SEC hosts </w:t>
      </w:r>
    </w:p>
    <w:p w14:paraId="3E5E60BF" w14:textId="664FFB75" w:rsidR="002C0297" w:rsidRDefault="002C0297" w:rsidP="00FF6175">
      <w:pPr>
        <w:pStyle w:val="ListParagraph"/>
        <w:numPr>
          <w:ilvl w:val="0"/>
          <w:numId w:val="3"/>
        </w:numPr>
      </w:pPr>
      <w:r>
        <w:t xml:space="preserve">Headers are required as this information is sent to SEC when a request is made </w:t>
      </w:r>
    </w:p>
    <w:p w14:paraId="255F7DC7" w14:textId="0B856DCE" w:rsidR="006C119C" w:rsidRDefault="00B70DD5" w:rsidP="006C119C">
      <w:pPr>
        <w:pStyle w:val="ListParagraph"/>
        <w:numPr>
          <w:ilvl w:val="0"/>
          <w:numId w:val="3"/>
        </w:numPr>
      </w:pPr>
      <w:r>
        <w:t xml:space="preserve">The key XBRL tags have been identified but as analysis is performed new tags may get added </w:t>
      </w:r>
    </w:p>
    <w:p w14:paraId="51953094" w14:textId="69DFE445" w:rsidR="00B70DD5" w:rsidRDefault="00B70DD5" w:rsidP="006C119C">
      <w:pPr>
        <w:pStyle w:val="ListParagraph"/>
        <w:numPr>
          <w:ilvl w:val="0"/>
          <w:numId w:val="3"/>
        </w:numPr>
      </w:pPr>
      <w:r>
        <w:t xml:space="preserve">Values are extracted from XBRL tags having form </w:t>
      </w:r>
      <w:r w:rsidRPr="00B70DD5">
        <w:t>{"10-K", "10-K/A", "20-F", "20-F/A", "40-F", "40-F/A"}</w:t>
      </w:r>
    </w:p>
    <w:p w14:paraId="6D8656AE" w14:textId="4B666839" w:rsidR="00B70DD5" w:rsidRDefault="00B70DD5" w:rsidP="006C119C">
      <w:pPr>
        <w:pStyle w:val="ListParagraph"/>
        <w:numPr>
          <w:ilvl w:val="0"/>
          <w:numId w:val="3"/>
        </w:numPr>
      </w:pPr>
      <w:r>
        <w:t>Values extracted from SEC EDGAR database are divided by 1,000,000 in the code to manage the numbers in millions and for ease for analyzing data</w:t>
      </w:r>
    </w:p>
    <w:p w14:paraId="06FFB0BD" w14:textId="68BD8840" w:rsidR="00B70DD5" w:rsidRDefault="00B70DD5" w:rsidP="006C119C">
      <w:pPr>
        <w:pStyle w:val="ListParagraph"/>
        <w:numPr>
          <w:ilvl w:val="0"/>
          <w:numId w:val="3"/>
        </w:numPr>
      </w:pPr>
      <w:r>
        <w:t xml:space="preserve">User do have to </w:t>
      </w:r>
      <w:r w:rsidR="0026381E">
        <w:t>provide,</w:t>
      </w:r>
      <w:r>
        <w:t xml:space="preserve"> and update start date of analysis and end date, the complete automation will be done in future phases. </w:t>
      </w:r>
    </w:p>
    <w:p w14:paraId="673783B9" w14:textId="0CA5A07F" w:rsidR="006C119C" w:rsidRDefault="006C119C" w:rsidP="006C119C">
      <w:pPr>
        <w:pStyle w:val="ListParagraph"/>
        <w:numPr>
          <w:ilvl w:val="0"/>
          <w:numId w:val="3"/>
        </w:numPr>
      </w:pPr>
      <w:r>
        <w:lastRenderedPageBreak/>
        <w:t xml:space="preserve">We need a way to access this information from SEC’s website: to do this </w:t>
      </w:r>
    </w:p>
    <w:p w14:paraId="3810A6DD" w14:textId="4D4AA2A7" w:rsidR="006C119C" w:rsidRDefault="006C119C" w:rsidP="006C119C">
      <w:pPr>
        <w:pStyle w:val="ListParagraph"/>
        <w:numPr>
          <w:ilvl w:val="1"/>
          <w:numId w:val="3"/>
        </w:numPr>
      </w:pPr>
      <w:r>
        <w:t xml:space="preserve">A function is defined which will provide a response that has all the financial data for all the </w:t>
      </w:r>
      <w:r w:rsidR="00257B26">
        <w:t>years</w:t>
      </w:r>
      <w:r>
        <w:t xml:space="preserve"> for a given company stored by SEC. </w:t>
      </w:r>
    </w:p>
    <w:p w14:paraId="50AB4A1B" w14:textId="644F155F" w:rsidR="006C119C" w:rsidRDefault="006C119C" w:rsidP="006C119C">
      <w:pPr>
        <w:pStyle w:val="ListParagraph"/>
        <w:numPr>
          <w:ilvl w:val="1"/>
          <w:numId w:val="3"/>
        </w:numPr>
      </w:pPr>
      <w:r>
        <w:t xml:space="preserve">A GET Requests will go to the SEC web host and get the data for required CIK </w:t>
      </w:r>
    </w:p>
    <w:p w14:paraId="4E4B6A20" w14:textId="13659269" w:rsidR="006C119C" w:rsidRDefault="000E64F5" w:rsidP="006C119C">
      <w:pPr>
        <w:pStyle w:val="ListParagraph"/>
        <w:numPr>
          <w:ilvl w:val="1"/>
          <w:numId w:val="3"/>
        </w:numPr>
      </w:pPr>
      <w:r>
        <w:t xml:space="preserve">When SEC sends the data which I have requested, this data is sent back in form of 0’s and 1’s which is stored in a variable by my </w:t>
      </w:r>
      <w:r w:rsidR="00245ADC">
        <w:t>program. The</w:t>
      </w:r>
      <w:r>
        <w:t xml:space="preserve"> reason its stored in a variable is because it needs to be accessed and make it human </w:t>
      </w:r>
      <w:r w:rsidR="00245ADC">
        <w:t>readable</w:t>
      </w:r>
      <w:r>
        <w:t xml:space="preserve">. </w:t>
      </w:r>
    </w:p>
    <w:p w14:paraId="14894960" w14:textId="03EBFA98" w:rsidR="00393242" w:rsidRDefault="00393242" w:rsidP="00393242">
      <w:pPr>
        <w:pStyle w:val="ListParagraph"/>
        <w:numPr>
          <w:ilvl w:val="2"/>
          <w:numId w:val="3"/>
        </w:numPr>
      </w:pPr>
      <w:proofErr w:type="spellStart"/>
      <w:proofErr w:type="gramStart"/>
      <w:r>
        <w:t>Request.get</w:t>
      </w:r>
      <w:proofErr w:type="spellEnd"/>
      <w:r>
        <w:t>(</w:t>
      </w:r>
      <w:proofErr w:type="gramEnd"/>
      <w:r>
        <w:t xml:space="preserve">) function in python stores the response in bytes along with other meta data like status codes, headers etc. </w:t>
      </w:r>
    </w:p>
    <w:p w14:paraId="0A5A1958" w14:textId="72EA9DB7" w:rsidR="00245ADC" w:rsidRDefault="00C8387A" w:rsidP="006C119C">
      <w:pPr>
        <w:pStyle w:val="ListParagraph"/>
        <w:numPr>
          <w:ilvl w:val="1"/>
          <w:numId w:val="3"/>
        </w:numPr>
      </w:pPr>
      <w:r>
        <w:t xml:space="preserve">The program converts the byte data in </w:t>
      </w:r>
      <w:proofErr w:type="spellStart"/>
      <w:r>
        <w:t>json</w:t>
      </w:r>
      <w:proofErr w:type="spellEnd"/>
      <w:r>
        <w:t xml:space="preserve"> as that can be easily accessed to further hone the extraction process but also easy for humans to play with. </w:t>
      </w:r>
    </w:p>
    <w:p w14:paraId="43DED3E5" w14:textId="03740DCB" w:rsidR="00A501FD" w:rsidRDefault="00A501FD" w:rsidP="00A501FD">
      <w:r>
        <w:t xml:space="preserve">Here is a screenshot of how the high-level </w:t>
      </w:r>
      <w:proofErr w:type="spellStart"/>
      <w:r>
        <w:t>jSON</w:t>
      </w:r>
      <w:proofErr w:type="spellEnd"/>
      <w:r>
        <w:t xml:space="preserve"> looks like for a company named Robinhood </w:t>
      </w:r>
    </w:p>
    <w:p w14:paraId="3486CBFE" w14:textId="4AE49C17" w:rsidR="00A501FD" w:rsidRDefault="00A501FD" w:rsidP="00A501FD">
      <w:r w:rsidRPr="00A501FD">
        <w:rPr>
          <w:noProof/>
        </w:rPr>
        <w:drawing>
          <wp:inline distT="0" distB="0" distL="0" distR="0" wp14:anchorId="3F44FC3E" wp14:editId="4573B859">
            <wp:extent cx="4276846" cy="983766"/>
            <wp:effectExtent l="0" t="0" r="3175" b="0"/>
            <wp:docPr id="5897353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35348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351146" cy="10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715B" w14:textId="77777777" w:rsidR="00A501FD" w:rsidRDefault="00A501FD" w:rsidP="00A501FD"/>
    <w:p w14:paraId="280953AE" w14:textId="6F5E27D2" w:rsidR="00A501FD" w:rsidRDefault="00A501FD" w:rsidP="00A501FD">
      <w:pPr>
        <w:pStyle w:val="ListParagraph"/>
        <w:numPr>
          <w:ilvl w:val="1"/>
          <w:numId w:val="3"/>
        </w:numPr>
      </w:pPr>
      <w:r>
        <w:t xml:space="preserve">This function cannot just convert the response into </w:t>
      </w:r>
      <w:proofErr w:type="spellStart"/>
      <w:r>
        <w:t>jSON</w:t>
      </w:r>
      <w:proofErr w:type="spellEnd"/>
      <w:r>
        <w:t xml:space="preserve"> but return, every </w:t>
      </w:r>
      <w:proofErr w:type="gramStart"/>
      <w:r>
        <w:t>things</w:t>
      </w:r>
      <w:proofErr w:type="gramEnd"/>
      <w:r>
        <w:t xml:space="preserve"> that under FACTS and USGAAP object.</w:t>
      </w:r>
    </w:p>
    <w:p w14:paraId="144376D6" w14:textId="43236CD9" w:rsidR="00A501FD" w:rsidRDefault="00A501FD" w:rsidP="00A501FD">
      <w:pPr>
        <w:pStyle w:val="ListParagraph"/>
        <w:ind w:left="1440"/>
      </w:pPr>
      <w:r w:rsidRPr="00A501FD">
        <w:rPr>
          <w:noProof/>
        </w:rPr>
        <w:drawing>
          <wp:inline distT="0" distB="0" distL="0" distR="0" wp14:anchorId="41139B32" wp14:editId="0563D5FD">
            <wp:extent cx="2500132" cy="1031037"/>
            <wp:effectExtent l="0" t="0" r="1905" b="0"/>
            <wp:docPr id="258309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97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001" cy="105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C9FF" w14:textId="0A4F7B1D" w:rsidR="003E5391" w:rsidRDefault="00E570EB" w:rsidP="00F76EC7">
      <w:pPr>
        <w:pStyle w:val="ListParagraph"/>
        <w:numPr>
          <w:ilvl w:val="1"/>
          <w:numId w:val="3"/>
        </w:numPr>
      </w:pPr>
      <w:r>
        <w:t xml:space="preserve">Now once we have the data from SEC, and we did confirm that the response </w:t>
      </w:r>
      <w:proofErr w:type="gramStart"/>
      <w:r>
        <w:t>have  FACTS</w:t>
      </w:r>
      <w:proofErr w:type="gramEnd"/>
      <w:r>
        <w:t xml:space="preserve"> and US GAAP then we should extract required tags. For income statement we pull tags that are specific to income statement</w:t>
      </w:r>
      <w:r w:rsidR="00111FDA">
        <w:t xml:space="preserve">. </w:t>
      </w:r>
    </w:p>
    <w:p w14:paraId="0570A5EB" w14:textId="3C325D2C" w:rsidR="00111FDA" w:rsidRDefault="00111FDA" w:rsidP="00111FDA">
      <w:pPr>
        <w:pStyle w:val="ListParagraph"/>
        <w:numPr>
          <w:ilvl w:val="2"/>
          <w:numId w:val="3"/>
        </w:numPr>
      </w:pPr>
      <w:r>
        <w:t xml:space="preserve">I am pulling most of the tags which I felt at this point make sense </w:t>
      </w:r>
    </w:p>
    <w:p w14:paraId="48DDB4F0" w14:textId="120D3B28" w:rsidR="009A02A9" w:rsidRDefault="00B62054" w:rsidP="009A02A9">
      <w:pPr>
        <w:pStyle w:val="ListParagraph"/>
        <w:numPr>
          <w:ilvl w:val="1"/>
          <w:numId w:val="3"/>
        </w:numPr>
      </w:pPr>
      <w:r>
        <w:t xml:space="preserve">The </w:t>
      </w:r>
      <w:proofErr w:type="spellStart"/>
      <w:r>
        <w:t>xBRL</w:t>
      </w:r>
      <w:proofErr w:type="spellEnd"/>
      <w:r>
        <w:t xml:space="preserve"> tags are not very user friendly so I am renaming the tags </w:t>
      </w:r>
    </w:p>
    <w:p w14:paraId="4420DCD8" w14:textId="0B29287B" w:rsidR="00B62054" w:rsidRDefault="00B62054" w:rsidP="009A02A9">
      <w:pPr>
        <w:pStyle w:val="ListParagraph"/>
        <w:numPr>
          <w:ilvl w:val="1"/>
          <w:numId w:val="3"/>
        </w:numPr>
      </w:pPr>
      <w:r>
        <w:t xml:space="preserve">Later I create a new dictionary where these XBRL user friendly tags each will have a dictionary as a value. Because I need a place to store year and value for each tag. </w:t>
      </w:r>
    </w:p>
    <w:p w14:paraId="2DFF5259" w14:textId="01C3EE0C" w:rsidR="00B62054" w:rsidRDefault="00B62054" w:rsidP="009A02A9">
      <w:pPr>
        <w:pStyle w:val="ListParagraph"/>
        <w:numPr>
          <w:ilvl w:val="1"/>
          <w:numId w:val="3"/>
        </w:numPr>
      </w:pPr>
      <w:r>
        <w:t xml:space="preserve">Within FACTS and US GAPP, there is a lot of </w:t>
      </w:r>
      <w:proofErr w:type="gramStart"/>
      <w:r>
        <w:t>data</w:t>
      </w:r>
      <w:proofErr w:type="gramEnd"/>
      <w:r>
        <w:t xml:space="preserve"> and I am interested in following </w:t>
      </w:r>
    </w:p>
    <w:p w14:paraId="317528D1" w14:textId="2636C9C4" w:rsidR="00B62054" w:rsidRDefault="00B62054" w:rsidP="00B62054">
      <w:pPr>
        <w:pStyle w:val="ListParagraph"/>
        <w:numPr>
          <w:ilvl w:val="2"/>
          <w:numId w:val="3"/>
        </w:numPr>
      </w:pPr>
      <w:r>
        <w:t xml:space="preserve">Only in the identified tags and </w:t>
      </w:r>
      <w:r w:rsidR="00F811F4">
        <w:t>within</w:t>
      </w:r>
      <w:r>
        <w:t xml:space="preserve"> them </w:t>
      </w:r>
    </w:p>
    <w:p w14:paraId="2C047B41" w14:textId="77777777" w:rsidR="002E0378" w:rsidRDefault="00B62054" w:rsidP="002E0378">
      <w:pPr>
        <w:pStyle w:val="ListParagraph"/>
        <w:numPr>
          <w:ilvl w:val="2"/>
          <w:numId w:val="3"/>
        </w:numPr>
      </w:pPr>
      <w:r>
        <w:t xml:space="preserve">Units-USD where form = </w:t>
      </w:r>
      <w:r w:rsidR="002E0378" w:rsidRPr="00B70DD5">
        <w:t>{"10-K", "10-K/A", "20-F", "20-F/A", "40-F", "40-F/A"}</w:t>
      </w:r>
    </w:p>
    <w:p w14:paraId="0CC133A7" w14:textId="67699547" w:rsidR="008421DE" w:rsidRDefault="008421DE" w:rsidP="008421DE">
      <w:pPr>
        <w:pStyle w:val="ListParagraph"/>
        <w:numPr>
          <w:ilvl w:val="1"/>
          <w:numId w:val="3"/>
        </w:numPr>
      </w:pPr>
      <w:r>
        <w:t xml:space="preserve">I am converting the values to million, when the values are stored in dictionary </w:t>
      </w:r>
      <w:r w:rsidR="00BA4F2C">
        <w:t xml:space="preserve">against year </w:t>
      </w:r>
    </w:p>
    <w:p w14:paraId="69CA9013" w14:textId="77777777" w:rsidR="00C3547F" w:rsidRPr="00C3547F" w:rsidRDefault="00C3547F" w:rsidP="00C3547F">
      <w:pPr>
        <w:pStyle w:val="ListParagraph"/>
        <w:numPr>
          <w:ilvl w:val="1"/>
          <w:numId w:val="3"/>
        </w:numPr>
      </w:pPr>
      <w:r w:rsidRPr="00C3547F">
        <w:t>This code contains a specific logic designed to filter out the noise from SEC XBRL data and isolate </w:t>
      </w:r>
      <w:r w:rsidRPr="00C3547F">
        <w:rPr>
          <w:b/>
          <w:bCs/>
        </w:rPr>
        <w:t>Annual</w:t>
      </w:r>
      <w:r w:rsidRPr="00C3547F">
        <w:t> numbers that align with the company's </w:t>
      </w:r>
      <w:r w:rsidRPr="00C3547F">
        <w:rPr>
          <w:b/>
          <w:bCs/>
        </w:rPr>
        <w:t>Fiscal Year</w:t>
      </w:r>
      <w:r>
        <w:rPr>
          <w:b/>
          <w:bCs/>
        </w:rPr>
        <w:t>. T</w:t>
      </w:r>
      <w:r w:rsidRPr="00C3547F">
        <w:rPr>
          <w:b/>
          <w:bCs/>
        </w:rPr>
        <w:t>he code processes raw data entries from the SEC. For every single data point (e.g., "Total Assets"), it asks four questions to decide if it should keep it</w:t>
      </w:r>
    </w:p>
    <w:p w14:paraId="143CF62D" w14:textId="77777777" w:rsidR="00C3547F" w:rsidRDefault="00C3547F" w:rsidP="00C3547F">
      <w:pPr>
        <w:pStyle w:val="ListParagraph"/>
        <w:numPr>
          <w:ilvl w:val="2"/>
          <w:numId w:val="3"/>
        </w:numPr>
      </w:pPr>
      <w:r>
        <w:t>Is this from an</w:t>
      </w:r>
      <w:r>
        <w:rPr>
          <w:rStyle w:val="apple-converted-space"/>
        </w:rPr>
        <w:t> </w:t>
      </w:r>
      <w:r w:rsidRPr="00C3547F">
        <w:rPr>
          <w:b/>
          <w:bCs/>
        </w:rPr>
        <w:t>Annual Report</w:t>
      </w:r>
      <w:r>
        <w:rPr>
          <w:rStyle w:val="apple-converted-space"/>
        </w:rPr>
        <w:t> </w:t>
      </w:r>
      <w:r>
        <w:t>(10-K)?</w:t>
      </w:r>
    </w:p>
    <w:p w14:paraId="7045F98D" w14:textId="77777777" w:rsidR="00C3547F" w:rsidRDefault="00C3547F" w:rsidP="00C3547F">
      <w:pPr>
        <w:pStyle w:val="ListParagraph"/>
        <w:numPr>
          <w:ilvl w:val="2"/>
          <w:numId w:val="3"/>
        </w:numPr>
      </w:pPr>
      <w:r>
        <w:lastRenderedPageBreak/>
        <w:t>Is this within the</w:t>
      </w:r>
      <w:r>
        <w:rPr>
          <w:rStyle w:val="apple-converted-space"/>
        </w:rPr>
        <w:t> </w:t>
      </w:r>
      <w:r w:rsidRPr="00C3547F">
        <w:rPr>
          <w:b/>
          <w:bCs/>
        </w:rPr>
        <w:t>Time Window</w:t>
      </w:r>
      <w:r>
        <w:rPr>
          <w:rStyle w:val="apple-converted-space"/>
        </w:rPr>
        <w:t> </w:t>
      </w:r>
      <w:r>
        <w:t>(2014–2025)?</w:t>
      </w:r>
    </w:p>
    <w:p w14:paraId="6032D644" w14:textId="77777777" w:rsidR="00C3547F" w:rsidRDefault="00C3547F" w:rsidP="00C3547F">
      <w:pPr>
        <w:pStyle w:val="ListParagraph"/>
        <w:numPr>
          <w:ilvl w:val="2"/>
          <w:numId w:val="3"/>
        </w:numPr>
      </w:pPr>
      <w:r>
        <w:t>Does this cover a</w:t>
      </w:r>
      <w:r>
        <w:rPr>
          <w:rStyle w:val="apple-converted-space"/>
        </w:rPr>
        <w:t> </w:t>
      </w:r>
      <w:r w:rsidRPr="00C3547F">
        <w:rPr>
          <w:b/>
          <w:bCs/>
        </w:rPr>
        <w:t>Full Year</w:t>
      </w:r>
      <w:r>
        <w:rPr>
          <w:rStyle w:val="apple-converted-space"/>
        </w:rPr>
        <w:t> </w:t>
      </w:r>
      <w:r>
        <w:t>(4 quarters)?</w:t>
      </w:r>
    </w:p>
    <w:p w14:paraId="16DE8A95" w14:textId="53C469D2" w:rsidR="00C3547F" w:rsidRDefault="00C3547F" w:rsidP="00C3547F">
      <w:pPr>
        <w:pStyle w:val="ListParagraph"/>
        <w:numPr>
          <w:ilvl w:val="2"/>
          <w:numId w:val="3"/>
        </w:numPr>
      </w:pPr>
      <w:r>
        <w:t>Is this the</w:t>
      </w:r>
      <w:r>
        <w:rPr>
          <w:rStyle w:val="apple-converted-space"/>
        </w:rPr>
        <w:t> </w:t>
      </w:r>
      <w:r w:rsidRPr="00C3547F">
        <w:rPr>
          <w:b/>
          <w:bCs/>
        </w:rPr>
        <w:t>"Best"</w:t>
      </w:r>
      <w:r>
        <w:rPr>
          <w:rStyle w:val="apple-converted-space"/>
        </w:rPr>
        <w:t> </w:t>
      </w:r>
      <w:r>
        <w:t>version of the data for that year?</w:t>
      </w:r>
    </w:p>
    <w:p w14:paraId="6C4283AE" w14:textId="1C18F079" w:rsidR="0072527C" w:rsidRDefault="0072527C" w:rsidP="008421DE">
      <w:pPr>
        <w:pStyle w:val="ListParagraph"/>
        <w:numPr>
          <w:ilvl w:val="1"/>
          <w:numId w:val="3"/>
        </w:numPr>
      </w:pPr>
      <w:r>
        <w:t xml:space="preserve">Exporting data to CSV but before doing that, </w:t>
      </w:r>
      <w:proofErr w:type="spellStart"/>
      <w:r>
        <w:t>its</w:t>
      </w:r>
      <w:proofErr w:type="spellEnd"/>
      <w:r>
        <w:t xml:space="preserve"> important to organize data in rows and cols </w:t>
      </w:r>
    </w:p>
    <w:p w14:paraId="09E1F2F5" w14:textId="77777777" w:rsidR="002E0378" w:rsidRDefault="002E0378" w:rsidP="002E0378"/>
    <w:p w14:paraId="49CD3DCD" w14:textId="4A20DF62" w:rsidR="0072527C" w:rsidRDefault="00001796" w:rsidP="0026381E">
      <w:pPr>
        <w:pStyle w:val="Heading1"/>
      </w:pPr>
      <w:bookmarkStart w:id="5" w:name="_Toc216182860"/>
      <w:r>
        <w:t>API DETAILS:</w:t>
      </w:r>
      <w:bookmarkEnd w:id="5"/>
      <w:r>
        <w:t xml:space="preserve"> </w:t>
      </w:r>
    </w:p>
    <w:p w14:paraId="3153D64F" w14:textId="47DD5C1B" w:rsidR="00001796" w:rsidRDefault="00001796" w:rsidP="001A6F5F">
      <w:r>
        <w:t xml:space="preserve">End point - </w:t>
      </w:r>
      <w:hyperlink r:id="rId8" w:history="1">
        <w:r w:rsidRPr="000A54EE">
          <w:rPr>
            <w:rStyle w:val="Hyperlink"/>
          </w:rPr>
          <w:t>https://data.sec.gov/api/xbrl/companyfacts/CIK0001783879.json</w:t>
        </w:r>
      </w:hyperlink>
    </w:p>
    <w:p w14:paraId="4507EA13" w14:textId="2B7C3D57" w:rsidR="007C1628" w:rsidRDefault="007C1628" w:rsidP="007C1628">
      <w:pPr>
        <w:pStyle w:val="Heading1"/>
      </w:pPr>
      <w:bookmarkStart w:id="6" w:name="_Toc216182861"/>
      <w:r>
        <w:t>Financial Statements</w:t>
      </w:r>
      <w:bookmarkEnd w:id="6"/>
      <w:r>
        <w:t xml:space="preserve"> </w:t>
      </w:r>
    </w:p>
    <w:p w14:paraId="298DCFA1" w14:textId="406325FC" w:rsidR="00FF18DE" w:rsidRDefault="007C1628" w:rsidP="007C1628">
      <w:r>
        <w:t xml:space="preserve">This section defines XBRL data tags with category and naming convention. The user can change naming conventions but will have to use these tags to extract data </w:t>
      </w:r>
    </w:p>
    <w:p w14:paraId="530302F8" w14:textId="6428B9BF" w:rsidR="00CD7F61" w:rsidRDefault="00CD7F61" w:rsidP="007C1628">
      <w:r>
        <w:t xml:space="preserve">Balance </w:t>
      </w:r>
      <w:r w:rsidR="0026381E">
        <w:t>Sheet:</w:t>
      </w:r>
      <w:r>
        <w:t xml:space="preserve"> Following are the XBRL tags extracted for Balance sheet </w:t>
      </w:r>
    </w:p>
    <w:p w14:paraId="3AA693CB" w14:textId="77777777" w:rsidR="00CD7F61" w:rsidRPr="00CD7F61" w:rsidRDefault="00CD7F61" w:rsidP="00CD7F61">
      <w:pPr>
        <w:rPr>
          <w:b/>
          <w:bCs/>
        </w:rPr>
      </w:pPr>
      <w:r w:rsidRPr="00CD7F61">
        <w:rPr>
          <w:b/>
          <w:bCs/>
        </w:rPr>
        <w:t>Current Assets</w:t>
      </w:r>
    </w:p>
    <w:p w14:paraId="2380A026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AssetsCurrent</w:t>
      </w:r>
      <w:proofErr w:type="spellEnd"/>
    </w:p>
    <w:p w14:paraId="188C9DA3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CashAndCashEquivalentsAtCarryingValue</w:t>
      </w:r>
      <w:proofErr w:type="spellEnd"/>
    </w:p>
    <w:p w14:paraId="658822CC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AccountsReceivableNetCurrent</w:t>
      </w:r>
      <w:proofErr w:type="spellEnd"/>
    </w:p>
    <w:p w14:paraId="32ABC8DF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InventoryNet</w:t>
      </w:r>
      <w:proofErr w:type="spellEnd"/>
    </w:p>
    <w:p w14:paraId="0345E7E9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PrepaidExpenseCurrent</w:t>
      </w:r>
      <w:proofErr w:type="spellEnd"/>
    </w:p>
    <w:p w14:paraId="2BDE8167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MarketableSecuritiesCurrent</w:t>
      </w:r>
      <w:proofErr w:type="spellEnd"/>
    </w:p>
    <w:p w14:paraId="12172942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DeferredTaxAssetsLiabilitiesNetCurrent</w:t>
      </w:r>
      <w:proofErr w:type="spellEnd"/>
    </w:p>
    <w:p w14:paraId="1D96957B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OtherAssetsCurrent</w:t>
      </w:r>
      <w:proofErr w:type="spellEnd"/>
    </w:p>
    <w:p w14:paraId="34F1549E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AvailableForSaleSecuritiesDebtMaturitiesWithinOneYearFairValue</w:t>
      </w:r>
      <w:proofErr w:type="spellEnd"/>
    </w:p>
    <w:p w14:paraId="29480F6F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InventoryWorkInProcess</w:t>
      </w:r>
      <w:proofErr w:type="spellEnd"/>
    </w:p>
    <w:p w14:paraId="4C84ED97" w14:textId="77777777" w:rsidR="00CD7F61" w:rsidRPr="00CD7F61" w:rsidRDefault="00CD7F61" w:rsidP="00CD7F61">
      <w:pPr>
        <w:numPr>
          <w:ilvl w:val="0"/>
          <w:numId w:val="9"/>
        </w:numPr>
      </w:pPr>
      <w:proofErr w:type="spellStart"/>
      <w:r w:rsidRPr="00CD7F61">
        <w:t>InventoryFinishedGoods</w:t>
      </w:r>
      <w:proofErr w:type="spellEnd"/>
    </w:p>
    <w:p w14:paraId="229B92A6" w14:textId="77777777" w:rsidR="00CD7F61" w:rsidRPr="00CD7F61" w:rsidRDefault="00782DC6" w:rsidP="00CD7F61">
      <w:r w:rsidRPr="00CD7F61">
        <w:rPr>
          <w:noProof/>
        </w:rPr>
        <w:pict w14:anchorId="5EEEC16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55A725" w14:textId="77777777" w:rsidR="00CD7F61" w:rsidRPr="00CD7F61" w:rsidRDefault="00CD7F61" w:rsidP="00CD7F61">
      <w:pPr>
        <w:rPr>
          <w:b/>
          <w:bCs/>
        </w:rPr>
      </w:pPr>
      <w:r w:rsidRPr="00CD7F61">
        <w:rPr>
          <w:rFonts w:ascii="Apple Color Emoji" w:hAnsi="Apple Color Emoji" w:cs="Apple Color Emoji"/>
          <w:b/>
          <w:bCs/>
        </w:rPr>
        <w:t>✅</w:t>
      </w:r>
      <w:r w:rsidRPr="00CD7F61">
        <w:rPr>
          <w:b/>
          <w:bCs/>
        </w:rPr>
        <w:t> Non-Current Assets</w:t>
      </w:r>
    </w:p>
    <w:p w14:paraId="01FA232B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AssetsNoncurrent</w:t>
      </w:r>
      <w:proofErr w:type="spellEnd"/>
    </w:p>
    <w:p w14:paraId="7423CB3C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PropertyPlantAndEquipmentNet</w:t>
      </w:r>
      <w:proofErr w:type="spellEnd"/>
    </w:p>
    <w:p w14:paraId="1C38B9DB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OperatingLeaseRightOfUseAsset</w:t>
      </w:r>
      <w:proofErr w:type="spellEnd"/>
    </w:p>
    <w:p w14:paraId="473ED71B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lastRenderedPageBreak/>
        <w:t>FinanceLeaseRightOfUseAsset</w:t>
      </w:r>
      <w:proofErr w:type="spellEnd"/>
    </w:p>
    <w:p w14:paraId="50CF0AC3" w14:textId="77777777" w:rsidR="00CD7F61" w:rsidRPr="00CD7F61" w:rsidRDefault="00CD7F61" w:rsidP="00CD7F61">
      <w:pPr>
        <w:numPr>
          <w:ilvl w:val="0"/>
          <w:numId w:val="10"/>
        </w:numPr>
      </w:pPr>
      <w:r w:rsidRPr="00CD7F61">
        <w:t>Goodwill</w:t>
      </w:r>
    </w:p>
    <w:p w14:paraId="31DCC085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IntangibleAssetsNetExcludingGoodwill</w:t>
      </w:r>
      <w:proofErr w:type="spellEnd"/>
    </w:p>
    <w:p w14:paraId="7CD27472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LongTermInvestments</w:t>
      </w:r>
      <w:proofErr w:type="spellEnd"/>
    </w:p>
    <w:p w14:paraId="30CA3A38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DeferredTaxAssetsLiabilitiesNetNoncurrent</w:t>
      </w:r>
      <w:proofErr w:type="spellEnd"/>
    </w:p>
    <w:p w14:paraId="5928331C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PrepaidExpenseNoncurrent</w:t>
      </w:r>
      <w:proofErr w:type="spellEnd"/>
    </w:p>
    <w:p w14:paraId="763D9EEC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OtherAssetsNoncurrent</w:t>
      </w:r>
      <w:proofErr w:type="spellEnd"/>
    </w:p>
    <w:p w14:paraId="3506B733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EquitySecuritiesWithoutReadilyDeterminableFairValueAmount</w:t>
      </w:r>
      <w:proofErr w:type="spellEnd"/>
    </w:p>
    <w:p w14:paraId="5DAEF5EB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DeferredTaxAssetsGross</w:t>
      </w:r>
      <w:proofErr w:type="spellEnd"/>
    </w:p>
    <w:p w14:paraId="1C1D22C6" w14:textId="77777777" w:rsidR="00CD7F61" w:rsidRPr="00CD7F61" w:rsidRDefault="00CD7F61" w:rsidP="00CD7F61">
      <w:pPr>
        <w:numPr>
          <w:ilvl w:val="0"/>
          <w:numId w:val="10"/>
        </w:numPr>
      </w:pPr>
      <w:proofErr w:type="spellStart"/>
      <w:r w:rsidRPr="00CD7F61">
        <w:t>DeferredIncomeTaxLiabilities</w:t>
      </w:r>
      <w:proofErr w:type="spellEnd"/>
    </w:p>
    <w:p w14:paraId="24CBB6B6" w14:textId="77777777" w:rsidR="00CD7F61" w:rsidRPr="00CD7F61" w:rsidRDefault="00782DC6" w:rsidP="00CD7F61">
      <w:r w:rsidRPr="00CD7F61">
        <w:rPr>
          <w:noProof/>
        </w:rPr>
        <w:pict w14:anchorId="087EE03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62D211C" w14:textId="77777777" w:rsidR="00CD7F61" w:rsidRPr="00CD7F61" w:rsidRDefault="00CD7F61" w:rsidP="00CD7F61">
      <w:pPr>
        <w:rPr>
          <w:b/>
          <w:bCs/>
        </w:rPr>
      </w:pPr>
      <w:r w:rsidRPr="00CD7F61">
        <w:rPr>
          <w:rFonts w:ascii="Apple Color Emoji" w:hAnsi="Apple Color Emoji" w:cs="Apple Color Emoji"/>
          <w:b/>
          <w:bCs/>
        </w:rPr>
        <w:t>✅</w:t>
      </w:r>
      <w:r w:rsidRPr="00CD7F61">
        <w:rPr>
          <w:b/>
          <w:bCs/>
        </w:rPr>
        <w:t> Total Liabilities</w:t>
      </w:r>
    </w:p>
    <w:p w14:paraId="7C5C0376" w14:textId="77777777" w:rsidR="00CD7F61" w:rsidRPr="00CD7F61" w:rsidRDefault="00CD7F61" w:rsidP="00CD7F61">
      <w:pPr>
        <w:numPr>
          <w:ilvl w:val="0"/>
          <w:numId w:val="11"/>
        </w:numPr>
      </w:pPr>
      <w:r w:rsidRPr="00CD7F61">
        <w:t>Liabilities</w:t>
      </w:r>
    </w:p>
    <w:p w14:paraId="70FDD354" w14:textId="77777777" w:rsidR="00CD7F61" w:rsidRPr="00CD7F61" w:rsidRDefault="00CD7F61" w:rsidP="00CD7F61">
      <w:pPr>
        <w:numPr>
          <w:ilvl w:val="0"/>
          <w:numId w:val="11"/>
        </w:numPr>
      </w:pPr>
      <w:proofErr w:type="spellStart"/>
      <w:r w:rsidRPr="00CD7F61">
        <w:t>OperatingLeasesFutureMinimumPaymentsDueCurrent</w:t>
      </w:r>
      <w:proofErr w:type="spellEnd"/>
    </w:p>
    <w:p w14:paraId="54A13B52" w14:textId="77777777" w:rsidR="00CD7F61" w:rsidRPr="00CD7F61" w:rsidRDefault="00782DC6" w:rsidP="00CD7F61">
      <w:r w:rsidRPr="00CD7F61">
        <w:rPr>
          <w:noProof/>
        </w:rPr>
        <w:pict w14:anchorId="066D711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86D91BB" w14:textId="77777777" w:rsidR="00CD7F61" w:rsidRPr="00CD7F61" w:rsidRDefault="00CD7F61" w:rsidP="00CD7F61">
      <w:pPr>
        <w:rPr>
          <w:b/>
          <w:bCs/>
        </w:rPr>
      </w:pPr>
      <w:r w:rsidRPr="00CD7F61">
        <w:rPr>
          <w:rFonts w:ascii="Apple Color Emoji" w:hAnsi="Apple Color Emoji" w:cs="Apple Color Emoji"/>
          <w:b/>
          <w:bCs/>
        </w:rPr>
        <w:t>✅</w:t>
      </w:r>
      <w:r w:rsidRPr="00CD7F61">
        <w:rPr>
          <w:b/>
          <w:bCs/>
        </w:rPr>
        <w:t> Current Liabilities</w:t>
      </w:r>
    </w:p>
    <w:p w14:paraId="2E7C7DB7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LiabilitiesCurrent</w:t>
      </w:r>
      <w:proofErr w:type="spellEnd"/>
    </w:p>
    <w:p w14:paraId="78EF9398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AccountsPayableCurrent</w:t>
      </w:r>
      <w:proofErr w:type="spellEnd"/>
    </w:p>
    <w:p w14:paraId="19FE1E50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AccruedLiabilitiesCurrent</w:t>
      </w:r>
      <w:proofErr w:type="spellEnd"/>
    </w:p>
    <w:p w14:paraId="44DDB2B6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DeferredRevenueCurrent</w:t>
      </w:r>
      <w:proofErr w:type="spellEnd"/>
    </w:p>
    <w:p w14:paraId="081DCD2F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ShortTermBorrowings</w:t>
      </w:r>
      <w:proofErr w:type="spellEnd"/>
    </w:p>
    <w:p w14:paraId="7A55281D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OperatingLeaseLiabilityCurrent</w:t>
      </w:r>
      <w:proofErr w:type="spellEnd"/>
    </w:p>
    <w:p w14:paraId="2FF0C889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FinanceLeaseLiabilityCurrent</w:t>
      </w:r>
      <w:proofErr w:type="spellEnd"/>
    </w:p>
    <w:p w14:paraId="434A0E1B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TaxesPayableCurrent</w:t>
      </w:r>
      <w:proofErr w:type="spellEnd"/>
    </w:p>
    <w:p w14:paraId="0B0BEF96" w14:textId="77777777" w:rsidR="00CD7F61" w:rsidRPr="00CD7F61" w:rsidRDefault="00CD7F61" w:rsidP="00CD7F61">
      <w:pPr>
        <w:numPr>
          <w:ilvl w:val="0"/>
          <w:numId w:val="12"/>
        </w:numPr>
      </w:pPr>
      <w:proofErr w:type="spellStart"/>
      <w:r w:rsidRPr="00CD7F61">
        <w:t>OtherCurrentLiabilities</w:t>
      </w:r>
      <w:proofErr w:type="spellEnd"/>
    </w:p>
    <w:p w14:paraId="63F315CC" w14:textId="77777777" w:rsidR="00CD7F61" w:rsidRPr="00CD7F61" w:rsidRDefault="00782DC6" w:rsidP="00CD7F61">
      <w:r w:rsidRPr="00CD7F61">
        <w:rPr>
          <w:noProof/>
        </w:rPr>
        <w:pict w14:anchorId="2F98F6B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F9817CF" w14:textId="77777777" w:rsidR="00CD7F61" w:rsidRPr="00CD7F61" w:rsidRDefault="00CD7F61" w:rsidP="00CD7F61">
      <w:pPr>
        <w:rPr>
          <w:b/>
          <w:bCs/>
        </w:rPr>
      </w:pPr>
      <w:r w:rsidRPr="00CD7F61">
        <w:rPr>
          <w:rFonts w:ascii="Apple Color Emoji" w:hAnsi="Apple Color Emoji" w:cs="Apple Color Emoji"/>
          <w:b/>
          <w:bCs/>
        </w:rPr>
        <w:lastRenderedPageBreak/>
        <w:t>✅</w:t>
      </w:r>
      <w:r w:rsidRPr="00CD7F61">
        <w:rPr>
          <w:b/>
          <w:bCs/>
        </w:rPr>
        <w:t> Non-Current Liabilities</w:t>
      </w:r>
    </w:p>
    <w:p w14:paraId="08D66533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AccruedRentNoncurrent</w:t>
      </w:r>
      <w:proofErr w:type="spellEnd"/>
    </w:p>
    <w:p w14:paraId="23F518E4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LiabilitiesNoncurrent</w:t>
      </w:r>
      <w:proofErr w:type="spellEnd"/>
    </w:p>
    <w:p w14:paraId="0CC8A19F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LongTermDebtNoncurrent</w:t>
      </w:r>
      <w:proofErr w:type="spellEnd"/>
    </w:p>
    <w:p w14:paraId="07ED0C7C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DeferredRevenueNoncurrent</w:t>
      </w:r>
      <w:proofErr w:type="spellEnd"/>
    </w:p>
    <w:p w14:paraId="2C049B9C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OperatingLeaseLiabilityNoncurrent</w:t>
      </w:r>
      <w:proofErr w:type="spellEnd"/>
    </w:p>
    <w:p w14:paraId="47D269BE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FinanceLeaseLiabilityNoncurrent</w:t>
      </w:r>
      <w:proofErr w:type="spellEnd"/>
    </w:p>
    <w:p w14:paraId="6E2F6F18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DeferredTaxLiabilitiesNoncurrent</w:t>
      </w:r>
      <w:proofErr w:type="spellEnd"/>
    </w:p>
    <w:p w14:paraId="2CC5DA17" w14:textId="77777777" w:rsidR="00CD7F61" w:rsidRPr="00CD7F61" w:rsidRDefault="00CD7F61" w:rsidP="00CD7F61">
      <w:pPr>
        <w:numPr>
          <w:ilvl w:val="0"/>
          <w:numId w:val="13"/>
        </w:numPr>
      </w:pPr>
      <w:proofErr w:type="spellStart"/>
      <w:r w:rsidRPr="00CD7F61">
        <w:t>OtherNoncurrentLiabilities</w:t>
      </w:r>
      <w:proofErr w:type="spellEnd"/>
    </w:p>
    <w:p w14:paraId="3D4C6D43" w14:textId="77777777" w:rsidR="00CD7F61" w:rsidRPr="00CD7F61" w:rsidRDefault="00782DC6" w:rsidP="00CD7F61">
      <w:r w:rsidRPr="00CD7F61">
        <w:rPr>
          <w:noProof/>
        </w:rPr>
        <w:pict w14:anchorId="1A3CD4F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8087310" w14:textId="77777777" w:rsidR="00CD7F61" w:rsidRPr="00CD7F61" w:rsidRDefault="00CD7F61" w:rsidP="00CD7F61">
      <w:pPr>
        <w:rPr>
          <w:b/>
          <w:bCs/>
        </w:rPr>
      </w:pPr>
      <w:r w:rsidRPr="00CD7F61">
        <w:rPr>
          <w:rFonts w:ascii="Apple Color Emoji" w:hAnsi="Apple Color Emoji" w:cs="Apple Color Emoji"/>
          <w:b/>
          <w:bCs/>
        </w:rPr>
        <w:t>✅</w:t>
      </w:r>
      <w:r w:rsidRPr="00CD7F61">
        <w:rPr>
          <w:b/>
          <w:bCs/>
        </w:rPr>
        <w:t> Equity</w:t>
      </w:r>
    </w:p>
    <w:p w14:paraId="373310D8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StockholdersEquity</w:t>
      </w:r>
      <w:proofErr w:type="spellEnd"/>
    </w:p>
    <w:p w14:paraId="3D19F4C1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CommonStockValue</w:t>
      </w:r>
      <w:proofErr w:type="spellEnd"/>
    </w:p>
    <w:p w14:paraId="27CF5220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PreferredStockValue</w:t>
      </w:r>
      <w:proofErr w:type="spellEnd"/>
    </w:p>
    <w:p w14:paraId="578E7070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AdditionalPaidInCapital</w:t>
      </w:r>
      <w:proofErr w:type="spellEnd"/>
    </w:p>
    <w:p w14:paraId="0E7C5839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RetainedEarningsAccumulatedDeficit</w:t>
      </w:r>
      <w:proofErr w:type="spellEnd"/>
    </w:p>
    <w:p w14:paraId="53514CE3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TreasuryStockValue</w:t>
      </w:r>
      <w:proofErr w:type="spellEnd"/>
    </w:p>
    <w:p w14:paraId="70FF738F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AccumulatedOtherComprehensiveIncomeLossNetOfTax</w:t>
      </w:r>
      <w:proofErr w:type="spellEnd"/>
    </w:p>
    <w:p w14:paraId="13011FA6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NoncontrollingInterest</w:t>
      </w:r>
      <w:proofErr w:type="spellEnd"/>
    </w:p>
    <w:p w14:paraId="2D27EFF5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CommonStockSharesIssued</w:t>
      </w:r>
      <w:proofErr w:type="spellEnd"/>
    </w:p>
    <w:p w14:paraId="702D5CDF" w14:textId="77777777" w:rsidR="00CD7F61" w:rsidRPr="00CD7F61" w:rsidRDefault="00CD7F61" w:rsidP="00CD7F61">
      <w:pPr>
        <w:numPr>
          <w:ilvl w:val="0"/>
          <w:numId w:val="14"/>
        </w:numPr>
      </w:pPr>
      <w:proofErr w:type="spellStart"/>
      <w:r w:rsidRPr="00CD7F61">
        <w:t>CommonStockSharesOutstanding</w:t>
      </w:r>
      <w:proofErr w:type="spellEnd"/>
    </w:p>
    <w:p w14:paraId="1750D32C" w14:textId="77777777" w:rsidR="00CD7F61" w:rsidRPr="00CD7F61" w:rsidRDefault="00782DC6" w:rsidP="00CD7F61">
      <w:r w:rsidRPr="00CD7F61">
        <w:rPr>
          <w:noProof/>
        </w:rPr>
        <w:pict w14:anchorId="2AC3F54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C1F1B7" w14:textId="77777777" w:rsidR="00CD7F61" w:rsidRPr="00CD7F61" w:rsidRDefault="00CD7F61" w:rsidP="00CD7F61">
      <w:pPr>
        <w:rPr>
          <w:b/>
          <w:bCs/>
        </w:rPr>
      </w:pPr>
      <w:r w:rsidRPr="00CD7F61">
        <w:rPr>
          <w:rFonts w:ascii="Apple Color Emoji" w:hAnsi="Apple Color Emoji" w:cs="Apple Color Emoji"/>
          <w:b/>
          <w:bCs/>
        </w:rPr>
        <w:t>✅</w:t>
      </w:r>
      <w:r w:rsidRPr="00CD7F61">
        <w:rPr>
          <w:b/>
          <w:bCs/>
        </w:rPr>
        <w:t> Total Liabilities &amp; Equity</w:t>
      </w:r>
    </w:p>
    <w:p w14:paraId="3562ABD5" w14:textId="77777777" w:rsidR="00CD7F61" w:rsidRPr="00CD7F61" w:rsidRDefault="00CD7F61" w:rsidP="00CD7F61">
      <w:pPr>
        <w:numPr>
          <w:ilvl w:val="0"/>
          <w:numId w:val="15"/>
        </w:numPr>
      </w:pPr>
      <w:proofErr w:type="spellStart"/>
      <w:r w:rsidRPr="00CD7F61">
        <w:t>LiabilitiesAndStockholdersEquity</w:t>
      </w:r>
      <w:proofErr w:type="spellEnd"/>
    </w:p>
    <w:p w14:paraId="605F9701" w14:textId="77777777" w:rsidR="0003779B" w:rsidRDefault="0003779B" w:rsidP="00FF18DE"/>
    <w:p w14:paraId="37443B5C" w14:textId="1BBD9138" w:rsidR="00CD7F61" w:rsidRDefault="00CD7F61" w:rsidP="00CD7F61">
      <w:r>
        <w:t xml:space="preserve">Cash </w:t>
      </w:r>
      <w:proofErr w:type="gramStart"/>
      <w:r>
        <w:t xml:space="preserve">Flow </w:t>
      </w:r>
      <w:r>
        <w:t xml:space="preserve"> :</w:t>
      </w:r>
      <w:proofErr w:type="gramEnd"/>
      <w:r>
        <w:t xml:space="preserve"> Following are the XBRL tags extracted for </w:t>
      </w:r>
      <w:r w:rsidR="0026381E">
        <w:t>Cashflow</w:t>
      </w:r>
      <w:r>
        <w:t xml:space="preserve"> </w:t>
      </w:r>
    </w:p>
    <w:p w14:paraId="57B0956D" w14:textId="77777777" w:rsidR="00A24018" w:rsidRPr="00A24018" w:rsidRDefault="00A24018" w:rsidP="00A24018">
      <w:pPr>
        <w:rPr>
          <w:b/>
          <w:bCs/>
        </w:rPr>
      </w:pPr>
      <w:r w:rsidRPr="00A24018">
        <w:rPr>
          <w:b/>
          <w:bCs/>
        </w:rPr>
        <w:lastRenderedPageBreak/>
        <w:t>Operating Cash Flow</w:t>
      </w:r>
    </w:p>
    <w:p w14:paraId="2C616D83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DepreciationDepletionAndAmortization</w:t>
      </w:r>
      <w:proofErr w:type="spellEnd"/>
    </w:p>
    <w:p w14:paraId="30B2F82F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ImpairmentOfLongLivedAssetsHeldForUse</w:t>
      </w:r>
      <w:proofErr w:type="spellEnd"/>
    </w:p>
    <w:p w14:paraId="5CE7E263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ProvisionForDoubtfulAccounts</w:t>
      </w:r>
      <w:proofErr w:type="spellEnd"/>
    </w:p>
    <w:p w14:paraId="46E4DC76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ShareBasedCompensation</w:t>
      </w:r>
      <w:proofErr w:type="spellEnd"/>
    </w:p>
    <w:p w14:paraId="54EA754E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OtherOperatingActivitiesCashFlowStatement</w:t>
      </w:r>
      <w:proofErr w:type="spellEnd"/>
    </w:p>
    <w:p w14:paraId="41A31464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CashAndSecuritiesSegregatedUnderFederalAndOtherRegulations</w:t>
      </w:r>
      <w:proofErr w:type="spellEnd"/>
    </w:p>
    <w:p w14:paraId="28521F1D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IncreaseDecreaseInBrokerageReceivables</w:t>
      </w:r>
      <w:proofErr w:type="spellEnd"/>
    </w:p>
    <w:p w14:paraId="71806CC1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IncreaseDecreaseInAccountsReceivable</w:t>
      </w:r>
      <w:proofErr w:type="spellEnd"/>
    </w:p>
    <w:p w14:paraId="66D9246B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SecuritiesBorrowed</w:t>
      </w:r>
      <w:proofErr w:type="spellEnd"/>
    </w:p>
    <w:p w14:paraId="335703E6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IncreaseDecreaseInPrepaidExpense</w:t>
      </w:r>
      <w:proofErr w:type="spellEnd"/>
    </w:p>
    <w:p w14:paraId="2C3D5F07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IncreaseDecreaseInOtherOperatingAssets</w:t>
      </w:r>
      <w:proofErr w:type="spellEnd"/>
    </w:p>
    <w:p w14:paraId="49736C87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IncreaseDecreaseInAccountsPayableAndAccruedLiabilities</w:t>
      </w:r>
      <w:proofErr w:type="spellEnd"/>
    </w:p>
    <w:p w14:paraId="6C1760D7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IncreaseDecreaseInPayablesToCustomers</w:t>
      </w:r>
      <w:proofErr w:type="spellEnd"/>
    </w:p>
    <w:p w14:paraId="57EB043A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SecuritiesLoaned</w:t>
      </w:r>
      <w:proofErr w:type="spellEnd"/>
    </w:p>
    <w:p w14:paraId="6E0E031A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IncreaseDecreaseInOtherOperatingLiabilities</w:t>
      </w:r>
      <w:proofErr w:type="spellEnd"/>
    </w:p>
    <w:p w14:paraId="2A99FB13" w14:textId="77777777" w:rsidR="00A24018" w:rsidRPr="00A24018" w:rsidRDefault="00A24018" w:rsidP="00A24018">
      <w:pPr>
        <w:numPr>
          <w:ilvl w:val="0"/>
          <w:numId w:val="16"/>
        </w:numPr>
      </w:pPr>
      <w:r w:rsidRPr="00A24018">
        <w:t>CashAndSecuritiesSegregatedUnderSecuritiesExchangeCommissionRegulation</w:t>
      </w:r>
    </w:p>
    <w:p w14:paraId="7041E0B1" w14:textId="77777777" w:rsidR="00A24018" w:rsidRPr="00A24018" w:rsidRDefault="00A24018" w:rsidP="00A24018">
      <w:pPr>
        <w:numPr>
          <w:ilvl w:val="0"/>
          <w:numId w:val="16"/>
        </w:numPr>
      </w:pPr>
      <w:proofErr w:type="spellStart"/>
      <w:r w:rsidRPr="00A24018">
        <w:t>IncomeTaxExpenseBenefit</w:t>
      </w:r>
      <w:proofErr w:type="spellEnd"/>
    </w:p>
    <w:p w14:paraId="2A55C982" w14:textId="77777777" w:rsidR="00A24018" w:rsidRPr="00A24018" w:rsidRDefault="00782DC6" w:rsidP="00A24018">
      <w:r w:rsidRPr="00A24018">
        <w:rPr>
          <w:noProof/>
        </w:rPr>
        <w:pict w14:anchorId="3220D2F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204696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Investing Cash Flow</w:t>
      </w:r>
    </w:p>
    <w:p w14:paraId="4940B179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PaymentsForProceedsFromOtherInvestingActivities</w:t>
      </w:r>
      <w:proofErr w:type="spellEnd"/>
    </w:p>
    <w:p w14:paraId="51E545A6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PaymentsToDevelopSoftware</w:t>
      </w:r>
      <w:proofErr w:type="spellEnd"/>
    </w:p>
    <w:p w14:paraId="63ADD136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PaymentsToAcquireBusinessesNetOfCashAcquired</w:t>
      </w:r>
      <w:proofErr w:type="spellEnd"/>
    </w:p>
    <w:p w14:paraId="1E3FF1A4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PaymentsToAcquirePropertyPlantAndEquipment</w:t>
      </w:r>
      <w:proofErr w:type="spellEnd"/>
    </w:p>
    <w:p w14:paraId="1625DF12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PaymentsToAcquireProductiveAssets</w:t>
      </w:r>
      <w:proofErr w:type="spellEnd"/>
    </w:p>
    <w:p w14:paraId="45EB7BBF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PaymentsToAcquireOtherInvestments</w:t>
      </w:r>
      <w:proofErr w:type="spellEnd"/>
    </w:p>
    <w:p w14:paraId="75F72FCA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lastRenderedPageBreak/>
        <w:t>PaymentsToAcquireAvailableForSaleSecurities</w:t>
      </w:r>
      <w:proofErr w:type="spellEnd"/>
    </w:p>
    <w:p w14:paraId="26F15DAF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CapitalExpenditures</w:t>
      </w:r>
      <w:proofErr w:type="spellEnd"/>
    </w:p>
    <w:p w14:paraId="14A3BB73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CapitalExpendituresIncurredButNotYetPaid</w:t>
      </w:r>
      <w:proofErr w:type="spellEnd"/>
    </w:p>
    <w:p w14:paraId="685AD915" w14:textId="77777777" w:rsidR="00A24018" w:rsidRPr="00A24018" w:rsidRDefault="00A24018" w:rsidP="00A24018">
      <w:pPr>
        <w:numPr>
          <w:ilvl w:val="0"/>
          <w:numId w:val="17"/>
        </w:numPr>
      </w:pPr>
      <w:proofErr w:type="spellStart"/>
      <w:r w:rsidRPr="00A24018">
        <w:t>NetCashProvidedByUsedInInvestingActivities</w:t>
      </w:r>
      <w:proofErr w:type="spellEnd"/>
    </w:p>
    <w:p w14:paraId="0046DE36" w14:textId="77777777" w:rsidR="00A24018" w:rsidRPr="00A24018" w:rsidRDefault="00782DC6" w:rsidP="00A24018">
      <w:r w:rsidRPr="00A24018">
        <w:rPr>
          <w:noProof/>
        </w:rPr>
        <w:pict w14:anchorId="30492A7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C78074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Financing Cash Flow</w:t>
      </w:r>
    </w:p>
    <w:p w14:paraId="3597BCE2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ProceedsFromIssuanceInitialPublicOffering</w:t>
      </w:r>
      <w:proofErr w:type="spellEnd"/>
    </w:p>
    <w:p w14:paraId="1935EAB1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PaymentsForRepurchaseOfCommonStock</w:t>
      </w:r>
      <w:proofErr w:type="spellEnd"/>
    </w:p>
    <w:p w14:paraId="447951CE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NetCashProvidedByUsedInFinancingActivities</w:t>
      </w:r>
      <w:proofErr w:type="spellEnd"/>
    </w:p>
    <w:p w14:paraId="7D442CF1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PaymentsOfDebtIssuanceCosts</w:t>
      </w:r>
      <w:proofErr w:type="spellEnd"/>
    </w:p>
    <w:p w14:paraId="3B7D02FA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PaymentsToAcquireHeldToMaturitySecurities</w:t>
      </w:r>
      <w:proofErr w:type="spellEnd"/>
    </w:p>
    <w:p w14:paraId="45E7FA2D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ProceedsFromIssuanceOfSecuredDebt</w:t>
      </w:r>
      <w:proofErr w:type="spellEnd"/>
    </w:p>
    <w:p w14:paraId="6F756384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RepaymentsOfSecuredDebt</w:t>
      </w:r>
      <w:proofErr w:type="spellEnd"/>
    </w:p>
    <w:p w14:paraId="0577B0A0" w14:textId="77777777" w:rsidR="00A24018" w:rsidRPr="00A24018" w:rsidRDefault="00A24018" w:rsidP="00A24018">
      <w:pPr>
        <w:numPr>
          <w:ilvl w:val="0"/>
          <w:numId w:val="18"/>
        </w:numPr>
      </w:pPr>
      <w:proofErr w:type="spellStart"/>
      <w:r w:rsidRPr="00A24018">
        <w:t>ProceedsFromIssuanceOfCommonStock</w:t>
      </w:r>
      <w:proofErr w:type="spellEnd"/>
    </w:p>
    <w:p w14:paraId="5BBF8C5E" w14:textId="77777777" w:rsidR="00A24018" w:rsidRPr="00A24018" w:rsidRDefault="00782DC6" w:rsidP="00A24018">
      <w:r w:rsidRPr="00A24018">
        <w:rPr>
          <w:noProof/>
        </w:rPr>
        <w:pict w14:anchorId="01EED2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78CC5C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Effect of Exchange Rates</w:t>
      </w:r>
    </w:p>
    <w:p w14:paraId="5B44D9EF" w14:textId="77777777" w:rsidR="00A24018" w:rsidRPr="00A24018" w:rsidRDefault="00A24018" w:rsidP="00A24018">
      <w:pPr>
        <w:numPr>
          <w:ilvl w:val="0"/>
          <w:numId w:val="19"/>
        </w:numPr>
      </w:pPr>
      <w:r w:rsidRPr="00A24018">
        <w:t>EffectOfExchangeRateOnCashCashEquivalentsRestrictedCashAndRestrictedCashEquivalents</w:t>
      </w:r>
    </w:p>
    <w:p w14:paraId="7B6990F8" w14:textId="77777777" w:rsidR="00A24018" w:rsidRPr="00A24018" w:rsidRDefault="00782DC6" w:rsidP="00A24018">
      <w:r w:rsidRPr="00A24018">
        <w:rPr>
          <w:noProof/>
        </w:rPr>
        <w:pict w14:anchorId="421125D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EB708F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Net Change in Cash</w:t>
      </w:r>
    </w:p>
    <w:p w14:paraId="3249D82B" w14:textId="77777777" w:rsidR="00A24018" w:rsidRPr="00A24018" w:rsidRDefault="00A24018" w:rsidP="00A24018">
      <w:pPr>
        <w:numPr>
          <w:ilvl w:val="0"/>
          <w:numId w:val="20"/>
        </w:numPr>
      </w:pPr>
      <w:r w:rsidRPr="00A24018">
        <w:t>CashCashEquivalentsRestrictedCashAndRestrictedCashEquivalentsPeriodIncreaseDecreaseIncludingExchangeRateEffect</w:t>
      </w:r>
    </w:p>
    <w:p w14:paraId="55F6C8A1" w14:textId="77777777" w:rsidR="00A24018" w:rsidRPr="00A24018" w:rsidRDefault="00782DC6" w:rsidP="00A24018">
      <w:r w:rsidRPr="00A24018">
        <w:rPr>
          <w:noProof/>
        </w:rPr>
        <w:pict w14:anchorId="26E5C48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7BAE9D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Ending Cash Balance</w:t>
      </w:r>
    </w:p>
    <w:p w14:paraId="5EE6ACFA" w14:textId="77777777" w:rsidR="00A24018" w:rsidRPr="00A24018" w:rsidRDefault="00A24018" w:rsidP="00A24018">
      <w:pPr>
        <w:numPr>
          <w:ilvl w:val="0"/>
          <w:numId w:val="21"/>
        </w:numPr>
      </w:pPr>
      <w:proofErr w:type="spellStart"/>
      <w:r w:rsidRPr="00A24018">
        <w:t>CashCashEquivalentsRestrictedCashAndRestrictedCashEquivalents</w:t>
      </w:r>
      <w:proofErr w:type="spellEnd"/>
    </w:p>
    <w:p w14:paraId="5286DAE5" w14:textId="77777777" w:rsidR="00A24018" w:rsidRPr="00A24018" w:rsidRDefault="00A24018" w:rsidP="00A24018">
      <w:pPr>
        <w:numPr>
          <w:ilvl w:val="0"/>
          <w:numId w:val="21"/>
        </w:numPr>
      </w:pPr>
      <w:proofErr w:type="spellStart"/>
      <w:r w:rsidRPr="00A24018">
        <w:t>CashSegregatedUnderOtherRegulations</w:t>
      </w:r>
      <w:proofErr w:type="spellEnd"/>
    </w:p>
    <w:p w14:paraId="1A88687F" w14:textId="77777777" w:rsidR="00A24018" w:rsidRPr="00A24018" w:rsidRDefault="00A24018" w:rsidP="00A24018">
      <w:pPr>
        <w:numPr>
          <w:ilvl w:val="0"/>
          <w:numId w:val="21"/>
        </w:numPr>
      </w:pPr>
      <w:proofErr w:type="spellStart"/>
      <w:r w:rsidRPr="00A24018">
        <w:t>CashAndCashEquivalentsAtCarryingValue</w:t>
      </w:r>
      <w:proofErr w:type="spellEnd"/>
    </w:p>
    <w:p w14:paraId="7E1D99CA" w14:textId="77777777" w:rsidR="00A24018" w:rsidRPr="00A24018" w:rsidRDefault="00A24018" w:rsidP="00A24018">
      <w:pPr>
        <w:numPr>
          <w:ilvl w:val="0"/>
          <w:numId w:val="21"/>
        </w:numPr>
      </w:pPr>
      <w:proofErr w:type="spellStart"/>
      <w:r w:rsidRPr="00A24018">
        <w:t>RestrictedCash</w:t>
      </w:r>
      <w:proofErr w:type="spellEnd"/>
    </w:p>
    <w:p w14:paraId="60260A62" w14:textId="77777777" w:rsidR="00A24018" w:rsidRDefault="00A24018" w:rsidP="00A24018"/>
    <w:p w14:paraId="161B4082" w14:textId="77777777" w:rsidR="00A24018" w:rsidRDefault="00A24018" w:rsidP="00A24018">
      <w:r>
        <w:t xml:space="preserve">Income </w:t>
      </w:r>
      <w:proofErr w:type="gramStart"/>
      <w:r>
        <w:t>statement</w:t>
      </w:r>
      <w:r>
        <w:t xml:space="preserve">  :</w:t>
      </w:r>
      <w:proofErr w:type="gramEnd"/>
      <w:r>
        <w:t xml:space="preserve"> Following are the XBRL tags extracted for </w:t>
      </w:r>
      <w:r>
        <w:t xml:space="preserve">income sheet </w:t>
      </w:r>
    </w:p>
    <w:p w14:paraId="4FA686E0" w14:textId="77777777" w:rsidR="00A24018" w:rsidRPr="00A24018" w:rsidRDefault="00A24018" w:rsidP="00A24018">
      <w:pPr>
        <w:rPr>
          <w:b/>
          <w:bCs/>
        </w:rPr>
      </w:pPr>
      <w:r w:rsidRPr="00A24018">
        <w:rPr>
          <w:b/>
          <w:bCs/>
        </w:rPr>
        <w:t>Revenues</w:t>
      </w:r>
    </w:p>
    <w:p w14:paraId="4291110C" w14:textId="77777777" w:rsidR="00A24018" w:rsidRPr="00A24018" w:rsidRDefault="00A24018" w:rsidP="00A24018">
      <w:pPr>
        <w:numPr>
          <w:ilvl w:val="0"/>
          <w:numId w:val="22"/>
        </w:numPr>
      </w:pPr>
      <w:r w:rsidRPr="00A24018">
        <w:t>Revenues</w:t>
      </w:r>
    </w:p>
    <w:p w14:paraId="5247DE36" w14:textId="77777777" w:rsidR="00A24018" w:rsidRPr="00A24018" w:rsidRDefault="00A24018" w:rsidP="00A24018">
      <w:pPr>
        <w:numPr>
          <w:ilvl w:val="0"/>
          <w:numId w:val="22"/>
        </w:numPr>
      </w:pPr>
      <w:proofErr w:type="spellStart"/>
      <w:r w:rsidRPr="00A24018">
        <w:t>SalesRevenueNet</w:t>
      </w:r>
      <w:proofErr w:type="spellEnd"/>
    </w:p>
    <w:p w14:paraId="2A24AA31" w14:textId="77777777" w:rsidR="00A24018" w:rsidRPr="00A24018" w:rsidRDefault="00A24018" w:rsidP="00A24018">
      <w:pPr>
        <w:numPr>
          <w:ilvl w:val="0"/>
          <w:numId w:val="22"/>
        </w:numPr>
      </w:pPr>
      <w:proofErr w:type="spellStart"/>
      <w:r w:rsidRPr="00A24018">
        <w:t>RevenueFromContractWithCustomerExcludingAssessedTax</w:t>
      </w:r>
      <w:proofErr w:type="spellEnd"/>
    </w:p>
    <w:p w14:paraId="5BA1D4D8" w14:textId="77777777" w:rsidR="00A24018" w:rsidRPr="00A24018" w:rsidRDefault="00782DC6" w:rsidP="00A24018">
      <w:r w:rsidRPr="00A24018">
        <w:rPr>
          <w:noProof/>
        </w:rPr>
        <w:pict w14:anchorId="666CAE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6F4167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Cost of Revenue (COR)</w:t>
      </w:r>
    </w:p>
    <w:p w14:paraId="492CEB94" w14:textId="77777777" w:rsidR="00A24018" w:rsidRPr="00A24018" w:rsidRDefault="00A24018" w:rsidP="00A24018">
      <w:pPr>
        <w:numPr>
          <w:ilvl w:val="0"/>
          <w:numId w:val="23"/>
        </w:numPr>
      </w:pPr>
      <w:proofErr w:type="spellStart"/>
      <w:r w:rsidRPr="00A24018">
        <w:t>FloorBrokerageExchangeAndClearanceFees</w:t>
      </w:r>
      <w:proofErr w:type="spellEnd"/>
    </w:p>
    <w:p w14:paraId="5B565A77" w14:textId="77777777" w:rsidR="00A24018" w:rsidRPr="00A24018" w:rsidRDefault="00A24018" w:rsidP="00A24018">
      <w:pPr>
        <w:numPr>
          <w:ilvl w:val="0"/>
          <w:numId w:val="23"/>
        </w:numPr>
      </w:pPr>
      <w:proofErr w:type="spellStart"/>
      <w:r w:rsidRPr="00A24018">
        <w:t>CostOfGoodsAndServicesSold</w:t>
      </w:r>
      <w:proofErr w:type="spellEnd"/>
    </w:p>
    <w:p w14:paraId="1AD96EEF" w14:textId="77777777" w:rsidR="00A24018" w:rsidRPr="00A24018" w:rsidRDefault="00A24018" w:rsidP="00A24018">
      <w:pPr>
        <w:numPr>
          <w:ilvl w:val="0"/>
          <w:numId w:val="23"/>
        </w:numPr>
      </w:pPr>
      <w:proofErr w:type="spellStart"/>
      <w:r w:rsidRPr="00A24018">
        <w:t>CostOfRevenue</w:t>
      </w:r>
      <w:proofErr w:type="spellEnd"/>
    </w:p>
    <w:p w14:paraId="2281894A" w14:textId="77777777" w:rsidR="00A24018" w:rsidRPr="00A24018" w:rsidRDefault="00782DC6" w:rsidP="00A24018">
      <w:r w:rsidRPr="00A24018">
        <w:rPr>
          <w:noProof/>
        </w:rPr>
        <w:pict w14:anchorId="726EDD6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7C93C7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Operating Expenses</w:t>
      </w:r>
    </w:p>
    <w:p w14:paraId="6C3E2676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AdvertisingExpense</w:t>
      </w:r>
      <w:proofErr w:type="spellEnd"/>
    </w:p>
    <w:p w14:paraId="27566FA9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AllocatedShareBasedCompensationExpense</w:t>
      </w:r>
      <w:proofErr w:type="spellEnd"/>
    </w:p>
    <w:p w14:paraId="3A06645C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ResearchAndDevelopmentExpense</w:t>
      </w:r>
      <w:proofErr w:type="spellEnd"/>
    </w:p>
    <w:p w14:paraId="2244FF94" w14:textId="77777777" w:rsidR="00A24018" w:rsidRPr="00A24018" w:rsidRDefault="00A24018" w:rsidP="00A24018">
      <w:pPr>
        <w:numPr>
          <w:ilvl w:val="0"/>
          <w:numId w:val="24"/>
        </w:numPr>
      </w:pPr>
      <w:r w:rsidRPr="00A24018">
        <w:t>CapitalizedComputerSoftwareAmortization1</w:t>
      </w:r>
    </w:p>
    <w:p w14:paraId="4C0DA8A8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MarketingExpense</w:t>
      </w:r>
      <w:proofErr w:type="spellEnd"/>
    </w:p>
    <w:p w14:paraId="430C1158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SellingGeneralAndAdministrativeExpense</w:t>
      </w:r>
      <w:proofErr w:type="spellEnd"/>
    </w:p>
    <w:p w14:paraId="41022E6B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GeneralAndAdministrativeExpense</w:t>
      </w:r>
      <w:proofErr w:type="spellEnd"/>
    </w:p>
    <w:p w14:paraId="0BBB835C" w14:textId="77777777" w:rsidR="00A24018" w:rsidRPr="00A24018" w:rsidRDefault="00A24018" w:rsidP="00A24018">
      <w:pPr>
        <w:numPr>
          <w:ilvl w:val="0"/>
          <w:numId w:val="24"/>
        </w:numPr>
      </w:pPr>
      <w:r w:rsidRPr="00A24018">
        <w:t>Depreciation</w:t>
      </w:r>
    </w:p>
    <w:p w14:paraId="33AB14A6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OtherCostAndExpenseOperating</w:t>
      </w:r>
      <w:proofErr w:type="spellEnd"/>
    </w:p>
    <w:p w14:paraId="4543EEEF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ShareBasedCompensation</w:t>
      </w:r>
      <w:proofErr w:type="spellEnd"/>
    </w:p>
    <w:p w14:paraId="5A321D5D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ShortTermLeaseCost</w:t>
      </w:r>
      <w:proofErr w:type="spellEnd"/>
    </w:p>
    <w:p w14:paraId="4F9D711F" w14:textId="77777777" w:rsidR="00A24018" w:rsidRPr="00A24018" w:rsidRDefault="00A24018" w:rsidP="00A24018">
      <w:pPr>
        <w:numPr>
          <w:ilvl w:val="0"/>
          <w:numId w:val="24"/>
        </w:numPr>
      </w:pPr>
      <w:proofErr w:type="spellStart"/>
      <w:r w:rsidRPr="00A24018">
        <w:t>OperatingExpenses</w:t>
      </w:r>
      <w:proofErr w:type="spellEnd"/>
    </w:p>
    <w:p w14:paraId="66098129" w14:textId="77777777" w:rsidR="00A24018" w:rsidRPr="00A24018" w:rsidRDefault="00782DC6" w:rsidP="00A24018">
      <w:r w:rsidRPr="00A24018">
        <w:rPr>
          <w:noProof/>
        </w:rPr>
        <w:pict w14:anchorId="222FC8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ACE600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lastRenderedPageBreak/>
        <w:t>✅</w:t>
      </w:r>
      <w:r w:rsidRPr="00A24018">
        <w:rPr>
          <w:b/>
          <w:bCs/>
        </w:rPr>
        <w:t> Non-Operating Expenses</w:t>
      </w:r>
    </w:p>
    <w:p w14:paraId="25005B41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InterestExpenseBorrowings</w:t>
      </w:r>
      <w:proofErr w:type="spellEnd"/>
    </w:p>
    <w:p w14:paraId="19B98A82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InterestExpense</w:t>
      </w:r>
      <w:proofErr w:type="spellEnd"/>
    </w:p>
    <w:p w14:paraId="7E03520C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InterestExpenseDebt</w:t>
      </w:r>
      <w:proofErr w:type="spellEnd"/>
    </w:p>
    <w:p w14:paraId="606F98BC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InterestIncomeExpenseNet</w:t>
      </w:r>
      <w:proofErr w:type="spellEnd"/>
    </w:p>
    <w:p w14:paraId="3443403C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OtherNonoperatingIncomeExpense</w:t>
      </w:r>
      <w:proofErr w:type="spellEnd"/>
    </w:p>
    <w:p w14:paraId="130412C5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ContractWithCustomerAssetCreditLossExpense</w:t>
      </w:r>
      <w:proofErr w:type="spellEnd"/>
    </w:p>
    <w:p w14:paraId="1E50C24C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AmortizationOfIntangibleAssets</w:t>
      </w:r>
      <w:proofErr w:type="spellEnd"/>
    </w:p>
    <w:p w14:paraId="1B3A8FF7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ProvisionForDoubtfulAccounts</w:t>
      </w:r>
      <w:proofErr w:type="spellEnd"/>
    </w:p>
    <w:p w14:paraId="30B1AC9B" w14:textId="77777777" w:rsidR="00A24018" w:rsidRPr="00A24018" w:rsidRDefault="00A24018" w:rsidP="00A24018">
      <w:pPr>
        <w:numPr>
          <w:ilvl w:val="0"/>
          <w:numId w:val="25"/>
        </w:numPr>
      </w:pPr>
      <w:proofErr w:type="spellStart"/>
      <w:r w:rsidRPr="00A24018">
        <w:t>DepreciationDepletionAndAmortization</w:t>
      </w:r>
      <w:proofErr w:type="spellEnd"/>
    </w:p>
    <w:p w14:paraId="2B3780CA" w14:textId="77777777" w:rsidR="00A24018" w:rsidRPr="00A24018" w:rsidRDefault="00782DC6" w:rsidP="00A24018">
      <w:r w:rsidRPr="00A24018">
        <w:rPr>
          <w:noProof/>
        </w:rPr>
        <w:pict w14:anchorId="1E307B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548DFE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Income Before Tax</w:t>
      </w:r>
    </w:p>
    <w:p w14:paraId="45D7FD20" w14:textId="77777777" w:rsidR="00A24018" w:rsidRPr="00A24018" w:rsidRDefault="00A24018" w:rsidP="00A24018">
      <w:pPr>
        <w:numPr>
          <w:ilvl w:val="0"/>
          <w:numId w:val="26"/>
        </w:numPr>
      </w:pPr>
      <w:r w:rsidRPr="00A24018">
        <w:t>IncomeLossFromContinuingOperationsBeforeIncomeTaxesMinorityInterestAndIncomeLossFromEquityMethodInvestments</w:t>
      </w:r>
    </w:p>
    <w:p w14:paraId="0A1682C7" w14:textId="77777777" w:rsidR="00A24018" w:rsidRPr="00A24018" w:rsidRDefault="00A24018" w:rsidP="00A24018">
      <w:pPr>
        <w:numPr>
          <w:ilvl w:val="0"/>
          <w:numId w:val="26"/>
        </w:numPr>
      </w:pPr>
      <w:r w:rsidRPr="00A24018">
        <w:t>IncomeLossFromContinuingOperationsBeforeIncomeTaxesExtraordinaryItemsNoncontrollingInterest</w:t>
      </w:r>
    </w:p>
    <w:p w14:paraId="1CA3D114" w14:textId="77777777" w:rsidR="00A24018" w:rsidRPr="00A24018" w:rsidRDefault="00782DC6" w:rsidP="00A24018">
      <w:r w:rsidRPr="00A24018">
        <w:rPr>
          <w:noProof/>
        </w:rPr>
        <w:pict w14:anchorId="450504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98BC5D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Income Taxes</w:t>
      </w:r>
    </w:p>
    <w:p w14:paraId="257F1C4B" w14:textId="77777777" w:rsidR="00A24018" w:rsidRPr="00A24018" w:rsidRDefault="00A24018" w:rsidP="00A24018">
      <w:pPr>
        <w:numPr>
          <w:ilvl w:val="0"/>
          <w:numId w:val="27"/>
        </w:numPr>
      </w:pPr>
      <w:proofErr w:type="spellStart"/>
      <w:r w:rsidRPr="00A24018">
        <w:t>CurrentIncomeTaxExpenseBenefit</w:t>
      </w:r>
      <w:proofErr w:type="spellEnd"/>
    </w:p>
    <w:p w14:paraId="186D414A" w14:textId="77777777" w:rsidR="00A24018" w:rsidRPr="00A24018" w:rsidRDefault="00A24018" w:rsidP="00A24018">
      <w:pPr>
        <w:numPr>
          <w:ilvl w:val="0"/>
          <w:numId w:val="27"/>
        </w:numPr>
      </w:pPr>
      <w:proofErr w:type="spellStart"/>
      <w:r w:rsidRPr="00A24018">
        <w:t>CurrentFederalTaxExpenseBenefit</w:t>
      </w:r>
      <w:proofErr w:type="spellEnd"/>
    </w:p>
    <w:p w14:paraId="326E77C5" w14:textId="77777777" w:rsidR="00A24018" w:rsidRPr="00A24018" w:rsidRDefault="00A24018" w:rsidP="00A24018">
      <w:pPr>
        <w:numPr>
          <w:ilvl w:val="0"/>
          <w:numId w:val="27"/>
        </w:numPr>
      </w:pPr>
      <w:proofErr w:type="spellStart"/>
      <w:r w:rsidRPr="00A24018">
        <w:t>CurrentForeignTaxExpenseBenefit</w:t>
      </w:r>
      <w:proofErr w:type="spellEnd"/>
    </w:p>
    <w:p w14:paraId="52F589C5" w14:textId="77777777" w:rsidR="00A24018" w:rsidRPr="00A24018" w:rsidRDefault="00A24018" w:rsidP="00A24018">
      <w:pPr>
        <w:numPr>
          <w:ilvl w:val="0"/>
          <w:numId w:val="27"/>
        </w:numPr>
      </w:pPr>
      <w:proofErr w:type="spellStart"/>
      <w:r w:rsidRPr="00A24018">
        <w:t>CurrentStateAndLocalTaxExpenseBenefit</w:t>
      </w:r>
      <w:proofErr w:type="spellEnd"/>
    </w:p>
    <w:p w14:paraId="30B3362A" w14:textId="77777777" w:rsidR="00A24018" w:rsidRPr="00A24018" w:rsidRDefault="00A24018" w:rsidP="00A24018">
      <w:pPr>
        <w:numPr>
          <w:ilvl w:val="0"/>
          <w:numId w:val="27"/>
        </w:numPr>
      </w:pPr>
      <w:proofErr w:type="spellStart"/>
      <w:r w:rsidRPr="00A24018">
        <w:t>DeferredIncomeTaxExpenseBenefit</w:t>
      </w:r>
      <w:proofErr w:type="spellEnd"/>
    </w:p>
    <w:p w14:paraId="6631BCCD" w14:textId="77777777" w:rsidR="00A24018" w:rsidRPr="00A24018" w:rsidRDefault="00A24018" w:rsidP="00A24018">
      <w:pPr>
        <w:numPr>
          <w:ilvl w:val="0"/>
          <w:numId w:val="27"/>
        </w:numPr>
      </w:pPr>
      <w:proofErr w:type="spellStart"/>
      <w:r w:rsidRPr="00A24018">
        <w:t>IncomeTaxExpenseBenefit</w:t>
      </w:r>
      <w:proofErr w:type="spellEnd"/>
    </w:p>
    <w:p w14:paraId="1D24F29F" w14:textId="77777777" w:rsidR="00A24018" w:rsidRPr="00A24018" w:rsidRDefault="00782DC6" w:rsidP="00A24018">
      <w:r w:rsidRPr="00A24018">
        <w:rPr>
          <w:noProof/>
        </w:rPr>
        <w:pict w14:anchorId="6C9A95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7C71B0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Net Income</w:t>
      </w:r>
    </w:p>
    <w:p w14:paraId="1A22420F" w14:textId="77777777" w:rsidR="00A24018" w:rsidRPr="00A24018" w:rsidRDefault="00A24018" w:rsidP="00A24018">
      <w:pPr>
        <w:numPr>
          <w:ilvl w:val="0"/>
          <w:numId w:val="28"/>
        </w:numPr>
      </w:pPr>
      <w:proofErr w:type="spellStart"/>
      <w:r w:rsidRPr="00A24018">
        <w:t>NetIncomeLoss</w:t>
      </w:r>
      <w:proofErr w:type="spellEnd"/>
    </w:p>
    <w:p w14:paraId="2F4CFA1D" w14:textId="77777777" w:rsidR="00A24018" w:rsidRPr="00A24018" w:rsidRDefault="00A24018" w:rsidP="00A24018">
      <w:pPr>
        <w:numPr>
          <w:ilvl w:val="0"/>
          <w:numId w:val="28"/>
        </w:numPr>
      </w:pPr>
      <w:proofErr w:type="spellStart"/>
      <w:r w:rsidRPr="00A24018">
        <w:lastRenderedPageBreak/>
        <w:t>NetIncomeLossAvailableToCommonStockholdersBasic</w:t>
      </w:r>
      <w:proofErr w:type="spellEnd"/>
    </w:p>
    <w:p w14:paraId="3723FB02" w14:textId="77777777" w:rsidR="00A24018" w:rsidRPr="00A24018" w:rsidRDefault="00A24018" w:rsidP="00A24018">
      <w:pPr>
        <w:numPr>
          <w:ilvl w:val="0"/>
          <w:numId w:val="28"/>
        </w:numPr>
      </w:pPr>
      <w:proofErr w:type="spellStart"/>
      <w:r w:rsidRPr="00A24018">
        <w:t>NetIncomeLossAvailableToCommonStockholdersDiluted</w:t>
      </w:r>
      <w:proofErr w:type="spellEnd"/>
    </w:p>
    <w:p w14:paraId="7A6158B6" w14:textId="77777777" w:rsidR="00A24018" w:rsidRPr="00A24018" w:rsidRDefault="00782DC6" w:rsidP="00A24018">
      <w:r w:rsidRPr="00A24018">
        <w:rPr>
          <w:noProof/>
        </w:rPr>
        <w:pict w14:anchorId="015C5E9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9527EC" w14:textId="77777777" w:rsidR="00A24018" w:rsidRPr="00A24018" w:rsidRDefault="00A24018" w:rsidP="00A24018">
      <w:pPr>
        <w:rPr>
          <w:b/>
          <w:bCs/>
        </w:rPr>
      </w:pPr>
      <w:r w:rsidRPr="00A24018">
        <w:rPr>
          <w:rFonts w:ascii="Apple Color Emoji" w:hAnsi="Apple Color Emoji" w:cs="Apple Color Emoji"/>
          <w:b/>
          <w:bCs/>
        </w:rPr>
        <w:t>✅</w:t>
      </w:r>
      <w:r w:rsidRPr="00A24018">
        <w:rPr>
          <w:b/>
          <w:bCs/>
        </w:rPr>
        <w:t> Per Share Metrics</w:t>
      </w:r>
    </w:p>
    <w:p w14:paraId="0C292822" w14:textId="77777777" w:rsidR="00A24018" w:rsidRPr="00A24018" w:rsidRDefault="00A24018" w:rsidP="00A24018">
      <w:pPr>
        <w:numPr>
          <w:ilvl w:val="0"/>
          <w:numId w:val="29"/>
        </w:numPr>
      </w:pPr>
      <w:proofErr w:type="spellStart"/>
      <w:r w:rsidRPr="00A24018">
        <w:t>EarningsPerShareBasic</w:t>
      </w:r>
      <w:proofErr w:type="spellEnd"/>
    </w:p>
    <w:p w14:paraId="21F557F3" w14:textId="77777777" w:rsidR="00A24018" w:rsidRPr="00A24018" w:rsidRDefault="00A24018" w:rsidP="00A24018">
      <w:pPr>
        <w:numPr>
          <w:ilvl w:val="0"/>
          <w:numId w:val="29"/>
        </w:numPr>
      </w:pPr>
      <w:proofErr w:type="spellStart"/>
      <w:r w:rsidRPr="00A24018">
        <w:t>EarningsPerShareDiluted</w:t>
      </w:r>
      <w:proofErr w:type="spellEnd"/>
    </w:p>
    <w:p w14:paraId="5C3BD693" w14:textId="77777777" w:rsidR="00A24018" w:rsidRPr="00A24018" w:rsidRDefault="00A24018" w:rsidP="00A24018">
      <w:pPr>
        <w:numPr>
          <w:ilvl w:val="0"/>
          <w:numId w:val="29"/>
        </w:numPr>
      </w:pPr>
      <w:proofErr w:type="spellStart"/>
      <w:r w:rsidRPr="00A24018">
        <w:t>WeightedAverageNumberOfSharesOutstandingBasic</w:t>
      </w:r>
      <w:proofErr w:type="spellEnd"/>
    </w:p>
    <w:p w14:paraId="7EA3A24F" w14:textId="77777777" w:rsidR="00A24018" w:rsidRPr="00A24018" w:rsidRDefault="00A24018" w:rsidP="00A24018">
      <w:pPr>
        <w:numPr>
          <w:ilvl w:val="0"/>
          <w:numId w:val="29"/>
        </w:numPr>
      </w:pPr>
      <w:proofErr w:type="spellStart"/>
      <w:r w:rsidRPr="00A24018">
        <w:t>WeightedAverageNumberOfDilutedSharesOutstanding</w:t>
      </w:r>
      <w:proofErr w:type="spellEnd"/>
    </w:p>
    <w:p w14:paraId="161C0965" w14:textId="0B31F1F0" w:rsidR="00A24018" w:rsidRDefault="00A24018" w:rsidP="00A24018">
      <w:r>
        <w:t xml:space="preserve"> </w:t>
      </w:r>
    </w:p>
    <w:p w14:paraId="48B4A198" w14:textId="36E035DD" w:rsidR="003E5391" w:rsidRDefault="003E5391" w:rsidP="001A6F5F">
      <w:r>
        <w:t xml:space="preserve">Abbreviations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2520"/>
        <w:gridCol w:w="4855"/>
      </w:tblGrid>
      <w:tr w:rsidR="003F464E" w14:paraId="5EE20B61" w14:textId="77777777" w:rsidTr="0028081A">
        <w:tc>
          <w:tcPr>
            <w:tcW w:w="1255" w:type="dxa"/>
          </w:tcPr>
          <w:p w14:paraId="351ED096" w14:textId="11CDB20C" w:rsidR="003F464E" w:rsidRDefault="003F464E" w:rsidP="003F464E">
            <w:pPr>
              <w:pStyle w:val="ListParagraph"/>
              <w:ind w:left="0"/>
            </w:pPr>
            <w:r>
              <w:t xml:space="preserve">Sr no </w:t>
            </w:r>
          </w:p>
        </w:tc>
        <w:tc>
          <w:tcPr>
            <w:tcW w:w="2520" w:type="dxa"/>
          </w:tcPr>
          <w:p w14:paraId="7A34CC80" w14:textId="69F9EFCA" w:rsidR="003F464E" w:rsidRDefault="003F464E" w:rsidP="003F464E">
            <w:pPr>
              <w:pStyle w:val="ListParagraph"/>
              <w:ind w:left="0"/>
            </w:pPr>
            <w:r>
              <w:t xml:space="preserve">Label </w:t>
            </w:r>
          </w:p>
        </w:tc>
        <w:tc>
          <w:tcPr>
            <w:tcW w:w="4855" w:type="dxa"/>
          </w:tcPr>
          <w:p w14:paraId="56964BAD" w14:textId="3BCBF72B" w:rsidR="003F464E" w:rsidRDefault="003F464E" w:rsidP="003F464E">
            <w:pPr>
              <w:pStyle w:val="ListParagraph"/>
              <w:ind w:left="0"/>
            </w:pPr>
            <w:r>
              <w:t xml:space="preserve">Explanation </w:t>
            </w:r>
          </w:p>
        </w:tc>
      </w:tr>
      <w:tr w:rsidR="003F464E" w14:paraId="0CE4B36F" w14:textId="77777777" w:rsidTr="0028081A">
        <w:tc>
          <w:tcPr>
            <w:tcW w:w="1255" w:type="dxa"/>
          </w:tcPr>
          <w:p w14:paraId="20DB78C8" w14:textId="77777777" w:rsidR="003F464E" w:rsidRDefault="003F464E" w:rsidP="003F464E">
            <w:pPr>
              <w:pStyle w:val="ListParagraph"/>
              <w:ind w:left="0"/>
            </w:pPr>
          </w:p>
        </w:tc>
        <w:tc>
          <w:tcPr>
            <w:tcW w:w="2520" w:type="dxa"/>
          </w:tcPr>
          <w:p w14:paraId="1EB563C1" w14:textId="33F8008D" w:rsidR="003F464E" w:rsidRDefault="003F464E" w:rsidP="003F464E">
            <w:pPr>
              <w:pStyle w:val="ListParagraph"/>
              <w:ind w:left="0"/>
            </w:pPr>
            <w:r>
              <w:t>10-K</w:t>
            </w:r>
          </w:p>
        </w:tc>
        <w:tc>
          <w:tcPr>
            <w:tcW w:w="4855" w:type="dxa"/>
          </w:tcPr>
          <w:p w14:paraId="2FC0A773" w14:textId="155FF77D" w:rsidR="003F464E" w:rsidRDefault="00E361C6" w:rsidP="003F464E">
            <w:pPr>
              <w:pStyle w:val="ListParagraph"/>
              <w:ind w:left="0"/>
            </w:pPr>
            <w:r>
              <w:t xml:space="preserve">This is annual report </w:t>
            </w:r>
          </w:p>
        </w:tc>
      </w:tr>
      <w:tr w:rsidR="003F464E" w14:paraId="54C110BF" w14:textId="77777777" w:rsidTr="0028081A">
        <w:tc>
          <w:tcPr>
            <w:tcW w:w="1255" w:type="dxa"/>
          </w:tcPr>
          <w:p w14:paraId="3CC455D5" w14:textId="77777777" w:rsidR="003F464E" w:rsidRDefault="003F464E" w:rsidP="003F464E">
            <w:pPr>
              <w:pStyle w:val="ListParagraph"/>
              <w:ind w:left="0"/>
            </w:pPr>
          </w:p>
        </w:tc>
        <w:tc>
          <w:tcPr>
            <w:tcW w:w="2520" w:type="dxa"/>
          </w:tcPr>
          <w:p w14:paraId="531DA22C" w14:textId="26BD811F" w:rsidR="003F464E" w:rsidRDefault="003F464E" w:rsidP="003F464E">
            <w:pPr>
              <w:pStyle w:val="ListParagraph"/>
              <w:ind w:left="0"/>
            </w:pPr>
            <w:r>
              <w:t>SEC</w:t>
            </w:r>
          </w:p>
        </w:tc>
        <w:tc>
          <w:tcPr>
            <w:tcW w:w="4855" w:type="dxa"/>
          </w:tcPr>
          <w:p w14:paraId="32E34B00" w14:textId="1482992F" w:rsidR="003F464E" w:rsidRPr="00E361C6" w:rsidRDefault="00E361C6" w:rsidP="003F464E">
            <w:pPr>
              <w:pStyle w:val="ListParagraph"/>
              <w:ind w:left="0"/>
            </w:pPr>
            <w:r w:rsidRPr="00E361C6">
              <w:t>Securities and Exchange Commission</w:t>
            </w:r>
          </w:p>
        </w:tc>
      </w:tr>
      <w:tr w:rsidR="003F464E" w14:paraId="3996C457" w14:textId="77777777" w:rsidTr="0028081A">
        <w:tc>
          <w:tcPr>
            <w:tcW w:w="1255" w:type="dxa"/>
          </w:tcPr>
          <w:p w14:paraId="23627AE5" w14:textId="77777777" w:rsidR="003F464E" w:rsidRDefault="003F464E" w:rsidP="003F464E">
            <w:pPr>
              <w:pStyle w:val="ListParagraph"/>
              <w:ind w:left="0"/>
            </w:pPr>
          </w:p>
        </w:tc>
        <w:tc>
          <w:tcPr>
            <w:tcW w:w="2520" w:type="dxa"/>
          </w:tcPr>
          <w:p w14:paraId="14115AA4" w14:textId="0FC12155" w:rsidR="003F464E" w:rsidRDefault="003F464E" w:rsidP="003F464E">
            <w:pPr>
              <w:pStyle w:val="ListParagraph"/>
              <w:ind w:left="0"/>
            </w:pPr>
            <w:r>
              <w:t>XBRL</w:t>
            </w:r>
          </w:p>
        </w:tc>
        <w:tc>
          <w:tcPr>
            <w:tcW w:w="4855" w:type="dxa"/>
          </w:tcPr>
          <w:p w14:paraId="78CF08EF" w14:textId="211387F9" w:rsidR="003F464E" w:rsidRDefault="0028081A" w:rsidP="003F464E">
            <w:pPr>
              <w:pStyle w:val="ListParagraph"/>
              <w:ind w:left="0"/>
            </w:pPr>
            <w:proofErr w:type="spellStart"/>
            <w:r>
              <w:t>eXtensible</w:t>
            </w:r>
            <w:proofErr w:type="spellEnd"/>
            <w:r>
              <w:t xml:space="preserve"> Business Reporting Language </w:t>
            </w:r>
          </w:p>
        </w:tc>
      </w:tr>
      <w:tr w:rsidR="003F464E" w14:paraId="629628A6" w14:textId="77777777" w:rsidTr="0028081A">
        <w:tc>
          <w:tcPr>
            <w:tcW w:w="1255" w:type="dxa"/>
          </w:tcPr>
          <w:p w14:paraId="102C0AE1" w14:textId="77777777" w:rsidR="003F464E" w:rsidRDefault="003F464E" w:rsidP="003F464E">
            <w:pPr>
              <w:pStyle w:val="ListParagraph"/>
              <w:ind w:left="0"/>
            </w:pPr>
          </w:p>
        </w:tc>
        <w:tc>
          <w:tcPr>
            <w:tcW w:w="2520" w:type="dxa"/>
          </w:tcPr>
          <w:p w14:paraId="04AA0A12" w14:textId="0F71C36E" w:rsidR="003F464E" w:rsidRDefault="00FF6175" w:rsidP="003F464E">
            <w:pPr>
              <w:pStyle w:val="ListParagraph"/>
              <w:ind w:left="0"/>
            </w:pPr>
            <w:r>
              <w:t>CIK</w:t>
            </w:r>
          </w:p>
        </w:tc>
        <w:tc>
          <w:tcPr>
            <w:tcW w:w="4855" w:type="dxa"/>
          </w:tcPr>
          <w:p w14:paraId="0A510E16" w14:textId="0B78230C" w:rsidR="003F464E" w:rsidRDefault="00FF6175" w:rsidP="003F464E">
            <w:pPr>
              <w:pStyle w:val="ListParagraph"/>
              <w:ind w:left="0"/>
            </w:pPr>
            <w:r>
              <w:t xml:space="preserve">Central Index Key </w:t>
            </w:r>
          </w:p>
        </w:tc>
      </w:tr>
    </w:tbl>
    <w:p w14:paraId="0E71B177" w14:textId="0F3D02C9" w:rsidR="003F464E" w:rsidRDefault="003F464E" w:rsidP="003F464E">
      <w:pPr>
        <w:pStyle w:val="ListParagraph"/>
      </w:pPr>
    </w:p>
    <w:p w14:paraId="37DA03CE" w14:textId="77777777" w:rsidR="00B02D63" w:rsidRDefault="00B02D63" w:rsidP="00D565F8"/>
    <w:p w14:paraId="2BEA221C" w14:textId="77777777" w:rsidR="00D565F8" w:rsidRDefault="00D565F8" w:rsidP="00D565F8"/>
    <w:p w14:paraId="5535E938" w14:textId="77777777" w:rsidR="005434A2" w:rsidRDefault="005434A2" w:rsidP="0040234E"/>
    <w:p w14:paraId="0B9468A9" w14:textId="2B059CE1" w:rsidR="00EA17A8" w:rsidRDefault="00EA17A8" w:rsidP="0040234E"/>
    <w:sectPr w:rsidR="00EA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D05B0"/>
    <w:multiLevelType w:val="multilevel"/>
    <w:tmpl w:val="9F2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106"/>
    <w:multiLevelType w:val="multilevel"/>
    <w:tmpl w:val="807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6EA"/>
    <w:multiLevelType w:val="hybridMultilevel"/>
    <w:tmpl w:val="881C2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72ACA"/>
    <w:multiLevelType w:val="multilevel"/>
    <w:tmpl w:val="8F4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359D1"/>
    <w:multiLevelType w:val="multilevel"/>
    <w:tmpl w:val="D5C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77306"/>
    <w:multiLevelType w:val="hybridMultilevel"/>
    <w:tmpl w:val="540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82A7F"/>
    <w:multiLevelType w:val="multilevel"/>
    <w:tmpl w:val="13F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6318D"/>
    <w:multiLevelType w:val="multilevel"/>
    <w:tmpl w:val="3C4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65F4F"/>
    <w:multiLevelType w:val="multilevel"/>
    <w:tmpl w:val="36B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51720"/>
    <w:multiLevelType w:val="multilevel"/>
    <w:tmpl w:val="987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690A"/>
    <w:multiLevelType w:val="multilevel"/>
    <w:tmpl w:val="000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66452"/>
    <w:multiLevelType w:val="multilevel"/>
    <w:tmpl w:val="C94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77772"/>
    <w:multiLevelType w:val="multilevel"/>
    <w:tmpl w:val="631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C563C"/>
    <w:multiLevelType w:val="multilevel"/>
    <w:tmpl w:val="FF5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A42F4"/>
    <w:multiLevelType w:val="hybridMultilevel"/>
    <w:tmpl w:val="B3425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C3EE6"/>
    <w:multiLevelType w:val="hybridMultilevel"/>
    <w:tmpl w:val="6DA4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8226BD"/>
    <w:multiLevelType w:val="multilevel"/>
    <w:tmpl w:val="992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258E7"/>
    <w:multiLevelType w:val="multilevel"/>
    <w:tmpl w:val="9A9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327E8"/>
    <w:multiLevelType w:val="multilevel"/>
    <w:tmpl w:val="564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57E4F"/>
    <w:multiLevelType w:val="multilevel"/>
    <w:tmpl w:val="007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85CC9"/>
    <w:multiLevelType w:val="multilevel"/>
    <w:tmpl w:val="866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A4712"/>
    <w:multiLevelType w:val="hybridMultilevel"/>
    <w:tmpl w:val="6230563E"/>
    <w:lvl w:ilvl="0" w:tplc="A2A644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AE2BF6"/>
    <w:multiLevelType w:val="hybridMultilevel"/>
    <w:tmpl w:val="FC725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AF10FA"/>
    <w:multiLevelType w:val="multilevel"/>
    <w:tmpl w:val="CF6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00FA5"/>
    <w:multiLevelType w:val="hybridMultilevel"/>
    <w:tmpl w:val="D3142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35F08"/>
    <w:multiLevelType w:val="multilevel"/>
    <w:tmpl w:val="256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D5364"/>
    <w:multiLevelType w:val="multilevel"/>
    <w:tmpl w:val="DE3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30837"/>
    <w:multiLevelType w:val="multilevel"/>
    <w:tmpl w:val="A63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50BEA"/>
    <w:multiLevelType w:val="multilevel"/>
    <w:tmpl w:val="7DE6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E7ACE"/>
    <w:multiLevelType w:val="multilevel"/>
    <w:tmpl w:val="205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75A20"/>
    <w:multiLevelType w:val="multilevel"/>
    <w:tmpl w:val="96A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E5802"/>
    <w:multiLevelType w:val="multilevel"/>
    <w:tmpl w:val="F8A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C5136"/>
    <w:multiLevelType w:val="multilevel"/>
    <w:tmpl w:val="8AD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79906">
    <w:abstractNumId w:val="14"/>
  </w:num>
  <w:num w:numId="2" w16cid:durableId="67926629">
    <w:abstractNumId w:val="15"/>
  </w:num>
  <w:num w:numId="3" w16cid:durableId="127474998">
    <w:abstractNumId w:val="24"/>
  </w:num>
  <w:num w:numId="4" w16cid:durableId="1008026552">
    <w:abstractNumId w:val="5"/>
  </w:num>
  <w:num w:numId="5" w16cid:durableId="55519693">
    <w:abstractNumId w:val="21"/>
  </w:num>
  <w:num w:numId="6" w16cid:durableId="1819347541">
    <w:abstractNumId w:val="11"/>
  </w:num>
  <w:num w:numId="7" w16cid:durableId="2035574872">
    <w:abstractNumId w:val="2"/>
  </w:num>
  <w:num w:numId="8" w16cid:durableId="1075860131">
    <w:abstractNumId w:val="22"/>
  </w:num>
  <w:num w:numId="9" w16cid:durableId="1319765370">
    <w:abstractNumId w:val="0"/>
  </w:num>
  <w:num w:numId="10" w16cid:durableId="1653480675">
    <w:abstractNumId w:val="13"/>
  </w:num>
  <w:num w:numId="11" w16cid:durableId="1300767028">
    <w:abstractNumId w:val="30"/>
  </w:num>
  <w:num w:numId="12" w16cid:durableId="964236321">
    <w:abstractNumId w:val="1"/>
  </w:num>
  <w:num w:numId="13" w16cid:durableId="145519123">
    <w:abstractNumId w:val="32"/>
  </w:num>
  <w:num w:numId="14" w16cid:durableId="46031504">
    <w:abstractNumId w:val="7"/>
  </w:num>
  <w:num w:numId="15" w16cid:durableId="1761414505">
    <w:abstractNumId w:val="29"/>
  </w:num>
  <w:num w:numId="16" w16cid:durableId="1756628482">
    <w:abstractNumId w:val="18"/>
  </w:num>
  <w:num w:numId="17" w16cid:durableId="1602909944">
    <w:abstractNumId w:val="9"/>
  </w:num>
  <w:num w:numId="18" w16cid:durableId="624316324">
    <w:abstractNumId w:val="26"/>
  </w:num>
  <w:num w:numId="19" w16cid:durableId="1254894519">
    <w:abstractNumId w:val="3"/>
  </w:num>
  <w:num w:numId="20" w16cid:durableId="2139060885">
    <w:abstractNumId w:val="16"/>
  </w:num>
  <w:num w:numId="21" w16cid:durableId="404182624">
    <w:abstractNumId w:val="31"/>
  </w:num>
  <w:num w:numId="22" w16cid:durableId="972709876">
    <w:abstractNumId w:val="6"/>
  </w:num>
  <w:num w:numId="23" w16cid:durableId="856701654">
    <w:abstractNumId w:val="28"/>
  </w:num>
  <w:num w:numId="24" w16cid:durableId="387460023">
    <w:abstractNumId w:val="23"/>
  </w:num>
  <w:num w:numId="25" w16cid:durableId="2025747164">
    <w:abstractNumId w:val="17"/>
  </w:num>
  <w:num w:numId="26" w16cid:durableId="1216307984">
    <w:abstractNumId w:val="12"/>
  </w:num>
  <w:num w:numId="27" w16cid:durableId="2111536955">
    <w:abstractNumId w:val="8"/>
  </w:num>
  <w:num w:numId="28" w16cid:durableId="472606375">
    <w:abstractNumId w:val="20"/>
  </w:num>
  <w:num w:numId="29" w16cid:durableId="1663268624">
    <w:abstractNumId w:val="25"/>
  </w:num>
  <w:num w:numId="30" w16cid:durableId="358050259">
    <w:abstractNumId w:val="27"/>
  </w:num>
  <w:num w:numId="31" w16cid:durableId="693574964">
    <w:abstractNumId w:val="10"/>
  </w:num>
  <w:num w:numId="32" w16cid:durableId="1374307383">
    <w:abstractNumId w:val="4"/>
  </w:num>
  <w:num w:numId="33" w16cid:durableId="4715616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9C"/>
    <w:rsid w:val="00001796"/>
    <w:rsid w:val="00027154"/>
    <w:rsid w:val="000312EB"/>
    <w:rsid w:val="0003779B"/>
    <w:rsid w:val="00046E9F"/>
    <w:rsid w:val="000539A9"/>
    <w:rsid w:val="000E64F5"/>
    <w:rsid w:val="000E6927"/>
    <w:rsid w:val="00105AE1"/>
    <w:rsid w:val="00111FDA"/>
    <w:rsid w:val="001145AB"/>
    <w:rsid w:val="0012795E"/>
    <w:rsid w:val="00170B73"/>
    <w:rsid w:val="0018669C"/>
    <w:rsid w:val="001A5923"/>
    <w:rsid w:val="001A6F5F"/>
    <w:rsid w:val="00232655"/>
    <w:rsid w:val="00245ADC"/>
    <w:rsid w:val="00257B26"/>
    <w:rsid w:val="0026381E"/>
    <w:rsid w:val="0028081A"/>
    <w:rsid w:val="002B6A50"/>
    <w:rsid w:val="002C0297"/>
    <w:rsid w:val="002D0519"/>
    <w:rsid w:val="002D6362"/>
    <w:rsid w:val="002E0378"/>
    <w:rsid w:val="002E148B"/>
    <w:rsid w:val="002E5404"/>
    <w:rsid w:val="00305601"/>
    <w:rsid w:val="00310291"/>
    <w:rsid w:val="00311072"/>
    <w:rsid w:val="00313014"/>
    <w:rsid w:val="003151A8"/>
    <w:rsid w:val="003261A9"/>
    <w:rsid w:val="0034104C"/>
    <w:rsid w:val="0034109C"/>
    <w:rsid w:val="00362741"/>
    <w:rsid w:val="0037661E"/>
    <w:rsid w:val="00376EB4"/>
    <w:rsid w:val="003839CF"/>
    <w:rsid w:val="00384CC6"/>
    <w:rsid w:val="00393242"/>
    <w:rsid w:val="003D0D86"/>
    <w:rsid w:val="003E5391"/>
    <w:rsid w:val="003F464E"/>
    <w:rsid w:val="0040234E"/>
    <w:rsid w:val="00414B08"/>
    <w:rsid w:val="00417A29"/>
    <w:rsid w:val="00430E1B"/>
    <w:rsid w:val="004418E2"/>
    <w:rsid w:val="00461AB8"/>
    <w:rsid w:val="004A1563"/>
    <w:rsid w:val="004C5380"/>
    <w:rsid w:val="004E1257"/>
    <w:rsid w:val="00507861"/>
    <w:rsid w:val="00543354"/>
    <w:rsid w:val="005434A2"/>
    <w:rsid w:val="00582E09"/>
    <w:rsid w:val="00597225"/>
    <w:rsid w:val="005C441D"/>
    <w:rsid w:val="005E55B6"/>
    <w:rsid w:val="00685101"/>
    <w:rsid w:val="006C119C"/>
    <w:rsid w:val="006F5395"/>
    <w:rsid w:val="0072527C"/>
    <w:rsid w:val="00726E1D"/>
    <w:rsid w:val="00754695"/>
    <w:rsid w:val="00764B63"/>
    <w:rsid w:val="00782DC6"/>
    <w:rsid w:val="007B5897"/>
    <w:rsid w:val="007C1628"/>
    <w:rsid w:val="007C2AAF"/>
    <w:rsid w:val="007D1C30"/>
    <w:rsid w:val="008421DE"/>
    <w:rsid w:val="008765D6"/>
    <w:rsid w:val="00880B43"/>
    <w:rsid w:val="008851EF"/>
    <w:rsid w:val="008E402A"/>
    <w:rsid w:val="008F31BB"/>
    <w:rsid w:val="008F5B61"/>
    <w:rsid w:val="009250B9"/>
    <w:rsid w:val="009756BC"/>
    <w:rsid w:val="00992738"/>
    <w:rsid w:val="009A02A9"/>
    <w:rsid w:val="009B6579"/>
    <w:rsid w:val="00A04928"/>
    <w:rsid w:val="00A24018"/>
    <w:rsid w:val="00A24762"/>
    <w:rsid w:val="00A405E5"/>
    <w:rsid w:val="00A45312"/>
    <w:rsid w:val="00A501FD"/>
    <w:rsid w:val="00A57DDE"/>
    <w:rsid w:val="00A73E46"/>
    <w:rsid w:val="00A75317"/>
    <w:rsid w:val="00A874BA"/>
    <w:rsid w:val="00AE3FC1"/>
    <w:rsid w:val="00AE704E"/>
    <w:rsid w:val="00AE7F74"/>
    <w:rsid w:val="00B02D63"/>
    <w:rsid w:val="00B5246A"/>
    <w:rsid w:val="00B62054"/>
    <w:rsid w:val="00B70DD5"/>
    <w:rsid w:val="00BA4F2C"/>
    <w:rsid w:val="00BD639C"/>
    <w:rsid w:val="00BD6A43"/>
    <w:rsid w:val="00C059F9"/>
    <w:rsid w:val="00C3547F"/>
    <w:rsid w:val="00C368AB"/>
    <w:rsid w:val="00C44595"/>
    <w:rsid w:val="00C5637C"/>
    <w:rsid w:val="00C8387A"/>
    <w:rsid w:val="00CD7F61"/>
    <w:rsid w:val="00CE518D"/>
    <w:rsid w:val="00D313A6"/>
    <w:rsid w:val="00D42947"/>
    <w:rsid w:val="00D430AD"/>
    <w:rsid w:val="00D565F8"/>
    <w:rsid w:val="00D947FC"/>
    <w:rsid w:val="00E03DBA"/>
    <w:rsid w:val="00E2635E"/>
    <w:rsid w:val="00E361C6"/>
    <w:rsid w:val="00E570EB"/>
    <w:rsid w:val="00E86543"/>
    <w:rsid w:val="00E9371B"/>
    <w:rsid w:val="00EA17A8"/>
    <w:rsid w:val="00EF0A9C"/>
    <w:rsid w:val="00EF66F6"/>
    <w:rsid w:val="00F1507D"/>
    <w:rsid w:val="00F24CA7"/>
    <w:rsid w:val="00F27D1C"/>
    <w:rsid w:val="00F41593"/>
    <w:rsid w:val="00F43C89"/>
    <w:rsid w:val="00F61E07"/>
    <w:rsid w:val="00F76EC7"/>
    <w:rsid w:val="00F811F4"/>
    <w:rsid w:val="00F904C2"/>
    <w:rsid w:val="00FA1910"/>
    <w:rsid w:val="00FC5DD0"/>
    <w:rsid w:val="00FD1A77"/>
    <w:rsid w:val="00FF18DE"/>
    <w:rsid w:val="00FF221B"/>
    <w:rsid w:val="00FF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C24D"/>
  <w15:chartTrackingRefBased/>
  <w15:docId w15:val="{3F9E0CA6-389C-6844-B39C-5465B5B1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F5F"/>
  </w:style>
  <w:style w:type="paragraph" w:styleId="Heading1">
    <w:name w:val="heading 1"/>
    <w:basedOn w:val="Normal"/>
    <w:next w:val="Normal"/>
    <w:link w:val="Heading1Char"/>
    <w:uiPriority w:val="9"/>
    <w:qFormat/>
    <w:rsid w:val="001A6F5F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F5F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5F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5F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5F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5F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5F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5F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5F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5F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6F5F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5F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5F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5F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5F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5F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5F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5F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1A6F5F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A6F5F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5F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A6F5F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1A6F5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A6F5F"/>
    <w:rPr>
      <w:i/>
    </w:rPr>
  </w:style>
  <w:style w:type="paragraph" w:styleId="ListParagraph">
    <w:name w:val="List Paragraph"/>
    <w:basedOn w:val="Normal"/>
    <w:uiPriority w:val="34"/>
    <w:qFormat/>
    <w:rsid w:val="001A6F5F"/>
    <w:pPr>
      <w:ind w:left="720"/>
      <w:contextualSpacing/>
    </w:pPr>
  </w:style>
  <w:style w:type="character" w:styleId="IntenseEmphasis">
    <w:name w:val="Intense Emphasis"/>
    <w:uiPriority w:val="21"/>
    <w:qFormat/>
    <w:rsid w:val="001A6F5F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5F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5F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1A6F5F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6F5F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1A6F5F"/>
    <w:rPr>
      <w:b/>
      <w:color w:val="E97132" w:themeColor="accent2"/>
    </w:rPr>
  </w:style>
  <w:style w:type="character" w:styleId="Emphasis">
    <w:name w:val="Emphasis"/>
    <w:uiPriority w:val="20"/>
    <w:qFormat/>
    <w:rsid w:val="001A6F5F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1A6F5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A6F5F"/>
  </w:style>
  <w:style w:type="character" w:styleId="SubtleEmphasis">
    <w:name w:val="Subtle Emphasis"/>
    <w:uiPriority w:val="19"/>
    <w:qFormat/>
    <w:rsid w:val="001A6F5F"/>
    <w:rPr>
      <w:i/>
    </w:rPr>
  </w:style>
  <w:style w:type="character" w:styleId="SubtleReference">
    <w:name w:val="Subtle Reference"/>
    <w:uiPriority w:val="31"/>
    <w:qFormat/>
    <w:rsid w:val="001A6F5F"/>
    <w:rPr>
      <w:b/>
    </w:rPr>
  </w:style>
  <w:style w:type="character" w:styleId="BookTitle">
    <w:name w:val="Book Title"/>
    <w:uiPriority w:val="33"/>
    <w:qFormat/>
    <w:rsid w:val="001A6F5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A6F5F"/>
    <w:pPr>
      <w:outlineLvl w:val="9"/>
    </w:pPr>
  </w:style>
  <w:style w:type="table" w:styleId="TableGrid">
    <w:name w:val="Table Grid"/>
    <w:basedOn w:val="TableNormal"/>
    <w:uiPriority w:val="39"/>
    <w:rsid w:val="003F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30E1B"/>
    <w:pPr>
      <w:spacing w:before="120" w:after="0"/>
      <w:jc w:val="left"/>
    </w:pPr>
    <w:rPr>
      <w:b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0E1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30E1B"/>
    <w:pPr>
      <w:spacing w:before="120" w:after="0"/>
      <w:ind w:left="200"/>
      <w:jc w:val="left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30E1B"/>
    <w:pPr>
      <w:spacing w:after="0"/>
      <w:ind w:left="400"/>
      <w:jc w:val="left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30E1B"/>
    <w:pPr>
      <w:spacing w:after="0"/>
      <w:ind w:left="600"/>
      <w:jc w:val="left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30E1B"/>
    <w:pPr>
      <w:spacing w:after="0"/>
      <w:ind w:left="800"/>
      <w:jc w:val="left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30E1B"/>
    <w:pPr>
      <w:spacing w:after="0"/>
      <w:ind w:left="1000"/>
      <w:jc w:val="left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30E1B"/>
    <w:pPr>
      <w:spacing w:after="0"/>
      <w:ind w:left="1200"/>
      <w:jc w:val="left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0E1B"/>
    <w:pPr>
      <w:spacing w:after="0"/>
      <w:ind w:left="1400"/>
      <w:jc w:val="left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30E1B"/>
    <w:pPr>
      <w:spacing w:after="0"/>
      <w:ind w:left="1600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0017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4B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547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35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sec.gov/api/xbrl/companyfacts/CIK0001783879.js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D1942D-1B70-C443-BA13-E3A3FBABA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2013</Words>
  <Characters>11476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Katariya</dc:creator>
  <cp:keywords/>
  <dc:description/>
  <cp:lastModifiedBy>Vinit Katariya</cp:lastModifiedBy>
  <cp:revision>12</cp:revision>
  <dcterms:created xsi:type="dcterms:W3CDTF">2025-06-20T14:22:00Z</dcterms:created>
  <dcterms:modified xsi:type="dcterms:W3CDTF">2025-12-09T19:27:00Z</dcterms:modified>
</cp:coreProperties>
</file>