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EF60A" w14:textId="6821AC28" w:rsidR="009764BA" w:rsidRDefault="009764BA" w:rsidP="009764BA"/>
    <w:sdt>
      <w:sdtPr>
        <w:id w:val="-1531259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30"/>
          <w:szCs w:val="22"/>
          <w:lang w:val="en-IN"/>
        </w:rPr>
      </w:sdtEndPr>
      <w:sdtContent>
        <w:p w14:paraId="44D7063F" w14:textId="624985CF" w:rsidR="009764BA" w:rsidRDefault="002948E4" w:rsidP="002948E4">
          <w:pPr>
            <w:pStyle w:val="TOCHeading"/>
            <w:numPr>
              <w:ilvl w:val="0"/>
              <w:numId w:val="0"/>
            </w:numPr>
            <w:ind w:left="720"/>
          </w:pPr>
          <w:r>
            <w:t xml:space="preserve">Liferay </w:t>
          </w:r>
          <w:proofErr w:type="gramStart"/>
          <w:r>
            <w:t>IDE ,</w:t>
          </w:r>
          <w:proofErr w:type="gramEnd"/>
          <w:r>
            <w:t xml:space="preserve"> Workspace setup and Development</w:t>
          </w:r>
        </w:p>
        <w:p w14:paraId="596F9818" w14:textId="440A8DDE" w:rsidR="00B274AE" w:rsidRDefault="009764B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918718" w:history="1">
            <w:r w:rsidR="00B274AE" w:rsidRPr="00814545">
              <w:rPr>
                <w:rStyle w:val="Hyperlink"/>
                <w:noProof/>
              </w:rPr>
              <w:t>1.</w:t>
            </w:r>
            <w:r w:rsidR="00B274AE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B274AE" w:rsidRPr="00814545">
              <w:rPr>
                <w:rStyle w:val="Hyperlink"/>
                <w:noProof/>
              </w:rPr>
              <w:t>Download Developer Studio SDK</w:t>
            </w:r>
            <w:r w:rsidR="00B274AE">
              <w:rPr>
                <w:noProof/>
                <w:webHidden/>
              </w:rPr>
              <w:tab/>
            </w:r>
            <w:r w:rsidR="00B274AE">
              <w:rPr>
                <w:noProof/>
                <w:webHidden/>
              </w:rPr>
              <w:fldChar w:fldCharType="begin"/>
            </w:r>
            <w:r w:rsidR="00B274AE">
              <w:rPr>
                <w:noProof/>
                <w:webHidden/>
              </w:rPr>
              <w:instrText xml:space="preserve"> PAGEREF _Toc23918718 \h </w:instrText>
            </w:r>
            <w:r w:rsidR="00B274AE">
              <w:rPr>
                <w:noProof/>
                <w:webHidden/>
              </w:rPr>
            </w:r>
            <w:r w:rsidR="00B274AE">
              <w:rPr>
                <w:noProof/>
                <w:webHidden/>
              </w:rPr>
              <w:fldChar w:fldCharType="separate"/>
            </w:r>
            <w:r w:rsidR="00B274AE">
              <w:rPr>
                <w:noProof/>
                <w:webHidden/>
              </w:rPr>
              <w:t>2</w:t>
            </w:r>
            <w:r w:rsidR="00B274AE">
              <w:rPr>
                <w:noProof/>
                <w:webHidden/>
              </w:rPr>
              <w:fldChar w:fldCharType="end"/>
            </w:r>
          </w:hyperlink>
        </w:p>
        <w:p w14:paraId="292AAE75" w14:textId="4ACF5F40" w:rsidR="00B274AE" w:rsidRDefault="00B274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19" w:history="1">
            <w:r w:rsidRPr="00814545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Installing Dev Studio (installing blade 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7AE5" w14:textId="686C3BB6" w:rsidR="00B274AE" w:rsidRDefault="00B274A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0" w:history="1">
            <w:r w:rsidRPr="00814545">
              <w:rPr>
                <w:rStyle w:val="Hyperlink"/>
                <w:noProof/>
              </w:rPr>
              <w:t>3. Creating workspace using liferay IDE: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8C78" w14:textId="63135BA2" w:rsidR="00B274AE" w:rsidRDefault="00B274A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1" w:history="1">
            <w:r w:rsidRPr="00814545">
              <w:rPr>
                <w:rStyle w:val="Hyperlink"/>
                <w:noProof/>
              </w:rPr>
              <w:t>4. Creating Modules with Work studio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F92EF" w14:textId="4740359B" w:rsidR="00B274AE" w:rsidRDefault="00B274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2" w:history="1">
            <w:r w:rsidRPr="00814545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Workspace structures: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D5A2" w14:textId="577BE0C9" w:rsidR="00B274AE" w:rsidRDefault="00B274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3" w:history="1">
            <w:r w:rsidRPr="00814545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portal-ext-properties: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769A" w14:textId="1E8226F5" w:rsidR="00B274AE" w:rsidRDefault="00B274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4" w:history="1">
            <w:r w:rsidRPr="00814545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Start the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6C81C" w14:textId="2BC2EAC2" w:rsidR="00B274AE" w:rsidRDefault="00B274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23918725" w:history="1">
            <w:r w:rsidRPr="00814545">
              <w:rPr>
                <w:rStyle w:val="Hyperlink"/>
                <w:noProof/>
              </w:rPr>
              <w:t>8.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Application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7D607" w14:textId="59F85463" w:rsidR="00B274AE" w:rsidRDefault="00B274A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3918726" w:history="1">
            <w:r w:rsidRPr="00814545">
              <w:rPr>
                <w:rStyle w:val="Hyperlink"/>
                <w:rFonts w:ascii="Verdana" w:hAnsi="Verdana"/>
                <w:noProof/>
              </w:rPr>
              <w:t>8.1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Pr="00814545">
              <w:rPr>
                <w:rStyle w:val="Hyperlink"/>
                <w:noProof/>
              </w:rPr>
              <w:t>Creating MVC portlet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AAE1F" w14:textId="1389A501" w:rsidR="00B274AE" w:rsidRDefault="00B27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23918727" w:history="1">
            <w:r w:rsidRPr="00814545">
              <w:rPr>
                <w:rStyle w:val="Hyperlink"/>
                <w:noProof/>
              </w:rPr>
              <w:t>8.2 Creating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_Toc23918727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7A9A" w14:textId="5A3FB780" w:rsidR="009764BA" w:rsidRDefault="009764BA">
          <w:r>
            <w:rPr>
              <w:b/>
              <w:bCs/>
              <w:noProof/>
            </w:rPr>
            <w:fldChar w:fldCharType="end"/>
          </w:r>
        </w:p>
      </w:sdtContent>
    </w:sdt>
    <w:p w14:paraId="6ED66228" w14:textId="31807A64" w:rsidR="009764BA" w:rsidRDefault="009764BA" w:rsidP="009764BA"/>
    <w:p w14:paraId="28E40A7F" w14:textId="4F737E81" w:rsidR="009764BA" w:rsidRDefault="009764BA" w:rsidP="009764BA"/>
    <w:p w14:paraId="1CC908EF" w14:textId="67688C24" w:rsidR="009764BA" w:rsidRDefault="009764BA" w:rsidP="009764BA"/>
    <w:p w14:paraId="30D540AF" w14:textId="001F39DE" w:rsidR="009764BA" w:rsidRDefault="009764BA" w:rsidP="009764BA"/>
    <w:p w14:paraId="48FBA748" w14:textId="794D4062" w:rsidR="009764BA" w:rsidRDefault="009764BA" w:rsidP="009764BA"/>
    <w:p w14:paraId="23ABE5EA" w14:textId="14A014A8" w:rsidR="009764BA" w:rsidRDefault="009764BA" w:rsidP="009764BA"/>
    <w:p w14:paraId="5C4531EB" w14:textId="6598E9BF" w:rsidR="009764BA" w:rsidRDefault="009764BA" w:rsidP="009764BA"/>
    <w:p w14:paraId="364C3B60" w14:textId="258E9670" w:rsidR="009764BA" w:rsidRDefault="009764BA" w:rsidP="009764BA"/>
    <w:p w14:paraId="6A2E01E1" w14:textId="020B019D" w:rsidR="009764BA" w:rsidRDefault="009764BA" w:rsidP="009764BA"/>
    <w:p w14:paraId="7B499496" w14:textId="50D6334F" w:rsidR="009764BA" w:rsidRDefault="009764BA" w:rsidP="009764BA"/>
    <w:p w14:paraId="447B2EFF" w14:textId="44C6C98C" w:rsidR="009764BA" w:rsidRDefault="009764BA" w:rsidP="009764BA"/>
    <w:p w14:paraId="192EE2B1" w14:textId="36BB6A2E" w:rsidR="009764BA" w:rsidRDefault="009764BA" w:rsidP="009764BA"/>
    <w:p w14:paraId="4EE5444C" w14:textId="4C79EC6E" w:rsidR="009764BA" w:rsidRDefault="009764BA" w:rsidP="009764BA"/>
    <w:p w14:paraId="7C70031C" w14:textId="7034507D" w:rsidR="009764BA" w:rsidRDefault="009764BA" w:rsidP="009764BA"/>
    <w:p w14:paraId="2200CD6A" w14:textId="13D514AE" w:rsidR="009764BA" w:rsidRDefault="009764BA" w:rsidP="009764BA"/>
    <w:p w14:paraId="70872163" w14:textId="0B18CC6D" w:rsidR="009764BA" w:rsidRDefault="009764BA" w:rsidP="009764BA"/>
    <w:p w14:paraId="51673602" w14:textId="7F8FBE58" w:rsidR="009764BA" w:rsidRDefault="009764BA" w:rsidP="009764BA"/>
    <w:p w14:paraId="2BA6D707" w14:textId="306E7C9A" w:rsidR="009764BA" w:rsidRDefault="009764BA" w:rsidP="009764BA">
      <w:pPr>
        <w:pStyle w:val="Heading1"/>
        <w:numPr>
          <w:ilvl w:val="0"/>
          <w:numId w:val="22"/>
        </w:numPr>
      </w:pPr>
      <w:bookmarkStart w:id="0" w:name="_Toc23918718"/>
      <w:r>
        <w:t>Download Developer Studio SDK</w:t>
      </w:r>
      <w:bookmarkEnd w:id="0"/>
    </w:p>
    <w:p w14:paraId="3A93E8CE" w14:textId="77777777" w:rsidR="009764BA" w:rsidRDefault="009764BA" w:rsidP="009764BA"/>
    <w:p w14:paraId="575708B1" w14:textId="2E783741" w:rsidR="009764BA" w:rsidRDefault="00812B26" w:rsidP="009764BA">
      <w:hyperlink r:id="rId6" w:history="1">
        <w:r w:rsidR="009764BA" w:rsidRPr="00812B26">
          <w:rPr>
            <w:rStyle w:val="Hyperlink"/>
          </w:rPr>
          <w:t>https://sourceforge.net/projects/lportal/files/Liferay%20IDE/3.7.1/</w:t>
        </w:r>
      </w:hyperlink>
    </w:p>
    <w:p w14:paraId="1E251002" w14:textId="62181209" w:rsidR="009764BA" w:rsidRDefault="009764BA" w:rsidP="009764BA">
      <w:pPr>
        <w:pStyle w:val="Heading1"/>
        <w:numPr>
          <w:ilvl w:val="0"/>
          <w:numId w:val="22"/>
        </w:numPr>
      </w:pPr>
      <w:r>
        <w:t xml:space="preserve"> </w:t>
      </w:r>
      <w:bookmarkStart w:id="1" w:name="_Toc23918719"/>
      <w:r>
        <w:t>Installing Dev St</w:t>
      </w:r>
      <w:r>
        <w:t>udio (installing blade CLI</w:t>
      </w:r>
      <w:r>
        <w:t>)</w:t>
      </w:r>
      <w:bookmarkEnd w:id="1"/>
      <w:r>
        <w:t xml:space="preserve">  </w:t>
      </w:r>
    </w:p>
    <w:p w14:paraId="0EE3ECAE" w14:textId="77777777" w:rsidR="009764BA" w:rsidRDefault="009764BA" w:rsidP="009764BA"/>
    <w:p w14:paraId="58FB7B6B" w14:textId="24A8A625" w:rsidR="009764BA" w:rsidRDefault="00812B26" w:rsidP="009764BA">
      <w:hyperlink r:id="rId7" w:history="1">
        <w:r w:rsidR="009764BA" w:rsidRPr="00812B26">
          <w:rPr>
            <w:rStyle w:val="Hyperlink"/>
          </w:rPr>
          <w:t>https://portal.liferay.dev/docs/7-1/tutorials/-/knowledge_base/t/installing-blade-cli</w:t>
        </w:r>
      </w:hyperlink>
    </w:p>
    <w:p w14:paraId="42BA9827" w14:textId="77777777" w:rsidR="009764BA" w:rsidRDefault="009764BA" w:rsidP="009764BA"/>
    <w:p w14:paraId="0B6BF9AC" w14:textId="77777777" w:rsidR="009764BA" w:rsidRDefault="009764BA" w:rsidP="009764BA">
      <w:pPr>
        <w:pStyle w:val="Heading1"/>
        <w:numPr>
          <w:ilvl w:val="0"/>
          <w:numId w:val="0"/>
        </w:numPr>
        <w:ind w:left="360"/>
      </w:pPr>
      <w:bookmarkStart w:id="2" w:name="_Toc23918720"/>
      <w:r>
        <w:t xml:space="preserve">3. Creating </w:t>
      </w:r>
      <w:proofErr w:type="gramStart"/>
      <w:r>
        <w:t>workspace using</w:t>
      </w:r>
      <w:proofErr w:type="gramEnd"/>
      <w:r>
        <w:t xml:space="preserve"> liferay IDE:</w:t>
      </w:r>
      <w:bookmarkEnd w:id="2"/>
    </w:p>
    <w:p w14:paraId="4855E55E" w14:textId="77777777" w:rsidR="009764BA" w:rsidRDefault="009764BA" w:rsidP="009764BA"/>
    <w:p w14:paraId="224D3598" w14:textId="0AA2819A" w:rsidR="009764BA" w:rsidRDefault="00812B26" w:rsidP="009764BA">
      <w:hyperlink r:id="rId8" w:history="1">
        <w:r w:rsidR="009764BA" w:rsidRPr="00812B26">
          <w:rPr>
            <w:rStyle w:val="Hyperlink"/>
          </w:rPr>
          <w:t>https://portal.liferay.dev/docs/7-1/tutorials/-/knowledge_base/t/creating-a-liferay-workspace-with-liferay-ide</w:t>
        </w:r>
      </w:hyperlink>
    </w:p>
    <w:p w14:paraId="070DD805" w14:textId="77777777" w:rsidR="009764BA" w:rsidRDefault="009764BA" w:rsidP="009764BA"/>
    <w:p w14:paraId="3924FC74" w14:textId="77777777" w:rsidR="009764BA" w:rsidRDefault="009764BA" w:rsidP="009764BA">
      <w:pPr>
        <w:pStyle w:val="Heading1"/>
        <w:numPr>
          <w:ilvl w:val="0"/>
          <w:numId w:val="0"/>
        </w:numPr>
        <w:ind w:left="360"/>
      </w:pPr>
      <w:bookmarkStart w:id="3" w:name="_Toc23918721"/>
      <w:r>
        <w:t xml:space="preserve">4. Creating Modules with Work </w:t>
      </w:r>
      <w:proofErr w:type="gramStart"/>
      <w:r>
        <w:t>studio :</w:t>
      </w:r>
      <w:bookmarkEnd w:id="3"/>
      <w:proofErr w:type="gramEnd"/>
    </w:p>
    <w:p w14:paraId="5AF5B04D" w14:textId="77777777" w:rsidR="009764BA" w:rsidRDefault="009764BA" w:rsidP="000B51AF">
      <w:pPr>
        <w:jc w:val="center"/>
      </w:pPr>
    </w:p>
    <w:p w14:paraId="1E7962BA" w14:textId="58B36643" w:rsidR="009764BA" w:rsidRDefault="00812B26" w:rsidP="009764BA">
      <w:hyperlink r:id="rId9" w:history="1">
        <w:r w:rsidR="009764BA" w:rsidRPr="00812B26">
          <w:rPr>
            <w:rStyle w:val="Hyperlink"/>
          </w:rPr>
          <w:t>https://portal.liferay.dev/docs/7-1/tutorials/-/knowledge_base/t/creating-modules-with-liferay-ide</w:t>
        </w:r>
      </w:hyperlink>
    </w:p>
    <w:p w14:paraId="31CD2A80" w14:textId="77777777" w:rsidR="009764BA" w:rsidRDefault="009764BA" w:rsidP="009764BA"/>
    <w:p w14:paraId="26E43B6E" w14:textId="54DC741E" w:rsidR="009764BA" w:rsidRDefault="009764BA" w:rsidP="009764BA">
      <w:pPr>
        <w:pStyle w:val="Heading1"/>
        <w:numPr>
          <w:ilvl w:val="0"/>
          <w:numId w:val="23"/>
        </w:numPr>
      </w:pPr>
      <w:bookmarkStart w:id="4" w:name="_Toc23918722"/>
      <w:r>
        <w:t>Workspace structures:</w:t>
      </w:r>
      <w:bookmarkEnd w:id="4"/>
      <w:r>
        <w:t xml:space="preserve"> </w:t>
      </w:r>
    </w:p>
    <w:p w14:paraId="1CC8B704" w14:textId="77777777" w:rsidR="009764BA" w:rsidRDefault="009764BA" w:rsidP="009764BA"/>
    <w:p w14:paraId="5B21D5F0" w14:textId="77777777" w:rsidR="009764BA" w:rsidRDefault="009764BA" w:rsidP="009764BA"/>
    <w:p w14:paraId="3C194EF3" w14:textId="77777777" w:rsidR="009764BA" w:rsidRDefault="009764BA" w:rsidP="009764BA">
      <w:proofErr w:type="spellStart"/>
      <w:proofErr w:type="gramStart"/>
      <w:r w:rsidRPr="009764BA">
        <w:rPr>
          <w:b/>
          <w:bCs/>
        </w:rPr>
        <w:t>configs</w:t>
      </w:r>
      <w:proofErr w:type="spellEnd"/>
      <w:proofErr w:type="gramEnd"/>
      <w:r>
        <w:t xml:space="preserve">: holds the configuration files for different environments. These files serve as your global configuration files for all Liferay Portal servers and projects residing in your workspace. To learn </w:t>
      </w:r>
      <w:r>
        <w:lastRenderedPageBreak/>
        <w:t xml:space="preserve">more about using the </w:t>
      </w:r>
      <w:proofErr w:type="spellStart"/>
      <w:r>
        <w:t>configs</w:t>
      </w:r>
      <w:proofErr w:type="spellEnd"/>
      <w:r>
        <w:t xml:space="preserve"> folder, see the Testing Modules section.</w:t>
      </w:r>
    </w:p>
    <w:p w14:paraId="31F6964C" w14:textId="77777777" w:rsidR="009764BA" w:rsidRDefault="009764BA" w:rsidP="009764BA"/>
    <w:p w14:paraId="5BF0A92A" w14:textId="77777777" w:rsidR="009764BA" w:rsidRDefault="009764BA" w:rsidP="009764BA">
      <w:proofErr w:type="gramStart"/>
      <w:r w:rsidRPr="009764BA">
        <w:rPr>
          <w:b/>
          <w:bCs/>
        </w:rPr>
        <w:t>gradle</w:t>
      </w:r>
      <w:proofErr w:type="gramEnd"/>
      <w:r>
        <w:t>: holds the Gradle Wrapper used by your workspace.</w:t>
      </w:r>
    </w:p>
    <w:p w14:paraId="3A969C01" w14:textId="77777777" w:rsidR="009764BA" w:rsidRDefault="009764BA" w:rsidP="009764BA">
      <w:proofErr w:type="gramStart"/>
      <w:r w:rsidRPr="009764BA">
        <w:rPr>
          <w:b/>
          <w:bCs/>
        </w:rPr>
        <w:t>modules</w:t>
      </w:r>
      <w:proofErr w:type="gramEnd"/>
      <w:r>
        <w:t>: holds your custom modules. This can also hold frontend portlets created with the Liferay JS Toolkit</w:t>
      </w:r>
    </w:p>
    <w:p w14:paraId="3EEBB3D8" w14:textId="77777777" w:rsidR="009764BA" w:rsidRDefault="009764BA" w:rsidP="009764BA"/>
    <w:p w14:paraId="735F4B5E" w14:textId="77777777" w:rsidR="009764BA" w:rsidRDefault="009764BA" w:rsidP="009764BA">
      <w:proofErr w:type="gramStart"/>
      <w:r w:rsidRPr="009764BA">
        <w:rPr>
          <w:b/>
          <w:bCs/>
        </w:rPr>
        <w:t>plugins</w:t>
      </w:r>
      <w:r>
        <w:t>-</w:t>
      </w:r>
      <w:proofErr w:type="spellStart"/>
      <w:r w:rsidRPr="009764BA">
        <w:rPr>
          <w:b/>
          <w:bCs/>
        </w:rPr>
        <w:t>sdk</w:t>
      </w:r>
      <w:proofErr w:type="spellEnd"/>
      <w:proofErr w:type="gramEnd"/>
      <w:r>
        <w:t xml:space="preserve"> (generated): holds plugins to migrate from previous releases. These project types should eventually be migrated to the wars folder, if possible. This </w:t>
      </w:r>
      <w:proofErr w:type="gramStart"/>
      <w:r>
        <w:t>is targeted</w:t>
      </w:r>
      <w:proofErr w:type="gramEnd"/>
      <w:r>
        <w:t xml:space="preserve"> for Liferay Portal 7.0 to provide a way to migrate from the Plugins SDK to Liferay Workspace. See the Using a Plugins SDK from Your Workspace section for more information. The Plugins SDK is no longer available for Liferay Portal CE 7.1.</w:t>
      </w:r>
    </w:p>
    <w:p w14:paraId="29DB568D" w14:textId="77777777" w:rsidR="009764BA" w:rsidRDefault="009764BA" w:rsidP="009764BA"/>
    <w:p w14:paraId="5E942D5F" w14:textId="77777777" w:rsidR="009764BA" w:rsidRDefault="009764BA" w:rsidP="009764BA">
      <w:proofErr w:type="gramStart"/>
      <w:r w:rsidRPr="009764BA">
        <w:rPr>
          <w:b/>
          <w:bCs/>
        </w:rPr>
        <w:t>themes</w:t>
      </w:r>
      <w:proofErr w:type="gramEnd"/>
      <w:r>
        <w:t>: holds Node.js-style themes that use the Liferay JS Theme Toolkit, which are built using the Liferay Theme Generator.</w:t>
      </w:r>
    </w:p>
    <w:p w14:paraId="759D80A8" w14:textId="77777777" w:rsidR="009764BA" w:rsidRDefault="009764BA" w:rsidP="009764BA"/>
    <w:p w14:paraId="365DA37E" w14:textId="77777777" w:rsidR="009764BA" w:rsidRDefault="009764BA" w:rsidP="009764BA">
      <w:proofErr w:type="gramStart"/>
      <w:r w:rsidRPr="009764BA">
        <w:rPr>
          <w:b/>
          <w:bCs/>
        </w:rPr>
        <w:t>wars</w:t>
      </w:r>
      <w:proofErr w:type="gramEnd"/>
      <w:r>
        <w:t>: holds traditional WAR-style web application projects and theme projects (i.e., generated by the theme project template).</w:t>
      </w:r>
    </w:p>
    <w:p w14:paraId="4155F95B" w14:textId="77777777" w:rsidR="009764BA" w:rsidRDefault="009764BA" w:rsidP="009764BA"/>
    <w:p w14:paraId="1A4BF712" w14:textId="77777777" w:rsidR="009764BA" w:rsidRDefault="009764BA" w:rsidP="009764BA">
      <w:proofErr w:type="spellStart"/>
      <w:r w:rsidRPr="009764BA">
        <w:rPr>
          <w:b/>
          <w:bCs/>
        </w:rPr>
        <w:t>build</w:t>
      </w:r>
      <w:r>
        <w:t>.</w:t>
      </w:r>
      <w:r w:rsidRPr="009764BA">
        <w:rPr>
          <w:b/>
          <w:bCs/>
        </w:rPr>
        <w:t>gradle</w:t>
      </w:r>
      <w:proofErr w:type="spellEnd"/>
      <w:r>
        <w:t>: the common Gradle build file.</w:t>
      </w:r>
    </w:p>
    <w:p w14:paraId="6F522D4D" w14:textId="77777777" w:rsidR="009764BA" w:rsidRDefault="009764BA" w:rsidP="009764BA"/>
    <w:p w14:paraId="3EA0D2EA" w14:textId="77777777" w:rsidR="009764BA" w:rsidRDefault="009764BA" w:rsidP="009764BA">
      <w:proofErr w:type="spellStart"/>
      <w:r w:rsidRPr="009764BA">
        <w:rPr>
          <w:b/>
          <w:bCs/>
        </w:rPr>
        <w:t>gradle</w:t>
      </w:r>
      <w:r>
        <w:t>.</w:t>
      </w:r>
      <w:r w:rsidRPr="009764BA">
        <w:rPr>
          <w:b/>
          <w:bCs/>
        </w:rPr>
        <w:t>properties</w:t>
      </w:r>
      <w:proofErr w:type="spellEnd"/>
      <w:r>
        <w:t>: specifies the workspace’s project locations and Liferay Portal server configuration globally.</w:t>
      </w:r>
    </w:p>
    <w:p w14:paraId="3AC8433C" w14:textId="77777777" w:rsidR="009764BA" w:rsidRDefault="009764BA" w:rsidP="009764BA"/>
    <w:p w14:paraId="2FC821AD" w14:textId="77777777" w:rsidR="009764BA" w:rsidRDefault="009764BA" w:rsidP="009764BA">
      <w:proofErr w:type="gramStart"/>
      <w:r w:rsidRPr="009764BA">
        <w:rPr>
          <w:b/>
          <w:bCs/>
        </w:rPr>
        <w:t>gradle</w:t>
      </w:r>
      <w:r>
        <w:t>-</w:t>
      </w:r>
      <w:proofErr w:type="spellStart"/>
      <w:r w:rsidRPr="009764BA">
        <w:rPr>
          <w:b/>
          <w:bCs/>
        </w:rPr>
        <w:t>local</w:t>
      </w:r>
      <w:r>
        <w:t>.</w:t>
      </w:r>
      <w:r w:rsidRPr="009764BA">
        <w:rPr>
          <w:b/>
          <w:bCs/>
        </w:rPr>
        <w:t>properties</w:t>
      </w:r>
      <w:proofErr w:type="spellEnd"/>
      <w:proofErr w:type="gramEnd"/>
      <w:r>
        <w:t>: sets user-specific properties for your workspace. This lets multiple users use a single workspace, letting them configure specific properties for the workspace on their own machine.</w:t>
      </w:r>
    </w:p>
    <w:p w14:paraId="2BC0AB43" w14:textId="77777777" w:rsidR="009764BA" w:rsidRDefault="009764BA" w:rsidP="009764BA"/>
    <w:p w14:paraId="1976F2C6" w14:textId="77777777" w:rsidR="009764BA" w:rsidRDefault="009764BA" w:rsidP="009764BA">
      <w:proofErr w:type="spellStart"/>
      <w:proofErr w:type="gramStart"/>
      <w:r w:rsidRPr="009764BA">
        <w:rPr>
          <w:b/>
          <w:bCs/>
        </w:rPr>
        <w:t>gradlew</w:t>
      </w:r>
      <w:proofErr w:type="spellEnd"/>
      <w:proofErr w:type="gramEnd"/>
      <w:r>
        <w:t>: executes the Gradle command wrapper.</w:t>
      </w:r>
    </w:p>
    <w:p w14:paraId="034C49B6" w14:textId="77777777" w:rsidR="009764BA" w:rsidRDefault="009764BA" w:rsidP="009764BA"/>
    <w:p w14:paraId="20B46BF0" w14:textId="77777777" w:rsidR="009764BA" w:rsidRDefault="009764BA" w:rsidP="009764BA">
      <w:proofErr w:type="spellStart"/>
      <w:r w:rsidRPr="009764BA">
        <w:rPr>
          <w:b/>
          <w:bCs/>
        </w:rPr>
        <w:t>settings</w:t>
      </w:r>
      <w:r>
        <w:t>.</w:t>
      </w:r>
      <w:r w:rsidRPr="009764BA">
        <w:rPr>
          <w:b/>
          <w:bCs/>
        </w:rPr>
        <w:t>gradle</w:t>
      </w:r>
      <w:proofErr w:type="spellEnd"/>
      <w:r>
        <w:t>: applies plugins to the workspace and configures its dependencies.</w:t>
      </w:r>
    </w:p>
    <w:p w14:paraId="449D9F18" w14:textId="77777777" w:rsidR="009764BA" w:rsidRDefault="009764BA" w:rsidP="009764BA"/>
    <w:p w14:paraId="6DED4271" w14:textId="53D8918B" w:rsidR="009764BA" w:rsidRPr="009764BA" w:rsidRDefault="009764BA" w:rsidP="009764BA">
      <w:pPr>
        <w:pStyle w:val="Heading1"/>
        <w:numPr>
          <w:ilvl w:val="0"/>
          <w:numId w:val="23"/>
        </w:numPr>
      </w:pPr>
      <w:bookmarkStart w:id="5" w:name="_Toc23918723"/>
      <w:proofErr w:type="gramStart"/>
      <w:r w:rsidRPr="009764BA">
        <w:t>portal-</w:t>
      </w:r>
      <w:proofErr w:type="spellStart"/>
      <w:r w:rsidRPr="009764BA">
        <w:t>ext</w:t>
      </w:r>
      <w:proofErr w:type="spellEnd"/>
      <w:r w:rsidRPr="009764BA">
        <w:t>-properties</w:t>
      </w:r>
      <w:proofErr w:type="gramEnd"/>
      <w:r w:rsidRPr="009764BA">
        <w:t>:</w:t>
      </w:r>
      <w:bookmarkEnd w:id="5"/>
    </w:p>
    <w:p w14:paraId="421AEA61" w14:textId="77777777" w:rsidR="009764BA" w:rsidRDefault="009764BA" w:rsidP="009764BA"/>
    <w:p w14:paraId="1D9E527F" w14:textId="77777777" w:rsidR="009764BA" w:rsidRDefault="009764BA" w:rsidP="009764BA">
      <w:r w:rsidRPr="009764BA">
        <w:rPr>
          <w:b/>
          <w:bCs/>
        </w:rPr>
        <w:t>DB Configuration</w:t>
      </w:r>
      <w:r>
        <w:t>:</w:t>
      </w:r>
    </w:p>
    <w:p w14:paraId="5DCFA202" w14:textId="77777777" w:rsidR="009764BA" w:rsidRDefault="009764BA" w:rsidP="009764BA"/>
    <w:p w14:paraId="018718B2" w14:textId="77777777" w:rsidR="009764BA" w:rsidRDefault="009764BA" w:rsidP="009764BA">
      <w:r>
        <w:t>Below how to configure Liferay with Oracle database.</w:t>
      </w:r>
    </w:p>
    <w:p w14:paraId="36CB22B5" w14:textId="77777777" w:rsidR="009764BA" w:rsidRDefault="009764BA" w:rsidP="009764BA"/>
    <w:p w14:paraId="29FF3C85" w14:textId="77777777" w:rsidR="009764BA" w:rsidRDefault="009764BA" w:rsidP="009764BA">
      <w:r>
        <w:t xml:space="preserve">1. Downloading the </w:t>
      </w:r>
      <w:proofErr w:type="spellStart"/>
      <w:r>
        <w:t>jdbc</w:t>
      </w:r>
      <w:proofErr w:type="spellEnd"/>
      <w:r>
        <w:t xml:space="preserve"> Driver</w:t>
      </w:r>
    </w:p>
    <w:p w14:paraId="3FC17330" w14:textId="121EDB58" w:rsidR="009764BA" w:rsidRDefault="009764BA" w:rsidP="009764BA">
      <w:r>
        <w:t xml:space="preserve">2. Go the official Oracle site, accept license agreement and download the </w:t>
      </w:r>
      <w:r w:rsidRPr="009764BA">
        <w:rPr>
          <w:b/>
          <w:bCs/>
        </w:rPr>
        <w:t>ojdbc</w:t>
      </w:r>
      <w:r>
        <w:rPr>
          <w:b/>
          <w:bCs/>
        </w:rPr>
        <w:t>8</w:t>
      </w:r>
      <w:r>
        <w:t xml:space="preserve">.jar </w:t>
      </w:r>
      <w:proofErr w:type="spellStart"/>
      <w:r>
        <w:t>jdbc</w:t>
      </w:r>
      <w:proofErr w:type="spellEnd"/>
      <w:r>
        <w:t xml:space="preserve"> Driver</w:t>
      </w:r>
    </w:p>
    <w:p w14:paraId="7B6CCD1A" w14:textId="77777777" w:rsidR="009764BA" w:rsidRDefault="009764BA" w:rsidP="009764BA">
      <w:r>
        <w:t>3. Copy it and past it under $</w:t>
      </w:r>
      <w:r w:rsidRPr="009764BA">
        <w:rPr>
          <w:b/>
          <w:bCs/>
        </w:rPr>
        <w:t>TOMCAT</w:t>
      </w:r>
      <w:r>
        <w:t>_</w:t>
      </w:r>
      <w:r w:rsidRPr="009764BA">
        <w:rPr>
          <w:b/>
          <w:bCs/>
        </w:rPr>
        <w:t>HOME</w:t>
      </w:r>
      <w:r>
        <w:t>/</w:t>
      </w:r>
      <w:r w:rsidRPr="009764BA">
        <w:rPr>
          <w:b/>
          <w:bCs/>
        </w:rPr>
        <w:t>lib</w:t>
      </w:r>
      <w:r>
        <w:t>/</w:t>
      </w:r>
      <w:proofErr w:type="spellStart"/>
      <w:r w:rsidRPr="009764BA">
        <w:rPr>
          <w:b/>
          <w:bCs/>
        </w:rPr>
        <w:t>ext</w:t>
      </w:r>
      <w:proofErr w:type="spellEnd"/>
    </w:p>
    <w:p w14:paraId="18056864" w14:textId="77777777" w:rsidR="009764BA" w:rsidRDefault="009764BA" w:rsidP="009764BA">
      <w:r>
        <w:t xml:space="preserve">4. Creating the </w:t>
      </w:r>
      <w:r w:rsidRPr="009764BA">
        <w:rPr>
          <w:b/>
          <w:bCs/>
        </w:rPr>
        <w:t>blank</w:t>
      </w:r>
      <w:r>
        <w:t xml:space="preserve"> database</w:t>
      </w:r>
    </w:p>
    <w:p w14:paraId="2282873E" w14:textId="77777777" w:rsidR="009764BA" w:rsidRDefault="009764BA" w:rsidP="009764BA">
      <w:r>
        <w:t xml:space="preserve">5. Create a blank database called </w:t>
      </w:r>
      <w:proofErr w:type="spellStart"/>
      <w:r w:rsidRPr="009764BA">
        <w:rPr>
          <w:b/>
          <w:bCs/>
        </w:rPr>
        <w:t>lportal</w:t>
      </w:r>
      <w:proofErr w:type="spellEnd"/>
      <w:r>
        <w:t xml:space="preserve">. </w:t>
      </w:r>
    </w:p>
    <w:p w14:paraId="6612E917" w14:textId="77777777" w:rsidR="009764BA" w:rsidRDefault="009764BA" w:rsidP="009764BA">
      <w:r>
        <w:t>6. Updating portal-</w:t>
      </w:r>
      <w:proofErr w:type="spellStart"/>
      <w:r>
        <w:t>ext.properties</w:t>
      </w:r>
      <w:proofErr w:type="spellEnd"/>
    </w:p>
    <w:p w14:paraId="7E850C64" w14:textId="77777777" w:rsidR="009764BA" w:rsidRDefault="009764BA" w:rsidP="009764BA"/>
    <w:p w14:paraId="51394DE4" w14:textId="77777777" w:rsidR="009764BA" w:rsidRDefault="009764BA" w:rsidP="009764BA">
      <w:r>
        <w:t xml:space="preserve"> # </w:t>
      </w:r>
      <w:r w:rsidRPr="009764BA">
        <w:rPr>
          <w:b/>
          <w:bCs/>
        </w:rPr>
        <w:t>Oracle</w:t>
      </w:r>
    </w:p>
    <w:p w14:paraId="1E6DFD85" w14:textId="77777777" w:rsidR="009764BA" w:rsidRDefault="009764BA" w:rsidP="009764BA">
      <w:r>
        <w:t xml:space="preserve">    </w:t>
      </w:r>
      <w:proofErr w:type="spellStart"/>
      <w:r>
        <w:t>jdbc.default.driverClassName</w:t>
      </w:r>
      <w:proofErr w:type="spellEnd"/>
      <w:r>
        <w:t>=</w:t>
      </w:r>
      <w:proofErr w:type="spellStart"/>
      <w:r>
        <w:t>oracle.jdbc.driver.OracleDriver</w:t>
      </w:r>
      <w:proofErr w:type="spellEnd"/>
    </w:p>
    <w:p w14:paraId="7CA39B0C" w14:textId="77777777" w:rsidR="009764BA" w:rsidRDefault="009764BA" w:rsidP="009764BA">
      <w:r>
        <w:t xml:space="preserve">    jdbc.default.url=</w:t>
      </w:r>
      <w:proofErr w:type="spellStart"/>
      <w:r>
        <w:t>jdbc:oracle:thin</w:t>
      </w:r>
      <w:proofErr w:type="spellEnd"/>
      <w:r>
        <w:t>:@localhost:1521:xe</w:t>
      </w:r>
    </w:p>
    <w:p w14:paraId="2B80235B" w14:textId="77777777" w:rsidR="009764BA" w:rsidRDefault="009764BA" w:rsidP="009764BA">
      <w:r>
        <w:t xml:space="preserve">    </w:t>
      </w:r>
      <w:proofErr w:type="spellStart"/>
      <w:r>
        <w:t>jdbc.default.username</w:t>
      </w:r>
      <w:proofErr w:type="spellEnd"/>
      <w:r>
        <w:t>=</w:t>
      </w:r>
      <w:proofErr w:type="spellStart"/>
      <w:r>
        <w:t>lportal</w:t>
      </w:r>
      <w:proofErr w:type="spellEnd"/>
    </w:p>
    <w:p w14:paraId="6DD9279B" w14:textId="3654514C" w:rsidR="009764BA" w:rsidRDefault="009764BA" w:rsidP="009764BA">
      <w:r>
        <w:t xml:space="preserve">    </w:t>
      </w:r>
      <w:proofErr w:type="spellStart"/>
      <w:r>
        <w:t>jdbc.default.password</w:t>
      </w:r>
      <w:proofErr w:type="spellEnd"/>
      <w:r>
        <w:t>=</w:t>
      </w:r>
      <w:proofErr w:type="spellStart"/>
      <w:r>
        <w:t>lportal</w:t>
      </w:r>
      <w:proofErr w:type="spellEnd"/>
    </w:p>
    <w:p w14:paraId="5BBF953E" w14:textId="5FCD540C" w:rsidR="009764BA" w:rsidRDefault="009764BA" w:rsidP="009764BA"/>
    <w:p w14:paraId="631E391B" w14:textId="1981BE77" w:rsidR="009764BA" w:rsidRDefault="009764BA" w:rsidP="009764BA"/>
    <w:p w14:paraId="2174A629" w14:textId="77777777" w:rsidR="009764BA" w:rsidRDefault="009764BA" w:rsidP="009764BA"/>
    <w:p w14:paraId="022D448C" w14:textId="092A5564" w:rsidR="009764BA" w:rsidRDefault="009764BA" w:rsidP="009764BA">
      <w:pPr>
        <w:pStyle w:val="Heading1"/>
        <w:numPr>
          <w:ilvl w:val="0"/>
          <w:numId w:val="23"/>
        </w:numPr>
      </w:pPr>
      <w:bookmarkStart w:id="6" w:name="_Toc23918724"/>
      <w:r w:rsidRPr="009764BA">
        <w:t>Start</w:t>
      </w:r>
      <w:r>
        <w:t xml:space="preserve"> </w:t>
      </w:r>
      <w:r w:rsidRPr="009764BA">
        <w:t>the</w:t>
      </w:r>
      <w:r>
        <w:t xml:space="preserve"> </w:t>
      </w:r>
      <w:r w:rsidRPr="009764BA">
        <w:t>server</w:t>
      </w:r>
      <w:r>
        <w:t>:</w:t>
      </w:r>
      <w:bookmarkEnd w:id="6"/>
    </w:p>
    <w:p w14:paraId="1DAB4D95" w14:textId="355FACE2" w:rsidR="009764BA" w:rsidRDefault="00030E21" w:rsidP="009764BA">
      <w:r>
        <w:t>Day-3</w:t>
      </w:r>
    </w:p>
    <w:p w14:paraId="32782568" w14:textId="463FCF50" w:rsidR="00030E21" w:rsidRPr="00874BEB" w:rsidRDefault="00030E21" w:rsidP="009764BA">
      <w:pPr>
        <w:rPr>
          <w:b/>
          <w:bCs/>
        </w:rPr>
      </w:pPr>
    </w:p>
    <w:p w14:paraId="1901034F" w14:textId="01760C81" w:rsidR="00030E21" w:rsidRPr="00874BEB" w:rsidRDefault="00030E21" w:rsidP="00030E21">
      <w:pPr>
        <w:pStyle w:val="ListParagraph"/>
        <w:numPr>
          <w:ilvl w:val="0"/>
          <w:numId w:val="24"/>
        </w:numPr>
        <w:rPr>
          <w:b/>
          <w:bCs/>
        </w:rPr>
      </w:pPr>
      <w:r w:rsidRPr="00874BEB">
        <w:rPr>
          <w:b/>
          <w:bCs/>
        </w:rPr>
        <w:t xml:space="preserve">Liferay user – page – site Creation </w:t>
      </w:r>
      <w:r w:rsidR="00874BEB" w:rsidRPr="00874BEB">
        <w:rPr>
          <w:b/>
          <w:bCs/>
        </w:rPr>
        <w:t>–</w:t>
      </w:r>
      <w:r w:rsidRPr="00874BEB">
        <w:rPr>
          <w:b/>
          <w:bCs/>
        </w:rPr>
        <w:t xml:space="preserve"> </w:t>
      </w:r>
      <w:r w:rsidR="00874BEB" w:rsidRPr="00874BEB">
        <w:rPr>
          <w:b/>
          <w:bCs/>
        </w:rPr>
        <w:t>and Admin Activities</w:t>
      </w:r>
    </w:p>
    <w:p w14:paraId="31BE957C" w14:textId="28CA4F70" w:rsidR="009764BA" w:rsidRDefault="009764BA" w:rsidP="009764BA"/>
    <w:p w14:paraId="7456335C" w14:textId="1C0F55D8" w:rsidR="00874BEB" w:rsidRDefault="00874BEB" w:rsidP="00874BEB">
      <w:pPr>
        <w:pStyle w:val="ListParagraph"/>
        <w:numPr>
          <w:ilvl w:val="0"/>
          <w:numId w:val="25"/>
        </w:numPr>
      </w:pPr>
      <w:r>
        <w:t>Web content</w:t>
      </w:r>
    </w:p>
    <w:p w14:paraId="135D0C33" w14:textId="163B8748" w:rsidR="00874BEB" w:rsidRDefault="00874BEB" w:rsidP="00874BEB">
      <w:pPr>
        <w:pStyle w:val="ListParagraph"/>
        <w:numPr>
          <w:ilvl w:val="0"/>
          <w:numId w:val="25"/>
        </w:numPr>
      </w:pPr>
      <w:r>
        <w:t>Document</w:t>
      </w:r>
    </w:p>
    <w:p w14:paraId="76C62B15" w14:textId="2277E94D" w:rsidR="00874BEB" w:rsidRDefault="00874BEB" w:rsidP="00874BEB">
      <w:pPr>
        <w:pStyle w:val="ListParagraph"/>
        <w:numPr>
          <w:ilvl w:val="0"/>
          <w:numId w:val="25"/>
        </w:numPr>
      </w:pPr>
      <w:r>
        <w:t>Page</w:t>
      </w:r>
    </w:p>
    <w:p w14:paraId="01A70D48" w14:textId="02F081D3" w:rsidR="00874BEB" w:rsidRDefault="00874BEB" w:rsidP="00874BEB">
      <w:pPr>
        <w:pStyle w:val="ListParagraph"/>
        <w:numPr>
          <w:ilvl w:val="0"/>
          <w:numId w:val="25"/>
        </w:numPr>
      </w:pPr>
      <w:r>
        <w:t>Site</w:t>
      </w:r>
    </w:p>
    <w:p w14:paraId="60928B17" w14:textId="13078636" w:rsidR="00874BEB" w:rsidRDefault="00874BEB" w:rsidP="00874BEB">
      <w:pPr>
        <w:pStyle w:val="ListParagraph"/>
        <w:numPr>
          <w:ilvl w:val="0"/>
          <w:numId w:val="25"/>
        </w:numPr>
      </w:pPr>
      <w:r>
        <w:t>Control panel admin</w:t>
      </w:r>
    </w:p>
    <w:p w14:paraId="22B489BB" w14:textId="77777777" w:rsidR="00874BEB" w:rsidRDefault="00874BEB" w:rsidP="00874BEB">
      <w:pPr>
        <w:pStyle w:val="ListParagraph"/>
      </w:pPr>
      <w:bookmarkStart w:id="7" w:name="_GoBack"/>
      <w:bookmarkEnd w:id="7"/>
    </w:p>
    <w:p w14:paraId="4FCC12BD" w14:textId="6B57163E" w:rsidR="009764BA" w:rsidRDefault="009764BA" w:rsidP="009764BA">
      <w:pPr>
        <w:pStyle w:val="Heading1"/>
        <w:numPr>
          <w:ilvl w:val="0"/>
          <w:numId w:val="24"/>
        </w:numPr>
      </w:pPr>
      <w:bookmarkStart w:id="8" w:name="_Toc23918725"/>
      <w:r>
        <w:t>Application development:</w:t>
      </w:r>
      <w:bookmarkEnd w:id="8"/>
    </w:p>
    <w:p w14:paraId="62F7C3AF" w14:textId="77777777" w:rsidR="009764BA" w:rsidRDefault="009764BA" w:rsidP="009764BA"/>
    <w:p w14:paraId="1BC94BEB" w14:textId="7ADD62B2" w:rsidR="009764BA" w:rsidRDefault="009764BA" w:rsidP="009764BA">
      <w:pPr>
        <w:pStyle w:val="ListParagraph"/>
        <w:numPr>
          <w:ilvl w:val="1"/>
          <w:numId w:val="24"/>
        </w:numPr>
        <w:rPr>
          <w:rFonts w:ascii="Verdana" w:hAnsi="Verdana"/>
          <w:color w:val="000099"/>
          <w:sz w:val="24"/>
          <w:szCs w:val="24"/>
        </w:rPr>
      </w:pPr>
      <w:bookmarkStart w:id="9" w:name="_Toc23918726"/>
      <w:r w:rsidRPr="009764BA">
        <w:rPr>
          <w:rStyle w:val="Heading2Char"/>
        </w:rPr>
        <w:t>Creating MVC portlet</w:t>
      </w:r>
      <w:bookmarkEnd w:id="9"/>
      <w:r w:rsidRPr="009764BA">
        <w:rPr>
          <w:rFonts w:ascii="Verdana" w:hAnsi="Verdana"/>
          <w:color w:val="000099"/>
          <w:sz w:val="24"/>
          <w:szCs w:val="24"/>
        </w:rPr>
        <w:br/>
      </w:r>
      <w:r w:rsidRPr="009764BA">
        <w:rPr>
          <w:rFonts w:ascii="Verdana" w:hAnsi="Verdana"/>
          <w:color w:val="000099"/>
          <w:sz w:val="24"/>
          <w:szCs w:val="24"/>
        </w:rPr>
        <w:br/>
      </w:r>
      <w:hyperlink r:id="rId10" w:history="1">
        <w:r w:rsidRPr="009764BA">
          <w:rPr>
            <w:rStyle w:val="Hyperlink"/>
            <w:rFonts w:ascii="Verdana" w:hAnsi="Verdana"/>
            <w:sz w:val="24"/>
            <w:szCs w:val="24"/>
          </w:rPr>
          <w:t>https://portal.liferay.dev/docs/6-2/tutorials/-/knowledge_base/t/creating-a-liferay-mvc-portlet-project</w:t>
        </w:r>
      </w:hyperlink>
    </w:p>
    <w:p w14:paraId="1A20303E" w14:textId="77777777" w:rsidR="009764BA" w:rsidRDefault="009764BA" w:rsidP="009764BA">
      <w:pPr>
        <w:pStyle w:val="ListParagraph"/>
        <w:ind w:left="1800"/>
        <w:rPr>
          <w:rFonts w:ascii="Verdana" w:hAnsi="Verdana"/>
          <w:color w:val="000099"/>
          <w:sz w:val="24"/>
          <w:szCs w:val="24"/>
        </w:rPr>
      </w:pPr>
    </w:p>
    <w:p w14:paraId="02314C50" w14:textId="6720FCB4" w:rsidR="009764BA" w:rsidRPr="009764BA" w:rsidRDefault="009764BA" w:rsidP="009764BA">
      <w:pPr>
        <w:pStyle w:val="Heading2"/>
        <w:ind w:left="360" w:firstLine="720"/>
      </w:pPr>
      <w:bookmarkStart w:id="10" w:name="_Toc23918727"/>
      <w:r>
        <w:t xml:space="preserve">8.2 </w:t>
      </w:r>
      <w:r w:rsidRPr="009764BA">
        <w:t>Creating Module</w:t>
      </w:r>
      <w:bookmarkEnd w:id="10"/>
    </w:p>
    <w:p w14:paraId="1C54ABDE" w14:textId="0059702E" w:rsidR="00B90BB5" w:rsidRPr="009764BA" w:rsidRDefault="00B90BB5" w:rsidP="009764BA"/>
    <w:sectPr w:rsidR="00B90BB5" w:rsidRPr="0097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215D"/>
    <w:multiLevelType w:val="hybridMultilevel"/>
    <w:tmpl w:val="2FD445A8"/>
    <w:lvl w:ilvl="0" w:tplc="FD08B2D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0B40"/>
    <w:multiLevelType w:val="hybridMultilevel"/>
    <w:tmpl w:val="41B89DC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34C1C"/>
    <w:multiLevelType w:val="multilevel"/>
    <w:tmpl w:val="086A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A608C"/>
    <w:multiLevelType w:val="hybridMultilevel"/>
    <w:tmpl w:val="83A49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F7104"/>
    <w:multiLevelType w:val="hybridMultilevel"/>
    <w:tmpl w:val="7A2ECE68"/>
    <w:lvl w:ilvl="0" w:tplc="ACFCEA4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A5E32"/>
    <w:multiLevelType w:val="multilevel"/>
    <w:tmpl w:val="F6D8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807E1"/>
    <w:multiLevelType w:val="hybridMultilevel"/>
    <w:tmpl w:val="A7145B98"/>
    <w:lvl w:ilvl="0" w:tplc="B34CD9F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05116"/>
    <w:multiLevelType w:val="hybridMultilevel"/>
    <w:tmpl w:val="82EC27C4"/>
    <w:lvl w:ilvl="0" w:tplc="EBF23B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37863"/>
    <w:multiLevelType w:val="multilevel"/>
    <w:tmpl w:val="6D5C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F572E"/>
    <w:multiLevelType w:val="multilevel"/>
    <w:tmpl w:val="B4CCA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40270"/>
    <w:multiLevelType w:val="multilevel"/>
    <w:tmpl w:val="8672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51710D"/>
    <w:multiLevelType w:val="hybridMultilevel"/>
    <w:tmpl w:val="D6E8FACE"/>
    <w:lvl w:ilvl="0" w:tplc="3FD8A1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5254"/>
    <w:multiLevelType w:val="hybridMultilevel"/>
    <w:tmpl w:val="812AC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376BF0"/>
    <w:multiLevelType w:val="hybridMultilevel"/>
    <w:tmpl w:val="C66E1DDA"/>
    <w:lvl w:ilvl="0" w:tplc="8AC06B1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C0036"/>
    <w:multiLevelType w:val="multilevel"/>
    <w:tmpl w:val="11EC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57FB3"/>
    <w:multiLevelType w:val="hybridMultilevel"/>
    <w:tmpl w:val="2ADA4ABA"/>
    <w:lvl w:ilvl="0" w:tplc="8738E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E0160F"/>
    <w:multiLevelType w:val="multilevel"/>
    <w:tmpl w:val="D506E884"/>
    <w:lvl w:ilvl="0">
      <w:start w:val="8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90" w:hanging="2520"/>
      </w:pPr>
      <w:rPr>
        <w:rFonts w:hint="default"/>
      </w:rPr>
    </w:lvl>
  </w:abstractNum>
  <w:abstractNum w:abstractNumId="17" w15:restartNumberingAfterBreak="0">
    <w:nsid w:val="5D606D25"/>
    <w:multiLevelType w:val="hybridMultilevel"/>
    <w:tmpl w:val="D5B4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21DD4"/>
    <w:multiLevelType w:val="hybridMultilevel"/>
    <w:tmpl w:val="F30EF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158A4"/>
    <w:multiLevelType w:val="multilevel"/>
    <w:tmpl w:val="B3E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342E0"/>
    <w:multiLevelType w:val="hybridMultilevel"/>
    <w:tmpl w:val="7D12A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4D6879"/>
    <w:multiLevelType w:val="hybridMultilevel"/>
    <w:tmpl w:val="7700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B4522"/>
    <w:multiLevelType w:val="hybridMultilevel"/>
    <w:tmpl w:val="72F21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66331"/>
    <w:multiLevelType w:val="multilevel"/>
    <w:tmpl w:val="490A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343C5"/>
    <w:multiLevelType w:val="hybridMultilevel"/>
    <w:tmpl w:val="C970807A"/>
    <w:lvl w:ilvl="0" w:tplc="D240A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5"/>
  </w:num>
  <w:num w:numId="4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0"/>
  </w:num>
  <w:num w:numId="6">
    <w:abstractNumId w:val="2"/>
  </w:num>
  <w:num w:numId="7">
    <w:abstractNumId w:val="7"/>
  </w:num>
  <w:num w:numId="8">
    <w:abstractNumId w:val="22"/>
  </w:num>
  <w:num w:numId="9">
    <w:abstractNumId w:val="13"/>
  </w:num>
  <w:num w:numId="10">
    <w:abstractNumId w:val="24"/>
  </w:num>
  <w:num w:numId="11">
    <w:abstractNumId w:val="17"/>
  </w:num>
  <w:num w:numId="12">
    <w:abstractNumId w:val="1"/>
  </w:num>
  <w:num w:numId="13">
    <w:abstractNumId w:val="8"/>
  </w:num>
  <w:num w:numId="14">
    <w:abstractNumId w:val="14"/>
  </w:num>
  <w:num w:numId="15">
    <w:abstractNumId w:val="18"/>
  </w:num>
  <w:num w:numId="16">
    <w:abstractNumId w:val="12"/>
  </w:num>
  <w:num w:numId="17">
    <w:abstractNumId w:val="21"/>
  </w:num>
  <w:num w:numId="18">
    <w:abstractNumId w:val="0"/>
  </w:num>
  <w:num w:numId="19">
    <w:abstractNumId w:val="11"/>
  </w:num>
  <w:num w:numId="20">
    <w:abstractNumId w:val="20"/>
  </w:num>
  <w:num w:numId="21">
    <w:abstractNumId w:val="6"/>
  </w:num>
  <w:num w:numId="22">
    <w:abstractNumId w:val="1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E2"/>
    <w:rsid w:val="00011515"/>
    <w:rsid w:val="00015FEB"/>
    <w:rsid w:val="00030E21"/>
    <w:rsid w:val="00042861"/>
    <w:rsid w:val="000B51AF"/>
    <w:rsid w:val="001A2A18"/>
    <w:rsid w:val="00244EE0"/>
    <w:rsid w:val="002948E4"/>
    <w:rsid w:val="00297B0A"/>
    <w:rsid w:val="00301C88"/>
    <w:rsid w:val="003C4565"/>
    <w:rsid w:val="003D630D"/>
    <w:rsid w:val="005126E2"/>
    <w:rsid w:val="00527E6A"/>
    <w:rsid w:val="005D3EEF"/>
    <w:rsid w:val="00655955"/>
    <w:rsid w:val="007830FF"/>
    <w:rsid w:val="00812B26"/>
    <w:rsid w:val="008447EC"/>
    <w:rsid w:val="00874BEB"/>
    <w:rsid w:val="009764BA"/>
    <w:rsid w:val="009D5EC2"/>
    <w:rsid w:val="00A0726A"/>
    <w:rsid w:val="00AA3177"/>
    <w:rsid w:val="00AE5A75"/>
    <w:rsid w:val="00B274AE"/>
    <w:rsid w:val="00B369D6"/>
    <w:rsid w:val="00B90BB5"/>
    <w:rsid w:val="00C054A6"/>
    <w:rsid w:val="00C903D3"/>
    <w:rsid w:val="00CD3F11"/>
    <w:rsid w:val="00D0017F"/>
    <w:rsid w:val="00D249FF"/>
    <w:rsid w:val="00D60971"/>
    <w:rsid w:val="00EE134C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BD11"/>
  <w15:chartTrackingRefBased/>
  <w15:docId w15:val="{829DF70C-F54D-4BF2-90F4-1580BBA8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9D6"/>
    <w:rPr>
      <w:sz w:val="30"/>
    </w:rPr>
  </w:style>
  <w:style w:type="paragraph" w:styleId="Heading1">
    <w:name w:val="heading 1"/>
    <w:basedOn w:val="Normal"/>
    <w:link w:val="Heading1Char"/>
    <w:autoRedefine/>
    <w:uiPriority w:val="9"/>
    <w:qFormat/>
    <w:rsid w:val="007830FF"/>
    <w:pPr>
      <w:numPr>
        <w:numId w:val="9"/>
      </w:numPr>
      <w:spacing w:before="100" w:beforeAutospacing="1" w:after="100" w:afterAutospacing="1" w:line="240" w:lineRule="auto"/>
      <w:outlineLvl w:val="0"/>
    </w:pPr>
    <w:rPr>
      <w:rFonts w:ascii="Consolas" w:eastAsia="Times New Roman" w:hAnsi="Consolas" w:cs="Times New Roman"/>
      <w:b/>
      <w:bCs/>
      <w:color w:val="4472C4" w:themeColor="accent1"/>
      <w:kern w:val="36"/>
      <w:sz w:val="32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878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FF"/>
    <w:rPr>
      <w:rFonts w:ascii="Consolas" w:eastAsia="Times New Roman" w:hAnsi="Consolas" w:cs="Times New Roman"/>
      <w:b/>
      <w:bCs/>
      <w:color w:val="4472C4" w:themeColor="accent1"/>
      <w:kern w:val="36"/>
      <w:sz w:val="32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878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878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toctitle">
    <w:name w:val="toc_title"/>
    <w:basedOn w:val="Normal"/>
    <w:rsid w:val="00F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F87852"/>
  </w:style>
  <w:style w:type="character" w:styleId="Hyperlink">
    <w:name w:val="Hyperlink"/>
    <w:basedOn w:val="DefaultParagraphFont"/>
    <w:uiPriority w:val="99"/>
    <w:unhideWhenUsed/>
    <w:rsid w:val="00F87852"/>
    <w:rPr>
      <w:color w:val="0000FF"/>
      <w:u w:val="single"/>
    </w:rPr>
  </w:style>
  <w:style w:type="character" w:customStyle="1" w:styleId="tocnumber">
    <w:name w:val="toc_number"/>
    <w:basedOn w:val="DefaultParagraphFont"/>
    <w:rsid w:val="00F87852"/>
  </w:style>
  <w:style w:type="paragraph" w:styleId="NormalWeb">
    <w:name w:val="Normal (Web)"/>
    <w:basedOn w:val="Normal"/>
    <w:uiPriority w:val="99"/>
    <w:semiHidden/>
    <w:unhideWhenUsed/>
    <w:rsid w:val="00F87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87852"/>
    <w:rPr>
      <w:i/>
      <w:iCs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8785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785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785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85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054A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054A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054A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054A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054A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054A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054A6"/>
    <w:pPr>
      <w:spacing w:after="0"/>
      <w:ind w:left="1760"/>
    </w:pPr>
    <w:rPr>
      <w:rFonts w:cstheme="minorHAns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C054A6"/>
    <w:rPr>
      <w:b/>
      <w:bCs/>
      <w:smallCaps/>
      <w:color w:val="4472C4" w:themeColor="accent1"/>
      <w:spacing w:val="5"/>
    </w:rPr>
  </w:style>
  <w:style w:type="paragraph" w:customStyle="1" w:styleId="Style1">
    <w:name w:val="Style1"/>
    <w:basedOn w:val="TOCHeading"/>
    <w:next w:val="Heading1"/>
    <w:link w:val="Style1Char"/>
    <w:autoRedefine/>
    <w:qFormat/>
    <w:rsid w:val="00297B0A"/>
    <w:pPr>
      <w:tabs>
        <w:tab w:val="left" w:pos="6112"/>
      </w:tabs>
    </w:pPr>
  </w:style>
  <w:style w:type="paragraph" w:customStyle="1" w:styleId="CustomTOC">
    <w:name w:val="Custom TOC"/>
    <w:basedOn w:val="TOCHeading"/>
    <w:qFormat/>
    <w:rsid w:val="00CD3F11"/>
    <w:rPr>
      <w:rFonts w:asciiTheme="minorHAnsi" w:hAnsiTheme="minorHAnsi" w:cstheme="minorHAnsi"/>
      <w:color w:val="1F3864" w:themeColor="accent1" w:themeShade="80"/>
    </w:rPr>
  </w:style>
  <w:style w:type="character" w:customStyle="1" w:styleId="TOCHeadingChar">
    <w:name w:val="TOC Heading Char"/>
    <w:basedOn w:val="Heading1Char"/>
    <w:link w:val="TOCHeading"/>
    <w:uiPriority w:val="39"/>
    <w:rsid w:val="00297B0A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36"/>
      <w:sz w:val="32"/>
      <w:szCs w:val="32"/>
      <w:lang w:val="en-US" w:eastAsia="en-IN"/>
    </w:rPr>
  </w:style>
  <w:style w:type="character" w:customStyle="1" w:styleId="Style1Char">
    <w:name w:val="Style1 Char"/>
    <w:basedOn w:val="TOCHeadingChar"/>
    <w:link w:val="Style1"/>
    <w:rsid w:val="00297B0A"/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36"/>
      <w:sz w:val="32"/>
      <w:szCs w:val="32"/>
      <w:lang w:val="en-US" w:eastAsia="en-IN"/>
    </w:rPr>
  </w:style>
  <w:style w:type="paragraph" w:customStyle="1" w:styleId="TOCTest">
    <w:name w:val="TOC Test"/>
    <w:basedOn w:val="Heading2"/>
    <w:link w:val="TOCTestChar"/>
    <w:autoRedefine/>
    <w:qFormat/>
    <w:rsid w:val="003C4565"/>
    <w:pPr>
      <w:tabs>
        <w:tab w:val="right" w:leader="dot" w:pos="9016"/>
      </w:tabs>
    </w:pPr>
    <w:rPr>
      <w:rFonts w:ascii="Source Sans Pro" w:eastAsia="Times New Roman" w:hAnsi="Source Sans Pro"/>
      <w:noProof/>
      <w:spacing w:val="-8"/>
      <w:bdr w:val="none" w:sz="0" w:space="0" w:color="auto" w:frame="1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60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C45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CTestChar">
    <w:name w:val="TOC Test Char"/>
    <w:basedOn w:val="Heading2Char"/>
    <w:link w:val="TOCTest"/>
    <w:rsid w:val="003C4565"/>
    <w:rPr>
      <w:rFonts w:ascii="Source Sans Pro" w:eastAsia="Times New Roman" w:hAnsi="Source Sans Pro" w:cstheme="majorBidi"/>
      <w:noProof/>
      <w:color w:val="2F5496" w:themeColor="accent1" w:themeShade="BF"/>
      <w:spacing w:val="-8"/>
      <w:sz w:val="26"/>
      <w:szCs w:val="26"/>
      <w:bdr w:val="none" w:sz="0" w:space="0" w:color="auto" w:frame="1"/>
      <w:lang w:eastAsia="en-IN"/>
    </w:rPr>
  </w:style>
  <w:style w:type="character" w:customStyle="1" w:styleId="TitleChar">
    <w:name w:val="Title Char"/>
    <w:basedOn w:val="DefaultParagraphFont"/>
    <w:link w:val="Title"/>
    <w:uiPriority w:val="10"/>
    <w:rsid w:val="00D60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1540">
          <w:marLeft w:val="0"/>
          <w:marRight w:val="0"/>
          <w:marTop w:val="0"/>
          <w:marBottom w:val="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1885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liferay.dev/docs/7-1/tutorials/-/knowledge_base/t/creating-a-liferay-workspace-with-liferay-ide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al.liferay.dev/docs/7-1/tutorials/-/knowledge_base/t/installing-blade-cli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lportal/files/Liferay%20IDE/3.7.1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al.liferay.dev/docs/6-2/tutorials/-/knowledge_base/t/creating-a-liferay-mvc-portlet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.liferay.dev/docs/7-1/tutorials/-/knowledge_base/t/creating-modules-with-liferay-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E8F2-FACF-4363-946E-29761E80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Gnaniyar Kowbathullah</dc:creator>
  <cp:keywords/>
  <dc:description/>
  <cp:lastModifiedBy>Gnaniyar Kowbathullah</cp:lastModifiedBy>
  <cp:revision>6</cp:revision>
  <dcterms:created xsi:type="dcterms:W3CDTF">2019-11-06T04:39:00Z</dcterms:created>
  <dcterms:modified xsi:type="dcterms:W3CDTF">2019-11-06T06:07:00Z</dcterms:modified>
</cp:coreProperties>
</file>