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Customer Onboarding AI</w:t>
      </w:r>
    </w:p>
    <w:p>
      <w:pPr>
        <w:jc w:val="center"/>
      </w:pPr>
      <w:r>
        <w:rPr>
          <w:b/>
          <w:sz w:val="38"/>
        </w:rPr>
        <w:t>Task 1 — Establishing the Project Foundation</w:t>
      </w:r>
    </w:p>
    <w:p>
      <w:pPr>
        <w:jc w:val="center"/>
      </w:pPr>
      <w:r>
        <w:rPr>
          <w:i/>
        </w:rPr>
        <w:t>Beginner-friendly guide to starting an AI-native project with Claude Code</w:t>
      </w:r>
    </w:p>
    <w:p>
      <w:pPr>
        <w:pStyle w:val="Heading1"/>
      </w:pPr>
      <w:r>
        <w:t>1. What This Task Is About</w:t>
      </w:r>
    </w:p>
    <w:p>
      <w:r>
        <w:t>We are starting the Customer Onboarding AI application from an empty Virtusa Git repository. Task 1 is deliberately not about building the web application. It is about creating the project foundation that will guide the development team and Claude Code.</w:t>
      </w:r>
    </w:p>
    <w:p>
      <w:r>
        <w:t>The first implementation scenario is intentionally small: a Customer Onboarding landing page using controlled Generative UI. The future runtime AI model will produce a structured UI specification, while the application controls what can actually be rendered.</w:t>
      </w:r>
    </w:p>
    <w:p>
      <w:pPr>
        <w:pStyle w:val="Heading1"/>
      </w:pPr>
      <w:r>
        <w:t>2. Starting Point: An Empty Repository</w:t>
      </w:r>
    </w:p>
    <w:p>
      <w:r>
        <w:t>The project starts from this internal Virtusa Git repository:</w:t>
      </w:r>
    </w:p>
    <w:p>
      <w:pPr>
        <w:spacing w:before="60" w:after="120"/>
      </w:pPr>
      <w:r>
        <w:rPr>
          <w:rFonts w:ascii="Consolas" w:hAnsi="Consolas"/>
          <w:sz w:val="18"/>
        </w:rPr>
        <w:t>https://git.virtusa.com/wfxainative_group/Wiley-B1/lbalasuriya_customer_onboarding.git</w:t>
        <w:br/>
      </w:r>
    </w:p>
    <w:p>
      <w:r>
        <w:t>Clone it and enter the project:</w:t>
      </w:r>
    </w:p>
    <w:p>
      <w:pPr>
        <w:spacing w:before="60" w:after="120"/>
      </w:pPr>
      <w:r>
        <w:rPr>
          <w:rFonts w:ascii="Consolas" w:hAnsi="Consolas"/>
          <w:sz w:val="18"/>
        </w:rPr>
        <w:t>git clone https://git.virtusa.com/wfxainative_group/Wiley-B1/lbalasuriya_customer_onboarding.git</w:t>
        <w:br/>
      </w:r>
      <w:r>
        <w:rPr>
          <w:rFonts w:ascii="Consolas" w:hAnsi="Consolas"/>
          <w:sz w:val="18"/>
        </w:rPr>
        <w:t>cd lbalasuriya_customer_onboarding</w:t>
        <w:br/>
      </w:r>
      <w:r>
        <w:rPr>
          <w:rFonts w:ascii="Consolas" w:hAnsi="Consolas"/>
          <w:sz w:val="18"/>
        </w:rPr>
        <w:t>git status</w:t>
        <w:br/>
      </w:r>
    </w:p>
    <w:p>
      <w:r>
        <w:t>Then start Claude Code from the repository root:</w:t>
      </w:r>
    </w:p>
    <w:p>
      <w:pPr>
        <w:spacing w:before="60" w:after="120"/>
      </w:pPr>
      <w:r>
        <w:rPr>
          <w:rFonts w:ascii="Consolas" w:hAnsi="Consolas"/>
          <w:sz w:val="18"/>
        </w:rPr>
        <w:t>claude</w:t>
        <w:br/>
      </w:r>
    </w:p>
    <w:p>
      <w:pPr>
        <w:pStyle w:val="Heading1"/>
      </w:pPr>
      <w:r>
        <w:t>3. Why We Do Not Start by Building the Application</w:t>
      </w:r>
    </w:p>
    <w:p>
      <w:r>
        <w:t>A conventional project might begin immediately with React, FastAPI, databases and APIs. Here we deliberately establish the engineering foundation first.</w:t>
      </w:r>
    </w:p>
    <w:p>
      <w:pPr>
        <w:pStyle w:val="ListBullet"/>
      </w:pPr>
      <w:r>
        <w:t>Clarify the business problem before implementation.</w:t>
      </w:r>
    </w:p>
    <w:p>
      <w:pPr>
        <w:pStyle w:val="ListBullet"/>
      </w:pPr>
      <w:r>
        <w:t>Define what the system should do.</w:t>
      </w:r>
    </w:p>
    <w:p>
      <w:pPr>
        <w:pStyle w:val="ListBullet"/>
      </w:pPr>
      <w:r>
        <w:t>Define what the runtime AI model may and may not do.</w:t>
      </w:r>
    </w:p>
    <w:p>
      <w:pPr>
        <w:pStyle w:val="ListBullet"/>
      </w:pPr>
      <w:r>
        <w:t>Give Claude Code persistent project context and engineering instructions.</w:t>
      </w:r>
    </w:p>
    <w:p>
      <w:pPr>
        <w:pStyle w:val="ListBullet"/>
      </w:pPr>
      <w:r>
        <w:t>Separate deterministic software tests from probabilistic AI evaluations.</w:t>
      </w:r>
    </w:p>
    <w:p>
      <w:pPr>
        <w:pStyle w:val="ListBullet"/>
      </w:pPr>
      <w:r>
        <w:t>Keep the first implementation small enough to understand and review.</w:t>
      </w:r>
    </w:p>
    <w:p>
      <w:pPr>
        <w:pStyle w:val="Heading1"/>
      </w:pPr>
      <w:r>
        <w:t>4. The Information Layers Created in Task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BF7"/>
          </w:tcPr>
          <w:p>
            <w:r>
              <w:t>Layer</w:t>
            </w:r>
          </w:p>
        </w:tc>
        <w:tc>
          <w:tcPr>
            <w:tcW w:type="dxa" w:w="3360"/>
            <w:shd w:fill="DDEBF7"/>
          </w:tcPr>
          <w:p>
            <w:r>
              <w:t>File</w:t>
            </w:r>
          </w:p>
        </w:tc>
        <w:tc>
          <w:tcPr>
            <w:tcW w:type="dxa" w:w="3360"/>
            <w:shd w:fill="DDEBF7"/>
          </w:tcPr>
          <w:p>
            <w:r>
              <w:t>Beginner meaning</w:t>
            </w:r>
          </w:p>
        </w:tc>
      </w:tr>
      <w:tr>
        <w:tc>
          <w:tcPr>
            <w:tcW w:type="dxa" w:w="3360"/>
          </w:tcPr>
          <w:p>
            <w:r>
              <w:t>Business</w:t>
            </w:r>
          </w:p>
        </w:tc>
        <w:tc>
          <w:tcPr>
            <w:tcW w:type="dxa" w:w="3360"/>
          </w:tcPr>
          <w:p>
            <w:r>
              <w:t>docs/business-problem.md</w:t>
            </w:r>
          </w:p>
        </w:tc>
        <w:tc>
          <w:tcPr>
            <w:tcW w:type="dxa" w:w="3360"/>
          </w:tcPr>
          <w:p>
            <w:r>
              <w:t>Why are we building this? What business problem are we solving?</w:t>
            </w:r>
          </w:p>
        </w:tc>
      </w:tr>
      <w:tr>
        <w:tc>
          <w:tcPr>
            <w:tcW w:type="dxa" w:w="3360"/>
          </w:tcPr>
          <w:p>
            <w:r>
              <w:t>System</w:t>
            </w:r>
          </w:p>
        </w:tc>
        <w:tc>
          <w:tcPr>
            <w:tcW w:type="dxa" w:w="3360"/>
          </w:tcPr>
          <w:p>
            <w:r>
              <w:t>specs/spec.md</w:t>
            </w:r>
          </w:p>
        </w:tc>
        <w:tc>
          <w:tcPr>
            <w:tcW w:type="dxa" w:w="3360"/>
          </w:tcPr>
          <w:p>
            <w:r>
              <w:t>What should the system do?</w:t>
            </w:r>
          </w:p>
        </w:tc>
      </w:tr>
      <w:tr>
        <w:tc>
          <w:tcPr>
            <w:tcW w:type="dxa" w:w="3360"/>
          </w:tcPr>
          <w:p>
            <w:r>
              <w:t>Model</w:t>
            </w:r>
          </w:p>
        </w:tc>
        <w:tc>
          <w:tcPr>
            <w:tcW w:type="dxa" w:w="3360"/>
          </w:tcPr>
          <w:p>
            <w:r>
              <w:t>specs/model-contracts.md</w:t>
            </w:r>
          </w:p>
        </w:tc>
        <w:tc>
          <w:tcPr>
            <w:tcW w:type="dxa" w:w="3360"/>
          </w:tcPr>
          <w:p>
            <w:r>
              <w:t>What should the runtime AI model be allowed and expected to do?</w:t>
            </w:r>
          </w:p>
        </w:tc>
      </w:tr>
      <w:tr>
        <w:tc>
          <w:tcPr>
            <w:tcW w:type="dxa" w:w="3360"/>
          </w:tcPr>
          <w:p>
            <w:r>
              <w:t>Engineering</w:t>
            </w:r>
          </w:p>
        </w:tc>
        <w:tc>
          <w:tcPr>
            <w:tcW w:type="dxa" w:w="3360"/>
          </w:tcPr>
          <w:p>
            <w:r>
              <w:t>CLAUDE.md</w:t>
            </w:r>
          </w:p>
        </w:tc>
        <w:tc>
          <w:tcPr>
            <w:tcW w:type="dxa" w:w="3360"/>
          </w:tcPr>
          <w:p>
            <w:r>
              <w:t>How should Claude Code work on this project?</w:t>
            </w:r>
          </w:p>
        </w:tc>
      </w:tr>
    </w:tbl>
    <w:p>
      <w:r>
        <w:t>The key lesson is to avoid putting all project knowledge into one large prompt or document.</w:t>
      </w:r>
    </w:p>
    <w:p>
      <w:pPr>
        <w:pStyle w:val="Heading1"/>
      </w:pPr>
      <w:r>
        <w:t>5. The Exact Task 1 Prompt Given to Claude Code</w:t>
      </w:r>
    </w:p>
    <w:p>
      <w:r>
        <w:t>This was the complete instruction used to establish the project foundation:</w:t>
      </w:r>
    </w:p>
    <w:p>
      <w:pPr>
        <w:spacing w:before="60" w:after="120"/>
      </w:pPr>
      <w:r>
        <w:rPr>
          <w:rFonts w:ascii="Consolas" w:hAnsi="Consolas"/>
          <w:sz w:val="18"/>
        </w:rPr>
        <w:t>We are building an internal Virtusa Customer Onboarding AI application.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This repository is currently empty.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 NOT build the application yet.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First, establish the project engineering foundation for an AI-native, model-driven application.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first implementation scenario is intentionally small: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Build a Customer Onboarding landing page using controlled Generative UI.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runtime AI model will generate a structured UI specification, not executable React, HTML, JavaScript, or shell commands.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application will validate the model output and render it only through an approved set of React components.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This is an internal Virtusa application, so do NOT create a separate authentication subsystem for this initial implementation.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the following project foundation: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1. CLAUDE.md</w:t>
        <w:br/>
      </w:r>
      <w:r>
        <w:rPr>
          <w:rFonts w:ascii="Consolas" w:hAnsi="Consolas"/>
          <w:sz w:val="18"/>
        </w:rPr>
        <w:t>2. README.md</w:t>
        <w:br/>
      </w:r>
      <w:r>
        <w:rPr>
          <w:rFonts w:ascii="Consolas" w:hAnsi="Consolas"/>
          <w:sz w:val="18"/>
        </w:rPr>
        <w:t>3. docs/business-problem.md</w:t>
        <w:br/>
      </w:r>
      <w:r>
        <w:rPr>
          <w:rFonts w:ascii="Consolas" w:hAnsi="Consolas"/>
          <w:sz w:val="18"/>
        </w:rPr>
        <w:t>4. docs/architecture.md</w:t>
        <w:br/>
      </w:r>
      <w:r>
        <w:rPr>
          <w:rFonts w:ascii="Consolas" w:hAnsi="Consolas"/>
          <w:sz w:val="18"/>
        </w:rPr>
        <w:t>5. specs/spec.md</w:t>
        <w:br/>
      </w:r>
      <w:r>
        <w:rPr>
          <w:rFonts w:ascii="Consolas" w:hAnsi="Consolas"/>
          <w:sz w:val="18"/>
        </w:rPr>
        <w:t>6. specs/model-contracts.md</w:t>
        <w:br/>
      </w:r>
      <w:r>
        <w:rPr>
          <w:rFonts w:ascii="Consolas" w:hAnsi="Consolas"/>
          <w:sz w:val="18"/>
        </w:rPr>
        <w:t>7. tests/</w:t>
        <w:br/>
      </w:r>
      <w:r>
        <w:rPr>
          <w:rFonts w:ascii="Consolas" w:hAnsi="Consolas"/>
          <w:sz w:val="18"/>
        </w:rPr>
        <w:t>8. evals/</w:t>
        <w:br/>
      </w:r>
      <w:r>
        <w:rPr>
          <w:rFonts w:ascii="Consolas" w:hAnsi="Consolas"/>
          <w:sz w:val="18"/>
        </w:rPr>
        <w:t>9. .claude/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documentation should clearly distinguish: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 Business requirements</w:t>
        <w:br/>
      </w:r>
      <w:r>
        <w:rPr>
          <w:rFonts w:ascii="Consolas" w:hAnsi="Consolas"/>
          <w:sz w:val="18"/>
        </w:rPr>
        <w:t>- System specification</w:t>
        <w:br/>
      </w:r>
      <w:r>
        <w:rPr>
          <w:rFonts w:ascii="Consolas" w:hAnsi="Consolas"/>
          <w:sz w:val="18"/>
        </w:rPr>
        <w:t>- Model contract</w:t>
        <w:br/>
      </w:r>
      <w:r>
        <w:rPr>
          <w:rFonts w:ascii="Consolas" w:hAnsi="Consolas"/>
          <w:sz w:val="18"/>
        </w:rPr>
        <w:t>- Claude Code engineering instructions</w:t>
        <w:br/>
      </w:r>
      <w:r>
        <w:rPr>
          <w:rFonts w:ascii="Consolas" w:hAnsi="Consolas"/>
          <w:sz w:val="18"/>
        </w:rPr>
        <w:t>- Deterministic software tests</w:t>
        <w:br/>
      </w:r>
      <w:r>
        <w:rPr>
          <w:rFonts w:ascii="Consolas" w:hAnsi="Consolas"/>
          <w:sz w:val="18"/>
        </w:rPr>
        <w:t>- AI evaluations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Use the following architecture concepts: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UI Runtime</w:t>
        <w:br/>
      </w:r>
      <w:r>
        <w:rPr>
          <w:rFonts w:ascii="Consolas" w:hAnsi="Consolas"/>
          <w:sz w:val="18"/>
        </w:rPr>
        <w:t>- React</w:t>
        <w:br/>
      </w:r>
      <w:r>
        <w:rPr>
          <w:rFonts w:ascii="Consolas" w:hAnsi="Consolas"/>
          <w:sz w:val="18"/>
        </w:rPr>
        <w:t>- TypeScript</w:t>
        <w:br/>
      </w:r>
      <w:r>
        <w:rPr>
          <w:rFonts w:ascii="Consolas" w:hAnsi="Consolas"/>
          <w:sz w:val="18"/>
        </w:rPr>
        <w:t>- Controlled Generative UI renderer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Domain Runtime</w:t>
        <w:br/>
      </w:r>
      <w:r>
        <w:rPr>
          <w:rFonts w:ascii="Consolas" w:hAnsi="Consolas"/>
          <w:sz w:val="18"/>
        </w:rPr>
        <w:t>- FastAPI</w:t>
        <w:br/>
      </w:r>
      <w:r>
        <w:rPr>
          <w:rFonts w:ascii="Consolas" w:hAnsi="Consolas"/>
          <w:sz w:val="18"/>
        </w:rPr>
        <w:t>- Python</w:t>
        <w:br/>
      </w:r>
      <w:r>
        <w:rPr>
          <w:rFonts w:ascii="Consolas" w:hAnsi="Consolas"/>
          <w:sz w:val="18"/>
        </w:rPr>
        <w:t>- Initial business/API layer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AI Runtime</w:t>
        <w:br/>
      </w:r>
      <w:r>
        <w:rPr>
          <w:rFonts w:ascii="Consolas" w:hAnsi="Consolas"/>
          <w:sz w:val="18"/>
        </w:rPr>
        <w:t>- Model gateway</w:t>
        <w:br/>
      </w:r>
      <w:r>
        <w:rPr>
          <w:rFonts w:ascii="Consolas" w:hAnsi="Consolas"/>
          <w:sz w:val="18"/>
        </w:rPr>
        <w:t>- UI generation model</w:t>
        <w:br/>
      </w:r>
      <w:r>
        <w:rPr>
          <w:rFonts w:ascii="Consolas" w:hAnsi="Consolas"/>
          <w:sz w:val="18"/>
        </w:rPr>
        <w:t>- Structured model output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model must NOT generate executable code.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model may:</w:t>
        <w:br/>
      </w:r>
      <w:r>
        <w:rPr>
          <w:rFonts w:ascii="Consolas" w:hAnsi="Consolas"/>
          <w:sz w:val="18"/>
        </w:rPr>
        <w:t>- select approved UI components</w:t>
        <w:br/>
      </w:r>
      <w:r>
        <w:rPr>
          <w:rFonts w:ascii="Consolas" w:hAnsi="Consolas"/>
          <w:sz w:val="18"/>
        </w:rPr>
        <w:t>- arrange approved components</w:t>
        <w:br/>
      </w:r>
      <w:r>
        <w:rPr>
          <w:rFonts w:ascii="Consolas" w:hAnsi="Consolas"/>
          <w:sz w:val="18"/>
        </w:rPr>
        <w:t>- generate user-facing text</w:t>
        <w:br/>
      </w:r>
      <w:r>
        <w:rPr>
          <w:rFonts w:ascii="Consolas" w:hAnsi="Consolas"/>
          <w:sz w:val="18"/>
        </w:rPr>
        <w:t>- adapt content to context</w:t>
        <w:br/>
      </w:r>
      <w:r>
        <w:rPr>
          <w:rFonts w:ascii="Consolas" w:hAnsi="Consolas"/>
          <w:sz w:val="18"/>
        </w:rPr>
        <w:t>- return a valid UI specification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model must NOT:</w:t>
        <w:br/>
      </w:r>
      <w:r>
        <w:rPr>
          <w:rFonts w:ascii="Consolas" w:hAnsi="Consolas"/>
          <w:sz w:val="18"/>
        </w:rPr>
        <w:t>- execute commands</w:t>
        <w:br/>
      </w:r>
      <w:r>
        <w:rPr>
          <w:rFonts w:ascii="Consolas" w:hAnsi="Consolas"/>
          <w:sz w:val="18"/>
        </w:rPr>
        <w:t>- access databases directly</w:t>
        <w:br/>
      </w:r>
      <w:r>
        <w:rPr>
          <w:rFonts w:ascii="Consolas" w:hAnsi="Consolas"/>
          <w:sz w:val="18"/>
        </w:rPr>
        <w:t>- generate arbitrary executable code</w:t>
        <w:br/>
      </w:r>
      <w:r>
        <w:rPr>
          <w:rFonts w:ascii="Consolas" w:hAnsi="Consolas"/>
          <w:sz w:val="18"/>
        </w:rPr>
        <w:t>- make customer approval decisions</w:t>
        <w:br/>
      </w:r>
      <w:r>
        <w:rPr>
          <w:rFonts w:ascii="Consolas" w:hAnsi="Consolas"/>
          <w:sz w:val="18"/>
        </w:rPr>
        <w:t>- invent unavailable capabilities</w:t>
        <w:br/>
      </w:r>
      <w:r>
        <w:rPr>
          <w:rFonts w:ascii="Consolas" w:hAnsi="Consolas"/>
          <w:sz w:val="18"/>
        </w:rPr>
        <w:t>- bypass the UI component registry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 first approved component vocabulary should include: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Hero</w:t>
        <w:br/>
      </w:r>
      <w:r>
        <w:rPr>
          <w:rFonts w:ascii="Consolas" w:hAnsi="Consolas"/>
          <w:sz w:val="18"/>
        </w:rPr>
        <w:t>Heading</w:t>
        <w:br/>
      </w:r>
      <w:r>
        <w:rPr>
          <w:rFonts w:ascii="Consolas" w:hAnsi="Consolas"/>
          <w:sz w:val="18"/>
        </w:rPr>
        <w:t>Text</w:t>
        <w:br/>
      </w:r>
      <w:r>
        <w:rPr>
          <w:rFonts w:ascii="Consolas" w:hAnsi="Consolas"/>
          <w:sz w:val="18"/>
        </w:rPr>
        <w:t>FeatureCard</w:t>
        <w:br/>
      </w:r>
      <w:r>
        <w:rPr>
          <w:rFonts w:ascii="Consolas" w:hAnsi="Consolas"/>
          <w:sz w:val="18"/>
        </w:rPr>
        <w:t>FeatureGrid</w:t>
        <w:br/>
      </w:r>
      <w:r>
        <w:rPr>
          <w:rFonts w:ascii="Consolas" w:hAnsi="Consolas"/>
          <w:sz w:val="18"/>
        </w:rPr>
        <w:t>CTA</w:t>
        <w:br/>
      </w:r>
      <w:r>
        <w:rPr>
          <w:rFonts w:ascii="Consolas" w:hAnsi="Consolas"/>
          <w:sz w:val="18"/>
        </w:rPr>
        <w:t>Alert</w:t>
        <w:br/>
      </w:r>
      <w:r>
        <w:rPr>
          <w:rFonts w:ascii="Consolas" w:hAnsi="Consolas"/>
          <w:sz w:val="18"/>
        </w:rPr>
        <w:t>InfoPanel</w:t>
        <w:br/>
      </w:r>
      <w:r>
        <w:rPr>
          <w:rFonts w:ascii="Consolas" w:hAnsi="Consolas"/>
          <w:sz w:val="18"/>
        </w:rPr>
        <w:t>ProgressIndicator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 not implement document processing, customer registration, validation AI, risk AI, human approval workflow, or production infrastructure yet.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 not add authentication.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 not over-engineer the project.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Before creating files, inspect the repository and propose the structure you intend to create.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Then create the foundation.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After creating the files, explain what was created and identify the next smallest implementation task.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 not proceed to the next task automatically.</w:t>
        <w:br/>
      </w:r>
    </w:p>
    <w:p>
      <w:pPr>
        <w:pStyle w:val="Heading1"/>
      </w:pPr>
      <w:r>
        <w:t>6. Understanding the Prompt</w:t>
      </w:r>
    </w:p>
    <w:p>
      <w:r>
        <w:rPr>
          <w:b/>
        </w:rPr>
        <w:t xml:space="preserve">“Do NOT build the application yet.” </w:t>
      </w:r>
      <w:r>
        <w:t>Prevents Claude Code from jumping into React, FastAPI, model APIs, databases or other implementation.</w:t>
      </w:r>
    </w:p>
    <w:p>
      <w:r>
        <w:rPr>
          <w:b/>
        </w:rPr>
        <w:t xml:space="preserve">“Establish the project engineering foundation.” </w:t>
      </w:r>
      <w:r>
        <w:t>Makes documentation, project conventions and boundaries the first deliverable.</w:t>
      </w:r>
    </w:p>
    <w:p>
      <w:r>
        <w:rPr>
          <w:b/>
        </w:rPr>
        <w:t xml:space="preserve">“The first implementation scenario is intentionally small.” </w:t>
      </w:r>
      <w:r>
        <w:t>Limits the first slice to the landing page instead of attempting the entire onboarding platform.</w:t>
      </w:r>
    </w:p>
    <w:p>
      <w:r>
        <w:rPr>
          <w:b/>
        </w:rPr>
        <w:t xml:space="preserve">“Controlled Generative UI.” </w:t>
      </w:r>
      <w:r>
        <w:t>The runtime model describes the intended UI using structured data; the application decides what is safe to render.</w:t>
      </w:r>
    </w:p>
    <w:p>
      <w:r>
        <w:rPr>
          <w:b/>
        </w:rPr>
        <w:t xml:space="preserve">“Not executable React, HTML, JavaScript, or shell commands.” </w:t>
      </w:r>
      <w:r>
        <w:t>Creates a critical boundary: model output is data, not arbitrary executable instructions.</w:t>
      </w:r>
    </w:p>
    <w:p>
      <w:r>
        <w:rPr>
          <w:b/>
        </w:rPr>
        <w:t xml:space="preserve">“Internal Virtusa application — no separate authentication.” </w:t>
      </w:r>
      <w:r>
        <w:t>Keeps authentication outside the initial scope so the engineering method can be demonstrated without unnecessary infrastructure.</w:t>
      </w:r>
    </w:p>
    <w:p>
      <w:r>
        <w:rPr>
          <w:b/>
        </w:rPr>
        <w:t xml:space="preserve">“Clearly distinguish business, system, model, engineering, tests and evals.” </w:t>
      </w:r>
      <w:r>
        <w:t>Ensures different types of project truth have clear homes.</w:t>
      </w:r>
    </w:p>
    <w:p>
      <w:r>
        <w:rPr>
          <w:b/>
        </w:rPr>
        <w:t xml:space="preserve">“Do not over-engineer.” </w:t>
      </w:r>
      <w:r>
        <w:t>Keeps the first increment understandable and reviewable.</w:t>
      </w:r>
    </w:p>
    <w:p>
      <w:r>
        <w:rPr>
          <w:b/>
        </w:rPr>
        <w:t xml:space="preserve">“Do not proceed to the next task automatically.” </w:t>
      </w:r>
      <w:r>
        <w:t>Controls the agent's scope and allows a human to review each increment before continuing.</w:t>
      </w:r>
    </w:p>
    <w:p>
      <w:pPr>
        <w:pStyle w:val="Heading1"/>
      </w:pPr>
      <w:r>
        <w:t>7. What Claude Code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E6FA"/>
          </w:tcPr>
          <w:p>
            <w:r>
              <w:t>Item</w:t>
            </w:r>
          </w:p>
        </w:tc>
        <w:tc>
          <w:tcPr>
            <w:tcW w:type="dxa" w:w="5040"/>
            <w:shd w:fill="E6E6FA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CLAUDE.md</w:t>
            </w:r>
          </w:p>
        </w:tc>
        <w:tc>
          <w:tcPr>
            <w:tcW w:type="dxa" w:w="5040"/>
          </w:tcPr>
          <w:p>
            <w:r>
              <w:t>Persistent engineering instructions for Claude Code: scope, architecture, approved components, hard boundaries and information ownership.</w:t>
            </w:r>
          </w:p>
        </w:tc>
      </w:tr>
      <w:tr>
        <w:tc>
          <w:tcPr>
            <w:tcW w:type="dxa" w:w="5040"/>
          </w:tcPr>
          <w:p>
            <w:r>
              <w:t>README.md</w:t>
            </w:r>
          </w:p>
        </w:tc>
        <w:tc>
          <w:tcPr>
            <w:tcW w:type="dxa" w:w="5040"/>
          </w:tcPr>
          <w:p>
            <w:r>
              <w:t>Human-facing project overview.</w:t>
            </w:r>
          </w:p>
        </w:tc>
      </w:tr>
      <w:tr>
        <w:tc>
          <w:tcPr>
            <w:tcW w:type="dxa" w:w="5040"/>
          </w:tcPr>
          <w:p>
            <w:r>
              <w:t>.claude/settings.json</w:t>
            </w:r>
          </w:p>
        </w:tc>
        <w:tc>
          <w:tcPr>
            <w:tcW w:type="dxa" w:w="5040"/>
          </w:tcPr>
          <w:p>
            <w:r>
              <w:t>Minimal project-level Claude Code settings; no unnecessary hooks, permissions or environment variables yet.</w:t>
            </w:r>
          </w:p>
        </w:tc>
      </w:tr>
      <w:tr>
        <w:tc>
          <w:tcPr>
            <w:tcW w:type="dxa" w:w="5040"/>
          </w:tcPr>
          <w:p>
            <w:r>
              <w:t>docs/business-problem.md</w:t>
            </w:r>
          </w:p>
        </w:tc>
        <w:tc>
          <w:tcPr>
            <w:tcW w:type="dxa" w:w="5040"/>
          </w:tcPr>
          <w:p>
            <w:r>
              <w:t>Business “why”: requirements, success indicators and explicit non-goals.</w:t>
            </w:r>
          </w:p>
        </w:tc>
      </w:tr>
      <w:tr>
        <w:tc>
          <w:tcPr>
            <w:tcW w:type="dxa" w:w="5040"/>
          </w:tcPr>
          <w:p>
            <w:r>
              <w:t>docs/architecture.md</w:t>
            </w:r>
          </w:p>
        </w:tc>
        <w:tc>
          <w:tcPr>
            <w:tcW w:type="dxa" w:w="5040"/>
          </w:tcPr>
          <w:p>
            <w:r>
              <w:t>Architectural “how”: UI, Domain and AI runtimes, trust boundaries and controlled Generative UI.</w:t>
            </w:r>
          </w:p>
        </w:tc>
      </w:tr>
      <w:tr>
        <w:tc>
          <w:tcPr>
            <w:tcW w:type="dxa" w:w="5040"/>
          </w:tcPr>
          <w:p>
            <w:r>
              <w:t>specs/spec.md</w:t>
            </w:r>
          </w:p>
        </w:tc>
        <w:tc>
          <w:tcPr>
            <w:tcW w:type="dxa" w:w="5040"/>
          </w:tcPr>
          <w:p>
            <w:r>
              <w:t>System “what”: functional requirements, non-functional targets, boundary behaviour and out-of-scope items.</w:t>
            </w:r>
          </w:p>
        </w:tc>
      </w:tr>
      <w:tr>
        <w:tc>
          <w:tcPr>
            <w:tcW w:type="dxa" w:w="5040"/>
          </w:tcPr>
          <w:p>
            <w:r>
              <w:t>specs/model-contracts.md</w:t>
            </w:r>
          </w:p>
        </w:tc>
        <w:tc>
          <w:tcPr>
            <w:tcW w:type="dxa" w:w="5040"/>
          </w:tcPr>
          <w:p>
            <w:r>
              <w:t>Runtime AI contract: context, UI specification, component vocabulary, CTA actions, refusal shape and restrictions.</w:t>
            </w:r>
          </w:p>
        </w:tc>
      </w:tr>
      <w:tr>
        <w:tc>
          <w:tcPr>
            <w:tcW w:type="dxa" w:w="5040"/>
          </w:tcPr>
          <w:p>
            <w:r>
              <w:t>tests/README.md</w:t>
            </w:r>
          </w:p>
        </w:tc>
        <w:tc>
          <w:tcPr>
            <w:tcW w:type="dxa" w:w="5040"/>
          </w:tcPr>
          <w:p>
            <w:r>
              <w:t>Defines the purpose of deterministic software tests.</w:t>
            </w:r>
          </w:p>
        </w:tc>
      </w:tr>
      <w:tr>
        <w:tc>
          <w:tcPr>
            <w:tcW w:type="dxa" w:w="5040"/>
          </w:tcPr>
          <w:p>
            <w:r>
              <w:t>evals/README.md</w:t>
            </w:r>
          </w:p>
        </w:tc>
        <w:tc>
          <w:tcPr>
            <w:tcW w:type="dxa" w:w="5040"/>
          </w:tcPr>
          <w:p>
            <w:r>
              <w:t>Defines the purpose of AI evaluations, including structured output and AI behaviour quality.</w:t>
            </w:r>
          </w:p>
        </w:tc>
      </w:tr>
    </w:tbl>
    <w:p>
      <w:pPr>
        <w:pStyle w:val="Heading1"/>
      </w:pPr>
      <w:r>
        <w:t>8. The Three Runtime View</w:t>
      </w:r>
    </w:p>
    <w:p>
      <w:r>
        <w:t>Task 1 establishes three logical runtime areas. They describe responsibilities; they do not require three separate applications.</w:t>
      </w:r>
    </w:p>
    <w:p>
      <w:pPr>
        <w:spacing w:before="60" w:after="120"/>
      </w:pPr>
      <w:r>
        <w:rPr>
          <w:rFonts w:ascii="Consolas" w:hAnsi="Consolas"/>
          <w:sz w:val="18"/>
        </w:rPr>
        <w:t>Browser / Virtusa Internal User</w:t>
        <w:br/>
      </w:r>
      <w:r>
        <w:rPr>
          <w:rFonts w:ascii="Consolas" w:hAnsi="Consolas"/>
          <w:sz w:val="18"/>
        </w:rPr>
        <w:t xml:space="preserve">            |</w:t>
        <w:br/>
      </w:r>
      <w:r>
        <w:rPr>
          <w:rFonts w:ascii="Consolas" w:hAnsi="Consolas"/>
          <w:sz w:val="18"/>
        </w:rPr>
        <w:t xml:space="preserve">            v</w:t>
        <w:br/>
      </w:r>
      <w:r>
        <w:rPr>
          <w:rFonts w:ascii="Consolas" w:hAnsi="Consolas"/>
          <w:sz w:val="18"/>
        </w:rPr>
        <w:t xml:space="preserve">      UI Runtime</w:t>
        <w:br/>
      </w:r>
      <w:r>
        <w:rPr>
          <w:rFonts w:ascii="Consolas" w:hAnsi="Consolas"/>
          <w:sz w:val="18"/>
        </w:rPr>
        <w:t xml:space="preserve">  React + TypeScript</w:t>
        <w:br/>
      </w:r>
      <w:r>
        <w:rPr>
          <w:rFonts w:ascii="Consolas" w:hAnsi="Consolas"/>
          <w:sz w:val="18"/>
        </w:rPr>
        <w:t xml:space="preserve"> Controlled GenUI Renderer</w:t>
        <w:br/>
      </w:r>
      <w:r>
        <w:rPr>
          <w:rFonts w:ascii="Consolas" w:hAnsi="Consolas"/>
          <w:sz w:val="18"/>
        </w:rPr>
        <w:t xml:space="preserve">            |</w:t>
        <w:br/>
      </w:r>
      <w:r>
        <w:rPr>
          <w:rFonts w:ascii="Consolas" w:hAnsi="Consolas"/>
          <w:sz w:val="18"/>
        </w:rPr>
        <w:t xml:space="preserve">            v</w:t>
        <w:br/>
      </w:r>
      <w:r>
        <w:rPr>
          <w:rFonts w:ascii="Consolas" w:hAnsi="Consolas"/>
          <w:sz w:val="18"/>
        </w:rPr>
        <w:t xml:space="preserve">     Domain Runtime</w:t>
        <w:br/>
      </w:r>
      <w:r>
        <w:rPr>
          <w:rFonts w:ascii="Consolas" w:hAnsi="Consolas"/>
          <w:sz w:val="18"/>
        </w:rPr>
        <w:t xml:space="preserve">       FastAPI + Python</w:t>
        <w:br/>
      </w:r>
      <w:r>
        <w:rPr>
          <w:rFonts w:ascii="Consolas" w:hAnsi="Consolas"/>
          <w:sz w:val="18"/>
        </w:rPr>
        <w:t xml:space="preserve">    Initial API / Logic</w:t>
        <w:br/>
      </w:r>
      <w:r>
        <w:rPr>
          <w:rFonts w:ascii="Consolas" w:hAnsi="Consolas"/>
          <w:sz w:val="18"/>
        </w:rPr>
        <w:t xml:space="preserve">            |</w:t>
        <w:br/>
      </w:r>
      <w:r>
        <w:rPr>
          <w:rFonts w:ascii="Consolas" w:hAnsi="Consolas"/>
          <w:sz w:val="18"/>
        </w:rPr>
        <w:t xml:space="preserve">            v</w:t>
        <w:br/>
      </w:r>
      <w:r>
        <w:rPr>
          <w:rFonts w:ascii="Consolas" w:hAnsi="Consolas"/>
          <w:sz w:val="18"/>
        </w:rPr>
        <w:t xml:space="preserve">        AI Runtime</w:t>
        <w:br/>
      </w:r>
      <w:r>
        <w:rPr>
          <w:rFonts w:ascii="Consolas" w:hAnsi="Consolas"/>
          <w:sz w:val="18"/>
        </w:rPr>
        <w:t xml:space="preserve">      Model Gateway</w:t>
        <w:br/>
      </w:r>
      <w:r>
        <w:rPr>
          <w:rFonts w:ascii="Consolas" w:hAnsi="Consolas"/>
          <w:sz w:val="18"/>
        </w:rPr>
        <w:t xml:space="preserve">     UI Generation Model</w:t>
        <w:br/>
      </w:r>
      <w:r>
        <w:rPr>
          <w:rFonts w:ascii="Consolas" w:hAnsi="Consolas"/>
          <w:sz w:val="18"/>
        </w:rPr>
        <w:t xml:space="preserve">    Structured Model Output</w:t>
        <w:br/>
      </w:r>
    </w:p>
    <w:p>
      <w:r>
        <w:t>The frontend/backend view is still useful: React is the frontend implementation and FastAPI is the backend implementation. The runtime view explains the logical responsibilities across UI, business logic and AI.</w:t>
      </w:r>
    </w:p>
    <w:p>
      <w:pPr>
        <w:pStyle w:val="Heading1"/>
      </w:pPr>
      <w:r>
        <w:t>9. What Controlled Generative UI Means</w:t>
      </w:r>
    </w:p>
    <w:p>
      <w:r>
        <w:t>Instead of asking the runtime model to write a web page as arbitrary code, we ask it to describe the page using a controlled structure.</w:t>
      </w:r>
    </w:p>
    <w:p>
      <w:pPr>
        <w:spacing w:before="60" w:after="1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"page": "customer_onboarding_landing",</w:t>
        <w:br/>
      </w:r>
      <w:r>
        <w:rPr>
          <w:rFonts w:ascii="Consolas" w:hAnsi="Consolas"/>
          <w:sz w:val="18"/>
        </w:rPr>
        <w:t xml:space="preserve">  "components": [</w:t>
        <w:br/>
      </w:r>
      <w:r>
        <w:rPr>
          <w:rFonts w:ascii="Consolas" w:hAnsi="Consolas"/>
          <w:sz w:val="18"/>
        </w:rPr>
        <w:t xml:space="preserve">    {"type": "hero", "title": "Welcome to Customer Onboarding"},</w:t>
        <w:br/>
      </w:r>
      <w:r>
        <w:rPr>
          <w:rFonts w:ascii="Consolas" w:hAnsi="Consolas"/>
          <w:sz w:val="18"/>
        </w:rPr>
        <w:t xml:space="preserve">    {"type": "feature_grid",</w:t>
        <w:br/>
      </w:r>
      <w:r>
        <w:rPr>
          <w:rFonts w:ascii="Consolas" w:hAnsi="Consolas"/>
          <w:sz w:val="18"/>
        </w:rPr>
        <w:t xml:space="preserve">     "items": ["Customer Setup", "Document Check", "Risk Review"]},</w:t>
        <w:br/>
      </w:r>
      <w:r>
        <w:rPr>
          <w:rFonts w:ascii="Consolas" w:hAnsi="Consolas"/>
          <w:sz w:val="18"/>
        </w:rPr>
        <w:t xml:space="preserve">    {"type": "cta", "action": "start_onboarding",</w:t>
        <w:br/>
      </w:r>
      <w:r>
        <w:rPr>
          <w:rFonts w:ascii="Consolas" w:hAnsi="Consolas"/>
          <w:sz w:val="18"/>
        </w:rPr>
        <w:t xml:space="preserve">     "label": "Start Customer Onboarding"}</w:t>
        <w:br/>
      </w:r>
      <w:r>
        <w:rPr>
          <w:rFonts w:ascii="Consolas" w:hAnsi="Consolas"/>
          <w:sz w:val="18"/>
        </w:rPr>
        <w:t xml:space="preserve">  ]</w:t>
        <w:br/>
      </w:r>
      <w:r>
        <w:rPr>
          <w:rFonts w:ascii="Consolas" w:hAnsi="Consolas"/>
          <w:sz w:val="18"/>
        </w:rPr>
        <w:t>}</w:t>
        <w:br/>
      </w:r>
    </w:p>
    <w:p>
      <w:r>
        <w:t>The intended boundary is:</w:t>
      </w:r>
    </w:p>
    <w:p>
      <w:pPr>
        <w:spacing w:before="60" w:after="120"/>
      </w:pPr>
      <w:r>
        <w:rPr>
          <w:rFonts w:ascii="Consolas" w:hAnsi="Consolas"/>
          <w:sz w:val="18"/>
        </w:rPr>
        <w:t>AI model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Structured output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Application validation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Approved component vocabulary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Known React components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Rendered UI</w:t>
        <w:br/>
      </w:r>
    </w:p>
    <w:p>
      <w:r>
        <w:t>The model is probabilistic, but the surrounding software provides deterministic controls.</w:t>
      </w:r>
    </w:p>
    <w:p>
      <w:pPr>
        <w:pStyle w:val="Heading1"/>
      </w:pPr>
      <w:r>
        <w:t>10. Initial Approved UI Components</w:t>
      </w:r>
    </w:p>
    <w:p>
      <w:pPr>
        <w:pStyle w:val="ListBullet"/>
      </w:pPr>
      <w:r>
        <w:t>Hero</w:t>
      </w:r>
    </w:p>
    <w:p>
      <w:pPr>
        <w:pStyle w:val="ListBullet"/>
      </w:pPr>
      <w:r>
        <w:t>Heading</w:t>
      </w:r>
    </w:p>
    <w:p>
      <w:pPr>
        <w:pStyle w:val="ListBullet"/>
      </w:pPr>
      <w:r>
        <w:t>Text</w:t>
      </w:r>
    </w:p>
    <w:p>
      <w:pPr>
        <w:pStyle w:val="ListBullet"/>
      </w:pPr>
      <w:r>
        <w:t>FeatureCard</w:t>
      </w:r>
    </w:p>
    <w:p>
      <w:pPr>
        <w:pStyle w:val="ListBullet"/>
      </w:pPr>
      <w:r>
        <w:t>FeatureGrid</w:t>
      </w:r>
    </w:p>
    <w:p>
      <w:pPr>
        <w:pStyle w:val="ListBullet"/>
      </w:pPr>
      <w:r>
        <w:t>CTA</w:t>
      </w:r>
    </w:p>
    <w:p>
      <w:pPr>
        <w:pStyle w:val="ListBullet"/>
      </w:pPr>
      <w:r>
        <w:t>Alert</w:t>
      </w:r>
    </w:p>
    <w:p>
      <w:pPr>
        <w:pStyle w:val="ListBullet"/>
      </w:pPr>
      <w:r>
        <w:t>InfoPanel</w:t>
      </w:r>
    </w:p>
    <w:p>
      <w:pPr>
        <w:pStyle w:val="ListBullet"/>
      </w:pPr>
      <w:r>
        <w:t>ProgressIndicator</w:t>
      </w:r>
    </w:p>
    <w:p>
      <w:r>
        <w:t>The vocabulary is intentionally small. An output such as the following is outside the contract:</w:t>
      </w:r>
    </w:p>
    <w:p>
      <w:pPr>
        <w:spacing w:before="60" w:after="1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"type": "execute_shell_command"</w:t>
        <w:br/>
      </w:r>
      <w:r>
        <w:rPr>
          <w:rFonts w:ascii="Consolas" w:hAnsi="Consolas"/>
          <w:sz w:val="18"/>
        </w:rPr>
        <w:t>}</w:t>
        <w:br/>
      </w:r>
    </w:p>
    <w:p>
      <w:r>
        <w:t>It should be rejected rather than interpreted as an instruction to execute a command.</w:t>
      </w:r>
    </w:p>
    <w:p>
      <w:pPr>
        <w:pStyle w:val="Heading1"/>
      </w:pPr>
      <w:r>
        <w:t>11. Understanding the Model Contract</w:t>
      </w:r>
    </w:p>
    <w:p>
      <w:r>
        <w:t>A model contract defines the boundary around runtime AI behaviour. The mindset changes from “give the LLM a prompt” to “engineer a contract around model behaviour.”</w:t>
      </w:r>
    </w:p>
    <w:p>
      <w:r>
        <w:t>The model may:</w:t>
      </w:r>
    </w:p>
    <w:p>
      <w:pPr>
        <w:pStyle w:val="ListBullet"/>
      </w:pPr>
      <w:r>
        <w:t>Select approved components.</w:t>
      </w:r>
    </w:p>
    <w:p>
      <w:pPr>
        <w:pStyle w:val="ListBullet"/>
      </w:pPr>
      <w:r>
        <w:t>Arrange approved components.</w:t>
      </w:r>
    </w:p>
    <w:p>
      <w:pPr>
        <w:pStyle w:val="ListBullet"/>
      </w:pPr>
      <w:r>
        <w:t>Generate user-facing text.</w:t>
      </w:r>
    </w:p>
    <w:p>
      <w:pPr>
        <w:pStyle w:val="ListBullet"/>
      </w:pPr>
      <w:r>
        <w:t>Adapt content to available context.</w:t>
      </w:r>
    </w:p>
    <w:p>
      <w:pPr>
        <w:pStyle w:val="ListBullet"/>
      </w:pPr>
      <w:r>
        <w:t>Return a valid UI specification.</w:t>
      </w:r>
    </w:p>
    <w:p>
      <w:r>
        <w:t>The model must not:</w:t>
      </w:r>
    </w:p>
    <w:p>
      <w:pPr>
        <w:pStyle w:val="ListBullet"/>
      </w:pPr>
      <w:r>
        <w:t>Generate executable code.</w:t>
      </w:r>
    </w:p>
    <w:p>
      <w:pPr>
        <w:pStyle w:val="ListBullet"/>
      </w:pPr>
      <w:r>
        <w:t>Generate arbitrary HTML outside the controlled rendering model.</w:t>
      </w:r>
    </w:p>
    <w:p>
      <w:pPr>
        <w:pStyle w:val="ListBullet"/>
      </w:pPr>
      <w:r>
        <w:t>Access databases directly.</w:t>
      </w:r>
    </w:p>
    <w:p>
      <w:pPr>
        <w:pStyle w:val="ListBullet"/>
      </w:pPr>
      <w:r>
        <w:t>Execute unrestricted tools or commands.</w:t>
      </w:r>
    </w:p>
    <w:p>
      <w:pPr>
        <w:pStyle w:val="ListBullet"/>
      </w:pPr>
      <w:r>
        <w:t>Make customer approval decisions.</w:t>
      </w:r>
    </w:p>
    <w:p>
      <w:pPr>
        <w:pStyle w:val="ListBullet"/>
      </w:pPr>
      <w:r>
        <w:t>Invent unavailable capabilities.</w:t>
      </w:r>
    </w:p>
    <w:p>
      <w:pPr>
        <w:pStyle w:val="ListBullet"/>
      </w:pPr>
      <w:r>
        <w:t>Bypass the component registry.</w:t>
      </w:r>
    </w:p>
    <w:p>
      <w:pPr>
        <w:pStyle w:val="ListBullet"/>
      </w:pPr>
      <w:r>
        <w:t>Expose confidential information.</w:t>
      </w:r>
    </w:p>
    <w:p>
      <w:pPr>
        <w:pStyle w:val="Heading1"/>
      </w:pPr>
      <w:r>
        <w:t>12. Tests Versus AI Evals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BF7"/>
          </w:tcPr>
          <w:p>
            <w:r>
              <w:t>Area</w:t>
            </w:r>
          </w:p>
        </w:tc>
        <w:tc>
          <w:tcPr>
            <w:tcW w:type="dxa" w:w="3360"/>
            <w:shd w:fill="DDEBF7"/>
          </w:tcPr>
          <w:p>
            <w:r>
              <w:t>Question</w:t>
            </w:r>
          </w:p>
        </w:tc>
        <w:tc>
          <w:tcPr>
            <w:tcW w:type="dxa" w:w="3360"/>
            <w:shd w:fill="DDEBF7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Deterministic tests</w:t>
            </w:r>
          </w:p>
        </w:tc>
        <w:tc>
          <w:tcPr>
            <w:tcW w:type="dxa" w:w="3360"/>
          </w:tcPr>
          <w:p>
            <w:r>
              <w:t>Does the software behave correctly?</w:t>
            </w:r>
          </w:p>
        </w:tc>
        <w:tc>
          <w:tcPr>
            <w:tcW w:type="dxa" w:w="3360"/>
          </w:tcPr>
          <w:p>
            <w:r>
              <w:t>A valid UI specification is accepted and rendered through approved components.</w:t>
            </w:r>
          </w:p>
        </w:tc>
      </w:tr>
      <w:tr>
        <w:tc>
          <w:tcPr>
            <w:tcW w:type="dxa" w:w="3360"/>
          </w:tcPr>
          <w:p>
            <w:r>
              <w:t>AI evals</w:t>
            </w:r>
          </w:p>
        </w:tc>
        <w:tc>
          <w:tcPr>
            <w:tcW w:type="dxa" w:w="3360"/>
          </w:tcPr>
          <w:p>
            <w:r>
              <w:t>Does the AI behave acceptably?</w:t>
            </w:r>
          </w:p>
        </w:tc>
        <w:tc>
          <w:tcPr>
            <w:tcW w:type="dxa" w:w="3360"/>
          </w:tcPr>
          <w:p>
            <w:r>
              <w:t>The generated landing page is relevant, concise, safe and follows the model contract.</w:t>
            </w:r>
          </w:p>
        </w:tc>
      </w:tr>
    </w:tbl>
    <w:p>
      <w:r>
        <w:t>Task 1 establishes the separation; it does not implement the actual test suite or evaluation harness.</w:t>
      </w:r>
    </w:p>
    <w:p>
      <w:pPr>
        <w:pStyle w:val="Heading1"/>
      </w:pPr>
      <w:r>
        <w:t>13. What Was Deliberately NOT Built</w:t>
      </w:r>
    </w:p>
    <w:p>
      <w:pPr>
        <w:pStyle w:val="ListBullet"/>
      </w:pPr>
      <w:r>
        <w:t>No React application yet.</w:t>
      </w:r>
    </w:p>
    <w:p>
      <w:pPr>
        <w:pStyle w:val="ListBullet"/>
      </w:pPr>
      <w:r>
        <w:t>No FastAPI application yet.</w:t>
      </w:r>
    </w:p>
    <w:p>
      <w:pPr>
        <w:pStyle w:val="ListBullet"/>
      </w:pPr>
      <w:r>
        <w:t>No runtime model gateway yet.</w:t>
      </w:r>
    </w:p>
    <w:p>
      <w:pPr>
        <w:pStyle w:val="ListBullet"/>
      </w:pPr>
      <w:r>
        <w:t>No authentication subsystem.</w:t>
      </w:r>
    </w:p>
    <w:p>
      <w:pPr>
        <w:pStyle w:val="ListBullet"/>
      </w:pPr>
      <w:r>
        <w:t>No CI/CD setup.</w:t>
      </w:r>
    </w:p>
    <w:p>
      <w:pPr>
        <w:pStyle w:val="ListBullet"/>
      </w:pPr>
      <w:r>
        <w:t>No containers.</w:t>
      </w:r>
    </w:p>
    <w:p>
      <w:pPr>
        <w:pStyle w:val="ListBullet"/>
      </w:pPr>
      <w:r>
        <w:t>No database.</w:t>
      </w:r>
    </w:p>
    <w:p>
      <w:pPr>
        <w:pStyle w:val="ListBullet"/>
      </w:pPr>
      <w:r>
        <w:t>No unnecessary dependencies or fixture data.</w:t>
      </w:r>
    </w:p>
    <w:p>
      <w:pPr>
        <w:pStyle w:val="ListBullet"/>
      </w:pPr>
      <w:r>
        <w:t>No customer registration workflow.</w:t>
      </w:r>
    </w:p>
    <w:p>
      <w:pPr>
        <w:pStyle w:val="ListBullet"/>
      </w:pPr>
      <w:r>
        <w:t>No document processing.</w:t>
      </w:r>
    </w:p>
    <w:p>
      <w:pPr>
        <w:pStyle w:val="ListBullet"/>
      </w:pPr>
      <w:r>
        <w:t>No validation AI.</w:t>
      </w:r>
    </w:p>
    <w:p>
      <w:pPr>
        <w:pStyle w:val="ListBullet"/>
      </w:pPr>
      <w:r>
        <w:t>No risk AI.</w:t>
      </w:r>
    </w:p>
    <w:p>
      <w:pPr>
        <w:pStyle w:val="ListBullet"/>
      </w:pPr>
      <w:r>
        <w:t>No human approval workflow.</w:t>
      </w:r>
    </w:p>
    <w:p>
      <w:pPr>
        <w:pStyle w:val="ListBullet"/>
      </w:pPr>
      <w:r>
        <w:t>No production infrastructure.</w:t>
      </w:r>
    </w:p>
    <w:p>
      <w:r>
        <w:t>These omissions are intentional. The first increment should demonstrate the engineering method, not overwhelm it with infrastructure.</w:t>
      </w:r>
    </w:p>
    <w:p>
      <w:pPr>
        <w:pStyle w:val="Heading1"/>
      </w:pPr>
      <w:r>
        <w:t>14. What the Harness Means at This Stage</w:t>
      </w:r>
    </w:p>
    <w:p>
      <w:r>
        <w:t>At this stage we have a Claude Code project foundation rather than a fully enforced runtime harness. CLAUDE.md supplies persistent project guidance, while the repository structure organizes business requirements, architecture, specifications, model contracts, tests and evals.</w:t>
      </w:r>
    </w:p>
    <w:p>
      <w:r>
        <w:t>An important distinction: CLAUDE.md is guidance and context, not a security guarantee. Stronger enforcement can later come from permissions, hooks, validation and tests.</w:t>
      </w:r>
    </w:p>
    <w:p>
      <w:pPr>
        <w:pStyle w:val="Heading1"/>
      </w:pPr>
      <w:r>
        <w:t>15. Why Task 1 Is Important for AI-Native Engineering</w:t>
      </w:r>
    </w:p>
    <w:p>
      <w:r>
        <w:t>Traditional software is largely based on deterministic logic written by developers. AI-native systems introduce probabilistic model behaviour. Therefore, the engineering environment must clearly define responsibilities and boundaries around that behaviour.</w:t>
      </w:r>
    </w:p>
    <w:p>
      <w:pPr>
        <w:pStyle w:val="ListBullet"/>
      </w:pPr>
      <w:r>
        <w:t>Define what the model is responsible for.</w:t>
      </w:r>
    </w:p>
    <w:p>
      <w:pPr>
        <w:pStyle w:val="ListBullet"/>
      </w:pPr>
      <w:r>
        <w:t>Define what the model is not allowed to do.</w:t>
      </w:r>
    </w:p>
    <w:p>
      <w:pPr>
        <w:pStyle w:val="ListBullet"/>
      </w:pPr>
      <w:r>
        <w:t>Keep model output structured.</w:t>
      </w:r>
    </w:p>
    <w:p>
      <w:pPr>
        <w:pStyle w:val="ListBullet"/>
      </w:pPr>
      <w:r>
        <w:t>Validate model output before using it.</w:t>
      </w:r>
    </w:p>
    <w:p>
      <w:pPr>
        <w:pStyle w:val="ListBullet"/>
      </w:pPr>
      <w:r>
        <w:t>Keep deterministic software boundaries around probabilistic behaviour.</w:t>
      </w:r>
    </w:p>
    <w:p>
      <w:pPr>
        <w:pStyle w:val="ListBullet"/>
      </w:pPr>
      <w:r>
        <w:t>Separate software correctness from AI behaviour quality.</w:t>
      </w:r>
    </w:p>
    <w:p>
      <w:pPr>
        <w:pStyle w:val="ListBullet"/>
      </w:pPr>
      <w:r>
        <w:t>Make feedback and improvement part of the engineering lifecycle.</w:t>
      </w:r>
    </w:p>
    <w:p>
      <w:pPr>
        <w:pStyle w:val="Heading1"/>
      </w:pPr>
      <w:r>
        <w:t>16. The Engineering Flow Being Established</w:t>
      </w:r>
    </w:p>
    <w:p>
      <w:pPr>
        <w:spacing w:before="60" w:after="120"/>
      </w:pPr>
      <w:r>
        <w:rPr>
          <w:rFonts w:ascii="Consolas" w:hAnsi="Consolas"/>
          <w:sz w:val="18"/>
        </w:rPr>
        <w:t>Business Problem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Specification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Model Contract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Project Foundation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Claude Code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Incremental Implementation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Tests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AI Evals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Feedback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Claude Code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Continuous Improvement</w:t>
        <w:br/>
      </w:r>
    </w:p>
    <w:p>
      <w:r>
        <w:t>Task 1 establishes the foundation for this flow. The project intentionally stops after the foundation so each later increment can be reviewed.</w:t>
      </w:r>
    </w:p>
    <w:p>
      <w:pPr>
        <w:pStyle w:val="Heading1"/>
      </w:pPr>
      <w:r>
        <w:t>17. Task 1 Completion Checklist</w:t>
      </w:r>
    </w:p>
    <w:p>
      <w:pPr>
        <w:pStyle w:val="ListBullet"/>
      </w:pPr>
      <w:r>
        <w:t>☐ Empty Virtusa repository cloned and opened from the project root.</w:t>
      </w:r>
    </w:p>
    <w:p>
      <w:pPr>
        <w:pStyle w:val="ListBullet"/>
      </w:pPr>
      <w:r>
        <w:t>☐ Claude Code started from the repository.</w:t>
      </w:r>
    </w:p>
    <w:p>
      <w:pPr>
        <w:pStyle w:val="ListBullet"/>
      </w:pPr>
      <w:r>
        <w:t>☐ Project scope defined.</w:t>
      </w:r>
    </w:p>
    <w:p>
      <w:pPr>
        <w:pStyle w:val="ListBullet"/>
      </w:pPr>
      <w:r>
        <w:t>☐ Business problem documented.</w:t>
      </w:r>
    </w:p>
    <w:p>
      <w:pPr>
        <w:pStyle w:val="ListBullet"/>
      </w:pPr>
      <w:r>
        <w:t>☐ Architecture documented.</w:t>
      </w:r>
    </w:p>
    <w:p>
      <w:pPr>
        <w:pStyle w:val="ListBullet"/>
      </w:pPr>
      <w:r>
        <w:t>☐ System specification documented.</w:t>
      </w:r>
    </w:p>
    <w:p>
      <w:pPr>
        <w:pStyle w:val="ListBullet"/>
      </w:pPr>
      <w:r>
        <w:t>☐ Runtime model contract documented.</w:t>
      </w:r>
    </w:p>
    <w:p>
      <w:pPr>
        <w:pStyle w:val="ListBullet"/>
      </w:pPr>
      <w:r>
        <w:t>☐ Claude Code project instructions created.</w:t>
      </w:r>
    </w:p>
    <w:p>
      <w:pPr>
        <w:pStyle w:val="ListBullet"/>
      </w:pPr>
      <w:r>
        <w:t>☐ Tests and evals separated conceptually.</w:t>
      </w:r>
    </w:p>
    <w:p>
      <w:pPr>
        <w:pStyle w:val="ListBullet"/>
      </w:pPr>
      <w:r>
        <w:t>☐ Controlled Generative UI boundary defined.</w:t>
      </w:r>
    </w:p>
    <w:p>
      <w:pPr>
        <w:pStyle w:val="ListBullet"/>
      </w:pPr>
      <w:r>
        <w:t>☐ Approved UI component vocabulary defined.</w:t>
      </w:r>
    </w:p>
    <w:p>
      <w:pPr>
        <w:pStyle w:val="ListBullet"/>
      </w:pPr>
      <w:r>
        <w:t>☐ Out-of-scope capabilities documented.</w:t>
      </w:r>
    </w:p>
    <w:p>
      <w:pPr>
        <w:pStyle w:val="ListBullet"/>
      </w:pPr>
      <w:r>
        <w:t>☐ No unnecessary application implementation introduced.</w:t>
      </w:r>
    </w:p>
    <w:p>
      <w:pPr>
        <w:pStyle w:val="Heading1"/>
      </w:pPr>
      <w:r>
        <w:t>18. Key Beginner Lessons</w:t>
      </w:r>
    </w:p>
    <w:p>
      <w:r>
        <w:rPr>
          <w:b/>
        </w:rPr>
        <w:t xml:space="preserve">A prompt is not the same as an engineering contract. </w:t>
      </w:r>
      <w:r>
        <w:t>A prompt gives instructions; a contract defines expected behaviour and boundaries around model output.</w:t>
      </w:r>
    </w:p>
    <w:p>
      <w:r>
        <w:rPr>
          <w:b/>
        </w:rPr>
        <w:t xml:space="preserve">Do not let the model generate arbitrary application code. </w:t>
      </w:r>
      <w:r>
        <w:t>For controlled Generative UI, the model describes intent using structured data and the application renders known components.</w:t>
      </w:r>
    </w:p>
    <w:p>
      <w:r>
        <w:rPr>
          <w:b/>
        </w:rPr>
        <w:t xml:space="preserve">Keep business and implementation concerns separate. </w:t>
      </w:r>
      <w:r>
        <w:t>Clear ownership makes the project easier for humans and AI agents to understand.</w:t>
      </w:r>
    </w:p>
    <w:p>
      <w:r>
        <w:rPr>
          <w:b/>
        </w:rPr>
        <w:t xml:space="preserve">Build in small increments. </w:t>
      </w:r>
      <w:r>
        <w:t>Small Claude Code tasks make failures easier to diagnose and changes easier to review.</w:t>
      </w:r>
    </w:p>
    <w:p>
      <w:r>
        <w:rPr>
          <w:b/>
        </w:rPr>
        <w:t xml:space="preserve">Tests and evals are different. </w:t>
      </w:r>
      <w:r>
        <w:t>Tests check deterministic software correctness; evals assess probabilistic AI behaviour.</w:t>
      </w:r>
    </w:p>
    <w:p>
      <w:r>
        <w:rPr>
          <w:b/>
        </w:rPr>
        <w:t xml:space="preserve">The engineering environment matters. </w:t>
      </w:r>
      <w:r>
        <w:t>Project instructions, specifications, validation, tests and evaluation mechanisms help an AI coding agent work more reliably.</w:t>
      </w:r>
    </w:p>
    <w:p>
      <w:pPr>
        <w:pStyle w:val="Heading1"/>
      </w:pPr>
      <w:r>
        <w:t>19. End of Task 1</w:t>
      </w:r>
    </w:p>
    <w:p>
      <w:r>
        <w:t>At the end of Task 1, we have not built the Customer Onboarding landing page. We have built the environment in which it can be built deliberately.</w:t>
      </w:r>
    </w:p>
    <w:p>
      <w:pPr>
        <w:jc w:val="center"/>
      </w:pPr>
      <w:r>
        <w:rPr>
          <w:b/>
          <w:sz w:val="24"/>
        </w:rPr>
        <w:t>Key idea: Before asking an AI agent to build the system, establish the rules, context, boundaries and structure in which it must work.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Onboarding AI — Task 1 | Internal Learning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