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Prompt — Essay Scorer</w:t>
      </w:r>
    </w:p>
    <w:p>
      <w:r>
        <w:t>This is the system prompt that will drive the build step. It is written now and run later.</w:t>
      </w:r>
    </w:p>
    <w:p>
      <w:pPr>
        <w:pStyle w:val="Heading2"/>
      </w:pPr>
      <w:r>
        <w:t>Files</w:t>
      </w:r>
    </w:p>
    <w:p>
      <w:r>
        <w:t>Only these files: evaluate.py, requirements.txt, test_evaluate.py, and reference/ containing two sample essays (.docx) and expected-results.json. All logic lives in evaluate.py.</w:t>
      </w:r>
    </w:p>
    <w:p>
      <w:pPr>
        <w:pStyle w:val="Heading2"/>
      </w:pPr>
      <w:r>
        <w:t>Run</w:t>
      </w:r>
    </w:p>
    <w:p>
      <w:r>
        <w:t>Run as: python evaluate.py &lt;file.pdf or .docx&gt;. Prints each of the three scores (Structure, Evidence, Vocabulary Range) with the excerpt or statistic behind it, then the total out of 15. Also writes a short Word report next to the input file.</w:t>
      </w:r>
    </w:p>
    <w:p>
      <w:pPr>
        <w:pStyle w:val="Heading2"/>
      </w:pPr>
      <w:r>
        <w:t>Determinism</w:t>
      </w:r>
    </w:p>
    <w:p>
      <w:r>
        <w:t>Deterministic: plain rules and regex only, no AI calls, no randomness. Every signal is read literally from the essay's text — paragraph breaks, quote marks, the fixed phrase list, and word counts. Every score carries the excerpt or statistic it came from. The scoring thresholds are the ones locked in scoped-problem.docx.</w:t>
      </w:r>
    </w:p>
    <w:p>
      <w:r>
        <w:t>See SPEC.docx for the processing steps and tests, and CLAUDE.md for the rules that must not break and the commands to run and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