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Times New Roman" w:hAnsi="Times New Roman" w:eastAsia="Batang"/>
          <w:b/>
          <w:sz w:val="40"/>
        </w:rPr>
        <w:t>pgdelta: API Reference</w:t>
      </w:r>
    </w:p>
    <w:p>
      <w:pPr>
        <w:spacing w:line="384" w:lineRule="auto" w:after="120"/>
        <w:jc w:val="both"/>
      </w:pPr>
      <w:r>
        <w:rPr>
          <w:rFonts w:ascii="Times New Roman" w:hAnsi="Times New Roman" w:eastAsia="Batang"/>
          <w:b/>
          <w:sz w:val="22"/>
        </w:rPr>
        <w:t>Document type</w:t>
      </w:r>
      <w:r>
        <w:rPr>
          <w:rFonts w:ascii="Times New Roman" w:hAnsi="Times New Roman" w:eastAsia="Batang"/>
          <w:sz w:val="22"/>
        </w:rPr>
        <w:t xml:space="preserve"> Interface specification </w:t>
      </w:r>
      <w:r>
        <w:rPr>
          <w:rFonts w:ascii="Times New Roman" w:hAnsi="Times New Roman" w:eastAsia="Batang"/>
          <w:b/>
          <w:sz w:val="22"/>
        </w:rPr>
        <w:t>Status</w:t>
      </w:r>
      <w:r>
        <w:rPr>
          <w:rFonts w:ascii="Times New Roman" w:hAnsi="Times New Roman" w:eastAsia="Batang"/>
          <w:sz w:val="22"/>
        </w:rPr>
        <w:t xml:space="preserve"> Complete. Describes the surface as built. </w:t>
      </w:r>
      <w:r>
        <w:rPr>
          <w:rFonts w:ascii="Times New Roman" w:hAnsi="Times New Roman" w:eastAsia="Batang"/>
          <w:b/>
          <w:sz w:val="22"/>
        </w:rPr>
        <w:t>Audience</w:t>
      </w:r>
      <w:r>
        <w:rPr>
          <w:rFonts w:ascii="Times New Roman" w:hAnsi="Times New Roman" w:eastAsia="Batang"/>
          <w:sz w:val="22"/>
        </w:rPr>
        <w:t xml:space="preserve"> Anyone calling this library from Python or from Rust. </w:t>
      </w:r>
      <w:r>
        <w:rPr>
          <w:rFonts w:ascii="Times New Roman" w:hAnsi="Times New Roman" w:eastAsia="Batang"/>
          <w:b/>
          <w:sz w:val="22"/>
        </w:rPr>
        <w:t>Companion documents</w:t>
      </w:r>
      <w:r>
        <w:rPr>
          <w:rFonts w:ascii="Times New Roman" w:hAnsi="Times New Roman" w:eastAsia="Batang"/>
          <w:sz w:val="22"/>
        </w:rPr>
        <w:t xml:space="preserve"> </w:t>
      </w:r>
      <w:r>
        <w:rPr>
          <w:rFonts w:ascii="Consolas" w:hAnsi="Consolas" w:eastAsia="Consolas"/>
          <w:sz w:val="18"/>
        </w:rPr>
        <w:t>architecture.md</w:t>
      </w:r>
      <w:r>
        <w:rPr>
          <w:rFonts w:ascii="Times New Roman" w:hAnsi="Times New Roman" w:eastAsia="Batang"/>
          <w:sz w:val="22"/>
        </w:rPr>
        <w:t xml:space="preserve"> for why the design is shaped this way, </w:t>
      </w:r>
      <w:r>
        <w:rPr>
          <w:rFonts w:ascii="Consolas" w:hAnsi="Consolas" w:eastAsia="Consolas"/>
          <w:sz w:val="18"/>
        </w:rPr>
        <w:t>operations.md</w:t>
      </w:r>
      <w:r>
        <w:rPr>
          <w:rFonts w:ascii="Times New Roman" w:hAnsi="Times New Roman" w:eastAsia="Batang"/>
          <w:sz w:val="22"/>
        </w:rPr>
        <w:t xml:space="preserve"> for running it. </w:t>
      </w:r>
      <w:r>
        <w:rPr>
          <w:rFonts w:ascii="Times New Roman" w:hAnsi="Times New Roman" w:eastAsia="Batang"/>
          <w:b/>
          <w:sz w:val="22"/>
        </w:rPr>
        <w:t>Version</w:t>
      </w:r>
      <w:r>
        <w:rPr>
          <w:rFonts w:ascii="Times New Roman" w:hAnsi="Times New Roman" w:eastAsia="Batang"/>
          <w:sz w:val="22"/>
        </w:rPr>
        <w:t xml:space="preserve"> 1.2 </w:t>
      </w:r>
      <w:r>
        <w:rPr>
          <w:rFonts w:ascii="Times New Roman" w:hAnsi="Times New Roman" w:eastAsia="Batang"/>
          <w:b/>
          <w:sz w:val="22"/>
        </w:rPr>
        <w:t>Date</w:t>
      </w:r>
      <w:r>
        <w:rPr>
          <w:rFonts w:ascii="Times New Roman" w:hAnsi="Times New Roman" w:eastAsia="Batang"/>
          <w:sz w:val="22"/>
        </w:rPr>
        <w:t xml:space="preserve"> 2026-09-13</w:t>
      </w:r>
    </w:p>
    <w:p/>
    <w:p>
      <w:pPr>
        <w:pStyle w:val="Heading1"/>
      </w:pPr>
      <w:r>
        <w:rPr>
          <w:rFonts w:ascii="Times New Roman" w:hAnsi="Times New Roman" w:eastAsia="Batang"/>
          <w:b/>
          <w:color w:val="000000"/>
          <w:sz w:val="26"/>
        </w:rPr>
        <w:t>Contents</w:t>
      </w:r>
    </w:p>
    <w:p>
      <w:pPr>
        <w:pStyle w:val="ListBullet"/>
        <w:spacing w:line="384" w:lineRule="auto" w:after="120"/>
      </w:pPr>
      <w:r>
        <w:rPr>
          <w:rFonts w:ascii="Times New Roman" w:hAnsi="Times New Roman" w:eastAsia="Batang"/>
          <w:sz w:val="22"/>
        </w:rPr>
        <w:t>I. Introduction</w:t>
      </w:r>
    </w:p>
    <w:p>
      <w:pPr>
        <w:pStyle w:val="ListBullet"/>
        <w:spacing w:line="384" w:lineRule="auto" w:after="120"/>
      </w:pPr>
      <w:r>
        <w:rPr>
          <w:rFonts w:ascii="Times New Roman" w:hAnsi="Times New Roman" w:eastAsia="Batang"/>
          <w:sz w:val="22"/>
        </w:rPr>
        <w:t>1. Purpose</w:t>
      </w:r>
    </w:p>
    <w:p>
      <w:pPr>
        <w:pStyle w:val="ListBullet"/>
        <w:spacing w:line="384" w:lineRule="auto" w:after="120"/>
      </w:pPr>
      <w:r>
        <w:rPr>
          <w:rFonts w:ascii="Times New Roman" w:hAnsi="Times New Roman" w:eastAsia="Batang"/>
          <w:sz w:val="22"/>
        </w:rPr>
        <w:t>2. Which surface to use</w:t>
      </w:r>
    </w:p>
    <w:p>
      <w:pPr>
        <w:pStyle w:val="ListBullet"/>
        <w:spacing w:line="384" w:lineRule="auto" w:after="120"/>
      </w:pPr>
      <w:r>
        <w:rPr>
          <w:rFonts w:ascii="Times New Roman" w:hAnsi="Times New Roman" w:eastAsia="Batang"/>
          <w:sz w:val="22"/>
        </w:rPr>
        <w:t>II. Python Surface</w:t>
      </w:r>
    </w:p>
    <w:p>
      <w:pPr>
        <w:pStyle w:val="ListBullet"/>
        <w:spacing w:line="384" w:lineRule="auto" w:after="120"/>
      </w:pPr>
      <w:r>
        <w:rPr>
          <w:rFonts w:ascii="Times New Roman" w:hAnsi="Times New Roman" w:eastAsia="Batang"/>
          <w:sz w:val="22"/>
        </w:rPr>
        <w:t>1. Installation and import</w:t>
      </w:r>
    </w:p>
    <w:p>
      <w:pPr>
        <w:pStyle w:val="ListBullet"/>
        <w:spacing w:line="384" w:lineRule="auto" w:after="120"/>
      </w:pPr>
      <w:r>
        <w:rPr>
          <w:rFonts w:ascii="Times New Roman" w:hAnsi="Times New Roman" w:eastAsia="Batang"/>
          <w:sz w:val="22"/>
        </w:rPr>
        <w:t xml:space="preserve">2. </w:t>
      </w:r>
      <w:r>
        <w:rPr>
          <w:rFonts w:ascii="Consolas" w:hAnsi="Consolas" w:eastAsia="Consolas"/>
          <w:sz w:val="18"/>
        </w:rPr>
        <w:t>stream_dump_to_delta</w:t>
      </w:r>
    </w:p>
    <w:p>
      <w:pPr>
        <w:pStyle w:val="ListBullet"/>
        <w:spacing w:line="384" w:lineRule="auto" w:after="120"/>
      </w:pPr>
      <w:r>
        <w:rPr>
          <w:rFonts w:ascii="Times New Roman" w:hAnsi="Times New Roman" w:eastAsia="Batang"/>
          <w:sz w:val="22"/>
        </w:rPr>
        <w:t>3. Parameters</w:t>
      </w:r>
    </w:p>
    <w:p>
      <w:pPr>
        <w:pStyle w:val="ListBullet"/>
        <w:spacing w:line="384" w:lineRule="auto" w:after="120"/>
      </w:pPr>
      <w:r>
        <w:rPr>
          <w:rFonts w:ascii="Times New Roman" w:hAnsi="Times New Roman" w:eastAsia="Batang"/>
          <w:sz w:val="22"/>
        </w:rPr>
        <w:t>4. Return value</w:t>
      </w:r>
    </w:p>
    <w:p>
      <w:pPr>
        <w:pStyle w:val="ListBullet"/>
        <w:spacing w:line="384" w:lineRule="auto" w:after="120"/>
      </w:pPr>
      <w:r>
        <w:rPr>
          <w:rFonts w:ascii="Times New Roman" w:hAnsi="Times New Roman" w:eastAsia="Batang"/>
          <w:sz w:val="22"/>
        </w:rPr>
        <w:t>5. Exceptions</w:t>
      </w:r>
    </w:p>
    <w:p>
      <w:pPr>
        <w:pStyle w:val="ListBullet"/>
        <w:spacing w:line="384" w:lineRule="auto" w:after="120"/>
      </w:pPr>
      <w:r>
        <w:rPr>
          <w:rFonts w:ascii="Times New Roman" w:hAnsi="Times New Roman" w:eastAsia="Batang"/>
          <w:sz w:val="22"/>
        </w:rPr>
        <w:t>6. The progress callback</w:t>
      </w:r>
    </w:p>
    <w:p>
      <w:pPr>
        <w:pStyle w:val="ListBullet"/>
        <w:spacing w:line="384" w:lineRule="auto" w:after="120"/>
      </w:pPr>
      <w:r>
        <w:rPr>
          <w:rFonts w:ascii="Times New Roman" w:hAnsi="Times New Roman" w:eastAsia="Batang"/>
          <w:sz w:val="22"/>
        </w:rPr>
        <w:t xml:space="preserve">7. </w:t>
      </w:r>
      <w:r>
        <w:rPr>
          <w:rFonts w:ascii="Consolas" w:hAnsi="Consolas" w:eastAsia="Consolas"/>
          <w:sz w:val="18"/>
        </w:rPr>
        <w:t>validate_dump</w:t>
      </w:r>
    </w:p>
    <w:p>
      <w:pPr>
        <w:pStyle w:val="ListBullet"/>
        <w:spacing w:line="384" w:lineRule="auto" w:after="120"/>
      </w:pPr>
      <w:r>
        <w:rPr>
          <w:rFonts w:ascii="Times New Roman" w:hAnsi="Times New Roman" w:eastAsia="Batang"/>
          <w:sz w:val="22"/>
        </w:rPr>
        <w:t>III. Returned Statistics</w:t>
      </w:r>
    </w:p>
    <w:p>
      <w:pPr>
        <w:pStyle w:val="ListBullet"/>
        <w:spacing w:line="384" w:lineRule="auto" w:after="120"/>
      </w:pPr>
      <w:r>
        <w:rPr>
          <w:rFonts w:ascii="Times New Roman" w:hAnsi="Times New Roman" w:eastAsia="Batang"/>
          <w:sz w:val="22"/>
        </w:rPr>
        <w:t xml:space="preserve">1. </w:t>
      </w:r>
      <w:r>
        <w:rPr>
          <w:rFonts w:ascii="Consolas" w:hAnsi="Consolas" w:eastAsia="Consolas"/>
          <w:sz w:val="18"/>
        </w:rPr>
        <w:t>LoadReport</w:t>
      </w:r>
    </w:p>
    <w:p>
      <w:pPr>
        <w:pStyle w:val="ListBullet"/>
        <w:spacing w:line="384" w:lineRule="auto" w:after="120"/>
      </w:pPr>
      <w:r>
        <w:rPr>
          <w:rFonts w:ascii="Times New Roman" w:hAnsi="Times New Roman" w:eastAsia="Batang"/>
          <w:sz w:val="22"/>
        </w:rPr>
        <w:t xml:space="preserve">2. </w:t>
      </w:r>
      <w:r>
        <w:rPr>
          <w:rFonts w:ascii="Consolas" w:hAnsi="Consolas" w:eastAsia="Consolas"/>
          <w:sz w:val="18"/>
        </w:rPr>
        <w:t>TableStats</w:t>
      </w:r>
    </w:p>
    <w:p>
      <w:pPr>
        <w:pStyle w:val="ListBullet"/>
        <w:spacing w:line="384" w:lineRule="auto" w:after="120"/>
      </w:pPr>
      <w:r>
        <w:rPr>
          <w:rFonts w:ascii="Times New Roman" w:hAnsi="Times New Roman" w:eastAsia="Batang"/>
          <w:sz w:val="22"/>
        </w:rPr>
        <w:t>3. Reading the statistics</w:t>
      </w:r>
    </w:p>
    <w:p>
      <w:pPr>
        <w:pStyle w:val="ListBullet"/>
        <w:spacing w:line="384" w:lineRule="auto" w:after="120"/>
      </w:pPr>
      <w:r>
        <w:rPr>
          <w:rFonts w:ascii="Times New Roman" w:hAnsi="Times New Roman" w:eastAsia="Batang"/>
          <w:sz w:val="22"/>
        </w:rPr>
        <w:t>4. A drifting table set</w:t>
      </w:r>
    </w:p>
    <w:p>
      <w:pPr>
        <w:pStyle w:val="ListBullet"/>
        <w:spacing w:line="384" w:lineRule="auto" w:after="120"/>
      </w:pPr>
      <w:r>
        <w:rPr>
          <w:rFonts w:ascii="Times New Roman" w:hAnsi="Times New Roman" w:eastAsia="Batang"/>
          <w:sz w:val="22"/>
        </w:rPr>
        <w:t xml:space="preserve">5. </w:t>
      </w:r>
      <w:r>
        <w:rPr>
          <w:rFonts w:ascii="Consolas" w:hAnsi="Consolas" w:eastAsia="Consolas"/>
          <w:sz w:val="18"/>
        </w:rPr>
        <w:t>ValidationReport</w:t>
      </w:r>
    </w:p>
    <w:p>
      <w:pPr>
        <w:pStyle w:val="ListBullet"/>
        <w:spacing w:line="384" w:lineRule="auto" w:after="120"/>
      </w:pPr>
      <w:r>
        <w:rPr>
          <w:rFonts w:ascii="Times New Roman" w:hAnsi="Times New Roman" w:eastAsia="Batang"/>
          <w:sz w:val="22"/>
        </w:rPr>
        <w:t xml:space="preserve">6. </w:t>
      </w:r>
      <w:r>
        <w:rPr>
          <w:rFonts w:ascii="Consolas" w:hAnsi="Consolas" w:eastAsia="Consolas"/>
          <w:sz w:val="18"/>
        </w:rPr>
        <w:t>TableValidation</w:t>
      </w:r>
    </w:p>
    <w:p>
      <w:pPr>
        <w:pStyle w:val="ListBullet"/>
        <w:spacing w:line="384" w:lineRule="auto" w:after="120"/>
      </w:pPr>
      <w:r>
        <w:rPr>
          <w:rFonts w:ascii="Times New Roman" w:hAnsi="Times New Roman" w:eastAsia="Batang"/>
          <w:sz w:val="22"/>
        </w:rPr>
        <w:t>IV. Rust Surface</w:t>
      </w:r>
    </w:p>
    <w:p>
      <w:pPr>
        <w:pStyle w:val="ListBullet"/>
        <w:spacing w:line="384" w:lineRule="auto" w:after="120"/>
      </w:pPr>
      <w:r>
        <w:rPr>
          <w:rFonts w:ascii="Times New Roman" w:hAnsi="Times New Roman" w:eastAsia="Batang"/>
          <w:sz w:val="22"/>
        </w:rPr>
        <w:t>1. Entry points</w:t>
      </w:r>
    </w:p>
    <w:p>
      <w:pPr>
        <w:pStyle w:val="ListBullet"/>
        <w:spacing w:line="384" w:lineRule="auto" w:after="120"/>
      </w:pPr>
      <w:r>
        <w:rPr>
          <w:rFonts w:ascii="Times New Roman" w:hAnsi="Times New Roman" w:eastAsia="Batang"/>
          <w:sz w:val="22"/>
        </w:rPr>
        <w:t xml:space="preserve">2. </w:t>
      </w:r>
      <w:r>
        <w:rPr>
          <w:rFonts w:ascii="Consolas" w:hAnsi="Consolas" w:eastAsia="Consolas"/>
          <w:sz w:val="18"/>
        </w:rPr>
        <w:t>LoadConfig</w:t>
      </w:r>
    </w:p>
    <w:p>
      <w:pPr>
        <w:pStyle w:val="ListBullet"/>
        <w:spacing w:line="384" w:lineRule="auto" w:after="120"/>
      </w:pPr>
      <w:r>
        <w:rPr>
          <w:rFonts w:ascii="Times New Roman" w:hAnsi="Times New Roman" w:eastAsia="Batang"/>
          <w:sz w:val="22"/>
        </w:rPr>
        <w:t>3. Module map</w:t>
      </w:r>
    </w:p>
    <w:p>
      <w:pPr>
        <w:pStyle w:val="ListBullet"/>
        <w:spacing w:line="384" w:lineRule="auto" w:after="120"/>
      </w:pPr>
      <w:r>
        <w:rPr>
          <w:rFonts w:ascii="Times New Roman" w:hAnsi="Times New Roman" w:eastAsia="Batang"/>
          <w:sz w:val="22"/>
        </w:rPr>
        <w:t>4. Error type</w:t>
      </w:r>
    </w:p>
    <w:p>
      <w:pPr>
        <w:pStyle w:val="ListBullet"/>
        <w:spacing w:line="384" w:lineRule="auto" w:after="120"/>
      </w:pPr>
      <w:r>
        <w:rPr>
          <w:rFonts w:ascii="Times New Roman" w:hAnsi="Times New Roman" w:eastAsia="Batang"/>
          <w:sz w:val="22"/>
        </w:rPr>
        <w:t>V. Semantics That Callers Must Know</w:t>
      </w:r>
    </w:p>
    <w:p>
      <w:pPr>
        <w:pStyle w:val="ListBullet"/>
        <w:spacing w:line="384" w:lineRule="auto" w:after="120"/>
      </w:pPr>
      <w:r>
        <w:rPr>
          <w:rFonts w:ascii="Times New Roman" w:hAnsi="Times New Roman" w:eastAsia="Batang"/>
          <w:sz w:val="22"/>
        </w:rPr>
        <w:t>1. Write modes</w:t>
      </w:r>
    </w:p>
    <w:p>
      <w:pPr>
        <w:pStyle w:val="ListBullet"/>
        <w:spacing w:line="384" w:lineRule="auto" w:after="120"/>
      </w:pPr>
      <w:r>
        <w:rPr>
          <w:rFonts w:ascii="Times New Roman" w:hAnsi="Times New Roman" w:eastAsia="Batang"/>
          <w:sz w:val="22"/>
        </w:rPr>
        <w:t>2. Table selection</w:t>
      </w:r>
    </w:p>
    <w:p>
      <w:pPr>
        <w:pStyle w:val="ListBullet"/>
        <w:spacing w:line="384" w:lineRule="auto" w:after="120"/>
      </w:pPr>
      <w:r>
        <w:rPr>
          <w:rFonts w:ascii="Times New Roman" w:hAnsi="Times New Roman" w:eastAsia="Batang"/>
          <w:sz w:val="22"/>
        </w:rPr>
        <w:t>3. Naming and output paths</w:t>
      </w:r>
    </w:p>
    <w:p>
      <w:pPr>
        <w:pStyle w:val="ListBullet"/>
        <w:spacing w:line="384" w:lineRule="auto" w:after="120"/>
      </w:pPr>
      <w:r>
        <w:rPr>
          <w:rFonts w:ascii="Times New Roman" w:hAnsi="Times New Roman" w:eastAsia="Batang"/>
          <w:sz w:val="22"/>
        </w:rPr>
        <w:t>4. Timestamps and time zones</w:t>
      </w:r>
    </w:p>
    <w:p>
      <w:pPr>
        <w:pStyle w:val="ListBullet"/>
        <w:spacing w:line="384" w:lineRule="auto" w:after="120"/>
      </w:pPr>
      <w:r>
        <w:rPr>
          <w:rFonts w:ascii="Times New Roman" w:hAnsi="Times New Roman" w:eastAsia="Batang"/>
          <w:sz w:val="22"/>
        </w:rPr>
        <w:t>5. Type fidelity</w:t>
      </w:r>
    </w:p>
    <w:p>
      <w:pPr>
        <w:pStyle w:val="ListBullet"/>
        <w:spacing w:line="384" w:lineRule="auto" w:after="120"/>
      </w:pPr>
      <w:r>
        <w:rPr>
          <w:rFonts w:ascii="Times New Roman" w:hAnsi="Times New Roman" w:eastAsia="Batang"/>
          <w:sz w:val="22"/>
        </w:rPr>
        <w:t>6. Schema drift</w:t>
      </w:r>
    </w:p>
    <w:p>
      <w:pPr>
        <w:pStyle w:val="ListBullet"/>
        <w:spacing w:line="384" w:lineRule="auto" w:after="120"/>
      </w:pPr>
      <w:r>
        <w:rPr>
          <w:rFonts w:ascii="Times New Roman" w:hAnsi="Times New Roman" w:eastAsia="Batang"/>
          <w:sz w:val="22"/>
        </w:rPr>
        <w:t>7. The load history</w:t>
      </w:r>
    </w:p>
    <w:p>
      <w:pPr>
        <w:pStyle w:val="ListBullet"/>
        <w:spacing w:line="384" w:lineRule="auto" w:after="120"/>
      </w:pPr>
      <w:r>
        <w:rPr>
          <w:rFonts w:ascii="Times New Roman" w:hAnsi="Times New Roman" w:eastAsia="Batang"/>
          <w:sz w:val="22"/>
        </w:rPr>
        <w:t>VI. Worked Examples</w:t>
      </w:r>
    </w:p>
    <w:p>
      <w:pPr>
        <w:pStyle w:val="ListBullet"/>
        <w:spacing w:line="384" w:lineRule="auto" w:after="120"/>
      </w:pPr>
      <w:r>
        <w:rPr>
          <w:rFonts w:ascii="Times New Roman" w:hAnsi="Times New Roman" w:eastAsia="Batang"/>
          <w:sz w:val="22"/>
        </w:rPr>
        <w:t>1. A daily load</w:t>
      </w:r>
    </w:p>
    <w:p>
      <w:pPr>
        <w:pStyle w:val="ListBullet"/>
        <w:spacing w:line="384" w:lineRule="auto" w:after="120"/>
      </w:pPr>
      <w:r>
        <w:rPr>
          <w:rFonts w:ascii="Times New Roman" w:hAnsi="Times New Roman" w:eastAsia="Batang"/>
          <w:sz w:val="22"/>
        </w:rPr>
        <w:t>2. A subset load with progress</w:t>
      </w:r>
    </w:p>
    <w:p>
      <w:pPr>
        <w:pStyle w:val="ListBullet"/>
        <w:spacing w:line="384" w:lineRule="auto" w:after="120"/>
      </w:pPr>
      <w:r>
        <w:rPr>
          <w:rFonts w:ascii="Times New Roman" w:hAnsi="Times New Roman" w:eastAsia="Batang"/>
          <w:sz w:val="22"/>
        </w:rPr>
        <w:t>3. Calling from Rust</w:t>
      </w:r>
    </w:p>
    <w:p>
      <w:pPr>
        <w:pStyle w:val="ListBullet"/>
        <w:spacing w:line="384" w:lineRule="auto" w:after="120"/>
      </w:pPr>
      <w:r>
        <w:rPr>
          <w:rFonts w:ascii="Times New Roman" w:hAnsi="Times New Roman" w:eastAsia="Batang"/>
          <w:sz w:val="22"/>
        </w:rPr>
        <w:t>References</w:t>
      </w:r>
    </w:p>
    <w:p>
      <w:pPr>
        <w:pStyle w:val="ListBullet"/>
        <w:spacing w:line="384" w:lineRule="auto" w:after="120"/>
      </w:pPr>
      <w:r>
        <w:rPr>
          <w:rFonts w:ascii="Times New Roman" w:hAnsi="Times New Roman" w:eastAsia="Batang"/>
          <w:sz w:val="22"/>
        </w:rPr>
        <w:t>Appendix A. Parameter quick reference</w:t>
      </w:r>
    </w:p>
    <w:p>
      <w:pPr>
        <w:pStyle w:val="Heading2"/>
      </w:pPr>
      <w:r>
        <w:rPr>
          <w:rFonts w:ascii="Times New Roman" w:hAnsi="Times New Roman" w:eastAsia="Batang"/>
          <w:b/>
          <w:color w:val="000000"/>
          <w:sz w:val="24"/>
        </w:rPr>
        <w:t>List of Tables</w:t>
      </w:r>
    </w:p>
    <w:p>
      <w:pPr>
        <w:pStyle w:val="ListBullet"/>
        <w:spacing w:line="384" w:lineRule="auto" w:after="120"/>
      </w:pPr>
      <w:r>
        <w:rPr>
          <w:rFonts w:ascii="Consolas" w:hAnsi="Consolas" w:eastAsia="Consolas"/>
          <w:sz w:val="18"/>
        </w:rPr>
        <w:t>&lt;Table 2-1&gt;</w:t>
      </w:r>
      <w:r>
        <w:rPr>
          <w:rFonts w:ascii="Times New Roman" w:hAnsi="Times New Roman" w:eastAsia="Batang"/>
          <w:sz w:val="22"/>
        </w:rPr>
        <w:t xml:space="preserve"> Parameters of </w:t>
      </w:r>
      <w:r>
        <w:rPr>
          <w:rFonts w:ascii="Consolas" w:hAnsi="Consolas" w:eastAsia="Consolas"/>
          <w:sz w:val="18"/>
        </w:rPr>
        <w:t>stream_dump_to_delta</w:t>
      </w:r>
    </w:p>
    <w:p>
      <w:pPr>
        <w:pStyle w:val="ListBullet"/>
        <w:spacing w:line="384" w:lineRule="auto" w:after="120"/>
      </w:pPr>
      <w:r>
        <w:rPr>
          <w:rFonts w:ascii="Consolas" w:hAnsi="Consolas" w:eastAsia="Consolas"/>
          <w:sz w:val="18"/>
        </w:rPr>
        <w:t>&lt;Table 2-2&gt;</w:t>
      </w:r>
      <w:r>
        <w:rPr>
          <w:rFonts w:ascii="Times New Roman" w:hAnsi="Times New Roman" w:eastAsia="Batang"/>
          <w:sz w:val="22"/>
        </w:rPr>
        <w:t xml:space="preserve"> Exceptions raised</w:t>
      </w:r>
    </w:p>
    <w:p>
      <w:pPr>
        <w:pStyle w:val="ListBullet"/>
        <w:spacing w:line="384" w:lineRule="auto" w:after="120"/>
      </w:pPr>
      <w:r>
        <w:rPr>
          <w:rFonts w:ascii="Consolas" w:hAnsi="Consolas" w:eastAsia="Consolas"/>
          <w:sz w:val="18"/>
        </w:rPr>
        <w:t>&lt;Table 2-3&gt;</w:t>
      </w:r>
      <w:r>
        <w:rPr>
          <w:rFonts w:ascii="Times New Roman" w:hAnsi="Times New Roman" w:eastAsia="Batang"/>
          <w:sz w:val="22"/>
        </w:rPr>
        <w:t xml:space="preserve"> Parameters of </w:t>
      </w:r>
      <w:r>
        <w:rPr>
          <w:rFonts w:ascii="Consolas" w:hAnsi="Consolas" w:eastAsia="Consolas"/>
          <w:sz w:val="18"/>
        </w:rPr>
        <w:t>validate_dump</w:t>
      </w:r>
    </w:p>
    <w:p>
      <w:pPr>
        <w:pStyle w:val="ListBullet"/>
        <w:spacing w:line="384" w:lineRule="auto" w:after="120"/>
      </w:pPr>
      <w:r>
        <w:rPr>
          <w:rFonts w:ascii="Consolas" w:hAnsi="Consolas" w:eastAsia="Consolas"/>
          <w:sz w:val="18"/>
        </w:rPr>
        <w:t>&lt;Table 3-1&gt;</w:t>
      </w:r>
      <w:r>
        <w:rPr>
          <w:rFonts w:ascii="Times New Roman" w:hAnsi="Times New Roman" w:eastAsia="Batang"/>
          <w:sz w:val="22"/>
        </w:rPr>
        <w:t xml:space="preserve"> Fields of </w:t>
      </w:r>
      <w:r>
        <w:rPr>
          <w:rFonts w:ascii="Consolas" w:hAnsi="Consolas" w:eastAsia="Consolas"/>
          <w:sz w:val="18"/>
        </w:rPr>
        <w:t>LoadReport</w:t>
      </w:r>
    </w:p>
    <w:p>
      <w:pPr>
        <w:pStyle w:val="ListBullet"/>
        <w:spacing w:line="384" w:lineRule="auto" w:after="120"/>
      </w:pPr>
      <w:r>
        <w:rPr>
          <w:rFonts w:ascii="Consolas" w:hAnsi="Consolas" w:eastAsia="Consolas"/>
          <w:sz w:val="18"/>
        </w:rPr>
        <w:t>&lt;Table 3-2&gt;</w:t>
      </w:r>
      <w:r>
        <w:rPr>
          <w:rFonts w:ascii="Times New Roman" w:hAnsi="Times New Roman" w:eastAsia="Batang"/>
          <w:sz w:val="22"/>
        </w:rPr>
        <w:t xml:space="preserve"> Fields of </w:t>
      </w:r>
      <w:r>
        <w:rPr>
          <w:rFonts w:ascii="Consolas" w:hAnsi="Consolas" w:eastAsia="Consolas"/>
          <w:sz w:val="18"/>
        </w:rPr>
        <w:t>TableStats</w:t>
      </w:r>
    </w:p>
    <w:p>
      <w:pPr>
        <w:pStyle w:val="ListBullet"/>
        <w:spacing w:line="384" w:lineRule="auto" w:after="120"/>
      </w:pPr>
      <w:r>
        <w:rPr>
          <w:rFonts w:ascii="Consolas" w:hAnsi="Consolas" w:eastAsia="Consolas"/>
          <w:sz w:val="18"/>
        </w:rPr>
        <w:t>&lt;Table 3-3&gt;</w:t>
      </w:r>
      <w:r>
        <w:rPr>
          <w:rFonts w:ascii="Times New Roman" w:hAnsi="Times New Roman" w:eastAsia="Batang"/>
          <w:sz w:val="22"/>
        </w:rPr>
        <w:t xml:space="preserve"> Fields of </w:t>
      </w:r>
      <w:r>
        <w:rPr>
          <w:rFonts w:ascii="Consolas" w:hAnsi="Consolas" w:eastAsia="Consolas"/>
          <w:sz w:val="18"/>
        </w:rPr>
        <w:t>ValidationReport</w:t>
      </w:r>
    </w:p>
    <w:p>
      <w:pPr>
        <w:pStyle w:val="ListBullet"/>
        <w:spacing w:line="384" w:lineRule="auto" w:after="120"/>
      </w:pPr>
      <w:r>
        <w:rPr>
          <w:rFonts w:ascii="Consolas" w:hAnsi="Consolas" w:eastAsia="Consolas"/>
          <w:sz w:val="18"/>
        </w:rPr>
        <w:t>&lt;Table 3-4&gt;</w:t>
      </w:r>
      <w:r>
        <w:rPr>
          <w:rFonts w:ascii="Times New Roman" w:hAnsi="Times New Roman" w:eastAsia="Batang"/>
          <w:sz w:val="22"/>
        </w:rPr>
        <w:t xml:space="preserve"> Fields of </w:t>
      </w:r>
      <w:r>
        <w:rPr>
          <w:rFonts w:ascii="Consolas" w:hAnsi="Consolas" w:eastAsia="Consolas"/>
          <w:sz w:val="18"/>
        </w:rPr>
        <w:t>TableValidation</w:t>
      </w:r>
    </w:p>
    <w:p>
      <w:pPr>
        <w:pStyle w:val="ListBullet"/>
        <w:spacing w:line="384" w:lineRule="auto" w:after="120"/>
      </w:pPr>
      <w:r>
        <w:rPr>
          <w:rFonts w:ascii="Consolas" w:hAnsi="Consolas" w:eastAsia="Consolas"/>
          <w:sz w:val="18"/>
        </w:rPr>
        <w:t>&lt;Table 4-1&gt;</w:t>
      </w:r>
      <w:r>
        <w:rPr>
          <w:rFonts w:ascii="Times New Roman" w:hAnsi="Times New Roman" w:eastAsia="Batang"/>
          <w:sz w:val="22"/>
        </w:rPr>
        <w:t xml:space="preserve"> Public Rust modules</w:t>
      </w:r>
    </w:p>
    <w:p>
      <w:pPr>
        <w:pStyle w:val="ListBullet"/>
        <w:spacing w:line="384" w:lineRule="auto" w:after="120"/>
      </w:pPr>
      <w:r>
        <w:rPr>
          <w:rFonts w:ascii="Consolas" w:hAnsi="Consolas" w:eastAsia="Consolas"/>
          <w:sz w:val="18"/>
        </w:rPr>
        <w:t>&lt;Table 5-1&gt;</w:t>
      </w:r>
      <w:r>
        <w:rPr>
          <w:rFonts w:ascii="Times New Roman" w:hAnsi="Times New Roman" w:eastAsia="Batang"/>
          <w:sz w:val="22"/>
        </w:rPr>
        <w:t xml:space="preserve"> Write modes</w:t>
      </w:r>
    </w:p>
    <w:p>
      <w:pPr>
        <w:pStyle w:val="ListBullet"/>
        <w:spacing w:line="384" w:lineRule="auto" w:after="120"/>
      </w:pPr>
      <w:r>
        <w:rPr>
          <w:rFonts w:ascii="Consolas" w:hAnsi="Consolas" w:eastAsia="Consolas"/>
          <w:sz w:val="18"/>
        </w:rPr>
        <w:t>&lt;Table A-1&gt;</w:t>
      </w:r>
      <w:r>
        <w:rPr>
          <w:rFonts w:ascii="Times New Roman" w:hAnsi="Times New Roman" w:eastAsia="Batang"/>
          <w:sz w:val="22"/>
        </w:rPr>
        <w:t xml:space="preserve"> Parameter quick reference</w:t>
      </w:r>
    </w:p>
    <w:p>
      <w:pPr>
        <w:pStyle w:val="Heading2"/>
      </w:pPr>
      <w:r>
        <w:rPr>
          <w:rFonts w:ascii="Times New Roman" w:hAnsi="Times New Roman" w:eastAsia="Batang"/>
          <w:b/>
          <w:color w:val="000000"/>
          <w:sz w:val="24"/>
        </w:rPr>
        <w:t>List of Figures</w:t>
      </w:r>
    </w:p>
    <w:p>
      <w:pPr>
        <w:pStyle w:val="ListBullet"/>
        <w:spacing w:line="384" w:lineRule="auto" w:after="120"/>
      </w:pPr>
      <w:r>
        <w:rPr>
          <w:rFonts w:ascii="Consolas" w:hAnsi="Consolas" w:eastAsia="Consolas"/>
          <w:sz w:val="18"/>
        </w:rPr>
        <w:t>[Figure 2-1]</w:t>
      </w:r>
      <w:r>
        <w:rPr>
          <w:rFonts w:ascii="Times New Roman" w:hAnsi="Times New Roman" w:eastAsia="Batang"/>
          <w:sz w:val="22"/>
        </w:rPr>
        <w:t xml:space="preserve"> Shape of a call</w:t>
      </w:r>
    </w:p>
    <w:p>
      <w:pPr>
        <w:pStyle w:val="ListBullet"/>
        <w:spacing w:line="384" w:lineRule="auto" w:after="120"/>
      </w:pPr>
      <w:r>
        <w:rPr>
          <w:rFonts w:ascii="Consolas" w:hAnsi="Consolas" w:eastAsia="Consolas"/>
          <w:sz w:val="18"/>
        </w:rPr>
        <w:t>[Figure 6-1]</w:t>
      </w:r>
      <w:r>
        <w:rPr>
          <w:rFonts w:ascii="Times New Roman" w:hAnsi="Times New Roman" w:eastAsia="Batang"/>
          <w:sz w:val="22"/>
        </w:rPr>
        <w:t xml:space="preserve"> Minimal daily load</w:t>
      </w:r>
    </w:p>
    <w:p/>
    <w:p>
      <w:pPr>
        <w:pStyle w:val="Heading1"/>
      </w:pPr>
      <w:r>
        <w:rPr>
          <w:rFonts w:ascii="Times New Roman" w:hAnsi="Times New Roman" w:eastAsia="Batang"/>
          <w:b/>
          <w:color w:val="000000"/>
          <w:sz w:val="26"/>
        </w:rPr>
        <w:t>I. Introduction</w:t>
      </w:r>
    </w:p>
    <w:p>
      <w:pPr>
        <w:pStyle w:val="Heading2"/>
      </w:pPr>
      <w:r>
        <w:rPr>
          <w:rFonts w:ascii="Times New Roman" w:hAnsi="Times New Roman" w:eastAsia="Batang"/>
          <w:b/>
          <w:color w:val="000000"/>
          <w:sz w:val="24"/>
        </w:rPr>
        <w:t>1. Purpose</w:t>
      </w:r>
    </w:p>
    <w:p>
      <w:pPr>
        <w:spacing w:line="384" w:lineRule="auto" w:after="120"/>
        <w:jc w:val="both"/>
      </w:pPr>
      <w:r>
        <w:rPr>
          <w:rFonts w:ascii="Times New Roman" w:hAnsi="Times New Roman" w:eastAsia="Batang"/>
          <w:sz w:val="22"/>
        </w:rPr>
        <w:t xml:space="preserve">This document specifies the callable surface of </w:t>
      </w:r>
      <w:r>
        <w:rPr>
          <w:rFonts w:ascii="Consolas" w:hAnsi="Consolas" w:eastAsia="Consolas"/>
          <w:sz w:val="18"/>
        </w:rPr>
        <w:t>pgdelta</w:t>
      </w:r>
      <w:r>
        <w:rPr>
          <w:rFonts w:ascii="Times New Roman" w:hAnsi="Times New Roman" w:eastAsia="Batang"/>
          <w:sz w:val="22"/>
        </w:rPr>
        <w:t xml:space="preserve">: every parameter, every returned value, and the semantics a caller must understand in order to use the results correctly. It does not explain the internal design, which is the subject of </w:t>
      </w:r>
      <w:r>
        <w:rPr>
          <w:rFonts w:ascii="Consolas" w:hAnsi="Consolas" w:eastAsia="Consolas"/>
          <w:sz w:val="18"/>
        </w:rPr>
        <w:t>architecture.md</w:t>
      </w:r>
      <w:r>
        <w:rPr>
          <w:rFonts w:ascii="Times New Roman" w:hAnsi="Times New Roman" w:eastAsia="Batang"/>
          <w:sz w:val="22"/>
        </w:rPr>
        <w:t>.</w:t>
      </w:r>
    </w:p>
    <w:p>
      <w:pPr>
        <w:pStyle w:val="Heading2"/>
      </w:pPr>
      <w:r>
        <w:rPr>
          <w:rFonts w:ascii="Times New Roman" w:hAnsi="Times New Roman" w:eastAsia="Batang"/>
          <w:b/>
          <w:color w:val="000000"/>
          <w:sz w:val="24"/>
        </w:rPr>
        <w:t>2. Which surface to use</w:t>
      </w:r>
    </w:p>
    <w:p>
      <w:pPr>
        <w:spacing w:line="384" w:lineRule="auto" w:after="120"/>
        <w:jc w:val="both"/>
      </w:pPr>
      <w:r>
        <w:rPr>
          <w:rFonts w:ascii="Times New Roman" w:hAnsi="Times New Roman" w:eastAsia="Batang"/>
          <w:sz w:val="22"/>
        </w:rPr>
        <w:t>The library is a Rust crate with Python bindings. The Python surface is the intended consumer path and is what Databricks jobs call. The Rust surface exists because the Python one is a thin wrapper over it, and is documented here for anyone embedding the crate directly or modifying it.</w:t>
      </w:r>
    </w:p>
    <w:p>
      <w:pPr>
        <w:spacing w:line="384" w:lineRule="auto" w:after="120"/>
        <w:jc w:val="both"/>
      </w:pPr>
      <w:r>
        <w:rPr>
          <w:rFonts w:ascii="Times New Roman" w:hAnsi="Times New Roman" w:eastAsia="Batang"/>
          <w:sz w:val="22"/>
        </w:rPr>
        <w:t xml:space="preserve">The two are not equivalent in one respect. The Rust surface accepts any </w:t>
      </w:r>
      <w:r>
        <w:rPr>
          <w:rFonts w:ascii="Consolas" w:hAnsi="Consolas" w:eastAsia="Consolas"/>
          <w:sz w:val="18"/>
        </w:rPr>
        <w:t>std::io::Read</w:t>
      </w:r>
      <w:r>
        <w:rPr>
          <w:rFonts w:ascii="Times New Roman" w:hAnsi="Times New Roman" w:eastAsia="Batang"/>
          <w:sz w:val="22"/>
        </w:rPr>
        <w:t>, whereas the Python surface accepts a path. That is deliberate: the feed this library was built for is delivered as files, and a Python file object would have to be read back through the GIL on every chunk, which would serialise the very stage the design works hardest to parallelise.</w:t>
      </w:r>
    </w:p>
    <w:p/>
    <w:p>
      <w:pPr>
        <w:pStyle w:val="Heading1"/>
      </w:pPr>
      <w:r>
        <w:rPr>
          <w:rFonts w:ascii="Times New Roman" w:hAnsi="Times New Roman" w:eastAsia="Batang"/>
          <w:b/>
          <w:color w:val="000000"/>
          <w:sz w:val="26"/>
        </w:rPr>
        <w:t>II. Python Surface</w:t>
      </w:r>
    </w:p>
    <w:p>
      <w:pPr>
        <w:pStyle w:val="Heading2"/>
      </w:pPr>
      <w:r>
        <w:rPr>
          <w:rFonts w:ascii="Times New Roman" w:hAnsi="Times New Roman" w:eastAsia="Batang"/>
          <w:b/>
          <w:color w:val="000000"/>
          <w:sz w:val="24"/>
        </w:rPr>
        <w:t>1. Installation and import</w:t>
      </w:r>
    </w:p>
    <w:p>
      <w:pPr>
        <w:spacing w:line="384" w:lineRule="auto" w:after="120"/>
        <w:jc w:val="both"/>
      </w:pPr>
      <w:r>
        <w:rPr>
          <w:rFonts w:ascii="Times New Roman" w:hAnsi="Times New Roman" w:eastAsia="Batang"/>
          <w:sz w:val="22"/>
        </w:rPr>
        <w:t xml:space="preserve">The package builds as an </w:t>
      </w:r>
      <w:r>
        <w:rPr>
          <w:rFonts w:ascii="Consolas" w:hAnsi="Consolas" w:eastAsia="Consolas"/>
          <w:sz w:val="18"/>
        </w:rPr>
        <w:t>abi3</w:t>
      </w:r>
      <w:r>
        <w:rPr>
          <w:rFonts w:ascii="Times New Roman" w:hAnsi="Times New Roman" w:eastAsia="Batang"/>
          <w:sz w:val="22"/>
        </w:rPr>
        <w:t xml:space="preserve"> wheel and loads on CPython 3.10 and later without recompilation.</w:t>
      </w:r>
    </w:p>
    <w:p>
      <w:pPr>
        <w:spacing w:line="240" w:lineRule="auto" w:before="120" w:after="120"/>
        <w:ind w:left="454"/>
      </w:pPr>
      <w:r>
        <w:rPr>
          <w:rFonts w:ascii="Consolas" w:hAnsi="Consolas" w:eastAsia="Consolas"/>
          <w:sz w:val="18"/>
        </w:rPr>
        <w:t>pip install maturin</w:t>
        <w:br/>
        <w:t>maturin build --release</w:t>
        <w:br/>
        <w:t>pip install target/wheels/pgdelta-0.1.0-cp310-abi3-*.whl</w:t>
      </w:r>
    </w:p>
    <w:p>
      <w:pPr>
        <w:spacing w:line="240" w:lineRule="auto" w:before="120" w:after="120"/>
        <w:ind w:left="454"/>
      </w:pPr>
      <w:r>
        <w:rPr>
          <w:rFonts w:ascii="Consolas" w:hAnsi="Consolas" w:eastAsia="Consolas"/>
          <w:sz w:val="18"/>
        </w:rPr>
        <w:t>import pgdelta</w:t>
        <w:br/>
        <w:br/>
        <w:t>pgdelta.stream_dump_to_delta(...)</w:t>
      </w:r>
    </w:p>
    <w:p>
      <w:pPr>
        <w:spacing w:line="384" w:lineRule="auto" w:after="120"/>
        <w:jc w:val="both"/>
      </w:pPr>
      <w:r>
        <w:rPr>
          <w:rFonts w:ascii="Times New Roman" w:hAnsi="Times New Roman" w:eastAsia="Batang"/>
          <w:sz w:val="22"/>
        </w:rPr>
        <w:t xml:space="preserve">The package exports seven names: </w:t>
      </w:r>
      <w:r>
        <w:rPr>
          <w:rFonts w:ascii="Consolas" w:hAnsi="Consolas" w:eastAsia="Consolas"/>
          <w:sz w:val="18"/>
        </w:rPr>
        <w:t>stream_dump_to_delta</w:t>
      </w:r>
      <w:r>
        <w:rPr>
          <w:rFonts w:ascii="Times New Roman" w:hAnsi="Times New Roman" w:eastAsia="Batang"/>
          <w:sz w:val="22"/>
        </w:rPr>
        <w:t xml:space="preserve">, </w:t>
      </w:r>
      <w:r>
        <w:rPr>
          <w:rFonts w:ascii="Consolas" w:hAnsi="Consolas" w:eastAsia="Consolas"/>
          <w:sz w:val="18"/>
        </w:rPr>
        <w:t>validate_dump</w:t>
      </w:r>
      <w:r>
        <w:rPr>
          <w:rFonts w:ascii="Times New Roman" w:hAnsi="Times New Roman" w:eastAsia="Batang"/>
          <w:sz w:val="22"/>
        </w:rPr>
        <w:t xml:space="preserve">, </w:t>
      </w:r>
      <w:r>
        <w:rPr>
          <w:rFonts w:ascii="Consolas" w:hAnsi="Consolas" w:eastAsia="Consolas"/>
          <w:sz w:val="18"/>
        </w:rPr>
        <w:t>LoadReport</w:t>
      </w:r>
      <w:r>
        <w:rPr>
          <w:rFonts w:ascii="Times New Roman" w:hAnsi="Times New Roman" w:eastAsia="Batang"/>
          <w:sz w:val="22"/>
        </w:rPr>
        <w:t xml:space="preserve">, </w:t>
      </w:r>
      <w:r>
        <w:rPr>
          <w:rFonts w:ascii="Consolas" w:hAnsi="Consolas" w:eastAsia="Consolas"/>
          <w:sz w:val="18"/>
        </w:rPr>
        <w:t>TableStats</w:t>
      </w:r>
      <w:r>
        <w:rPr>
          <w:rFonts w:ascii="Times New Roman" w:hAnsi="Times New Roman" w:eastAsia="Batang"/>
          <w:sz w:val="22"/>
        </w:rPr>
        <w:t xml:space="preserve">, </w:t>
      </w:r>
      <w:r>
        <w:rPr>
          <w:rFonts w:ascii="Consolas" w:hAnsi="Consolas" w:eastAsia="Consolas"/>
          <w:sz w:val="18"/>
        </w:rPr>
        <w:t>ValidationReport</w:t>
      </w:r>
      <w:r>
        <w:rPr>
          <w:rFonts w:ascii="Times New Roman" w:hAnsi="Times New Roman" w:eastAsia="Batang"/>
          <w:sz w:val="22"/>
        </w:rPr>
        <w:t xml:space="preserve">, </w:t>
      </w:r>
      <w:r>
        <w:rPr>
          <w:rFonts w:ascii="Consolas" w:hAnsi="Consolas" w:eastAsia="Consolas"/>
          <w:sz w:val="18"/>
        </w:rPr>
        <w:t>TableValidation</w:t>
      </w:r>
      <w:r>
        <w:rPr>
          <w:rFonts w:ascii="Times New Roman" w:hAnsi="Times New Roman" w:eastAsia="Batang"/>
          <w:sz w:val="22"/>
        </w:rPr>
        <w:t xml:space="preserve"> and </w:t>
      </w:r>
      <w:r>
        <w:rPr>
          <w:rFonts w:ascii="Consolas" w:hAnsi="Consolas" w:eastAsia="Consolas"/>
          <w:sz w:val="18"/>
        </w:rPr>
        <w:t>PartialCommitError</w:t>
      </w:r>
      <w:r>
        <w:rPr>
          <w:rFonts w:ascii="Times New Roman" w:hAnsi="Times New Roman" w:eastAsia="Batang"/>
          <w:sz w:val="22"/>
        </w:rPr>
        <w:t xml:space="preserve">. Type stubs and a </w:t>
      </w:r>
      <w:r>
        <w:rPr>
          <w:rFonts w:ascii="Consolas" w:hAnsi="Consolas" w:eastAsia="Consolas"/>
          <w:sz w:val="18"/>
        </w:rPr>
        <w:t>py.typed</w:t>
      </w:r>
      <w:r>
        <w:rPr>
          <w:rFonts w:ascii="Times New Roman" w:hAnsi="Times New Roman" w:eastAsia="Batang"/>
          <w:sz w:val="22"/>
        </w:rPr>
        <w:t xml:space="preserve"> marker ship with the wheel, so </w:t>
      </w:r>
      <w:r>
        <w:rPr>
          <w:rFonts w:ascii="Consolas" w:hAnsi="Consolas" w:eastAsia="Consolas"/>
          <w:sz w:val="18"/>
        </w:rPr>
        <w:t>mypy</w:t>
      </w:r>
      <w:r>
        <w:rPr>
          <w:rFonts w:ascii="Times New Roman" w:hAnsi="Times New Roman" w:eastAsia="Batang"/>
          <w:sz w:val="22"/>
        </w:rPr>
        <w:t xml:space="preserve"> and </w:t>
      </w:r>
      <w:r>
        <w:rPr>
          <w:rFonts w:ascii="Consolas" w:hAnsi="Consolas" w:eastAsia="Consolas"/>
          <w:sz w:val="18"/>
        </w:rPr>
        <w:t>pyright</w:t>
      </w:r>
      <w:r>
        <w:rPr>
          <w:rFonts w:ascii="Times New Roman" w:hAnsi="Times New Roman" w:eastAsia="Batang"/>
          <w:sz w:val="22"/>
        </w:rPr>
        <w:t xml:space="preserve"> resolve the surface without configuration.</w:t>
      </w:r>
    </w:p>
    <w:p>
      <w:pPr>
        <w:pStyle w:val="Heading2"/>
      </w:pPr>
      <w:r>
        <w:rPr>
          <w:rFonts w:ascii="Times New Roman" w:hAnsi="Times New Roman" w:eastAsia="Batang"/>
          <w:b/>
          <w:color w:val="000000"/>
          <w:sz w:val="24"/>
        </w:rPr>
        <w:t xml:space="preserve">2. </w:t>
      </w:r>
      <w:r>
        <w:rPr>
          <w:rFonts w:ascii="Consolas" w:hAnsi="Consolas" w:eastAsia="Consolas"/>
          <w:b/>
          <w:color w:val="000000"/>
          <w:sz w:val="24"/>
        </w:rPr>
        <w:t>stream_dump_to_delta</w:t>
      </w:r>
    </w:p>
    <w:p>
      <w:pPr>
        <w:spacing w:line="240" w:lineRule="auto" w:before="120" w:after="120"/>
        <w:ind w:left="454"/>
      </w:pPr>
      <w:r>
        <w:rPr>
          <w:rFonts w:ascii="Consolas" w:hAnsi="Consolas" w:eastAsia="Consolas"/>
          <w:sz w:val="18"/>
        </w:rPr>
        <w:t>report = pgdelta.stream_dump_to_delta(</w:t>
        <w:br/>
        <w:t xml:space="preserve">    dump_path,</w:t>
        <w:br/>
        <w:t xml:space="preserve">    output_uri,</w:t>
        <w:br/>
        <w:t xml:space="preserve">    *,</w:t>
        <w:br/>
        <w:t xml:space="preserve">    tables=None,</w:t>
        <w:br/>
        <w:t xml:space="preserve">    excluded_schemas=None,</w:t>
        <w:br/>
        <w:t xml:space="preserve">    wide_numeric_as_decimal=False,</w:t>
        <w:br/>
        <w:t xml:space="preserve">    native_arrays=False,</w:t>
        <w:br/>
        <w:t xml:space="preserve">    mode="overwrite",</w:t>
        <w:br/>
        <w:t xml:space="preserve">    batch_rows=100_000,</w:t>
        <w:br/>
        <w:t xml:space="preserve">    batch_bytes=134_217_728,</w:t>
        <w:br/>
        <w:t xml:space="preserve">    threads=None,</w:t>
        <w:br/>
        <w:t xml:space="preserve">    storage_options=None,</w:t>
        <w:br/>
        <w:t xml:space="preserve">    expect_pg_major=None,</w:t>
        <w:br/>
        <w:t xml:space="preserve">    max_field_bytes=None,</w:t>
        <w:br/>
        <w:t xml:space="preserve">    max_row_bytes=None,</w:t>
        <w:br/>
        <w:t xml:space="preserve">    max_columns=None,</w:t>
        <w:br/>
        <w:t xml:space="preserve">    progress=None,</w:t>
        <w:br/>
        <w:t>)</w:t>
      </w:r>
    </w:p>
    <w:p>
      <w:pPr>
        <w:spacing w:line="384" w:lineRule="auto" w:after="120"/>
        <w:jc w:val="both"/>
      </w:pPr>
      <w:r>
        <w:rPr>
          <w:rFonts w:ascii="Times New Roman" w:hAnsi="Times New Roman" w:eastAsia="Batang"/>
          <w:sz w:val="22"/>
        </w:rPr>
        <w:t>[Figure 2-1] Shape of a call. Only the first two arguments are positional.</w:t>
      </w:r>
    </w:p>
    <w:p>
      <w:pPr>
        <w:spacing w:line="384" w:lineRule="auto" w:after="120"/>
        <w:jc w:val="both"/>
      </w:pPr>
      <w:r>
        <w:rPr>
          <w:rFonts w:ascii="Times New Roman" w:hAnsi="Times New Roman" w:eastAsia="Batang"/>
          <w:sz w:val="22"/>
        </w:rPr>
        <w:t>The call blocks until the load finishes. It releases the Global Interpreter Lock for the duration, so other Python threads continue to run, and reacquires it briefly for each progress callback.</w:t>
      </w:r>
    </w:p>
    <w:p>
      <w:pPr>
        <w:spacing w:line="384" w:lineRule="auto" w:after="120"/>
        <w:jc w:val="both"/>
      </w:pPr>
      <w:r>
        <w:rPr>
          <w:rFonts w:ascii="Times New Roman" w:hAnsi="Times New Roman" w:eastAsia="Batang"/>
          <w:sz w:val="22"/>
        </w:rPr>
        <w:t>The dump is read once, front to back. Every table's Parquet is written and staged during that pass, and nothing becomes visible to a Delta reader until the pass completes without error, at which point every table is committed.</w:t>
      </w:r>
    </w:p>
    <w:p>
      <w:pPr>
        <w:spacing w:line="384" w:lineRule="auto" w:after="120"/>
        <w:jc w:val="both"/>
      </w:pPr>
      <w:r>
        <w:rPr>
          <w:rFonts w:ascii="Times New Roman" w:hAnsi="Times New Roman" w:eastAsia="Batang"/>
          <w:sz w:val="22"/>
        </w:rPr>
        <w:t>Be precise about what that buys, because the guarantee is narrower than "atomic". Delta has no cross-table transaction, and hundreds of tables mean hundreds of independent commits, so a group of them cannot be made atomic. What holds is:</w:t>
      </w:r>
    </w:p>
    <w:p>
      <w:pPr>
        <w:pStyle w:val="ListBullet"/>
        <w:spacing w:line="384" w:lineRule="auto" w:after="120"/>
      </w:pPr>
      <w:r>
        <w:rPr>
          <w:rFonts w:ascii="Times New Roman" w:hAnsi="Times New Roman" w:eastAsia="Batang"/>
          <w:sz w:val="22"/>
        </w:rPr>
        <w:t>Each table's own commit is atomic.</w:t>
      </w:r>
    </w:p>
    <w:p>
      <w:pPr>
        <w:pStyle w:val="ListBullet"/>
        <w:spacing w:line="384" w:lineRule="auto" w:after="120"/>
      </w:pPr>
      <w:r>
        <w:rPr>
          <w:rFonts w:ascii="Times New Roman" w:hAnsi="Times New Roman" w:eastAsia="Batang"/>
          <w:sz w:val="22"/>
        </w:rPr>
        <w:t>A failure anywhere in the decode pass, which is the multi-hour part and where</w:t>
      </w:r>
    </w:p>
    <w:p>
      <w:pPr>
        <w:spacing w:line="384" w:lineRule="auto" w:after="120"/>
        <w:jc w:val="both"/>
      </w:pPr>
      <w:r>
        <w:rPr>
          <w:rFonts w:ascii="Times New Roman" w:hAnsi="Times New Roman" w:eastAsia="Batang"/>
          <w:sz w:val="22"/>
        </w:rPr>
        <w:t xml:space="preserve">essentially every failure occurs, leaves </w:t>
      </w:r>
      <w:r>
        <w:rPr>
          <w:rFonts w:ascii="Times New Roman" w:hAnsi="Times New Roman" w:eastAsia="Batang"/>
          <w:b/>
          <w:sz w:val="22"/>
        </w:rPr>
        <w:t>no visible change to any table</w:t>
      </w:r>
      <w:r>
        <w:rPr>
          <w:rFonts w:ascii="Times New Roman" w:hAnsi="Times New Roman" w:eastAsia="Batang"/>
          <w:sz w:val="22"/>
        </w:rPr>
        <w:t>.</w:t>
      </w:r>
    </w:p>
    <w:p>
      <w:pPr>
        <w:pStyle w:val="ListBullet"/>
        <w:spacing w:line="384" w:lineRule="auto" w:after="120"/>
      </w:pPr>
      <w:r>
        <w:rPr>
          <w:rFonts w:ascii="Times New Roman" w:hAnsi="Times New Roman" w:eastAsia="Batang"/>
          <w:sz w:val="22"/>
        </w:rPr>
        <w:t>The commit burst at the end is not atomic across tables. A failure partway through it</w:t>
      </w:r>
    </w:p>
    <w:p>
      <w:pPr>
        <w:spacing w:line="384" w:lineRule="auto" w:after="120"/>
        <w:jc w:val="both"/>
      </w:pPr>
      <w:r>
        <w:rPr>
          <w:rFonts w:ascii="Times New Roman" w:hAnsi="Times New Roman" w:eastAsia="Batang"/>
          <w:sz w:val="22"/>
        </w:rPr>
        <w:t>leaves some tables on the new day and some on the previous one, and a reader querying during it can observe a mixture.</w:t>
      </w:r>
    </w:p>
    <w:p>
      <w:pPr>
        <w:spacing w:line="384" w:lineRule="auto" w:after="120"/>
        <w:jc w:val="both"/>
      </w:pPr>
      <w:r>
        <w:rPr>
          <w:rFonts w:ascii="Times New Roman" w:hAnsi="Times New Roman" w:eastAsia="Batang"/>
          <w:sz w:val="22"/>
        </w:rPr>
        <w:t xml:space="preserve">The design therefore shrinks the window in which a partial state is observable from the whole decode to a metadata-only burst; it does not eliminate it. Recovery is to re-run, which is idempotent in </w:t>
      </w:r>
      <w:r>
        <w:rPr>
          <w:rFonts w:ascii="Consolas" w:hAnsi="Consolas" w:eastAsia="Consolas"/>
          <w:sz w:val="18"/>
        </w:rPr>
        <w:t>overwrite</w:t>
      </w:r>
      <w:r>
        <w:rPr>
          <w:rFonts w:ascii="Times New Roman" w:hAnsi="Times New Roman" w:eastAsia="Batang"/>
          <w:sz w:val="22"/>
        </w:rPr>
        <w:t xml:space="preserve"> mode. See </w:t>
      </w:r>
      <w:r>
        <w:rPr>
          <w:rFonts w:ascii="Consolas" w:hAnsi="Consolas" w:eastAsia="Consolas"/>
          <w:sz w:val="18"/>
        </w:rPr>
        <w:t>architecture.md</w:t>
      </w:r>
      <w:r>
        <w:rPr>
          <w:rFonts w:ascii="Times New Roman" w:hAnsi="Times New Roman" w:eastAsia="Batang"/>
          <w:sz w:val="22"/>
        </w:rPr>
        <w:t xml:space="preserve">, Chapter VI, Section 1, and </w:t>
      </w:r>
      <w:r>
        <w:rPr>
          <w:rFonts w:ascii="Consolas" w:hAnsi="Consolas" w:eastAsia="Consolas"/>
          <w:sz w:val="18"/>
        </w:rPr>
        <w:t>operations.md</w:t>
      </w:r>
      <w:r>
        <w:rPr>
          <w:rFonts w:ascii="Times New Roman" w:hAnsi="Times New Roman" w:eastAsia="Batang"/>
          <w:sz w:val="22"/>
        </w:rPr>
        <w:t>, Chapter V.</w:t>
      </w:r>
    </w:p>
    <w:p>
      <w:pPr>
        <w:pStyle w:val="Heading2"/>
      </w:pPr>
      <w:r>
        <w:rPr>
          <w:rFonts w:ascii="Times New Roman" w:hAnsi="Times New Roman" w:eastAsia="Batang"/>
          <w:b/>
          <w:color w:val="000000"/>
          <w:sz w:val="24"/>
        </w:rPr>
        <w:t>3. Parameters</w:t>
      </w:r>
    </w:p>
    <w:p>
      <w:pPr>
        <w:spacing w:line="384" w:lineRule="auto" w:after="120"/>
        <w:jc w:val="both"/>
      </w:pPr>
      <w:r>
        <w:rPr>
          <w:rFonts w:ascii="Consolas" w:hAnsi="Consolas" w:eastAsia="Consolas"/>
          <w:sz w:val="18"/>
        </w:rPr>
        <w:t>&lt;Table 2-1&gt;</w:t>
      </w:r>
      <w:r>
        <w:rPr>
          <w:rFonts w:ascii="Times New Roman" w:hAnsi="Times New Roman" w:eastAsia="Batang"/>
          <w:sz w:val="22"/>
        </w:rPr>
        <w:t xml:space="preserve"> Parameters of </w:t>
      </w:r>
      <w:r>
        <w:rPr>
          <w:rFonts w:ascii="Consolas" w:hAnsi="Consolas" w:eastAsia="Consolas"/>
          <w:sz w:val="18"/>
        </w:rPr>
        <w:t>stream_dump_to_delta</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Pr>
          <w:p>
            <w:pPr>
              <w:jc w:val="center"/>
            </w:pPr>
            <w:r>
              <w:rPr>
                <w:rFonts w:ascii="Times New Roman" w:hAnsi="Times New Roman" w:eastAsia="Batang"/>
                <w:b/>
                <w:sz w:val="22"/>
              </w:rPr>
              <w:t>Parameter</w:t>
            </w:r>
          </w:p>
        </w:tc>
        <w:tc>
          <w:tcPr>
            <w:tcW w:type="dxa" w:w="2351"/>
          </w:tcPr>
          <w:p>
            <w:pPr>
              <w:jc w:val="center"/>
            </w:pPr>
            <w:r>
              <w:rPr>
                <w:rFonts w:ascii="Times New Roman" w:hAnsi="Times New Roman" w:eastAsia="Batang"/>
                <w:b/>
                <w:sz w:val="22"/>
              </w:rPr>
              <w:t>Type</w:t>
            </w:r>
          </w:p>
        </w:tc>
        <w:tc>
          <w:tcPr>
            <w:tcW w:type="dxa" w:w="2351"/>
          </w:tcPr>
          <w:p>
            <w:pPr>
              <w:jc w:val="center"/>
            </w:pPr>
            <w:r>
              <w:rPr>
                <w:rFonts w:ascii="Times New Roman" w:hAnsi="Times New Roman" w:eastAsia="Batang"/>
                <w:b/>
                <w:sz w:val="22"/>
              </w:rPr>
              <w:t>Default</w:t>
            </w:r>
          </w:p>
        </w:tc>
        <w:tc>
          <w:tcPr>
            <w:tcW w:type="dxa" w:w="2351"/>
          </w:tcPr>
          <w:p>
            <w:pPr>
              <w:jc w:val="center"/>
            </w:pPr>
            <w:r>
              <w:rPr>
                <w:rFonts w:ascii="Times New Roman" w:hAnsi="Times New Roman" w:eastAsia="Batang"/>
                <w:b/>
                <w:sz w:val="22"/>
              </w:rPr>
              <w:t>Meaning</w:t>
            </w:r>
          </w:p>
        </w:tc>
      </w:tr>
      <w:tr>
        <w:tc>
          <w:tcPr>
            <w:tcW w:type="dxa" w:w="2351"/>
          </w:tcPr>
          <w:p>
            <w:r>
              <w:rPr>
                <w:rFonts w:ascii="Consolas" w:hAnsi="Consolas" w:eastAsia="Consolas"/>
                <w:sz w:val="18"/>
              </w:rPr>
              <w:t>dump_path</w:t>
            </w:r>
          </w:p>
        </w:tc>
        <w:tc>
          <w:tcPr>
            <w:tcW w:type="dxa" w:w="2351"/>
          </w:tcPr>
          <w:p>
            <w:r>
              <w:rPr>
                <w:rFonts w:ascii="Consolas" w:hAnsi="Consolas" w:eastAsia="Consolas"/>
                <w:sz w:val="18"/>
              </w:rPr>
              <w:t>str</w:t>
            </w:r>
            <w:r>
              <w:rPr>
                <w:rFonts w:ascii="Times New Roman" w:hAnsi="Times New Roman" w:eastAsia="Batang"/>
                <w:sz w:val="22"/>
              </w:rPr>
              <w:t xml:space="preserve"> or </w:t>
            </w:r>
            <w:r>
              <w:rPr>
                <w:rFonts w:ascii="Consolas" w:hAnsi="Consolas" w:eastAsia="Consolas"/>
                <w:sz w:val="18"/>
              </w:rPr>
              <w:t>os.PathLike</w:t>
            </w:r>
          </w:p>
        </w:tc>
        <w:tc>
          <w:tcPr>
            <w:tcW w:type="dxa" w:w="2351"/>
          </w:tcPr>
          <w:p>
            <w:r>
              <w:rPr>
                <w:rFonts w:ascii="Times New Roman" w:hAnsi="Times New Roman" w:eastAsia="Batang"/>
                <w:sz w:val="22"/>
              </w:rPr>
              <w:t>required</w:t>
            </w:r>
          </w:p>
        </w:tc>
        <w:tc>
          <w:tcPr>
            <w:tcW w:type="dxa" w:w="2351"/>
          </w:tcPr>
          <w:p>
            <w:r>
              <w:rPr>
                <w:rFonts w:ascii="Times New Roman" w:hAnsi="Times New Roman" w:eastAsia="Batang"/>
                <w:sz w:val="22"/>
              </w:rPr>
              <w:t xml:space="preserve">Local path, </w:t>
            </w:r>
            <w:r>
              <w:rPr>
                <w:rFonts w:ascii="Consolas" w:hAnsi="Consolas" w:eastAsia="Consolas"/>
                <w:sz w:val="18"/>
              </w:rPr>
              <w:t>file://</w:t>
            </w:r>
            <w:r>
              <w:rPr>
                <w:rFonts w:ascii="Times New Roman" w:hAnsi="Times New Roman" w:eastAsia="Batang"/>
                <w:sz w:val="22"/>
              </w:rPr>
              <w:t xml:space="preserve">, or an object: </w:t>
            </w:r>
            <w:r>
              <w:rPr>
                <w:rFonts w:ascii="Consolas" w:hAnsi="Consolas" w:eastAsia="Consolas"/>
                <w:sz w:val="18"/>
              </w:rPr>
              <w:t>abfss://</w:t>
            </w:r>
            <w:r>
              <w:rPr>
                <w:rFonts w:ascii="Times New Roman" w:hAnsi="Times New Roman" w:eastAsia="Batang"/>
                <w:sz w:val="22"/>
              </w:rPr>
              <w:t xml:space="preserve">, </w:t>
            </w:r>
            <w:r>
              <w:rPr>
                <w:rFonts w:ascii="Consolas" w:hAnsi="Consolas" w:eastAsia="Consolas"/>
                <w:sz w:val="18"/>
              </w:rPr>
              <w:t>az://</w:t>
            </w:r>
            <w:r>
              <w:rPr>
                <w:rFonts w:ascii="Times New Roman" w:hAnsi="Times New Roman" w:eastAsia="Batang"/>
                <w:sz w:val="22"/>
              </w:rPr>
              <w:t xml:space="preserve">, </w:t>
            </w:r>
            <w:r>
              <w:rPr>
                <w:rFonts w:ascii="Consolas" w:hAnsi="Consolas" w:eastAsia="Consolas"/>
                <w:sz w:val="18"/>
              </w:rPr>
              <w:t>gs://</w:t>
            </w:r>
            <w:r>
              <w:rPr>
                <w:rFonts w:ascii="Times New Roman" w:hAnsi="Times New Roman" w:eastAsia="Batang"/>
                <w:sz w:val="22"/>
              </w:rPr>
              <w:t xml:space="preserve">, </w:t>
            </w:r>
            <w:r>
              <w:rPr>
                <w:rFonts w:ascii="Consolas" w:hAnsi="Consolas" w:eastAsia="Consolas"/>
                <w:sz w:val="18"/>
              </w:rPr>
              <w:t>s3://</w:t>
            </w:r>
            <w:r>
              <w:rPr>
                <w:rFonts w:ascii="Times New Roman" w:hAnsi="Times New Roman" w:eastAsia="Batang"/>
                <w:sz w:val="22"/>
              </w:rPr>
              <w:t xml:space="preserve">. Read directly, with resume. gzip decoded transparently; zstd too, if the wheel was built with the </w:t>
            </w:r>
            <w:r>
              <w:rPr>
                <w:rFonts w:ascii="Consolas" w:hAnsi="Consolas" w:eastAsia="Consolas"/>
                <w:sz w:val="18"/>
              </w:rPr>
              <w:t>zstd</w:t>
            </w:r>
            <w:r>
              <w:rPr>
                <w:rFonts w:ascii="Times New Roman" w:hAnsi="Times New Roman" w:eastAsia="Batang"/>
                <w:sz w:val="22"/>
              </w:rPr>
              <w:t xml:space="preserve"> feature, otherwise it fails precisely rather than being misread</w:t>
            </w:r>
          </w:p>
        </w:tc>
      </w:tr>
      <w:tr>
        <w:tc>
          <w:tcPr>
            <w:tcW w:type="dxa" w:w="2351"/>
          </w:tcPr>
          <w:p>
            <w:r>
              <w:rPr>
                <w:rFonts w:ascii="Consolas" w:hAnsi="Consolas" w:eastAsia="Consolas"/>
                <w:sz w:val="18"/>
              </w:rPr>
              <w:t>output_uri</w:t>
            </w:r>
          </w:p>
        </w:tc>
        <w:tc>
          <w:tcPr>
            <w:tcW w:type="dxa" w:w="2351"/>
          </w:tcPr>
          <w:p>
            <w:r>
              <w:rPr>
                <w:rFonts w:ascii="Consolas" w:hAnsi="Consolas" w:eastAsia="Consolas"/>
                <w:sz w:val="18"/>
              </w:rPr>
              <w:t>str</w:t>
            </w:r>
          </w:p>
        </w:tc>
        <w:tc>
          <w:tcPr>
            <w:tcW w:type="dxa" w:w="2351"/>
          </w:tcPr>
          <w:p>
            <w:r>
              <w:rPr>
                <w:rFonts w:ascii="Times New Roman" w:hAnsi="Times New Roman" w:eastAsia="Batang"/>
                <w:sz w:val="22"/>
              </w:rPr>
              <w:t>required</w:t>
            </w:r>
          </w:p>
        </w:tc>
        <w:tc>
          <w:tcPr>
            <w:tcW w:type="dxa" w:w="2351"/>
          </w:tcPr>
          <w:p>
            <w:r>
              <w:rPr>
                <w:rFonts w:ascii="Times New Roman" w:hAnsi="Times New Roman" w:eastAsia="Batang"/>
                <w:sz w:val="22"/>
              </w:rPr>
              <w:t>Prefix every table is written beneath</w:t>
            </w:r>
          </w:p>
        </w:tc>
      </w:tr>
      <w:tr>
        <w:tc>
          <w:tcPr>
            <w:tcW w:type="dxa" w:w="2351"/>
          </w:tcPr>
          <w:p>
            <w:r>
              <w:rPr>
                <w:rFonts w:ascii="Consolas" w:hAnsi="Consolas" w:eastAsia="Consolas"/>
                <w:sz w:val="18"/>
              </w:rPr>
              <w:t>tables</w:t>
            </w:r>
          </w:p>
        </w:tc>
        <w:tc>
          <w:tcPr>
            <w:tcW w:type="dxa" w:w="2351"/>
          </w:tcPr>
          <w:p>
            <w:r>
              <w:rPr>
                <w:rFonts w:ascii="Consolas" w:hAnsi="Consolas" w:eastAsia="Consolas"/>
                <w:sz w:val="18"/>
              </w:rPr>
              <w:t>list[str]</w:t>
            </w:r>
            <w:r>
              <w:rPr>
                <w:rFonts w:ascii="Times New Roman" w:hAnsi="Times New Roman" w:eastAsia="Batang"/>
                <w:sz w:val="22"/>
              </w:rPr>
              <w:t xml:space="preserve"> or </w:t>
            </w:r>
            <w:r>
              <w:rPr>
                <w:rFonts w:ascii="Consolas" w:hAnsi="Consolas" w:eastAsia="Consolas"/>
                <w:sz w:val="18"/>
              </w:rPr>
              <w:t>None</w:t>
            </w:r>
          </w:p>
        </w:tc>
        <w:tc>
          <w:tcPr>
            <w:tcW w:type="dxa" w:w="2351"/>
          </w:tcPr>
          <w:p>
            <w:r>
              <w:rPr>
                <w:rFonts w:ascii="Consolas" w:hAnsi="Consolas" w:eastAsia="Consolas"/>
                <w:sz w:val="18"/>
              </w:rPr>
              <w:t>None</w:t>
            </w:r>
          </w:p>
        </w:tc>
        <w:tc>
          <w:tcPr>
            <w:tcW w:type="dxa" w:w="2351"/>
          </w:tcPr>
          <w:p>
            <w:r>
              <w:rPr>
                <w:rFonts w:ascii="Times New Roman" w:hAnsi="Times New Roman" w:eastAsia="Batang"/>
                <w:sz w:val="22"/>
              </w:rPr>
              <w:t xml:space="preserve">Qualified names to load. </w:t>
            </w:r>
            <w:r>
              <w:rPr>
                <w:rFonts w:ascii="Consolas" w:hAnsi="Consolas" w:eastAsia="Consolas"/>
                <w:sz w:val="18"/>
              </w:rPr>
              <w:t>None</w:t>
            </w:r>
            <w:r>
              <w:rPr>
                <w:rFonts w:ascii="Times New Roman" w:hAnsi="Times New Roman" w:eastAsia="Batang"/>
                <w:sz w:val="22"/>
              </w:rPr>
              <w:t xml:space="preserve"> loads every table in the dump</w:t>
            </w:r>
          </w:p>
        </w:tc>
      </w:tr>
      <w:tr>
        <w:tc>
          <w:tcPr>
            <w:tcW w:type="dxa" w:w="2351"/>
          </w:tcPr>
          <w:p>
            <w:r>
              <w:rPr>
                <w:rFonts w:ascii="Consolas" w:hAnsi="Consolas" w:eastAsia="Consolas"/>
                <w:sz w:val="18"/>
              </w:rPr>
              <w:t>excluded_schemas</w:t>
            </w:r>
          </w:p>
        </w:tc>
        <w:tc>
          <w:tcPr>
            <w:tcW w:type="dxa" w:w="2351"/>
          </w:tcPr>
          <w:p>
            <w:r>
              <w:rPr>
                <w:rFonts w:ascii="Consolas" w:hAnsi="Consolas" w:eastAsia="Consolas"/>
                <w:sz w:val="18"/>
              </w:rPr>
              <w:t>list[str]</w:t>
            </w:r>
            <w:r>
              <w:rPr>
                <w:rFonts w:ascii="Times New Roman" w:hAnsi="Times New Roman" w:eastAsia="Batang"/>
                <w:sz w:val="22"/>
              </w:rPr>
              <w:t xml:space="preserve"> or </w:t>
            </w:r>
            <w:r>
              <w:rPr>
                <w:rFonts w:ascii="Consolas" w:hAnsi="Consolas" w:eastAsia="Consolas"/>
                <w:sz w:val="18"/>
              </w:rPr>
              <w:t>None</w:t>
            </w:r>
          </w:p>
        </w:tc>
        <w:tc>
          <w:tcPr>
            <w:tcW w:type="dxa" w:w="2351"/>
          </w:tcPr>
          <w:p>
            <w:r>
              <w:rPr>
                <w:rFonts w:ascii="Consolas" w:hAnsi="Consolas" w:eastAsia="Consolas"/>
                <w:sz w:val="18"/>
              </w:rPr>
              <w:t>None</w:t>
            </w:r>
          </w:p>
        </w:tc>
        <w:tc>
          <w:tcPr>
            <w:tcW w:type="dxa" w:w="2351"/>
          </w:tcPr>
          <w:p>
            <w:r>
              <w:rPr>
                <w:rFonts w:ascii="Times New Roman" w:hAnsi="Times New Roman" w:eastAsia="Batang"/>
                <w:sz w:val="22"/>
              </w:rPr>
              <w:t>PostgreSQL schema (namespace) names to exclude entirely. See Chapter V, Section 2</w:t>
            </w:r>
          </w:p>
        </w:tc>
      </w:tr>
      <w:tr>
        <w:tc>
          <w:tcPr>
            <w:tcW w:type="dxa" w:w="2351"/>
          </w:tcPr>
          <w:p>
            <w:r>
              <w:rPr>
                <w:rFonts w:ascii="Consolas" w:hAnsi="Consolas" w:eastAsia="Consolas"/>
                <w:sz w:val="18"/>
              </w:rPr>
              <w:t>wide_numeric_as_decimal</w:t>
            </w:r>
          </w:p>
        </w:tc>
        <w:tc>
          <w:tcPr>
            <w:tcW w:type="dxa" w:w="2351"/>
          </w:tcPr>
          <w:p>
            <w:r>
              <w:rPr>
                <w:rFonts w:ascii="Consolas" w:hAnsi="Consolas" w:eastAsia="Consolas"/>
                <w:sz w:val="18"/>
              </w:rPr>
              <w:t>bool</w:t>
            </w:r>
          </w:p>
        </w:tc>
        <w:tc>
          <w:tcPr>
            <w:tcW w:type="dxa" w:w="2351"/>
          </w:tcPr>
          <w:p>
            <w:r>
              <w:rPr>
                <w:rFonts w:ascii="Consolas" w:hAnsi="Consolas" w:eastAsia="Consolas"/>
                <w:sz w:val="18"/>
              </w:rPr>
              <w:t>False</w:t>
            </w:r>
          </w:p>
        </w:tc>
        <w:tc>
          <w:tcPr>
            <w:tcW w:type="dxa" w:w="2351"/>
          </w:tcPr>
          <w:p>
            <w:r>
              <w:rPr>
                <w:rFonts w:ascii="Times New Roman" w:hAnsi="Times New Roman" w:eastAsia="Batang"/>
                <w:sz w:val="22"/>
              </w:rPr>
              <w:t xml:space="preserve">Map a too-wide </w:t>
            </w:r>
            <w:r>
              <w:rPr>
                <w:rFonts w:ascii="Consolas" w:hAnsi="Consolas" w:eastAsia="Consolas"/>
                <w:sz w:val="18"/>
              </w:rPr>
              <w:t>numeric</w:t>
            </w:r>
            <w:r>
              <w:rPr>
                <w:rFonts w:ascii="Times New Roman" w:hAnsi="Times New Roman" w:eastAsia="Batang"/>
                <w:sz w:val="22"/>
              </w:rPr>
              <w:t xml:space="preserve"> to </w:t>
            </w:r>
            <w:r>
              <w:rPr>
                <w:rFonts w:ascii="Consolas" w:hAnsi="Consolas" w:eastAsia="Consolas"/>
                <w:sz w:val="18"/>
              </w:rPr>
              <w:t>decimal(38,18)</w:t>
            </w:r>
            <w:r>
              <w:rPr>
                <w:rFonts w:ascii="Times New Roman" w:hAnsi="Times New Roman" w:eastAsia="Batang"/>
                <w:sz w:val="22"/>
              </w:rPr>
              <w:t xml:space="preserve"> instead of text. See Chapter V, Section 5</w:t>
            </w:r>
          </w:p>
        </w:tc>
      </w:tr>
      <w:tr>
        <w:tc>
          <w:tcPr>
            <w:tcW w:type="dxa" w:w="2351"/>
          </w:tcPr>
          <w:p>
            <w:r>
              <w:rPr>
                <w:rFonts w:ascii="Consolas" w:hAnsi="Consolas" w:eastAsia="Consolas"/>
                <w:sz w:val="18"/>
              </w:rPr>
              <w:t>native_arrays</w:t>
            </w:r>
          </w:p>
        </w:tc>
        <w:tc>
          <w:tcPr>
            <w:tcW w:type="dxa" w:w="2351"/>
          </w:tcPr>
          <w:p>
            <w:r>
              <w:rPr>
                <w:rFonts w:ascii="Consolas" w:hAnsi="Consolas" w:eastAsia="Consolas"/>
                <w:sz w:val="18"/>
              </w:rPr>
              <w:t>bool</w:t>
            </w:r>
          </w:p>
        </w:tc>
        <w:tc>
          <w:tcPr>
            <w:tcW w:type="dxa" w:w="2351"/>
          </w:tcPr>
          <w:p>
            <w:r>
              <w:rPr>
                <w:rFonts w:ascii="Consolas" w:hAnsi="Consolas" w:eastAsia="Consolas"/>
                <w:sz w:val="18"/>
              </w:rPr>
              <w:t>False</w:t>
            </w:r>
          </w:p>
        </w:tc>
        <w:tc>
          <w:tcPr>
            <w:tcW w:type="dxa" w:w="2351"/>
          </w:tcPr>
          <w:p>
            <w:r>
              <w:rPr>
                <w:rFonts w:ascii="Times New Roman" w:hAnsi="Times New Roman" w:eastAsia="Batang"/>
                <w:sz w:val="22"/>
              </w:rPr>
              <w:t>Map a one-dimensional array of a supported element type to a native Arrow list instead of text. See Chapter V, Section 5</w:t>
            </w:r>
          </w:p>
        </w:tc>
      </w:tr>
      <w:tr>
        <w:tc>
          <w:tcPr>
            <w:tcW w:type="dxa" w:w="2351"/>
          </w:tcPr>
          <w:p>
            <w:r>
              <w:rPr>
                <w:rFonts w:ascii="Consolas" w:hAnsi="Consolas" w:eastAsia="Consolas"/>
                <w:sz w:val="18"/>
              </w:rPr>
              <w:t>mode</w:t>
            </w:r>
          </w:p>
        </w:tc>
        <w:tc>
          <w:tcPr>
            <w:tcW w:type="dxa" w:w="2351"/>
          </w:tcPr>
          <w:p>
            <w:r>
              <w:rPr>
                <w:rFonts w:ascii="Consolas" w:hAnsi="Consolas" w:eastAsia="Consolas"/>
                <w:sz w:val="18"/>
              </w:rPr>
              <w:t>str</w:t>
            </w:r>
          </w:p>
        </w:tc>
        <w:tc>
          <w:tcPr>
            <w:tcW w:type="dxa" w:w="2351"/>
          </w:tcPr>
          <w:p>
            <w:r>
              <w:rPr>
                <w:rFonts w:ascii="Consolas" w:hAnsi="Consolas" w:eastAsia="Consolas"/>
                <w:sz w:val="18"/>
              </w:rPr>
              <w:t>"overwrite"</w:t>
            </w:r>
          </w:p>
        </w:tc>
        <w:tc>
          <w:tcPr>
            <w:tcW w:type="dxa" w:w="2351"/>
          </w:tcPr>
          <w:p>
            <w:r>
              <w:rPr>
                <w:rFonts w:ascii="Consolas" w:hAnsi="Consolas" w:eastAsia="Consolas"/>
                <w:sz w:val="18"/>
              </w:rPr>
              <w:t>"overwrite"</w:t>
            </w:r>
            <w:r>
              <w:rPr>
                <w:rFonts w:ascii="Times New Roman" w:hAnsi="Times New Roman" w:eastAsia="Batang"/>
                <w:sz w:val="22"/>
              </w:rPr>
              <w:t xml:space="preserve">, </w:t>
            </w:r>
            <w:r>
              <w:rPr>
                <w:rFonts w:ascii="Consolas" w:hAnsi="Consolas" w:eastAsia="Consolas"/>
                <w:sz w:val="18"/>
              </w:rPr>
              <w:t>"append"</w:t>
            </w:r>
            <w:r>
              <w:rPr>
                <w:rFonts w:ascii="Times New Roman" w:hAnsi="Times New Roman" w:eastAsia="Batang"/>
                <w:sz w:val="22"/>
              </w:rPr>
              <w:t xml:space="preserve"> or </w:t>
            </w:r>
            <w:r>
              <w:rPr>
                <w:rFonts w:ascii="Consolas" w:hAnsi="Consolas" w:eastAsia="Consolas"/>
                <w:sz w:val="18"/>
              </w:rPr>
              <w:t>"error"</w:t>
            </w:r>
            <w:r>
              <w:rPr>
                <w:rFonts w:ascii="Times New Roman" w:hAnsi="Times New Roman" w:eastAsia="Batang"/>
                <w:sz w:val="22"/>
              </w:rPr>
              <w:t>. See Chapter V, Section 1</w:t>
            </w:r>
          </w:p>
        </w:tc>
      </w:tr>
      <w:tr>
        <w:tc>
          <w:tcPr>
            <w:tcW w:type="dxa" w:w="2351"/>
          </w:tcPr>
          <w:p>
            <w:r>
              <w:rPr>
                <w:rFonts w:ascii="Consolas" w:hAnsi="Consolas" w:eastAsia="Consolas"/>
                <w:sz w:val="18"/>
              </w:rPr>
              <w:t>batch_rows</w:t>
            </w:r>
          </w:p>
        </w:tc>
        <w:tc>
          <w:tcPr>
            <w:tcW w:type="dxa" w:w="2351"/>
          </w:tcPr>
          <w:p>
            <w:r>
              <w:rPr>
                <w:rFonts w:ascii="Consolas" w:hAnsi="Consolas" w:eastAsia="Consolas"/>
                <w:sz w:val="18"/>
              </w:rPr>
              <w:t>int</w:t>
            </w:r>
          </w:p>
        </w:tc>
        <w:tc>
          <w:tcPr>
            <w:tcW w:type="dxa" w:w="2351"/>
          </w:tcPr>
          <w:p>
            <w:r>
              <w:rPr>
                <w:rFonts w:ascii="Consolas" w:hAnsi="Consolas" w:eastAsia="Consolas"/>
                <w:sz w:val="18"/>
              </w:rPr>
              <w:t>100_000</w:t>
            </w:r>
          </w:p>
        </w:tc>
        <w:tc>
          <w:tcPr>
            <w:tcW w:type="dxa" w:w="2351"/>
          </w:tcPr>
          <w:p>
            <w:r>
              <w:rPr>
                <w:rFonts w:ascii="Times New Roman" w:hAnsi="Times New Roman" w:eastAsia="Batang"/>
                <w:sz w:val="22"/>
              </w:rPr>
              <w:t>Row ceiling for one in-memory Arrow batch</w:t>
            </w:r>
          </w:p>
        </w:tc>
      </w:tr>
      <w:tr>
        <w:tc>
          <w:tcPr>
            <w:tcW w:type="dxa" w:w="2351"/>
          </w:tcPr>
          <w:p>
            <w:r>
              <w:rPr>
                <w:rFonts w:ascii="Consolas" w:hAnsi="Consolas" w:eastAsia="Consolas"/>
                <w:sz w:val="18"/>
              </w:rPr>
              <w:t>batch_bytes</w:t>
            </w:r>
          </w:p>
        </w:tc>
        <w:tc>
          <w:tcPr>
            <w:tcW w:type="dxa" w:w="2351"/>
          </w:tcPr>
          <w:p>
            <w:r>
              <w:rPr>
                <w:rFonts w:ascii="Consolas" w:hAnsi="Consolas" w:eastAsia="Consolas"/>
                <w:sz w:val="18"/>
              </w:rPr>
              <w:t>int</w:t>
            </w:r>
          </w:p>
        </w:tc>
        <w:tc>
          <w:tcPr>
            <w:tcW w:type="dxa" w:w="2351"/>
          </w:tcPr>
          <w:p>
            <w:r>
              <w:rPr>
                <w:rFonts w:ascii="Consolas" w:hAnsi="Consolas" w:eastAsia="Consolas"/>
                <w:sz w:val="18"/>
              </w:rPr>
              <w:t>128 &lt;&lt; 20</w:t>
            </w:r>
          </w:p>
        </w:tc>
        <w:tc>
          <w:tcPr>
            <w:tcW w:type="dxa" w:w="2351"/>
          </w:tcPr>
          <w:p>
            <w:r>
              <w:rPr>
                <w:rFonts w:ascii="Times New Roman" w:hAnsi="Times New Roman" w:eastAsia="Batang"/>
                <w:sz w:val="22"/>
              </w:rPr>
              <w:t>Byte ceiling for one in-memory Arrow batch, on decoded field bytes</w:t>
            </w:r>
          </w:p>
        </w:tc>
      </w:tr>
      <w:tr>
        <w:tc>
          <w:tcPr>
            <w:tcW w:type="dxa" w:w="2351"/>
          </w:tcPr>
          <w:p>
            <w:r>
              <w:rPr>
                <w:rFonts w:ascii="Consolas" w:hAnsi="Consolas" w:eastAsia="Consolas"/>
                <w:sz w:val="18"/>
              </w:rPr>
              <w:t>threads</w:t>
            </w:r>
          </w:p>
        </w:tc>
        <w:tc>
          <w:tcPr>
            <w:tcW w:type="dxa" w:w="2351"/>
          </w:tcPr>
          <w:p>
            <w:r>
              <w:rPr>
                <w:rFonts w:ascii="Consolas" w:hAnsi="Consolas" w:eastAsia="Consolas"/>
                <w:sz w:val="18"/>
              </w:rPr>
              <w:t>int</w:t>
            </w:r>
            <w:r>
              <w:rPr>
                <w:rFonts w:ascii="Times New Roman" w:hAnsi="Times New Roman" w:eastAsia="Batang"/>
                <w:sz w:val="22"/>
              </w:rPr>
              <w:t xml:space="preserve"> or </w:t>
            </w:r>
            <w:r>
              <w:rPr>
                <w:rFonts w:ascii="Consolas" w:hAnsi="Consolas" w:eastAsia="Consolas"/>
                <w:sz w:val="18"/>
              </w:rPr>
              <w:t>None</w:t>
            </w:r>
          </w:p>
        </w:tc>
        <w:tc>
          <w:tcPr>
            <w:tcW w:type="dxa" w:w="2351"/>
          </w:tcPr>
          <w:p>
            <w:r>
              <w:rPr>
                <w:rFonts w:ascii="Consolas" w:hAnsi="Consolas" w:eastAsia="Consolas"/>
                <w:sz w:val="18"/>
              </w:rPr>
              <w:t>None</w:t>
            </w:r>
          </w:p>
        </w:tc>
        <w:tc>
          <w:tcPr>
            <w:tcW w:type="dxa" w:w="2351"/>
          </w:tcPr>
          <w:p>
            <w:r>
              <w:rPr>
                <w:rFonts w:ascii="Times New Roman" w:hAnsi="Times New Roman" w:eastAsia="Batang"/>
                <w:sz w:val="22"/>
              </w:rPr>
              <w:t xml:space="preserve">Decode and Parquet-encode workers. </w:t>
            </w:r>
            <w:r>
              <w:rPr>
                <w:rFonts w:ascii="Consolas" w:hAnsi="Consolas" w:eastAsia="Consolas"/>
                <w:sz w:val="18"/>
              </w:rPr>
              <w:t>None</w:t>
            </w:r>
            <w:r>
              <w:rPr>
                <w:rFonts w:ascii="Times New Roman" w:hAnsi="Times New Roman" w:eastAsia="Batang"/>
                <w:sz w:val="22"/>
              </w:rPr>
              <w:t xml:space="preserve"> uses the machine's parallelism</w:t>
            </w:r>
          </w:p>
        </w:tc>
      </w:tr>
      <w:tr>
        <w:tc>
          <w:tcPr>
            <w:tcW w:type="dxa" w:w="2351"/>
          </w:tcPr>
          <w:p>
            <w:r>
              <w:rPr>
                <w:rFonts w:ascii="Consolas" w:hAnsi="Consolas" w:eastAsia="Consolas"/>
                <w:sz w:val="18"/>
              </w:rPr>
              <w:t>commit_concurrency</w:t>
            </w:r>
          </w:p>
        </w:tc>
        <w:tc>
          <w:tcPr>
            <w:tcW w:type="dxa" w:w="2351"/>
          </w:tcPr>
          <w:p>
            <w:r>
              <w:rPr>
                <w:rFonts w:ascii="Consolas" w:hAnsi="Consolas" w:eastAsia="Consolas"/>
                <w:sz w:val="18"/>
              </w:rPr>
              <w:t>int</w:t>
            </w:r>
            <w:r>
              <w:rPr>
                <w:rFonts w:ascii="Times New Roman" w:hAnsi="Times New Roman" w:eastAsia="Batang"/>
                <w:sz w:val="22"/>
              </w:rPr>
              <w:t xml:space="preserve"> or </w:t>
            </w:r>
            <w:r>
              <w:rPr>
                <w:rFonts w:ascii="Consolas" w:hAnsi="Consolas" w:eastAsia="Consolas"/>
                <w:sz w:val="18"/>
              </w:rPr>
              <w:t>None</w:t>
            </w:r>
          </w:p>
        </w:tc>
        <w:tc>
          <w:tcPr>
            <w:tcW w:type="dxa" w:w="2351"/>
          </w:tcPr>
          <w:p>
            <w:r>
              <w:rPr>
                <w:rFonts w:ascii="Consolas" w:hAnsi="Consolas" w:eastAsia="Consolas"/>
                <w:sz w:val="18"/>
              </w:rPr>
              <w:t>None</w:t>
            </w:r>
          </w:p>
        </w:tc>
        <w:tc>
          <w:tcPr>
            <w:tcW w:type="dxa" w:w="2351"/>
          </w:tcPr>
          <w:p>
            <w:r>
              <w:rPr>
                <w:rFonts w:ascii="Times New Roman" w:hAnsi="Times New Roman" w:eastAsia="Batang"/>
                <w:sz w:val="22"/>
              </w:rPr>
              <w:t xml:space="preserve">Commits attempted at once in the final burst. </w:t>
            </w:r>
            <w:r>
              <w:rPr>
                <w:rFonts w:ascii="Consolas" w:hAnsi="Consolas" w:eastAsia="Consolas"/>
                <w:sz w:val="18"/>
              </w:rPr>
              <w:t>None</w:t>
            </w:r>
            <w:r>
              <w:rPr>
                <w:rFonts w:ascii="Times New Roman" w:hAnsi="Times New Roman" w:eastAsia="Batang"/>
                <w:sz w:val="22"/>
              </w:rPr>
              <w:t xml:space="preserve"> uses 16</w:t>
            </w:r>
          </w:p>
        </w:tc>
      </w:tr>
      <w:tr>
        <w:tc>
          <w:tcPr>
            <w:tcW w:type="dxa" w:w="2351"/>
          </w:tcPr>
          <w:p>
            <w:r>
              <w:rPr>
                <w:rFonts w:ascii="Consolas" w:hAnsi="Consolas" w:eastAsia="Consolas"/>
                <w:sz w:val="18"/>
              </w:rPr>
              <w:t>storage_options</w:t>
            </w:r>
          </w:p>
        </w:tc>
        <w:tc>
          <w:tcPr>
            <w:tcW w:type="dxa" w:w="2351"/>
          </w:tcPr>
          <w:p>
            <w:r>
              <w:rPr>
                <w:rFonts w:ascii="Consolas" w:hAnsi="Consolas" w:eastAsia="Consolas"/>
                <w:sz w:val="18"/>
              </w:rPr>
              <w:t>dict[str, str]</w:t>
            </w:r>
            <w:r>
              <w:rPr>
                <w:rFonts w:ascii="Times New Roman" w:hAnsi="Times New Roman" w:eastAsia="Batang"/>
                <w:sz w:val="22"/>
              </w:rPr>
              <w:t xml:space="preserve"> or </w:t>
            </w:r>
            <w:r>
              <w:rPr>
                <w:rFonts w:ascii="Consolas" w:hAnsi="Consolas" w:eastAsia="Consolas"/>
                <w:sz w:val="18"/>
              </w:rPr>
              <w:t>None</w:t>
            </w:r>
          </w:p>
        </w:tc>
        <w:tc>
          <w:tcPr>
            <w:tcW w:type="dxa" w:w="2351"/>
          </w:tcPr>
          <w:p>
            <w:r>
              <w:rPr>
                <w:rFonts w:ascii="Consolas" w:hAnsi="Consolas" w:eastAsia="Consolas"/>
                <w:sz w:val="18"/>
              </w:rPr>
              <w:t>None</w:t>
            </w:r>
          </w:p>
        </w:tc>
        <w:tc>
          <w:tcPr>
            <w:tcW w:type="dxa" w:w="2351"/>
          </w:tcPr>
          <w:p>
            <w:r>
              <w:rPr>
                <w:rFonts w:ascii="Times New Roman" w:hAnsi="Times New Roman" w:eastAsia="Batang"/>
                <w:sz w:val="22"/>
              </w:rPr>
              <w:t xml:space="preserve">Backend options passed through to </w:t>
            </w:r>
            <w:r>
              <w:rPr>
                <w:rFonts w:ascii="Consolas" w:hAnsi="Consolas" w:eastAsia="Consolas"/>
                <w:sz w:val="18"/>
              </w:rPr>
              <w:t>object_store</w:t>
            </w:r>
          </w:p>
        </w:tc>
      </w:tr>
      <w:tr>
        <w:tc>
          <w:tcPr>
            <w:tcW w:type="dxa" w:w="2351"/>
          </w:tcPr>
          <w:p>
            <w:r>
              <w:rPr>
                <w:rFonts w:ascii="Consolas" w:hAnsi="Consolas" w:eastAsia="Consolas"/>
                <w:sz w:val="18"/>
              </w:rPr>
              <w:t>expect_pg_major</w:t>
            </w:r>
          </w:p>
        </w:tc>
        <w:tc>
          <w:tcPr>
            <w:tcW w:type="dxa" w:w="2351"/>
          </w:tcPr>
          <w:p>
            <w:r>
              <w:rPr>
                <w:rFonts w:ascii="Consolas" w:hAnsi="Consolas" w:eastAsia="Consolas"/>
                <w:sz w:val="18"/>
              </w:rPr>
              <w:t>int</w:t>
            </w:r>
            <w:r>
              <w:rPr>
                <w:rFonts w:ascii="Times New Roman" w:hAnsi="Times New Roman" w:eastAsia="Batang"/>
                <w:sz w:val="22"/>
              </w:rPr>
              <w:t xml:space="preserve"> or </w:t>
            </w:r>
            <w:r>
              <w:rPr>
                <w:rFonts w:ascii="Consolas" w:hAnsi="Consolas" w:eastAsia="Consolas"/>
                <w:sz w:val="18"/>
              </w:rPr>
              <w:t>None</w:t>
            </w:r>
          </w:p>
        </w:tc>
        <w:tc>
          <w:tcPr>
            <w:tcW w:type="dxa" w:w="2351"/>
          </w:tcPr>
          <w:p>
            <w:r>
              <w:rPr>
                <w:rFonts w:ascii="Consolas" w:hAnsi="Consolas" w:eastAsia="Consolas"/>
                <w:sz w:val="18"/>
              </w:rPr>
              <w:t>None</w:t>
            </w:r>
          </w:p>
        </w:tc>
        <w:tc>
          <w:tcPr>
            <w:tcW w:type="dxa" w:w="2351"/>
          </w:tcPr>
          <w:p>
            <w:r>
              <w:rPr>
                <w:rFonts w:ascii="Times New Roman" w:hAnsi="Times New Roman" w:eastAsia="Batang"/>
                <w:sz w:val="22"/>
              </w:rPr>
              <w:t xml:space="preserve">When set, the load fails unless the dump's </w:t>
            </w:r>
            <w:r>
              <w:rPr>
                <w:rFonts w:ascii="Consolas" w:hAnsi="Consolas" w:eastAsia="Consolas"/>
                <w:sz w:val="18"/>
              </w:rPr>
              <w:t>pg_dump</w:t>
            </w:r>
            <w:r>
              <w:rPr>
                <w:rFonts w:ascii="Times New Roman" w:hAnsi="Times New Roman" w:eastAsia="Batang"/>
                <w:sz w:val="22"/>
              </w:rPr>
              <w:t xml:space="preserve"> major matches exactly</w:t>
            </w:r>
          </w:p>
        </w:tc>
      </w:tr>
      <w:tr>
        <w:tc>
          <w:tcPr>
            <w:tcW w:type="dxa" w:w="2351"/>
          </w:tcPr>
          <w:p>
            <w:r>
              <w:rPr>
                <w:rFonts w:ascii="Consolas" w:hAnsi="Consolas" w:eastAsia="Consolas"/>
                <w:sz w:val="18"/>
              </w:rPr>
              <w:t>expect_tables</w:t>
            </w:r>
          </w:p>
        </w:tc>
        <w:tc>
          <w:tcPr>
            <w:tcW w:type="dxa" w:w="2351"/>
          </w:tcPr>
          <w:p>
            <w:r>
              <w:rPr>
                <w:rFonts w:ascii="Consolas" w:hAnsi="Consolas" w:eastAsia="Consolas"/>
                <w:sz w:val="18"/>
              </w:rPr>
              <w:t>list[str]</w:t>
            </w:r>
            <w:r>
              <w:rPr>
                <w:rFonts w:ascii="Times New Roman" w:hAnsi="Times New Roman" w:eastAsia="Batang"/>
                <w:sz w:val="22"/>
              </w:rPr>
              <w:t xml:space="preserve"> or </w:t>
            </w:r>
            <w:r>
              <w:rPr>
                <w:rFonts w:ascii="Consolas" w:hAnsi="Consolas" w:eastAsia="Consolas"/>
                <w:sz w:val="18"/>
              </w:rPr>
              <w:t>None</w:t>
            </w:r>
          </w:p>
        </w:tc>
        <w:tc>
          <w:tcPr>
            <w:tcW w:type="dxa" w:w="2351"/>
          </w:tcPr>
          <w:p>
            <w:r>
              <w:rPr>
                <w:rFonts w:ascii="Consolas" w:hAnsi="Consolas" w:eastAsia="Consolas"/>
                <w:sz w:val="18"/>
              </w:rPr>
              <w:t>None</w:t>
            </w:r>
          </w:p>
        </w:tc>
        <w:tc>
          <w:tcPr>
            <w:tcW w:type="dxa" w:w="2351"/>
          </w:tcPr>
          <w:p>
            <w:r>
              <w:rPr>
                <w:rFonts w:ascii="Times New Roman" w:hAnsi="Times New Roman" w:eastAsia="Batang"/>
                <w:sz w:val="22"/>
              </w:rPr>
              <w:t>Names this dump is expected to contain. Reports only; see Chapter III, Section 4</w:t>
            </w:r>
          </w:p>
        </w:tc>
      </w:tr>
      <w:tr>
        <w:tc>
          <w:tcPr>
            <w:tcW w:type="dxa" w:w="2351"/>
          </w:tcPr>
          <w:p>
            <w:r>
              <w:rPr>
                <w:rFonts w:ascii="Consolas" w:hAnsi="Consolas" w:eastAsia="Consolas"/>
                <w:sz w:val="18"/>
              </w:rPr>
              <w:t>write_manifest</w:t>
            </w:r>
          </w:p>
        </w:tc>
        <w:tc>
          <w:tcPr>
            <w:tcW w:type="dxa" w:w="2351"/>
          </w:tcPr>
          <w:p>
            <w:r>
              <w:rPr>
                <w:rFonts w:ascii="Consolas" w:hAnsi="Consolas" w:eastAsia="Consolas"/>
                <w:sz w:val="18"/>
              </w:rPr>
              <w:t>bool</w:t>
            </w:r>
            <w:r>
              <w:rPr>
                <w:rFonts w:ascii="Times New Roman" w:hAnsi="Times New Roman" w:eastAsia="Batang"/>
                <w:sz w:val="22"/>
              </w:rPr>
              <w:t xml:space="preserve"> or </w:t>
            </w:r>
            <w:r>
              <w:rPr>
                <w:rFonts w:ascii="Consolas" w:hAnsi="Consolas" w:eastAsia="Consolas"/>
                <w:sz w:val="18"/>
              </w:rPr>
              <w:t>None</w:t>
            </w:r>
          </w:p>
        </w:tc>
        <w:tc>
          <w:tcPr>
            <w:tcW w:type="dxa" w:w="2351"/>
          </w:tcPr>
          <w:p>
            <w:r>
              <w:rPr>
                <w:rFonts w:ascii="Consolas" w:hAnsi="Consolas" w:eastAsia="Consolas"/>
                <w:sz w:val="18"/>
              </w:rPr>
              <w:t>True</w:t>
            </w:r>
          </w:p>
        </w:tc>
        <w:tc>
          <w:tcPr>
            <w:tcW w:type="dxa" w:w="2351"/>
          </w:tcPr>
          <w:p>
            <w:r>
              <w:rPr>
                <w:rFonts w:ascii="Times New Roman" w:hAnsi="Times New Roman" w:eastAsia="Batang"/>
                <w:sz w:val="22"/>
              </w:rPr>
              <w:t xml:space="preserve">Append this run to the load history at </w:t>
            </w:r>
            <w:r>
              <w:rPr>
                <w:rFonts w:ascii="Consolas" w:hAnsi="Consolas" w:eastAsia="Consolas"/>
                <w:sz w:val="18"/>
              </w:rPr>
              <w:t>&lt;output_uri&gt;/_pgdelta_loads</w:t>
            </w:r>
          </w:p>
        </w:tc>
      </w:tr>
      <w:tr>
        <w:tc>
          <w:tcPr>
            <w:tcW w:type="dxa" w:w="2351"/>
          </w:tcPr>
          <w:p>
            <w:r>
              <w:rPr>
                <w:rFonts w:ascii="Consolas" w:hAnsi="Consolas" w:eastAsia="Consolas"/>
                <w:sz w:val="18"/>
              </w:rPr>
              <w:t>max_field_bytes</w:t>
            </w:r>
          </w:p>
        </w:tc>
        <w:tc>
          <w:tcPr>
            <w:tcW w:type="dxa" w:w="2351"/>
          </w:tcPr>
          <w:p>
            <w:r>
              <w:rPr>
                <w:rFonts w:ascii="Consolas" w:hAnsi="Consolas" w:eastAsia="Consolas"/>
                <w:sz w:val="18"/>
              </w:rPr>
              <w:t>int</w:t>
            </w:r>
            <w:r>
              <w:rPr>
                <w:rFonts w:ascii="Times New Roman" w:hAnsi="Times New Roman" w:eastAsia="Batang"/>
                <w:sz w:val="22"/>
              </w:rPr>
              <w:t xml:space="preserve"> or </w:t>
            </w:r>
            <w:r>
              <w:rPr>
                <w:rFonts w:ascii="Consolas" w:hAnsi="Consolas" w:eastAsia="Consolas"/>
                <w:sz w:val="18"/>
              </w:rPr>
              <w:t>None</w:t>
            </w:r>
          </w:p>
        </w:tc>
        <w:tc>
          <w:tcPr>
            <w:tcW w:type="dxa" w:w="2351"/>
          </w:tcPr>
          <w:p>
            <w:r>
              <w:rPr>
                <w:rFonts w:ascii="Times New Roman" w:hAnsi="Times New Roman" w:eastAsia="Batang"/>
                <w:sz w:val="22"/>
              </w:rPr>
              <w:t>64 MiB</w:t>
            </w:r>
          </w:p>
        </w:tc>
        <w:tc>
          <w:tcPr>
            <w:tcW w:type="dxa" w:w="2351"/>
          </w:tcPr>
          <w:p>
            <w:r>
              <w:rPr>
                <w:rFonts w:ascii="Times New Roman" w:hAnsi="Times New Roman" w:eastAsia="Batang"/>
                <w:sz w:val="22"/>
              </w:rPr>
              <w:t>Largest single field permitted</w:t>
            </w:r>
          </w:p>
        </w:tc>
      </w:tr>
      <w:tr>
        <w:tc>
          <w:tcPr>
            <w:tcW w:type="dxa" w:w="2351"/>
          </w:tcPr>
          <w:p>
            <w:r>
              <w:rPr>
                <w:rFonts w:ascii="Consolas" w:hAnsi="Consolas" w:eastAsia="Consolas"/>
                <w:sz w:val="18"/>
              </w:rPr>
              <w:t>max_row_bytes</w:t>
            </w:r>
          </w:p>
        </w:tc>
        <w:tc>
          <w:tcPr>
            <w:tcW w:type="dxa" w:w="2351"/>
          </w:tcPr>
          <w:p>
            <w:r>
              <w:rPr>
                <w:rFonts w:ascii="Consolas" w:hAnsi="Consolas" w:eastAsia="Consolas"/>
                <w:sz w:val="18"/>
              </w:rPr>
              <w:t>int</w:t>
            </w:r>
            <w:r>
              <w:rPr>
                <w:rFonts w:ascii="Times New Roman" w:hAnsi="Times New Roman" w:eastAsia="Batang"/>
                <w:sz w:val="22"/>
              </w:rPr>
              <w:t xml:space="preserve"> or </w:t>
            </w:r>
            <w:r>
              <w:rPr>
                <w:rFonts w:ascii="Consolas" w:hAnsi="Consolas" w:eastAsia="Consolas"/>
                <w:sz w:val="18"/>
              </w:rPr>
              <w:t>None</w:t>
            </w:r>
          </w:p>
        </w:tc>
        <w:tc>
          <w:tcPr>
            <w:tcW w:type="dxa" w:w="2351"/>
          </w:tcPr>
          <w:p>
            <w:r>
              <w:rPr>
                <w:rFonts w:ascii="Times New Roman" w:hAnsi="Times New Roman" w:eastAsia="Batang"/>
                <w:sz w:val="22"/>
              </w:rPr>
              <w:t>256 MiB</w:t>
            </w:r>
          </w:p>
        </w:tc>
        <w:tc>
          <w:tcPr>
            <w:tcW w:type="dxa" w:w="2351"/>
          </w:tcPr>
          <w:p>
            <w:r>
              <w:rPr>
                <w:rFonts w:ascii="Times New Roman" w:hAnsi="Times New Roman" w:eastAsia="Batang"/>
                <w:sz w:val="22"/>
              </w:rPr>
              <w:t>Largest single row permitted. Also bounds reader buffering</w:t>
            </w:r>
          </w:p>
        </w:tc>
      </w:tr>
      <w:tr>
        <w:tc>
          <w:tcPr>
            <w:tcW w:type="dxa" w:w="2351"/>
          </w:tcPr>
          <w:p>
            <w:r>
              <w:rPr>
                <w:rFonts w:ascii="Consolas" w:hAnsi="Consolas" w:eastAsia="Consolas"/>
                <w:sz w:val="18"/>
              </w:rPr>
              <w:t>max_columns</w:t>
            </w:r>
          </w:p>
        </w:tc>
        <w:tc>
          <w:tcPr>
            <w:tcW w:type="dxa" w:w="2351"/>
          </w:tcPr>
          <w:p>
            <w:r>
              <w:rPr>
                <w:rFonts w:ascii="Consolas" w:hAnsi="Consolas" w:eastAsia="Consolas"/>
                <w:sz w:val="18"/>
              </w:rPr>
              <w:t>int</w:t>
            </w:r>
            <w:r>
              <w:rPr>
                <w:rFonts w:ascii="Times New Roman" w:hAnsi="Times New Roman" w:eastAsia="Batang"/>
                <w:sz w:val="22"/>
              </w:rPr>
              <w:t xml:space="preserve"> or </w:t>
            </w:r>
            <w:r>
              <w:rPr>
                <w:rFonts w:ascii="Consolas" w:hAnsi="Consolas" w:eastAsia="Consolas"/>
                <w:sz w:val="18"/>
              </w:rPr>
              <w:t>None</w:t>
            </w:r>
          </w:p>
        </w:tc>
        <w:tc>
          <w:tcPr>
            <w:tcW w:type="dxa" w:w="2351"/>
          </w:tcPr>
          <w:p>
            <w:r>
              <w:rPr>
                <w:rFonts w:ascii="Times New Roman" w:hAnsi="Times New Roman" w:eastAsia="Batang"/>
                <w:sz w:val="22"/>
              </w:rPr>
              <w:t>1600</w:t>
            </w:r>
          </w:p>
        </w:tc>
        <w:tc>
          <w:tcPr>
            <w:tcW w:type="dxa" w:w="2351"/>
          </w:tcPr>
          <w:p>
            <w:r>
              <w:rPr>
                <w:rFonts w:ascii="Times New Roman" w:hAnsi="Times New Roman" w:eastAsia="Batang"/>
                <w:sz w:val="22"/>
              </w:rPr>
              <w:t>Largest field count permitted. The default is PostgreSQL's own limit</w:t>
            </w:r>
          </w:p>
        </w:tc>
      </w:tr>
      <w:tr>
        <w:tc>
          <w:tcPr>
            <w:tcW w:type="dxa" w:w="2351"/>
          </w:tcPr>
          <w:p>
            <w:r>
              <w:rPr>
                <w:rFonts w:ascii="Consolas" w:hAnsi="Consolas" w:eastAsia="Consolas"/>
                <w:sz w:val="18"/>
              </w:rPr>
              <w:t>progress</w:t>
            </w:r>
          </w:p>
        </w:tc>
        <w:tc>
          <w:tcPr>
            <w:tcW w:type="dxa" w:w="2351"/>
          </w:tcPr>
          <w:p>
            <w:r>
              <w:rPr>
                <w:rFonts w:ascii="Times New Roman" w:hAnsi="Times New Roman" w:eastAsia="Batang"/>
                <w:sz w:val="22"/>
              </w:rPr>
              <w:t xml:space="preserve">callable or </w:t>
            </w:r>
            <w:r>
              <w:rPr>
                <w:rFonts w:ascii="Consolas" w:hAnsi="Consolas" w:eastAsia="Consolas"/>
                <w:sz w:val="18"/>
              </w:rPr>
              <w:t>None</w:t>
            </w:r>
          </w:p>
        </w:tc>
        <w:tc>
          <w:tcPr>
            <w:tcW w:type="dxa" w:w="2351"/>
          </w:tcPr>
          <w:p>
            <w:r>
              <w:rPr>
                <w:rFonts w:ascii="Consolas" w:hAnsi="Consolas" w:eastAsia="Consolas"/>
                <w:sz w:val="18"/>
              </w:rPr>
              <w:t>None</w:t>
            </w:r>
          </w:p>
        </w:tc>
        <w:tc>
          <w:tcPr>
            <w:tcW w:type="dxa" w:w="2351"/>
          </w:tcPr>
          <w:p>
            <w:r>
              <w:rPr>
                <w:rFonts w:ascii="Times New Roman" w:hAnsi="Times New Roman" w:eastAsia="Batang"/>
                <w:sz w:val="22"/>
              </w:rPr>
              <w:t>Called after each chunk and each table. See Section 6</w:t>
            </w:r>
          </w:p>
        </w:tc>
      </w:tr>
    </w:tbl>
    <w:p/>
    <w:p>
      <w:pPr>
        <w:spacing w:line="384" w:lineRule="auto" w:after="120"/>
        <w:jc w:val="both"/>
      </w:pPr>
      <w:r>
        <w:rPr>
          <w:rFonts w:ascii="Times New Roman" w:hAnsi="Times New Roman" w:eastAsia="Batang"/>
          <w:sz w:val="22"/>
        </w:rPr>
        <w:t xml:space="preserve">Every parameter after </w:t>
      </w:r>
      <w:r>
        <w:rPr>
          <w:rFonts w:ascii="Consolas" w:hAnsi="Consolas" w:eastAsia="Consolas"/>
          <w:sz w:val="18"/>
        </w:rPr>
        <w:t>output_uri</w:t>
      </w:r>
      <w:r>
        <w:rPr>
          <w:rFonts w:ascii="Times New Roman" w:hAnsi="Times New Roman" w:eastAsia="Batang"/>
          <w:sz w:val="22"/>
        </w:rPr>
        <w:t xml:space="preserve"> is keyword-only, so a positional argument cannot drift onto the wrong slot as the signature grows.</w:t>
      </w:r>
    </w:p>
    <w:p>
      <w:pPr>
        <w:spacing w:line="384" w:lineRule="auto" w:after="120"/>
        <w:jc w:val="both"/>
      </w:pPr>
      <w:r>
        <w:rPr>
          <w:rFonts w:ascii="Consolas" w:hAnsi="Consolas" w:eastAsia="Consolas"/>
          <w:sz w:val="18"/>
        </w:rPr>
        <w:t>threads</w:t>
      </w:r>
      <w:r>
        <w:rPr>
          <w:rFonts w:ascii="Times New Roman" w:hAnsi="Times New Roman" w:eastAsia="Batang"/>
          <w:sz w:val="22"/>
        </w:rPr>
        <w:t xml:space="preserve"> and </w:t>
      </w:r>
      <w:r>
        <w:rPr>
          <w:rFonts w:ascii="Consolas" w:hAnsi="Consolas" w:eastAsia="Consolas"/>
          <w:sz w:val="18"/>
        </w:rPr>
        <w:t>commit_concurrency</w:t>
      </w:r>
      <w:r>
        <w:rPr>
          <w:rFonts w:ascii="Times New Roman" w:hAnsi="Times New Roman" w:eastAsia="Batang"/>
          <w:sz w:val="22"/>
        </w:rPr>
        <w:t xml:space="preserve"> measure different things and should not be set to the same number by reflex. </w:t>
      </w:r>
      <w:r>
        <w:rPr>
          <w:rFonts w:ascii="Consolas" w:hAnsi="Consolas" w:eastAsia="Consolas"/>
          <w:sz w:val="18"/>
        </w:rPr>
        <w:t>threads</w:t>
      </w:r>
      <w:r>
        <w:rPr>
          <w:rFonts w:ascii="Times New Roman" w:hAnsi="Times New Roman" w:eastAsia="Batang"/>
          <w:sz w:val="22"/>
        </w:rPr>
        <w:t xml:space="preserve"> is CPU work: decoding and Parquet encoding, bounded by cores. </w:t>
      </w:r>
      <w:r>
        <w:rPr>
          <w:rFonts w:ascii="Consolas" w:hAnsi="Consolas" w:eastAsia="Consolas"/>
          <w:sz w:val="18"/>
        </w:rPr>
        <w:t>commit_concurrency</w:t>
      </w:r>
      <w:r>
        <w:rPr>
          <w:rFonts w:ascii="Times New Roman" w:hAnsi="Times New Roman" w:eastAsia="Batang"/>
          <w:sz w:val="22"/>
        </w:rPr>
        <w:t xml:space="preserve"> is a small metadata write waiting on a storage round trip, bounded by latency, so a value well above the core count is correct. With hundreds of small tables the second is what decides whether the final burst takes seconds or minutes.</w:t>
      </w:r>
    </w:p>
    <w:p>
      <w:pPr>
        <w:spacing w:line="384" w:lineRule="auto" w:after="120"/>
        <w:jc w:val="both"/>
      </w:pPr>
      <w:r>
        <w:rPr>
          <w:rFonts w:ascii="Times New Roman" w:hAnsi="Times New Roman" w:eastAsia="Batang"/>
          <w:sz w:val="22"/>
        </w:rPr>
        <w:t xml:space="preserve">Two of these interact and are worth stating together: </w:t>
      </w:r>
      <w:r>
        <w:rPr>
          <w:rFonts w:ascii="Times New Roman" w:hAnsi="Times New Roman" w:eastAsia="Batang"/>
          <w:b/>
          <w:sz w:val="22"/>
        </w:rPr>
        <w:t>`threads` and `batch_bytes` multiply.</w:t>
      </w:r>
      <w:r>
        <w:rPr>
          <w:rFonts w:ascii="Times New Roman" w:hAnsi="Times New Roman" w:eastAsia="Batang"/>
          <w:sz w:val="22"/>
        </w:rPr>
        <w:t xml:space="preserve"> Peak memory is roughly </w:t>
      </w:r>
      <w:r>
        <w:rPr>
          <w:rFonts w:ascii="Consolas" w:hAnsi="Consolas" w:eastAsia="Consolas"/>
          <w:sz w:val="18"/>
        </w:rPr>
        <w:t>threads * batch_bytes</w:t>
      </w:r>
      <w:r>
        <w:rPr>
          <w:rFonts w:ascii="Times New Roman" w:hAnsi="Times New Roman" w:eastAsia="Batang"/>
          <w:sz w:val="22"/>
        </w:rPr>
        <w:t xml:space="preserve"> plus a Parquet write buffer per worker. The defaults on a sixteen-core driver reserve about two gigabytes of builders. See </w:t>
      </w:r>
      <w:r>
        <w:rPr>
          <w:rFonts w:ascii="Consolas" w:hAnsi="Consolas" w:eastAsia="Consolas"/>
          <w:sz w:val="18"/>
        </w:rPr>
        <w:t>operations.md</w:t>
      </w:r>
      <w:r>
        <w:rPr>
          <w:rFonts w:ascii="Times New Roman" w:hAnsi="Times New Roman" w:eastAsia="Batang"/>
          <w:sz w:val="22"/>
        </w:rPr>
        <w:t>, Chapter III.</w:t>
      </w:r>
    </w:p>
    <w:p>
      <w:pPr>
        <w:spacing w:line="384" w:lineRule="auto" w:after="120"/>
        <w:jc w:val="both"/>
      </w:pPr>
      <w:r>
        <w:rPr>
          <w:rFonts w:ascii="Consolas" w:hAnsi="Consolas" w:eastAsia="Consolas"/>
          <w:sz w:val="18"/>
        </w:rPr>
        <w:t>expect_pg_major</w:t>
      </w:r>
      <w:r>
        <w:rPr>
          <w:rFonts w:ascii="Times New Roman" w:hAnsi="Times New Roman" w:eastAsia="Batang"/>
          <w:sz w:val="22"/>
        </w:rPr>
        <w:t xml:space="preserve"> deserves particular attention on an unattended feed. It is the tripwire for the source system being upgraded without notice, and setting it converts a silent misparse into a loud failure. It is </w:t>
      </w:r>
      <w:r>
        <w:rPr>
          <w:rFonts w:ascii="Consolas" w:hAnsi="Consolas" w:eastAsia="Consolas"/>
          <w:sz w:val="18"/>
        </w:rPr>
        <w:t>None</w:t>
      </w:r>
      <w:r>
        <w:rPr>
          <w:rFonts w:ascii="Times New Roman" w:hAnsi="Times New Roman" w:eastAsia="Batang"/>
          <w:sz w:val="22"/>
        </w:rPr>
        <w:t xml:space="preserve"> by default only because a default cannot know which major you have qualified.</w:t>
      </w:r>
    </w:p>
    <w:p>
      <w:pPr>
        <w:pStyle w:val="Heading2"/>
      </w:pPr>
      <w:r>
        <w:rPr>
          <w:rFonts w:ascii="Times New Roman" w:hAnsi="Times New Roman" w:eastAsia="Batang"/>
          <w:b/>
          <w:color w:val="000000"/>
          <w:sz w:val="24"/>
        </w:rPr>
        <w:t>4. Return value</w:t>
      </w:r>
    </w:p>
    <w:p>
      <w:pPr>
        <w:spacing w:line="384" w:lineRule="auto" w:after="120"/>
        <w:jc w:val="both"/>
      </w:pPr>
      <w:r>
        <w:rPr>
          <w:rFonts w:ascii="Times New Roman" w:hAnsi="Times New Roman" w:eastAsia="Batang"/>
          <w:sz w:val="22"/>
        </w:rPr>
        <w:t xml:space="preserve">A </w:t>
      </w:r>
      <w:r>
        <w:rPr>
          <w:rFonts w:ascii="Consolas" w:hAnsi="Consolas" w:eastAsia="Consolas"/>
          <w:sz w:val="18"/>
        </w:rPr>
        <w:t>LoadReport</w:t>
      </w:r>
      <w:r>
        <w:rPr>
          <w:rFonts w:ascii="Times New Roman" w:hAnsi="Times New Roman" w:eastAsia="Batang"/>
          <w:sz w:val="22"/>
        </w:rPr>
        <w:t>, described in Chapter III. It is returned only on success; every failure raises.</w:t>
      </w:r>
    </w:p>
    <w:p>
      <w:pPr>
        <w:pStyle w:val="Heading2"/>
      </w:pPr>
      <w:r>
        <w:rPr>
          <w:rFonts w:ascii="Times New Roman" w:hAnsi="Times New Roman" w:eastAsia="Batang"/>
          <w:b/>
          <w:color w:val="000000"/>
          <w:sz w:val="24"/>
        </w:rPr>
        <w:t>5. Exceptions</w:t>
      </w:r>
    </w:p>
    <w:p>
      <w:pPr>
        <w:spacing w:line="384" w:lineRule="auto" w:after="120"/>
        <w:jc w:val="both"/>
      </w:pPr>
      <w:r>
        <w:rPr>
          <w:rFonts w:ascii="Consolas" w:hAnsi="Consolas" w:eastAsia="Consolas"/>
          <w:sz w:val="18"/>
        </w:rPr>
        <w:t>&lt;Table 2-2&gt;</w:t>
      </w:r>
      <w:r>
        <w:rPr>
          <w:rFonts w:ascii="Times New Roman" w:hAnsi="Times New Roman" w:eastAsia="Batang"/>
          <w:sz w:val="22"/>
        </w:rPr>
        <w:t xml:space="preserve"> Exceptions raised</w:t>
      </w:r>
    </w:p>
    <w:tbl>
      <w:tblPr>
        <w:tblStyle w:val="TableGrid"/>
        <w:tblW w:type="auto" w:w="0"/>
        <w:jc w:val="center"/>
        <w:tblLook w:firstColumn="1" w:firstRow="1" w:lastColumn="0" w:lastRow="0" w:noHBand="0" w:noVBand="1" w:val="04A0"/>
      </w:tblPr>
      <w:tblGrid>
        <w:gridCol w:w="4702"/>
        <w:gridCol w:w="4702"/>
      </w:tblGrid>
      <w:tr>
        <w:tc>
          <w:tcPr>
            <w:tcW w:type="dxa" w:w="4702"/>
          </w:tcPr>
          <w:p>
            <w:pPr>
              <w:jc w:val="center"/>
            </w:pPr>
            <w:r>
              <w:rPr>
                <w:rFonts w:ascii="Times New Roman" w:hAnsi="Times New Roman" w:eastAsia="Batang"/>
                <w:b/>
                <w:sz w:val="22"/>
              </w:rPr>
              <w:t>Exception</w:t>
            </w:r>
          </w:p>
        </w:tc>
        <w:tc>
          <w:tcPr>
            <w:tcW w:type="dxa" w:w="4702"/>
          </w:tcPr>
          <w:p>
            <w:pPr>
              <w:jc w:val="center"/>
            </w:pPr>
            <w:r>
              <w:rPr>
                <w:rFonts w:ascii="Times New Roman" w:hAnsi="Times New Roman" w:eastAsia="Batang"/>
                <w:b/>
                <w:sz w:val="22"/>
              </w:rPr>
              <w:t>Cause</w:t>
            </w:r>
          </w:p>
        </w:tc>
      </w:tr>
      <w:tr>
        <w:tc>
          <w:tcPr>
            <w:tcW w:type="dxa" w:w="4702"/>
          </w:tcPr>
          <w:p>
            <w:r>
              <w:rPr>
                <w:rFonts w:ascii="Consolas" w:hAnsi="Consolas" w:eastAsia="Consolas"/>
                <w:sz w:val="18"/>
              </w:rPr>
              <w:t>ValueError</w:t>
            </w:r>
          </w:p>
        </w:tc>
        <w:tc>
          <w:tcPr>
            <w:tcW w:type="dxa" w:w="4702"/>
          </w:tcPr>
          <w:p>
            <w:r>
              <w:rPr>
                <w:rFonts w:ascii="Times New Roman" w:hAnsi="Times New Roman" w:eastAsia="Batang"/>
                <w:sz w:val="22"/>
              </w:rPr>
              <w:t xml:space="preserve">The dump is wrong: a truncated </w:t>
            </w:r>
            <w:r>
              <w:rPr>
                <w:rFonts w:ascii="Consolas" w:hAnsi="Consolas" w:eastAsia="Consolas"/>
                <w:sz w:val="18"/>
              </w:rPr>
              <w:t>COPY</w:t>
            </w:r>
            <w:r>
              <w:rPr>
                <w:rFonts w:ascii="Times New Roman" w:hAnsi="Times New Roman" w:eastAsia="Batang"/>
                <w:sz w:val="22"/>
              </w:rPr>
              <w:t xml:space="preserve"> block, a row whose field count disagrees with its header, a bad escape, a value contradicting its column type, an unqualified or mismatched </w:t>
            </w:r>
            <w:r>
              <w:rPr>
                <w:rFonts w:ascii="Consolas" w:hAnsi="Consolas" w:eastAsia="Consolas"/>
                <w:sz w:val="18"/>
              </w:rPr>
              <w:t>pg_dump</w:t>
            </w:r>
            <w:r>
              <w:rPr>
                <w:rFonts w:ascii="Times New Roman" w:hAnsi="Times New Roman" w:eastAsia="Batang"/>
                <w:sz w:val="22"/>
              </w:rPr>
              <w:t xml:space="preserve"> major, or a table name that would escape the prefix</w:t>
            </w:r>
          </w:p>
        </w:tc>
      </w:tr>
      <w:tr>
        <w:tc>
          <w:tcPr>
            <w:tcW w:type="dxa" w:w="4702"/>
          </w:tcPr>
          <w:p>
            <w:r>
              <w:rPr>
                <w:rFonts w:ascii="Consolas" w:hAnsi="Consolas" w:eastAsia="Consolas"/>
                <w:sz w:val="18"/>
              </w:rPr>
              <w:t>PartialCommitError</w:t>
            </w:r>
          </w:p>
        </w:tc>
        <w:tc>
          <w:tcPr>
            <w:tcW w:type="dxa" w:w="4702"/>
          </w:tcPr>
          <w:p>
            <w:r>
              <w:rPr>
                <w:rFonts w:ascii="Times New Roman" w:hAnsi="Times New Roman" w:eastAsia="Batang"/>
                <w:sz w:val="22"/>
              </w:rPr>
              <w:t xml:space="preserve">A commit failed part way through the final burst. </w:t>
            </w:r>
            <w:r>
              <w:rPr>
                <w:rFonts w:ascii="Times New Roman" w:hAnsi="Times New Roman" w:eastAsia="Batang"/>
                <w:b/>
                <w:sz w:val="22"/>
              </w:rPr>
              <w:t>The only failure that can leave visible change behind.</w:t>
            </w:r>
            <w:r>
              <w:rPr>
                <w:rFonts w:ascii="Times New Roman" w:hAnsi="Times New Roman" w:eastAsia="Batang"/>
                <w:sz w:val="22"/>
              </w:rPr>
              <w:t xml:space="preserve"> Subclasses </w:t>
            </w:r>
            <w:r>
              <w:rPr>
                <w:rFonts w:ascii="Consolas" w:hAnsi="Consolas" w:eastAsia="Consolas"/>
                <w:sz w:val="18"/>
              </w:rPr>
              <w:t>RuntimeError</w:t>
            </w:r>
          </w:p>
        </w:tc>
      </w:tr>
      <w:tr>
        <w:tc>
          <w:tcPr>
            <w:tcW w:type="dxa" w:w="4702"/>
          </w:tcPr>
          <w:p>
            <w:r>
              <w:rPr>
                <w:rFonts w:ascii="Consolas" w:hAnsi="Consolas" w:eastAsia="Consolas"/>
                <w:sz w:val="18"/>
              </w:rPr>
              <w:t>RuntimeError</w:t>
            </w:r>
          </w:p>
        </w:tc>
        <w:tc>
          <w:tcPr>
            <w:tcW w:type="dxa" w:w="4702"/>
          </w:tcPr>
          <w:p>
            <w:r>
              <w:rPr>
                <w:rFonts w:ascii="Times New Roman" w:hAnsi="Times New Roman" w:eastAsia="Batang"/>
                <w:sz w:val="22"/>
              </w:rPr>
              <w:t>The Delta or Arrow write path failed, or an internal invariant of the library was violated</w:t>
            </w:r>
          </w:p>
        </w:tc>
      </w:tr>
      <w:tr>
        <w:tc>
          <w:tcPr>
            <w:tcW w:type="dxa" w:w="4702"/>
          </w:tcPr>
          <w:p>
            <w:r>
              <w:rPr>
                <w:rFonts w:ascii="Consolas" w:hAnsi="Consolas" w:eastAsia="Consolas"/>
                <w:sz w:val="18"/>
              </w:rPr>
              <w:t>ValueError</w:t>
            </w:r>
            <w:r>
              <w:rPr>
                <w:rFonts w:ascii="Times New Roman" w:hAnsi="Times New Roman" w:eastAsia="Batang"/>
                <w:sz w:val="22"/>
              </w:rPr>
              <w:t>, managed storage</w:t>
            </w:r>
          </w:p>
        </w:tc>
        <w:tc>
          <w:tcPr>
            <w:tcW w:type="dxa" w:w="4702"/>
          </w:tcPr>
          <w:p>
            <w:r>
              <w:rPr>
                <w:rFonts w:ascii="Consolas" w:hAnsi="Consolas" w:eastAsia="Consolas"/>
                <w:sz w:val="18"/>
              </w:rPr>
              <w:t>output_uri</w:t>
            </w:r>
            <w:r>
              <w:rPr>
                <w:rFonts w:ascii="Times New Roman" w:hAnsi="Times New Roman" w:eastAsia="Batang"/>
                <w:sz w:val="22"/>
              </w:rPr>
              <w:t xml:space="preserve"> points at Unity Catalog managed storage or the legacy Hive warehouse. Refused before anything is opened</w:t>
            </w:r>
          </w:p>
        </w:tc>
      </w:tr>
      <w:tr>
        <w:tc>
          <w:tcPr>
            <w:tcW w:type="dxa" w:w="4702"/>
          </w:tcPr>
          <w:p>
            <w:r>
              <w:rPr>
                <w:rFonts w:ascii="Consolas" w:hAnsi="Consolas" w:eastAsia="Consolas"/>
                <w:sz w:val="18"/>
              </w:rPr>
              <w:t>OSError</w:t>
            </w:r>
          </w:p>
        </w:tc>
        <w:tc>
          <w:tcPr>
            <w:tcW w:type="dxa" w:w="4702"/>
          </w:tcPr>
          <w:p>
            <w:r>
              <w:rPr>
                <w:rFonts w:ascii="Times New Roman" w:hAnsi="Times New Roman" w:eastAsia="Batang"/>
                <w:sz w:val="22"/>
              </w:rPr>
              <w:t>The dump could not be read</w:t>
            </w:r>
          </w:p>
        </w:tc>
      </w:tr>
      <w:tr>
        <w:tc>
          <w:tcPr>
            <w:tcW w:type="dxa" w:w="4702"/>
          </w:tcPr>
          <w:p>
            <w:r>
              <w:rPr>
                <w:rFonts w:ascii="Consolas" w:hAnsi="Consolas" w:eastAsia="Consolas"/>
                <w:sz w:val="18"/>
              </w:rPr>
              <w:t>KeyboardInterrupt</w:t>
            </w:r>
          </w:p>
        </w:tc>
        <w:tc>
          <w:tcPr>
            <w:tcW w:type="dxa" w:w="4702"/>
          </w:tcPr>
          <w:p>
            <w:r>
              <w:rPr>
                <w:rFonts w:ascii="Times New Roman" w:hAnsi="Times New Roman" w:eastAsia="Batang"/>
                <w:sz w:val="22"/>
              </w:rPr>
              <w:t>The load was interrupted by a signal</w:t>
            </w:r>
          </w:p>
        </w:tc>
      </w:tr>
    </w:tbl>
    <w:p/>
    <w:p>
      <w:pPr>
        <w:spacing w:line="384" w:lineRule="auto" w:after="120"/>
        <w:jc w:val="both"/>
      </w:pPr>
      <w:r>
        <w:rPr>
          <w:rFonts w:ascii="Times New Roman" w:hAnsi="Times New Roman" w:eastAsia="Batang"/>
          <w:sz w:val="22"/>
        </w:rPr>
        <w:t xml:space="preserve">The division is deliberate. </w:t>
      </w:r>
      <w:r>
        <w:rPr>
          <w:rFonts w:ascii="Consolas" w:hAnsi="Consolas" w:eastAsia="Consolas"/>
          <w:sz w:val="18"/>
        </w:rPr>
        <w:t>ValueError</w:t>
      </w:r>
      <w:r>
        <w:rPr>
          <w:rFonts w:ascii="Times New Roman" w:hAnsi="Times New Roman" w:eastAsia="Batang"/>
          <w:sz w:val="22"/>
        </w:rPr>
        <w:t xml:space="preserve"> means the input is at fault and the sender should be told; </w:t>
      </w:r>
      <w:r>
        <w:rPr>
          <w:rFonts w:ascii="Consolas" w:hAnsi="Consolas" w:eastAsia="Consolas"/>
          <w:sz w:val="18"/>
        </w:rPr>
        <w:t>RuntimeError</w:t>
      </w:r>
      <w:r>
        <w:rPr>
          <w:rFonts w:ascii="Times New Roman" w:hAnsi="Times New Roman" w:eastAsia="Batang"/>
          <w:sz w:val="22"/>
        </w:rPr>
        <w:t xml:space="preserve"> means this library or the storage layer is at fault and the operator should be told.</w:t>
      </w:r>
    </w:p>
    <w:p>
      <w:pPr>
        <w:spacing w:line="384" w:lineRule="auto" w:after="120"/>
        <w:jc w:val="both"/>
      </w:pPr>
      <w:r>
        <w:rPr>
          <w:rFonts w:ascii="Times New Roman" w:hAnsi="Times New Roman" w:eastAsia="Batang"/>
          <w:sz w:val="22"/>
        </w:rPr>
        <w:t xml:space="preserve">If the progress callback itself raises, </w:t>
      </w:r>
      <w:r>
        <w:rPr>
          <w:rFonts w:ascii="Times New Roman" w:hAnsi="Times New Roman" w:eastAsia="Batang"/>
          <w:b/>
          <w:sz w:val="22"/>
        </w:rPr>
        <w:t>that exception propagates unchanged</w:t>
      </w:r>
      <w:r>
        <w:rPr>
          <w:rFonts w:ascii="Times New Roman" w:hAnsi="Times New Roman" w:eastAsia="Batang"/>
          <w:sz w:val="22"/>
        </w:rPr>
        <w:t xml:space="preserve">, rather than being replaced by a generic interrupt. A callback that raises </w:t>
      </w:r>
      <w:r>
        <w:rPr>
          <w:rFonts w:ascii="Consolas" w:hAnsi="Consolas" w:eastAsia="Consolas"/>
          <w:sz w:val="18"/>
        </w:rPr>
        <w:t>ValueError</w:t>
      </w:r>
      <w:r>
        <w:rPr>
          <w:rFonts w:ascii="Times New Roman" w:hAnsi="Times New Roman" w:eastAsia="Batang"/>
          <w:sz w:val="22"/>
        </w:rPr>
        <w:t xml:space="preserve"> after two hours of decoding reports its own message, not </w:t>
      </w:r>
      <w:r>
        <w:rPr>
          <w:rFonts w:ascii="Consolas" w:hAnsi="Consolas" w:eastAsia="Consolas"/>
          <w:sz w:val="18"/>
        </w:rPr>
        <w:t>KeyboardInterrupt</w:t>
      </w:r>
      <w:r>
        <w:rPr>
          <w:rFonts w:ascii="Times New Roman" w:hAnsi="Times New Roman" w:eastAsia="Batang"/>
          <w:sz w:val="22"/>
        </w:rPr>
        <w:t>.</w:t>
      </w:r>
    </w:p>
    <w:p>
      <w:pPr>
        <w:spacing w:line="384" w:lineRule="auto" w:after="120"/>
        <w:jc w:val="both"/>
      </w:pPr>
      <w:r>
        <w:rPr>
          <w:rFonts w:ascii="Times New Roman" w:hAnsi="Times New Roman" w:eastAsia="Batang"/>
          <w:sz w:val="22"/>
        </w:rPr>
        <w:t xml:space="preserve">In every failing case except </w:t>
      </w:r>
      <w:r>
        <w:rPr>
          <w:rFonts w:ascii="Consolas" w:hAnsi="Consolas" w:eastAsia="Consolas"/>
          <w:sz w:val="18"/>
        </w:rPr>
        <w:t>PartialCommitError</w:t>
      </w:r>
      <w:r>
        <w:rPr>
          <w:rFonts w:ascii="Times New Roman" w:hAnsi="Times New Roman" w:eastAsia="Batang"/>
          <w:sz w:val="22"/>
        </w:rPr>
        <w:t>, nothing has been committed.</w:t>
      </w:r>
    </w:p>
    <w:p>
      <w:pPr>
        <w:spacing w:line="384" w:lineRule="auto" w:after="120"/>
        <w:jc w:val="both"/>
      </w:pPr>
      <w:r>
        <w:rPr>
          <w:rFonts w:ascii="Consolas" w:hAnsi="Consolas" w:eastAsia="Consolas"/>
          <w:sz w:val="18"/>
        </w:rPr>
        <w:t>PartialCommitError</w:t>
      </w:r>
      <w:r>
        <w:rPr>
          <w:rFonts w:ascii="Times New Roman" w:hAnsi="Times New Roman" w:eastAsia="Batang"/>
          <w:sz w:val="22"/>
        </w:rPr>
        <w:t xml:space="preserve"> is the exception to that, and the reason it has its own type. It carries three attributes so the caller need not parse the message:</w:t>
      </w:r>
    </w:p>
    <w:tbl>
      <w:tblPr>
        <w:tblStyle w:val="TableGrid"/>
        <w:tblW w:type="auto" w:w="0"/>
        <w:jc w:val="center"/>
        <w:tblLook w:firstColumn="1" w:firstRow="1" w:lastColumn="0" w:lastRow="0" w:noHBand="0" w:noVBand="1" w:val="04A0"/>
      </w:tblPr>
      <w:tblGrid>
        <w:gridCol w:w="4702"/>
        <w:gridCol w:w="4702"/>
      </w:tblGrid>
      <w:tr>
        <w:tc>
          <w:tcPr>
            <w:tcW w:type="dxa" w:w="4702"/>
          </w:tcPr>
          <w:p>
            <w:pPr>
              <w:jc w:val="center"/>
            </w:pPr>
            <w:r>
              <w:rPr>
                <w:rFonts w:ascii="Times New Roman" w:hAnsi="Times New Roman" w:eastAsia="Batang"/>
                <w:b/>
                <w:sz w:val="22"/>
              </w:rPr>
              <w:t>Attribute</w:t>
            </w:r>
          </w:p>
        </w:tc>
        <w:tc>
          <w:tcPr>
            <w:tcW w:type="dxa" w:w="4702"/>
          </w:tcPr>
          <w:p>
            <w:pPr>
              <w:jc w:val="center"/>
            </w:pPr>
            <w:r>
              <w:rPr>
                <w:rFonts w:ascii="Times New Roman" w:hAnsi="Times New Roman" w:eastAsia="Batang"/>
                <w:b/>
                <w:sz w:val="22"/>
              </w:rPr>
              <w:t>Meaning</w:t>
            </w:r>
          </w:p>
        </w:tc>
      </w:tr>
      <w:tr>
        <w:tc>
          <w:tcPr>
            <w:tcW w:type="dxa" w:w="4702"/>
          </w:tcPr>
          <w:p>
            <w:r>
              <w:rPr>
                <w:rFonts w:ascii="Consolas" w:hAnsi="Consolas" w:eastAsia="Consolas"/>
                <w:sz w:val="18"/>
              </w:rPr>
              <w:t>table</w:t>
            </w:r>
          </w:p>
        </w:tc>
        <w:tc>
          <w:tcPr>
            <w:tcW w:type="dxa" w:w="4702"/>
          </w:tcPr>
          <w:p>
            <w:r>
              <w:rPr>
                <w:rFonts w:ascii="Times New Roman" w:hAnsi="Times New Roman" w:eastAsia="Batang"/>
                <w:sz w:val="22"/>
              </w:rPr>
              <w:t>Qualified name of the table whose commit failed</w:t>
            </w:r>
          </w:p>
        </w:tc>
      </w:tr>
      <w:tr>
        <w:tc>
          <w:tcPr>
            <w:tcW w:type="dxa" w:w="4702"/>
          </w:tcPr>
          <w:p>
            <w:r>
              <w:rPr>
                <w:rFonts w:ascii="Consolas" w:hAnsi="Consolas" w:eastAsia="Consolas"/>
                <w:sz w:val="18"/>
              </w:rPr>
              <w:t>committed</w:t>
            </w:r>
          </w:p>
        </w:tc>
        <w:tc>
          <w:tcPr>
            <w:tcW w:type="dxa" w:w="4702"/>
          </w:tcPr>
          <w:p>
            <w:r>
              <w:rPr>
                <w:rFonts w:ascii="Times New Roman" w:hAnsi="Times New Roman" w:eastAsia="Batang"/>
                <w:sz w:val="22"/>
              </w:rPr>
              <w:t xml:space="preserve">Tables committed before the failure. </w:t>
            </w:r>
            <w:r>
              <w:rPr>
                <w:rFonts w:ascii="Times New Roman" w:hAnsi="Times New Roman" w:eastAsia="Batang"/>
                <w:b/>
                <w:sz w:val="22"/>
              </w:rPr>
              <w:t>Zero means nothing became visible</w:t>
            </w:r>
          </w:p>
        </w:tc>
      </w:tr>
      <w:tr>
        <w:tc>
          <w:tcPr>
            <w:tcW w:type="dxa" w:w="4702"/>
          </w:tcPr>
          <w:p>
            <w:r>
              <w:rPr>
                <w:rFonts w:ascii="Consolas" w:hAnsi="Consolas" w:eastAsia="Consolas"/>
                <w:sz w:val="18"/>
              </w:rPr>
              <w:t>total</w:t>
            </w:r>
          </w:p>
        </w:tc>
        <w:tc>
          <w:tcPr>
            <w:tcW w:type="dxa" w:w="4702"/>
          </w:tcPr>
          <w:p>
            <w:r>
              <w:rPr>
                <w:rFonts w:ascii="Times New Roman" w:hAnsi="Times New Roman" w:eastAsia="Batang"/>
                <w:sz w:val="22"/>
              </w:rPr>
              <w:t>Tables that were to be committed</w:t>
            </w:r>
          </w:p>
        </w:tc>
      </w:tr>
    </w:tbl>
    <w:p/>
    <w:p>
      <w:pPr>
        <w:spacing w:line="240" w:lineRule="auto" w:before="120" w:after="120"/>
        <w:ind w:left="454"/>
      </w:pPr>
      <w:r>
        <w:rPr>
          <w:rFonts w:ascii="Consolas" w:hAnsi="Consolas" w:eastAsia="Consolas"/>
          <w:sz w:val="18"/>
        </w:rPr>
        <w:t>try:</w:t>
        <w:br/>
        <w:t xml:space="preserve">    report = pgdelta.stream_dump_to_delta(dump, output)</w:t>
        <w:br/>
        <w:t>except pgdelta.PartialCommitError as exc:</w:t>
        <w:br/>
        <w:t xml:space="preserve">    if exc.committed:</w:t>
        <w:br/>
        <w:t xml:space="preserve">        alert(f"{exc.committed} of {exc.total} tables are on the new day; re-run")</w:t>
        <w:br/>
        <w:t xml:space="preserve">    else:</w:t>
        <w:br/>
        <w:t xml:space="preserve">        alert("commit failed before anything became visible; safe to re-run")</w:t>
      </w:r>
    </w:p>
    <w:p>
      <w:pPr>
        <w:spacing w:line="384" w:lineRule="auto" w:after="120"/>
        <w:jc w:val="both"/>
      </w:pPr>
      <w:r>
        <w:rPr>
          <w:rFonts w:ascii="Times New Roman" w:hAnsi="Times New Roman" w:eastAsia="Batang"/>
          <w:sz w:val="22"/>
        </w:rPr>
        <w:t xml:space="preserve">It subclasses </w:t>
      </w:r>
      <w:r>
        <w:rPr>
          <w:rFonts w:ascii="Consolas" w:hAnsi="Consolas" w:eastAsia="Consolas"/>
          <w:sz w:val="18"/>
        </w:rPr>
        <w:t>RuntimeError</w:t>
      </w:r>
      <w:r>
        <w:rPr>
          <w:rFonts w:ascii="Times New Roman" w:hAnsi="Times New Roman" w:eastAsia="Batang"/>
          <w:sz w:val="22"/>
        </w:rPr>
        <w:t xml:space="preserve">, so a handler written without knowing about it still catches it. See </w:t>
      </w:r>
      <w:r>
        <w:rPr>
          <w:rFonts w:ascii="Consolas" w:hAnsi="Consolas" w:eastAsia="Consolas"/>
          <w:sz w:val="18"/>
        </w:rPr>
        <w:t>operations.md</w:t>
      </w:r>
      <w:r>
        <w:rPr>
          <w:rFonts w:ascii="Times New Roman" w:hAnsi="Times New Roman" w:eastAsia="Batang"/>
          <w:sz w:val="22"/>
        </w:rPr>
        <w:t>, Chapter V.</w:t>
      </w:r>
    </w:p>
    <w:p>
      <w:pPr>
        <w:pStyle w:val="Heading2"/>
      </w:pPr>
      <w:r>
        <w:rPr>
          <w:rFonts w:ascii="Times New Roman" w:hAnsi="Times New Roman" w:eastAsia="Batang"/>
          <w:b/>
          <w:color w:val="000000"/>
          <w:sz w:val="24"/>
        </w:rPr>
        <w:t>6. The progress callback</w:t>
      </w:r>
    </w:p>
    <w:p>
      <w:pPr>
        <w:spacing w:line="384" w:lineRule="auto" w:after="120"/>
        <w:jc w:val="both"/>
      </w:pPr>
      <w:r>
        <w:rPr>
          <w:rFonts w:ascii="Consolas" w:hAnsi="Consolas" w:eastAsia="Consolas"/>
          <w:sz w:val="18"/>
        </w:rPr>
        <w:t>progress</w:t>
      </w:r>
      <w:r>
        <w:rPr>
          <w:rFonts w:ascii="Times New Roman" w:hAnsi="Times New Roman" w:eastAsia="Batang"/>
          <w:sz w:val="22"/>
        </w:rPr>
        <w:t xml:space="preserve"> is called with a single dictionary argument:</w:t>
      </w:r>
    </w:p>
    <w:p>
      <w:pPr>
        <w:spacing w:line="240" w:lineRule="auto" w:before="120" w:after="120"/>
        <w:ind w:left="454"/>
      </w:pPr>
      <w:r>
        <w:rPr>
          <w:rFonts w:ascii="Consolas" w:hAnsi="Consolas" w:eastAsia="Consolas"/>
          <w:sz w:val="18"/>
        </w:rPr>
        <w:t>{"bytes_read": int, "rows": int, "tables_done": int, "table": str | None}</w:t>
      </w:r>
    </w:p>
    <w:p>
      <w:pPr>
        <w:spacing w:line="384" w:lineRule="auto" w:after="120"/>
        <w:jc w:val="both"/>
      </w:pPr>
      <w:r>
        <w:rPr>
          <w:rFonts w:ascii="Times New Roman" w:hAnsi="Times New Roman" w:eastAsia="Batang"/>
          <w:sz w:val="22"/>
        </w:rPr>
        <w:t xml:space="preserve">It fires once after each chunk of input, with </w:t>
      </w:r>
      <w:r>
        <w:rPr>
          <w:rFonts w:ascii="Consolas" w:hAnsi="Consolas" w:eastAsia="Consolas"/>
          <w:sz w:val="18"/>
        </w:rPr>
        <w:t>table</w:t>
      </w:r>
      <w:r>
        <w:rPr>
          <w:rFonts w:ascii="Times New Roman" w:hAnsi="Times New Roman" w:eastAsia="Batang"/>
          <w:sz w:val="22"/>
        </w:rPr>
        <w:t xml:space="preserve"> set to </w:t>
      </w:r>
      <w:r>
        <w:rPr>
          <w:rFonts w:ascii="Consolas" w:hAnsi="Consolas" w:eastAsia="Consolas"/>
          <w:sz w:val="18"/>
        </w:rPr>
        <w:t>None</w:t>
      </w:r>
      <w:r>
        <w:rPr>
          <w:rFonts w:ascii="Times New Roman" w:hAnsi="Times New Roman" w:eastAsia="Batang"/>
          <w:sz w:val="22"/>
        </w:rPr>
        <w:t xml:space="preserve">, and once after each </w:t>
      </w:r>
      <w:r>
        <w:rPr>
          <w:rFonts w:ascii="Consolas" w:hAnsi="Consolas" w:eastAsia="Consolas"/>
          <w:sz w:val="18"/>
        </w:rPr>
        <w:t>COPY</w:t>
      </w:r>
      <w:r>
        <w:rPr>
          <w:rFonts w:ascii="Times New Roman" w:hAnsi="Times New Roman" w:eastAsia="Batang"/>
          <w:sz w:val="22"/>
        </w:rPr>
        <w:t xml:space="preserve"> block closes, with </w:t>
      </w:r>
      <w:r>
        <w:rPr>
          <w:rFonts w:ascii="Consolas" w:hAnsi="Consolas" w:eastAsia="Consolas"/>
          <w:sz w:val="18"/>
        </w:rPr>
        <w:t>table</w:t>
      </w:r>
      <w:r>
        <w:rPr>
          <w:rFonts w:ascii="Times New Roman" w:hAnsi="Times New Roman" w:eastAsia="Batang"/>
          <w:sz w:val="22"/>
        </w:rPr>
        <w:t xml:space="preserve"> set to the name of the table that just finished.</w:t>
      </w:r>
    </w:p>
    <w:p>
      <w:pPr>
        <w:spacing w:line="384" w:lineRule="auto" w:after="120"/>
        <w:jc w:val="both"/>
      </w:pPr>
      <w:r>
        <w:rPr>
          <w:rFonts w:ascii="Consolas" w:hAnsi="Consolas" w:eastAsia="Consolas"/>
          <w:sz w:val="18"/>
        </w:rPr>
        <w:t>bytes_read</w:t>
      </w:r>
      <w:r>
        <w:rPr>
          <w:rFonts w:ascii="Times New Roman" w:hAnsi="Times New Roman" w:eastAsia="Batang"/>
          <w:sz w:val="22"/>
        </w:rPr>
        <w:t xml:space="preserve"> counts bytes </w:t>
      </w:r>
      <w:r>
        <w:rPr>
          <w:rFonts w:ascii="Times New Roman" w:hAnsi="Times New Roman" w:eastAsia="Batang"/>
          <w:b/>
          <w:sz w:val="22"/>
        </w:rPr>
        <w:t>taken from the input, before decompression</w:t>
      </w:r>
      <w:r>
        <w:rPr>
          <w:rFonts w:ascii="Times New Roman" w:hAnsi="Times New Roman" w:eastAsia="Batang"/>
          <w:sz w:val="22"/>
        </w:rPr>
        <w:t>, so it is directly comparable with the size of the file on disk. This is what makes a percentage meaningful on a gzipped dump.</w:t>
      </w:r>
    </w:p>
    <w:p>
      <w:pPr>
        <w:spacing w:line="384" w:lineRule="auto" w:after="120"/>
        <w:jc w:val="both"/>
      </w:pPr>
      <w:r>
        <w:rPr>
          <w:rFonts w:ascii="Times New Roman" w:hAnsi="Times New Roman" w:eastAsia="Batang"/>
          <w:sz w:val="22"/>
        </w:rPr>
        <w:t>The callback runs on the calling thread with the GIL held, so it should be inexpensive. Decode workers never call it, so it is never invoked concurrently and needs no locking.</w:t>
      </w:r>
    </w:p>
    <w:p>
      <w:pPr>
        <w:spacing w:line="384" w:lineRule="auto" w:after="120"/>
        <w:jc w:val="both"/>
      </w:pPr>
      <w:r>
        <w:rPr>
          <w:rFonts w:ascii="Times New Roman" w:hAnsi="Times New Roman" w:eastAsia="Batang"/>
          <w:sz w:val="22"/>
        </w:rPr>
        <w:t>Returning a value has no effect. To stop a load, raise; the exception propagates as described in Section 5, and nothing is committed.</w:t>
      </w:r>
    </w:p>
    <w:p>
      <w:pPr>
        <w:pStyle w:val="Heading2"/>
      </w:pPr>
      <w:r>
        <w:rPr>
          <w:rFonts w:ascii="Times New Roman" w:hAnsi="Times New Roman" w:eastAsia="Batang"/>
          <w:b/>
          <w:color w:val="000000"/>
          <w:sz w:val="24"/>
        </w:rPr>
        <w:t xml:space="preserve">7. </w:t>
      </w:r>
      <w:r>
        <w:rPr>
          <w:rFonts w:ascii="Consolas" w:hAnsi="Consolas" w:eastAsia="Consolas"/>
          <w:b/>
          <w:color w:val="000000"/>
          <w:sz w:val="24"/>
        </w:rPr>
        <w:t>validate_dump</w:t>
      </w:r>
    </w:p>
    <w:p>
      <w:pPr>
        <w:spacing w:line="240" w:lineRule="auto" w:before="120" w:after="120"/>
        <w:ind w:left="454"/>
      </w:pPr>
      <w:r>
        <w:rPr>
          <w:rFonts w:ascii="Consolas" w:hAnsi="Consolas" w:eastAsia="Consolas"/>
          <w:sz w:val="18"/>
        </w:rPr>
        <w:t>report = pgdelta.validate_dump(</w:t>
        <w:br/>
        <w:t xml:space="preserve">    dump_path,</w:t>
        <w:br/>
        <w:t xml:space="preserve">    *,</w:t>
        <w:br/>
        <w:t xml:space="preserve">    output_uri=None,</w:t>
        <w:br/>
        <w:t xml:space="preserve">    tables=None,</w:t>
        <w:br/>
        <w:t xml:space="preserve">    excluded_schemas=None,</w:t>
        <w:br/>
        <w:t xml:space="preserve">    wide_numeric_as_decimal=False,</w:t>
        <w:br/>
        <w:t xml:space="preserve">    native_arrays=False,</w:t>
        <w:br/>
        <w:t xml:space="preserve">    expect_pg_major=None,</w:t>
        <w:br/>
        <w:t xml:space="preserve">    expect_tables=None,</w:t>
        <w:br/>
        <w:t xml:space="preserve">    max_field_bytes=None,</w:t>
        <w:br/>
        <w:t xml:space="preserve">    max_row_bytes=None,</w:t>
        <w:br/>
        <w:t xml:space="preserve">    max_columns=None,</w:t>
        <w:br/>
        <w:t xml:space="preserve">    progress=None,</w:t>
        <w:br/>
        <w:t>)</w:t>
      </w:r>
    </w:p>
    <w:p>
      <w:pPr>
        <w:spacing w:line="384" w:lineRule="auto" w:after="120"/>
        <w:jc w:val="both"/>
      </w:pPr>
      <w:r>
        <w:rPr>
          <w:rFonts w:ascii="Times New Roman" w:hAnsi="Times New Roman" w:eastAsia="Batang"/>
          <w:sz w:val="22"/>
        </w:rPr>
        <w:t xml:space="preserve">Runs the same structural, type-fidelity and path-traversal checks </w:t>
      </w:r>
      <w:r>
        <w:rPr>
          <w:rFonts w:ascii="Consolas" w:hAnsi="Consolas" w:eastAsia="Consolas"/>
          <w:sz w:val="18"/>
        </w:rPr>
        <w:t>stream_dump_to_delta</w:t>
      </w:r>
      <w:r>
        <w:rPr>
          <w:rFonts w:ascii="Times New Roman" w:hAnsi="Times New Roman" w:eastAsia="Batang"/>
          <w:sz w:val="22"/>
        </w:rPr>
        <w:t xml:space="preserve"> applies before it ever opens a Delta table, without writing anything: no Arrow, no Delta, no object store, no worker pool. It is meant to finish in seconds to low minutes even on a large dump, on a much smaller machine than the real load needs, which is the point: catch a malformed dump before spending the driver time the real load costs.</w:t>
      </w:r>
    </w:p>
    <w:p>
      <w:pPr>
        <w:spacing w:line="384" w:lineRule="auto" w:after="120"/>
        <w:jc w:val="both"/>
      </w:pPr>
      <w:r>
        <w:rPr>
          <w:rFonts w:ascii="Consolas" w:hAnsi="Consolas" w:eastAsia="Consolas"/>
          <w:sz w:val="18"/>
        </w:rPr>
        <w:t>&lt;Table 2-3&gt;</w:t>
      </w:r>
      <w:r>
        <w:rPr>
          <w:rFonts w:ascii="Times New Roman" w:hAnsi="Times New Roman" w:eastAsia="Batang"/>
          <w:sz w:val="22"/>
        </w:rPr>
        <w:t xml:space="preserve"> Parameters of </w:t>
      </w:r>
      <w:r>
        <w:rPr>
          <w:rFonts w:ascii="Consolas" w:hAnsi="Consolas" w:eastAsia="Consolas"/>
          <w:sz w:val="18"/>
        </w:rPr>
        <w:t>validate_dump</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Pr>
          <w:p>
            <w:pPr>
              <w:jc w:val="center"/>
            </w:pPr>
            <w:r>
              <w:rPr>
                <w:rFonts w:ascii="Times New Roman" w:hAnsi="Times New Roman" w:eastAsia="Batang"/>
                <w:b/>
                <w:sz w:val="22"/>
              </w:rPr>
              <w:t>Parameter</w:t>
            </w:r>
          </w:p>
        </w:tc>
        <w:tc>
          <w:tcPr>
            <w:tcW w:type="dxa" w:w="2351"/>
          </w:tcPr>
          <w:p>
            <w:pPr>
              <w:jc w:val="center"/>
            </w:pPr>
            <w:r>
              <w:rPr>
                <w:rFonts w:ascii="Times New Roman" w:hAnsi="Times New Roman" w:eastAsia="Batang"/>
                <w:b/>
                <w:sz w:val="22"/>
              </w:rPr>
              <w:t>Type</w:t>
            </w:r>
          </w:p>
        </w:tc>
        <w:tc>
          <w:tcPr>
            <w:tcW w:type="dxa" w:w="2351"/>
          </w:tcPr>
          <w:p>
            <w:pPr>
              <w:jc w:val="center"/>
            </w:pPr>
            <w:r>
              <w:rPr>
                <w:rFonts w:ascii="Times New Roman" w:hAnsi="Times New Roman" w:eastAsia="Batang"/>
                <w:b/>
                <w:sz w:val="22"/>
              </w:rPr>
              <w:t>Default</w:t>
            </w:r>
          </w:p>
        </w:tc>
        <w:tc>
          <w:tcPr>
            <w:tcW w:type="dxa" w:w="2351"/>
          </w:tcPr>
          <w:p>
            <w:pPr>
              <w:jc w:val="center"/>
            </w:pPr>
            <w:r>
              <w:rPr>
                <w:rFonts w:ascii="Times New Roman" w:hAnsi="Times New Roman" w:eastAsia="Batang"/>
                <w:b/>
                <w:sz w:val="22"/>
              </w:rPr>
              <w:t>Meaning</w:t>
            </w:r>
          </w:p>
        </w:tc>
      </w:tr>
      <w:tr>
        <w:tc>
          <w:tcPr>
            <w:tcW w:type="dxa" w:w="2351"/>
          </w:tcPr>
          <w:p>
            <w:r>
              <w:rPr>
                <w:rFonts w:ascii="Consolas" w:hAnsi="Consolas" w:eastAsia="Consolas"/>
                <w:sz w:val="18"/>
              </w:rPr>
              <w:t>dump_path</w:t>
            </w:r>
          </w:p>
        </w:tc>
        <w:tc>
          <w:tcPr>
            <w:tcW w:type="dxa" w:w="2351"/>
          </w:tcPr>
          <w:p>
            <w:r>
              <w:rPr>
                <w:rFonts w:ascii="Consolas" w:hAnsi="Consolas" w:eastAsia="Consolas"/>
                <w:sz w:val="18"/>
              </w:rPr>
              <w:t>str</w:t>
            </w:r>
            <w:r>
              <w:rPr>
                <w:rFonts w:ascii="Times New Roman" w:hAnsi="Times New Roman" w:eastAsia="Batang"/>
                <w:sz w:val="22"/>
              </w:rPr>
              <w:t xml:space="preserve"> or </w:t>
            </w:r>
            <w:r>
              <w:rPr>
                <w:rFonts w:ascii="Consolas" w:hAnsi="Consolas" w:eastAsia="Consolas"/>
                <w:sz w:val="18"/>
              </w:rPr>
              <w:t>os.PathLike</w:t>
            </w:r>
          </w:p>
        </w:tc>
        <w:tc>
          <w:tcPr>
            <w:tcW w:type="dxa" w:w="2351"/>
          </w:tcPr>
          <w:p>
            <w:r>
              <w:rPr>
                <w:rFonts w:ascii="Times New Roman" w:hAnsi="Times New Roman" w:eastAsia="Batang"/>
                <w:sz w:val="22"/>
              </w:rPr>
              <w:t>required</w:t>
            </w:r>
          </w:p>
        </w:tc>
        <w:tc>
          <w:tcPr>
            <w:tcW w:type="dxa" w:w="2351"/>
          </w:tcPr>
          <w:p>
            <w:r>
              <w:rPr>
                <w:rFonts w:ascii="Times New Roman" w:hAnsi="Times New Roman" w:eastAsia="Batang"/>
                <w:sz w:val="22"/>
              </w:rPr>
              <w:t xml:space="preserve">A </w:t>
            </w:r>
            <w:r>
              <w:rPr>
                <w:rFonts w:ascii="Times New Roman" w:hAnsi="Times New Roman" w:eastAsia="Batang"/>
                <w:b/>
                <w:sz w:val="22"/>
              </w:rPr>
              <w:t>local path only</w:t>
            </w:r>
            <w:r>
              <w:rPr>
                <w:rFonts w:ascii="Times New Roman" w:hAnsi="Times New Roman" w:eastAsia="Batang"/>
                <w:sz w:val="22"/>
              </w:rPr>
              <w:t xml:space="preserve">. Unlike </w:t>
            </w:r>
            <w:r>
              <w:rPr>
                <w:rFonts w:ascii="Consolas" w:hAnsi="Consolas" w:eastAsia="Consolas"/>
                <w:sz w:val="18"/>
              </w:rPr>
              <w:t>stream_dump_to_delta</w:t>
            </w:r>
            <w:r>
              <w:rPr>
                <w:rFonts w:ascii="Times New Roman" w:hAnsi="Times New Roman" w:eastAsia="Batang"/>
                <w:sz w:val="22"/>
              </w:rPr>
              <w:t xml:space="preserve">, cloud object storage and </w:t>
            </w:r>
            <w:r>
              <w:rPr>
                <w:rFonts w:ascii="Consolas" w:hAnsi="Consolas" w:eastAsia="Consolas"/>
                <w:sz w:val="18"/>
              </w:rPr>
              <w:t>file://</w:t>
            </w:r>
            <w:r>
              <w:rPr>
                <w:rFonts w:ascii="Times New Roman" w:hAnsi="Times New Roman" w:eastAsia="Batang"/>
                <w:sz w:val="22"/>
              </w:rPr>
              <w:t xml:space="preserve"> URLs are not supported, since supporting them would need the async machinery this function deliberately does not carry. gzip and, if built with the </w:t>
            </w:r>
            <w:r>
              <w:rPr>
                <w:rFonts w:ascii="Consolas" w:hAnsi="Consolas" w:eastAsia="Consolas"/>
                <w:sz w:val="18"/>
              </w:rPr>
              <w:t>zstd</w:t>
            </w:r>
            <w:r>
              <w:rPr>
                <w:rFonts w:ascii="Times New Roman" w:hAnsi="Times New Roman" w:eastAsia="Batang"/>
                <w:sz w:val="22"/>
              </w:rPr>
              <w:t xml:space="preserve"> feature, zstd are still decompressed transparently</w:t>
            </w:r>
          </w:p>
        </w:tc>
      </w:tr>
      <w:tr>
        <w:tc>
          <w:tcPr>
            <w:tcW w:type="dxa" w:w="2351"/>
          </w:tcPr>
          <w:p>
            <w:r>
              <w:rPr>
                <w:rFonts w:ascii="Consolas" w:hAnsi="Consolas" w:eastAsia="Consolas"/>
                <w:sz w:val="18"/>
              </w:rPr>
              <w:t>output_uri</w:t>
            </w:r>
          </w:p>
        </w:tc>
        <w:tc>
          <w:tcPr>
            <w:tcW w:type="dxa" w:w="2351"/>
          </w:tcPr>
          <w:p>
            <w:r>
              <w:rPr>
                <w:rFonts w:ascii="Consolas" w:hAnsi="Consolas" w:eastAsia="Consolas"/>
                <w:sz w:val="18"/>
              </w:rPr>
              <w:t>str</w:t>
            </w:r>
            <w:r>
              <w:rPr>
                <w:rFonts w:ascii="Times New Roman" w:hAnsi="Times New Roman" w:eastAsia="Batang"/>
                <w:sz w:val="22"/>
              </w:rPr>
              <w:t xml:space="preserve"> or </w:t>
            </w:r>
            <w:r>
              <w:rPr>
                <w:rFonts w:ascii="Consolas" w:hAnsi="Consolas" w:eastAsia="Consolas"/>
                <w:sz w:val="18"/>
              </w:rPr>
              <w:t>None</w:t>
            </w:r>
          </w:p>
        </w:tc>
        <w:tc>
          <w:tcPr>
            <w:tcW w:type="dxa" w:w="2351"/>
          </w:tcPr>
          <w:p>
            <w:r>
              <w:rPr>
                <w:rFonts w:ascii="Consolas" w:hAnsi="Consolas" w:eastAsia="Consolas"/>
                <w:sz w:val="18"/>
              </w:rPr>
              <w:t>None</w:t>
            </w:r>
          </w:p>
        </w:tc>
        <w:tc>
          <w:tcPr>
            <w:tcW w:type="dxa" w:w="2351"/>
          </w:tcPr>
          <w:p>
            <w:r>
              <w:rPr>
                <w:rFonts w:ascii="Times New Roman" w:hAnsi="Times New Roman" w:eastAsia="Batang"/>
                <w:sz w:val="22"/>
              </w:rPr>
              <w:t xml:space="preserve">The prefix a real load would write beneath. When given, checked against Unity Catalog managed storage and the legacy Hive warehouse, the same rejection </w:t>
            </w:r>
            <w:r>
              <w:rPr>
                <w:rFonts w:ascii="Consolas" w:hAnsi="Consolas" w:eastAsia="Consolas"/>
                <w:sz w:val="18"/>
              </w:rPr>
              <w:t>stream_dump_to_delta</w:t>
            </w:r>
            <w:r>
              <w:rPr>
                <w:rFonts w:ascii="Times New Roman" w:hAnsi="Times New Roman" w:eastAsia="Batang"/>
                <w:sz w:val="22"/>
              </w:rPr>
              <w:t xml:space="preserve"> applies. Purely a string check: no object store is opened</w:t>
            </w:r>
          </w:p>
        </w:tc>
      </w:tr>
      <w:tr>
        <w:tc>
          <w:tcPr>
            <w:tcW w:type="dxa" w:w="2351"/>
          </w:tcPr>
          <w:p>
            <w:r>
              <w:rPr>
                <w:rFonts w:ascii="Consolas" w:hAnsi="Consolas" w:eastAsia="Consolas"/>
                <w:sz w:val="18"/>
              </w:rPr>
              <w:t>tables</w:t>
            </w:r>
            <w:r>
              <w:rPr>
                <w:rFonts w:ascii="Times New Roman" w:hAnsi="Times New Roman" w:eastAsia="Batang"/>
                <w:sz w:val="22"/>
              </w:rPr>
              <w:t xml:space="preserve">, </w:t>
            </w:r>
            <w:r>
              <w:rPr>
                <w:rFonts w:ascii="Consolas" w:hAnsi="Consolas" w:eastAsia="Consolas"/>
                <w:sz w:val="18"/>
              </w:rPr>
              <w:t>excluded_schemas</w:t>
            </w:r>
            <w:r>
              <w:rPr>
                <w:rFonts w:ascii="Times New Roman" w:hAnsi="Times New Roman" w:eastAsia="Batang"/>
                <w:sz w:val="22"/>
              </w:rPr>
              <w:t xml:space="preserve">, </w:t>
            </w:r>
            <w:r>
              <w:rPr>
                <w:rFonts w:ascii="Consolas" w:hAnsi="Consolas" w:eastAsia="Consolas"/>
                <w:sz w:val="18"/>
              </w:rPr>
              <w:t>wide_numeric_as_decimal</w:t>
            </w:r>
            <w:r>
              <w:rPr>
                <w:rFonts w:ascii="Times New Roman" w:hAnsi="Times New Roman" w:eastAsia="Batang"/>
                <w:sz w:val="22"/>
              </w:rPr>
              <w:t xml:space="preserve">, </w:t>
            </w:r>
            <w:r>
              <w:rPr>
                <w:rFonts w:ascii="Consolas" w:hAnsi="Consolas" w:eastAsia="Consolas"/>
                <w:sz w:val="18"/>
              </w:rPr>
              <w:t>native_arrays</w:t>
            </w:r>
            <w:r>
              <w:rPr>
                <w:rFonts w:ascii="Times New Roman" w:hAnsi="Times New Roman" w:eastAsia="Batang"/>
                <w:sz w:val="22"/>
              </w:rPr>
              <w:t xml:space="preserve">, </w:t>
            </w:r>
            <w:r>
              <w:rPr>
                <w:rFonts w:ascii="Consolas" w:hAnsi="Consolas" w:eastAsia="Consolas"/>
                <w:sz w:val="18"/>
              </w:rPr>
              <w:t>expect_pg_major</w:t>
            </w:r>
            <w:r>
              <w:rPr>
                <w:rFonts w:ascii="Times New Roman" w:hAnsi="Times New Roman" w:eastAsia="Batang"/>
                <w:sz w:val="22"/>
              </w:rPr>
              <w:t xml:space="preserve">, </w:t>
            </w:r>
            <w:r>
              <w:rPr>
                <w:rFonts w:ascii="Consolas" w:hAnsi="Consolas" w:eastAsia="Consolas"/>
                <w:sz w:val="18"/>
              </w:rPr>
              <w:t>expect_tables</w:t>
            </w:r>
            <w:r>
              <w:rPr>
                <w:rFonts w:ascii="Times New Roman" w:hAnsi="Times New Roman" w:eastAsia="Batang"/>
                <w:sz w:val="22"/>
              </w:rPr>
              <w:t xml:space="preserve">, </w:t>
            </w:r>
            <w:r>
              <w:rPr>
                <w:rFonts w:ascii="Consolas" w:hAnsi="Consolas" w:eastAsia="Consolas"/>
                <w:sz w:val="18"/>
              </w:rPr>
              <w:t>max_field_bytes</w:t>
            </w:r>
            <w:r>
              <w:rPr>
                <w:rFonts w:ascii="Times New Roman" w:hAnsi="Times New Roman" w:eastAsia="Batang"/>
                <w:sz w:val="22"/>
              </w:rPr>
              <w:t xml:space="preserve">, </w:t>
            </w:r>
            <w:r>
              <w:rPr>
                <w:rFonts w:ascii="Consolas" w:hAnsi="Consolas" w:eastAsia="Consolas"/>
                <w:sz w:val="18"/>
              </w:rPr>
              <w:t>max_row_bytes</w:t>
            </w:r>
            <w:r>
              <w:rPr>
                <w:rFonts w:ascii="Times New Roman" w:hAnsi="Times New Roman" w:eastAsia="Batang"/>
                <w:sz w:val="22"/>
              </w:rPr>
              <w:t xml:space="preserve">, </w:t>
            </w:r>
            <w:r>
              <w:rPr>
                <w:rFonts w:ascii="Consolas" w:hAnsi="Consolas" w:eastAsia="Consolas"/>
                <w:sz w:val="18"/>
              </w:rPr>
              <w:t>max_columns</w:t>
            </w:r>
          </w:p>
        </w:tc>
        <w:tc>
          <w:tcPr>
            <w:tcW w:type="dxa" w:w="2351"/>
          </w:tcPr>
          <w:p/>
        </w:tc>
        <w:tc>
          <w:tcPr>
            <w:tcW w:type="dxa" w:w="2351"/>
          </w:tcPr>
          <w:p/>
        </w:tc>
        <w:tc>
          <w:tcPr>
            <w:tcW w:type="dxa" w:w="2351"/>
          </w:tcPr>
          <w:p>
            <w:r>
              <w:rPr>
                <w:rFonts w:ascii="Times New Roman" w:hAnsi="Times New Roman" w:eastAsia="Batang"/>
                <w:sz w:val="22"/>
              </w:rPr>
              <w:t xml:space="preserve">Exactly as on </w:t>
            </w:r>
            <w:r>
              <w:rPr>
                <w:rFonts w:ascii="Consolas" w:hAnsi="Consolas" w:eastAsia="Consolas"/>
                <w:sz w:val="18"/>
              </w:rPr>
              <w:t>stream_dump_to_delta</w:t>
            </w:r>
            <w:r>
              <w:rPr>
                <w:rFonts w:ascii="Times New Roman" w:hAnsi="Times New Roman" w:eastAsia="Batang"/>
                <w:sz w:val="22"/>
              </w:rPr>
              <w:t>; see Table 2-1</w:t>
            </w:r>
          </w:p>
        </w:tc>
      </w:tr>
      <w:tr>
        <w:tc>
          <w:tcPr>
            <w:tcW w:type="dxa" w:w="2351"/>
          </w:tcPr>
          <w:p>
            <w:r>
              <w:rPr>
                <w:rFonts w:ascii="Consolas" w:hAnsi="Consolas" w:eastAsia="Consolas"/>
                <w:sz w:val="18"/>
              </w:rPr>
              <w:t>progress</w:t>
            </w:r>
          </w:p>
        </w:tc>
        <w:tc>
          <w:tcPr>
            <w:tcW w:type="dxa" w:w="2351"/>
          </w:tcPr>
          <w:p>
            <w:r>
              <w:rPr>
                <w:rFonts w:ascii="Times New Roman" w:hAnsi="Times New Roman" w:eastAsia="Batang"/>
                <w:sz w:val="22"/>
              </w:rPr>
              <w:t xml:space="preserve">callable or </w:t>
            </w:r>
            <w:r>
              <w:rPr>
                <w:rFonts w:ascii="Consolas" w:hAnsi="Consolas" w:eastAsia="Consolas"/>
                <w:sz w:val="18"/>
              </w:rPr>
              <w:t>None</w:t>
            </w:r>
          </w:p>
        </w:tc>
        <w:tc>
          <w:tcPr>
            <w:tcW w:type="dxa" w:w="2351"/>
          </w:tcPr>
          <w:p>
            <w:r>
              <w:rPr>
                <w:rFonts w:ascii="Consolas" w:hAnsi="Consolas" w:eastAsia="Consolas"/>
                <w:sz w:val="18"/>
              </w:rPr>
              <w:t>None</w:t>
            </w:r>
          </w:p>
        </w:tc>
        <w:tc>
          <w:tcPr>
            <w:tcW w:type="dxa" w:w="2351"/>
          </w:tcPr>
          <w:p>
            <w:r>
              <w:rPr>
                <w:rFonts w:ascii="Times New Roman" w:hAnsi="Times New Roman" w:eastAsia="Batang"/>
                <w:sz w:val="22"/>
              </w:rPr>
              <w:t>Called after each chunk and each table, in the same shape as Section 6. Raising, or Ctrl-C, aborts validation</w:t>
            </w:r>
          </w:p>
        </w:tc>
      </w:tr>
    </w:tbl>
    <w:p/>
    <w:p>
      <w:pPr>
        <w:spacing w:line="384" w:lineRule="auto" w:after="120"/>
        <w:jc w:val="both"/>
      </w:pPr>
      <w:r>
        <w:rPr>
          <w:rFonts w:ascii="Times New Roman" w:hAnsi="Times New Roman" w:eastAsia="Batang"/>
          <w:sz w:val="22"/>
        </w:rPr>
        <w:t xml:space="preserve">Absent from this call, because they describe </w:t>
      </w:r>
      <w:r>
        <w:rPr>
          <w:rFonts w:ascii="Times New Roman" w:hAnsi="Times New Roman" w:eastAsia="Batang"/>
          <w:i/>
          <w:sz w:val="22"/>
        </w:rPr>
        <w:t>writing</w:t>
      </w:r>
      <w:r>
        <w:rPr>
          <w:rFonts w:ascii="Times New Roman" w:hAnsi="Times New Roman" w:eastAsia="Batang"/>
          <w:sz w:val="22"/>
        </w:rPr>
        <w:t xml:space="preserve">, which never happens here: </w:t>
      </w:r>
      <w:r>
        <w:rPr>
          <w:rFonts w:ascii="Consolas" w:hAnsi="Consolas" w:eastAsia="Consolas"/>
          <w:sz w:val="18"/>
        </w:rPr>
        <w:t>mode</w:t>
      </w:r>
      <w:r>
        <w:rPr>
          <w:rFonts w:ascii="Times New Roman" w:hAnsi="Times New Roman" w:eastAsia="Batang"/>
          <w:sz w:val="22"/>
        </w:rPr>
        <w:t xml:space="preserve">, </w:t>
      </w:r>
      <w:r>
        <w:rPr>
          <w:rFonts w:ascii="Consolas" w:hAnsi="Consolas" w:eastAsia="Consolas"/>
          <w:sz w:val="18"/>
        </w:rPr>
        <w:t>batch_rows</w:t>
      </w:r>
      <w:r>
        <w:rPr>
          <w:rFonts w:ascii="Times New Roman" w:hAnsi="Times New Roman" w:eastAsia="Batang"/>
          <w:sz w:val="22"/>
        </w:rPr>
        <w:t xml:space="preserve">, </w:t>
      </w:r>
      <w:r>
        <w:rPr>
          <w:rFonts w:ascii="Consolas" w:hAnsi="Consolas" w:eastAsia="Consolas"/>
          <w:sz w:val="18"/>
        </w:rPr>
        <w:t>batch_bytes</w:t>
      </w:r>
      <w:r>
        <w:rPr>
          <w:rFonts w:ascii="Times New Roman" w:hAnsi="Times New Roman" w:eastAsia="Batang"/>
          <w:sz w:val="22"/>
        </w:rPr>
        <w:t xml:space="preserve">, </w:t>
      </w:r>
      <w:r>
        <w:rPr>
          <w:rFonts w:ascii="Consolas" w:hAnsi="Consolas" w:eastAsia="Consolas"/>
          <w:sz w:val="18"/>
        </w:rPr>
        <w:t>threads</w:t>
      </w:r>
      <w:r>
        <w:rPr>
          <w:rFonts w:ascii="Times New Roman" w:hAnsi="Times New Roman" w:eastAsia="Batang"/>
          <w:sz w:val="22"/>
        </w:rPr>
        <w:t xml:space="preserve">, </w:t>
      </w:r>
      <w:r>
        <w:rPr>
          <w:rFonts w:ascii="Consolas" w:hAnsi="Consolas" w:eastAsia="Consolas"/>
          <w:sz w:val="18"/>
        </w:rPr>
        <w:t>commit_concurrency</w:t>
      </w:r>
      <w:r>
        <w:rPr>
          <w:rFonts w:ascii="Times New Roman" w:hAnsi="Times New Roman" w:eastAsia="Batang"/>
          <w:sz w:val="22"/>
        </w:rPr>
        <w:t xml:space="preserve">, </w:t>
      </w:r>
      <w:r>
        <w:rPr>
          <w:rFonts w:ascii="Consolas" w:hAnsi="Consolas" w:eastAsia="Consolas"/>
          <w:sz w:val="18"/>
        </w:rPr>
        <w:t>storage_options</w:t>
      </w:r>
      <w:r>
        <w:rPr>
          <w:rFonts w:ascii="Times New Roman" w:hAnsi="Times New Roman" w:eastAsia="Batang"/>
          <w:sz w:val="22"/>
        </w:rPr>
        <w:t xml:space="preserve">, </w:t>
      </w:r>
      <w:r>
        <w:rPr>
          <w:rFonts w:ascii="Consolas" w:hAnsi="Consolas" w:eastAsia="Consolas"/>
          <w:sz w:val="18"/>
        </w:rPr>
        <w:t>write_manifest</w:t>
      </w:r>
      <w:r>
        <w:rPr>
          <w:rFonts w:ascii="Times New Roman" w:hAnsi="Times New Roman" w:eastAsia="Batang"/>
          <w:sz w:val="22"/>
        </w:rPr>
        <w:t>.</w:t>
      </w:r>
    </w:p>
    <w:p>
      <w:pPr>
        <w:spacing w:line="384" w:lineRule="auto" w:after="120"/>
        <w:jc w:val="both"/>
      </w:pPr>
      <w:r>
        <w:rPr>
          <w:rFonts w:ascii="Times New Roman" w:hAnsi="Times New Roman" w:eastAsia="Batang"/>
          <w:sz w:val="22"/>
        </w:rPr>
        <w:t xml:space="preserve">Returns a </w:t>
      </w:r>
      <w:r>
        <w:rPr>
          <w:rFonts w:ascii="Consolas" w:hAnsi="Consolas" w:eastAsia="Consolas"/>
          <w:sz w:val="18"/>
        </w:rPr>
        <w:t>ValidationReport</w:t>
      </w:r>
      <w:r>
        <w:rPr>
          <w:rFonts w:ascii="Times New Roman" w:hAnsi="Times New Roman" w:eastAsia="Batang"/>
          <w:sz w:val="22"/>
        </w:rPr>
        <w:t xml:space="preserve"> (Chapter III, Section 5), or raises everything </w:t>
      </w:r>
      <w:r>
        <w:rPr>
          <w:rFonts w:ascii="Consolas" w:hAnsi="Consolas" w:eastAsia="Consolas"/>
          <w:sz w:val="18"/>
        </w:rPr>
        <w:t>stream_dump_to_delta</w:t>
      </w:r>
      <w:r>
        <w:rPr>
          <w:rFonts w:ascii="Times New Roman" w:hAnsi="Times New Roman" w:eastAsia="Batang"/>
          <w:sz w:val="22"/>
        </w:rPr>
        <w:t xml:space="preserve"> raises </w:t>
      </w:r>
      <w:r>
        <w:rPr>
          <w:rFonts w:ascii="Consolas" w:hAnsi="Consolas" w:eastAsia="Consolas"/>
          <w:sz w:val="18"/>
        </w:rPr>
        <w:t>ValueError</w:t>
      </w:r>
      <w:r>
        <w:rPr>
          <w:rFonts w:ascii="Times New Roman" w:hAnsi="Times New Roman" w:eastAsia="Batang"/>
          <w:sz w:val="22"/>
        </w:rPr>
        <w:t xml:space="preserve"> for (Table 2-2), except a schema change under </w:t>
      </w:r>
      <w:r>
        <w:rPr>
          <w:rFonts w:ascii="Consolas" w:hAnsi="Consolas" w:eastAsia="Consolas"/>
          <w:sz w:val="18"/>
        </w:rPr>
        <w:t>append</w:t>
      </w:r>
      <w:r>
        <w:rPr>
          <w:rFonts w:ascii="Times New Roman" w:hAnsi="Times New Roman" w:eastAsia="Batang"/>
          <w:sz w:val="22"/>
        </w:rPr>
        <w:t xml:space="preserve"> mode, which needs an existing Delta table to compare against and so cannot be detected here.</w:t>
      </w:r>
    </w:p>
    <w:p>
      <w:pPr>
        <w:spacing w:line="384" w:lineRule="auto" w:after="120"/>
        <w:jc w:val="both"/>
      </w:pPr>
      <w:r>
        <w:rPr>
          <w:rFonts w:ascii="Times New Roman" w:hAnsi="Times New Roman" w:eastAsia="Batang"/>
          <w:b/>
          <w:sz w:val="22"/>
        </w:rPr>
        <w:t>What this cannot catch.</w:t>
      </w:r>
      <w:r>
        <w:rPr>
          <w:rFonts w:ascii="Times New Roman" w:hAnsi="Times New Roman" w:eastAsia="Batang"/>
          <w:sz w:val="22"/>
        </w:rPr>
        <w:t xml:space="preserve"> Schema drift against an existing Delta table: there is no target here to compare against. And a target that turns out to be unreachable, since none is opened. Both are genuine gaps, not oversights; run </w:t>
      </w:r>
      <w:r>
        <w:rPr>
          <w:rFonts w:ascii="Consolas" w:hAnsi="Consolas" w:eastAsia="Consolas"/>
          <w:sz w:val="18"/>
        </w:rPr>
        <w:t>stream_dump_to_delta</w:t>
      </w:r>
      <w:r>
        <w:rPr>
          <w:rFonts w:ascii="Times New Roman" w:hAnsi="Times New Roman" w:eastAsia="Batang"/>
          <w:sz w:val="22"/>
        </w:rPr>
        <w:t xml:space="preserve"> itself to learn either.</w:t>
      </w:r>
    </w:p>
    <w:p/>
    <w:p>
      <w:pPr>
        <w:pStyle w:val="Heading1"/>
      </w:pPr>
      <w:r>
        <w:rPr>
          <w:rFonts w:ascii="Times New Roman" w:hAnsi="Times New Roman" w:eastAsia="Batang"/>
          <w:b/>
          <w:color w:val="000000"/>
          <w:sz w:val="26"/>
        </w:rPr>
        <w:t>III. Returned Statistics</w:t>
      </w:r>
    </w:p>
    <w:p>
      <w:pPr>
        <w:pStyle w:val="Heading2"/>
      </w:pPr>
      <w:r>
        <w:rPr>
          <w:rFonts w:ascii="Times New Roman" w:hAnsi="Times New Roman" w:eastAsia="Batang"/>
          <w:b/>
          <w:color w:val="000000"/>
          <w:sz w:val="24"/>
        </w:rPr>
        <w:t xml:space="preserve">1. </w:t>
      </w:r>
      <w:r>
        <w:rPr>
          <w:rFonts w:ascii="Consolas" w:hAnsi="Consolas" w:eastAsia="Consolas"/>
          <w:b/>
          <w:color w:val="000000"/>
          <w:sz w:val="24"/>
        </w:rPr>
        <w:t>LoadReport</w:t>
      </w:r>
    </w:p>
    <w:p>
      <w:pPr>
        <w:spacing w:line="384" w:lineRule="auto" w:after="120"/>
        <w:jc w:val="both"/>
      </w:pPr>
      <w:r>
        <w:rPr>
          <w:rFonts w:ascii="Consolas" w:hAnsi="Consolas" w:eastAsia="Consolas"/>
          <w:sz w:val="18"/>
        </w:rPr>
        <w:t>&lt;Table 3-1&gt;</w:t>
      </w:r>
      <w:r>
        <w:rPr>
          <w:rFonts w:ascii="Times New Roman" w:hAnsi="Times New Roman" w:eastAsia="Batang"/>
          <w:sz w:val="22"/>
        </w:rPr>
        <w:t xml:space="preserve"> Fields of </w:t>
      </w:r>
      <w:r>
        <w:rPr>
          <w:rFonts w:ascii="Consolas" w:hAnsi="Consolas" w:eastAsia="Consolas"/>
          <w:sz w:val="18"/>
        </w:rPr>
        <w:t>LoadReport</w:t>
      </w:r>
    </w:p>
    <w:tbl>
      <w:tblPr>
        <w:tblStyle w:val="TableGrid"/>
        <w:tblW w:type="auto" w:w="0"/>
        <w:jc w:val="center"/>
        <w:tblLook w:firstColumn="1" w:firstRow="1" w:lastColumn="0" w:lastRow="0" w:noHBand="0" w:noVBand="1" w:val="04A0"/>
      </w:tblPr>
      <w:tblGrid>
        <w:gridCol w:w="3135"/>
        <w:gridCol w:w="3135"/>
        <w:gridCol w:w="3135"/>
      </w:tblGrid>
      <w:tr>
        <w:tc>
          <w:tcPr>
            <w:tcW w:type="dxa" w:w="3135"/>
          </w:tcPr>
          <w:p>
            <w:pPr>
              <w:jc w:val="center"/>
            </w:pPr>
            <w:r>
              <w:rPr>
                <w:rFonts w:ascii="Times New Roman" w:hAnsi="Times New Roman" w:eastAsia="Batang"/>
                <w:b/>
                <w:sz w:val="22"/>
              </w:rPr>
              <w:t>Field</w:t>
            </w:r>
          </w:p>
        </w:tc>
        <w:tc>
          <w:tcPr>
            <w:tcW w:type="dxa" w:w="3135"/>
          </w:tcPr>
          <w:p>
            <w:pPr>
              <w:jc w:val="center"/>
            </w:pPr>
            <w:r>
              <w:rPr>
                <w:rFonts w:ascii="Times New Roman" w:hAnsi="Times New Roman" w:eastAsia="Batang"/>
                <w:b/>
                <w:sz w:val="22"/>
              </w:rPr>
              <w:t>Type</w:t>
            </w:r>
          </w:p>
        </w:tc>
        <w:tc>
          <w:tcPr>
            <w:tcW w:type="dxa" w:w="3135"/>
          </w:tcPr>
          <w:p>
            <w:pPr>
              <w:jc w:val="center"/>
            </w:pPr>
            <w:r>
              <w:rPr>
                <w:rFonts w:ascii="Times New Roman" w:hAnsi="Times New Roman" w:eastAsia="Batang"/>
                <w:b/>
                <w:sz w:val="22"/>
              </w:rPr>
              <w:t>Meaning</w:t>
            </w:r>
          </w:p>
        </w:tc>
      </w:tr>
      <w:tr>
        <w:tc>
          <w:tcPr>
            <w:tcW w:type="dxa" w:w="3135"/>
          </w:tcPr>
          <w:p>
            <w:r>
              <w:rPr>
                <w:rFonts w:ascii="Consolas" w:hAnsi="Consolas" w:eastAsia="Consolas"/>
                <w:sz w:val="18"/>
              </w:rPr>
              <w:t>dumped_by</w:t>
            </w:r>
          </w:p>
        </w:tc>
        <w:tc>
          <w:tcPr>
            <w:tcW w:type="dxa" w:w="3135"/>
          </w:tcPr>
          <w:p>
            <w:r>
              <w:rPr>
                <w:rFonts w:ascii="Consolas" w:hAnsi="Consolas" w:eastAsia="Consolas"/>
                <w:sz w:val="18"/>
              </w:rPr>
              <w:t>int</w:t>
            </w:r>
          </w:p>
        </w:tc>
        <w:tc>
          <w:tcPr>
            <w:tcW w:type="dxa" w:w="3135"/>
          </w:tcPr>
          <w:p>
            <w:r>
              <w:rPr>
                <w:rFonts w:ascii="Consolas" w:hAnsi="Consolas" w:eastAsia="Consolas"/>
                <w:sz w:val="18"/>
              </w:rPr>
              <w:t>pg_dump</w:t>
            </w:r>
            <w:r>
              <w:rPr>
                <w:rFonts w:ascii="Times New Roman" w:hAnsi="Times New Roman" w:eastAsia="Batang"/>
                <w:sz w:val="22"/>
              </w:rPr>
              <w:t xml:space="preserve"> major version that wrote the dump, from the preamble</w:t>
            </w:r>
          </w:p>
        </w:tc>
      </w:tr>
      <w:tr>
        <w:tc>
          <w:tcPr>
            <w:tcW w:type="dxa" w:w="3135"/>
          </w:tcPr>
          <w:p>
            <w:r>
              <w:rPr>
                <w:rFonts w:ascii="Consolas" w:hAnsi="Consolas" w:eastAsia="Consolas"/>
                <w:sz w:val="18"/>
              </w:rPr>
              <w:t>from_database</w:t>
            </w:r>
          </w:p>
        </w:tc>
        <w:tc>
          <w:tcPr>
            <w:tcW w:type="dxa" w:w="3135"/>
          </w:tcPr>
          <w:p>
            <w:r>
              <w:rPr>
                <w:rFonts w:ascii="Consolas" w:hAnsi="Consolas" w:eastAsia="Consolas"/>
                <w:sz w:val="18"/>
              </w:rPr>
              <w:t>int</w:t>
            </w:r>
            <w:r>
              <w:rPr>
                <w:rFonts w:ascii="Times New Roman" w:hAnsi="Times New Roman" w:eastAsia="Batang"/>
                <w:sz w:val="22"/>
              </w:rPr>
              <w:t xml:space="preserve"> or </w:t>
            </w:r>
            <w:r>
              <w:rPr>
                <w:rFonts w:ascii="Consolas" w:hAnsi="Consolas" w:eastAsia="Consolas"/>
                <w:sz w:val="18"/>
              </w:rPr>
              <w:t>None</w:t>
            </w:r>
          </w:p>
        </w:tc>
        <w:tc>
          <w:tcPr>
            <w:tcW w:type="dxa" w:w="3135"/>
          </w:tcPr>
          <w:p>
            <w:r>
              <w:rPr>
                <w:rFonts w:ascii="Times New Roman" w:hAnsi="Times New Roman" w:eastAsia="Batang"/>
                <w:sz w:val="22"/>
              </w:rPr>
              <w:t>Source server major version, when the preamble stated one</w:t>
            </w:r>
          </w:p>
        </w:tc>
      </w:tr>
      <w:tr>
        <w:tc>
          <w:tcPr>
            <w:tcW w:type="dxa" w:w="3135"/>
          </w:tcPr>
          <w:p>
            <w:r>
              <w:rPr>
                <w:rFonts w:ascii="Consolas" w:hAnsi="Consolas" w:eastAsia="Consolas"/>
                <w:sz w:val="18"/>
              </w:rPr>
              <w:t>compression</w:t>
            </w:r>
          </w:p>
        </w:tc>
        <w:tc>
          <w:tcPr>
            <w:tcW w:type="dxa" w:w="3135"/>
          </w:tcPr>
          <w:p>
            <w:r>
              <w:rPr>
                <w:rFonts w:ascii="Consolas" w:hAnsi="Consolas" w:eastAsia="Consolas"/>
                <w:sz w:val="18"/>
              </w:rPr>
              <w:t>str</w:t>
            </w:r>
          </w:p>
        </w:tc>
        <w:tc>
          <w:tcPr>
            <w:tcW w:type="dxa" w:w="3135"/>
          </w:tcPr>
          <w:p>
            <w:r>
              <w:rPr>
                <w:rFonts w:ascii="Times New Roman" w:hAnsi="Times New Roman" w:eastAsia="Batang"/>
                <w:sz w:val="22"/>
              </w:rPr>
              <w:t xml:space="preserve">Compression decoded off the input: </w:t>
            </w:r>
            <w:r>
              <w:rPr>
                <w:rFonts w:ascii="Consolas" w:hAnsi="Consolas" w:eastAsia="Consolas"/>
                <w:sz w:val="18"/>
              </w:rPr>
              <w:t>"none"</w:t>
            </w:r>
            <w:r>
              <w:rPr>
                <w:rFonts w:ascii="Times New Roman" w:hAnsi="Times New Roman" w:eastAsia="Batang"/>
                <w:sz w:val="22"/>
              </w:rPr>
              <w:t xml:space="preserve">, </w:t>
            </w:r>
            <w:r>
              <w:rPr>
                <w:rFonts w:ascii="Consolas" w:hAnsi="Consolas" w:eastAsia="Consolas"/>
                <w:sz w:val="18"/>
              </w:rPr>
              <w:t>"gzip"</w:t>
            </w:r>
            <w:r>
              <w:rPr>
                <w:rFonts w:ascii="Times New Roman" w:hAnsi="Times New Roman" w:eastAsia="Batang"/>
                <w:sz w:val="22"/>
              </w:rPr>
              <w:t xml:space="preserve">, or </w:t>
            </w:r>
            <w:r>
              <w:rPr>
                <w:rFonts w:ascii="Consolas" w:hAnsi="Consolas" w:eastAsia="Consolas"/>
                <w:sz w:val="18"/>
              </w:rPr>
              <w:t>"zstd"</w:t>
            </w:r>
            <w:r>
              <w:rPr>
                <w:rFonts w:ascii="Times New Roman" w:hAnsi="Times New Roman" w:eastAsia="Batang"/>
                <w:sz w:val="22"/>
              </w:rPr>
              <w:t xml:space="preserve"> if the wheel was built with the </w:t>
            </w:r>
            <w:r>
              <w:rPr>
                <w:rFonts w:ascii="Consolas" w:hAnsi="Consolas" w:eastAsia="Consolas"/>
                <w:sz w:val="18"/>
              </w:rPr>
              <w:t>zstd</w:t>
            </w:r>
            <w:r>
              <w:rPr>
                <w:rFonts w:ascii="Times New Roman" w:hAnsi="Times New Roman" w:eastAsia="Batang"/>
                <w:sz w:val="22"/>
              </w:rPr>
              <w:t xml:space="preserve"> feature</w:t>
            </w:r>
          </w:p>
        </w:tc>
      </w:tr>
      <w:tr>
        <w:tc>
          <w:tcPr>
            <w:tcW w:type="dxa" w:w="3135"/>
          </w:tcPr>
          <w:p>
            <w:r>
              <w:rPr>
                <w:rFonts w:ascii="Consolas" w:hAnsi="Consolas" w:eastAsia="Consolas"/>
                <w:sz w:val="18"/>
              </w:rPr>
              <w:t>bytes_read</w:t>
            </w:r>
          </w:p>
        </w:tc>
        <w:tc>
          <w:tcPr>
            <w:tcW w:type="dxa" w:w="3135"/>
          </w:tcPr>
          <w:p>
            <w:r>
              <w:rPr>
                <w:rFonts w:ascii="Consolas" w:hAnsi="Consolas" w:eastAsia="Consolas"/>
                <w:sz w:val="18"/>
              </w:rPr>
              <w:t>int</w:t>
            </w:r>
          </w:p>
        </w:tc>
        <w:tc>
          <w:tcPr>
            <w:tcW w:type="dxa" w:w="3135"/>
          </w:tcPr>
          <w:p>
            <w:r>
              <w:rPr>
                <w:rFonts w:ascii="Times New Roman" w:hAnsi="Times New Roman" w:eastAsia="Batang"/>
                <w:sz w:val="22"/>
              </w:rPr>
              <w:t>Bytes taken from the input, counted before decompression</w:t>
            </w:r>
          </w:p>
        </w:tc>
      </w:tr>
      <w:tr>
        <w:tc>
          <w:tcPr>
            <w:tcW w:type="dxa" w:w="3135"/>
          </w:tcPr>
          <w:p>
            <w:r>
              <w:rPr>
                <w:rFonts w:ascii="Consolas" w:hAnsi="Consolas" w:eastAsia="Consolas"/>
                <w:sz w:val="18"/>
              </w:rPr>
              <w:t>total_rows</w:t>
            </w:r>
          </w:p>
        </w:tc>
        <w:tc>
          <w:tcPr>
            <w:tcW w:type="dxa" w:w="3135"/>
          </w:tcPr>
          <w:p>
            <w:r>
              <w:rPr>
                <w:rFonts w:ascii="Consolas" w:hAnsi="Consolas" w:eastAsia="Consolas"/>
                <w:sz w:val="18"/>
              </w:rPr>
              <w:t>int</w:t>
            </w:r>
          </w:p>
        </w:tc>
        <w:tc>
          <w:tcPr>
            <w:tcW w:type="dxa" w:w="3135"/>
          </w:tcPr>
          <w:p>
            <w:r>
              <w:rPr>
                <w:rFonts w:ascii="Times New Roman" w:hAnsi="Times New Roman" w:eastAsia="Batang"/>
                <w:sz w:val="22"/>
              </w:rPr>
              <w:t>Rows decoded across every loaded table</w:t>
            </w:r>
          </w:p>
        </w:tc>
      </w:tr>
      <w:tr>
        <w:tc>
          <w:tcPr>
            <w:tcW w:type="dxa" w:w="3135"/>
          </w:tcPr>
          <w:p>
            <w:r>
              <w:rPr>
                <w:rFonts w:ascii="Consolas" w:hAnsi="Consolas" w:eastAsia="Consolas"/>
                <w:sz w:val="18"/>
              </w:rPr>
              <w:t>tables</w:t>
            </w:r>
          </w:p>
        </w:tc>
        <w:tc>
          <w:tcPr>
            <w:tcW w:type="dxa" w:w="3135"/>
          </w:tcPr>
          <w:p>
            <w:r>
              <w:rPr>
                <w:rFonts w:ascii="Consolas" w:hAnsi="Consolas" w:eastAsia="Consolas"/>
                <w:sz w:val="18"/>
              </w:rPr>
              <w:t>list[TableStats]</w:t>
            </w:r>
          </w:p>
        </w:tc>
        <w:tc>
          <w:tcPr>
            <w:tcW w:type="dxa" w:w="3135"/>
          </w:tcPr>
          <w:p>
            <w:r>
              <w:rPr>
                <w:rFonts w:ascii="Times New Roman" w:hAnsi="Times New Roman" w:eastAsia="Batang"/>
                <w:sz w:val="22"/>
              </w:rPr>
              <w:t>One entry per loaded table, in the order their blocks closed</w:t>
            </w:r>
          </w:p>
        </w:tc>
      </w:tr>
      <w:tr>
        <w:tc>
          <w:tcPr>
            <w:tcW w:type="dxa" w:w="3135"/>
          </w:tcPr>
          <w:p>
            <w:r>
              <w:rPr>
                <w:rFonts w:ascii="Consolas" w:hAnsi="Consolas" w:eastAsia="Consolas"/>
                <w:sz w:val="18"/>
              </w:rPr>
              <w:t>missing_tables</w:t>
            </w:r>
          </w:p>
        </w:tc>
        <w:tc>
          <w:tcPr>
            <w:tcW w:type="dxa" w:w="3135"/>
          </w:tcPr>
          <w:p>
            <w:r>
              <w:rPr>
                <w:rFonts w:ascii="Consolas" w:hAnsi="Consolas" w:eastAsia="Consolas"/>
                <w:sz w:val="18"/>
              </w:rPr>
              <w:t>list[str]</w:t>
            </w:r>
          </w:p>
        </w:tc>
        <w:tc>
          <w:tcPr>
            <w:tcW w:type="dxa" w:w="3135"/>
          </w:tcPr>
          <w:p>
            <w:r>
              <w:rPr>
                <w:rFonts w:ascii="Times New Roman" w:hAnsi="Times New Roman" w:eastAsia="Batang"/>
                <w:sz w:val="22"/>
              </w:rPr>
              <w:t>Expected names the dump did not contain</w:t>
            </w:r>
          </w:p>
        </w:tc>
      </w:tr>
      <w:tr>
        <w:tc>
          <w:tcPr>
            <w:tcW w:type="dxa" w:w="3135"/>
          </w:tcPr>
          <w:p>
            <w:r>
              <w:rPr>
                <w:rFonts w:ascii="Consolas" w:hAnsi="Consolas" w:eastAsia="Consolas"/>
                <w:sz w:val="18"/>
              </w:rPr>
              <w:t>unexpected_tables</w:t>
            </w:r>
          </w:p>
        </w:tc>
        <w:tc>
          <w:tcPr>
            <w:tcW w:type="dxa" w:w="3135"/>
          </w:tcPr>
          <w:p>
            <w:r>
              <w:rPr>
                <w:rFonts w:ascii="Consolas" w:hAnsi="Consolas" w:eastAsia="Consolas"/>
                <w:sz w:val="18"/>
              </w:rPr>
              <w:t>list[str]</w:t>
            </w:r>
          </w:p>
        </w:tc>
        <w:tc>
          <w:tcPr>
            <w:tcW w:type="dxa" w:w="3135"/>
          </w:tcPr>
          <w:p>
            <w:r>
              <w:rPr>
                <w:rFonts w:ascii="Times New Roman" w:hAnsi="Times New Roman" w:eastAsia="Batang"/>
                <w:sz w:val="22"/>
              </w:rPr>
              <w:t xml:space="preserve">Names the dump contained that </w:t>
            </w:r>
            <w:r>
              <w:rPr>
                <w:rFonts w:ascii="Consolas" w:hAnsi="Consolas" w:eastAsia="Consolas"/>
                <w:sz w:val="18"/>
              </w:rPr>
              <w:t>expect_tables</w:t>
            </w:r>
            <w:r>
              <w:rPr>
                <w:rFonts w:ascii="Times New Roman" w:hAnsi="Times New Roman" w:eastAsia="Batang"/>
                <w:sz w:val="22"/>
              </w:rPr>
              <w:t xml:space="preserve"> did not list</w:t>
            </w:r>
          </w:p>
        </w:tc>
      </w:tr>
      <w:tr>
        <w:tc>
          <w:tcPr>
            <w:tcW w:type="dxa" w:w="3135"/>
          </w:tcPr>
          <w:p>
            <w:r>
              <w:rPr>
                <w:rFonts w:ascii="Consolas" w:hAnsi="Consolas" w:eastAsia="Consolas"/>
                <w:sz w:val="18"/>
              </w:rPr>
              <w:t>load_id</w:t>
            </w:r>
          </w:p>
        </w:tc>
        <w:tc>
          <w:tcPr>
            <w:tcW w:type="dxa" w:w="3135"/>
          </w:tcPr>
          <w:p>
            <w:r>
              <w:rPr>
                <w:rFonts w:ascii="Consolas" w:hAnsi="Consolas" w:eastAsia="Consolas"/>
                <w:sz w:val="18"/>
              </w:rPr>
              <w:t>str</w:t>
            </w:r>
            <w:r>
              <w:rPr>
                <w:rFonts w:ascii="Times New Roman" w:hAnsi="Times New Roman" w:eastAsia="Batang"/>
                <w:sz w:val="22"/>
              </w:rPr>
              <w:t xml:space="preserve"> or </w:t>
            </w:r>
            <w:r>
              <w:rPr>
                <w:rFonts w:ascii="Consolas" w:hAnsi="Consolas" w:eastAsia="Consolas"/>
                <w:sz w:val="18"/>
              </w:rPr>
              <w:t>None</w:t>
            </w:r>
          </w:p>
        </w:tc>
        <w:tc>
          <w:tcPr>
            <w:tcW w:type="dxa" w:w="3135"/>
          </w:tcPr>
          <w:p>
            <w:r>
              <w:rPr>
                <w:rFonts w:ascii="Times New Roman" w:hAnsi="Times New Roman" w:eastAsia="Batang"/>
                <w:sz w:val="22"/>
              </w:rPr>
              <w:t>Identifies this run's rows in the load history. See Chapter V, Section 7</w:t>
            </w:r>
          </w:p>
        </w:tc>
      </w:tr>
    </w:tbl>
    <w:p/>
    <w:p>
      <w:pPr>
        <w:spacing w:line="384" w:lineRule="auto" w:after="120"/>
        <w:jc w:val="both"/>
      </w:pPr>
      <w:r>
        <w:rPr>
          <w:rFonts w:ascii="Times New Roman" w:hAnsi="Times New Roman" w:eastAsia="Batang"/>
          <w:sz w:val="22"/>
        </w:rPr>
        <w:t>Instances are immutable.</w:t>
      </w:r>
    </w:p>
    <w:p>
      <w:pPr>
        <w:spacing w:line="384" w:lineRule="auto" w:after="120"/>
        <w:jc w:val="both"/>
      </w:pPr>
      <w:r>
        <w:rPr>
          <w:rFonts w:ascii="Consolas" w:hAnsi="Consolas" w:eastAsia="Consolas"/>
          <w:sz w:val="18"/>
        </w:rPr>
        <w:t>dumped_by</w:t>
      </w:r>
      <w:r>
        <w:rPr>
          <w:rFonts w:ascii="Times New Roman" w:hAnsi="Times New Roman" w:eastAsia="Batang"/>
          <w:sz w:val="22"/>
        </w:rPr>
        <w:t xml:space="preserve"> and </w:t>
      </w:r>
      <w:r>
        <w:rPr>
          <w:rFonts w:ascii="Consolas" w:hAnsi="Consolas" w:eastAsia="Consolas"/>
          <w:sz w:val="18"/>
        </w:rPr>
        <w:t>from_database</w:t>
      </w:r>
      <w:r>
        <w:rPr>
          <w:rFonts w:ascii="Times New Roman" w:hAnsi="Times New Roman" w:eastAsia="Batang"/>
          <w:sz w:val="22"/>
        </w:rPr>
        <w:t xml:space="preserve"> are the record of which PostgreSQL produced the data. They are worth persisting alongside the load, because they are the only version signal a plain dump carries, and after the fact they are the only way to answer why a load behaved differently on one day.</w:t>
      </w:r>
    </w:p>
    <w:p>
      <w:pPr>
        <w:pStyle w:val="Heading2"/>
      </w:pPr>
      <w:r>
        <w:rPr>
          <w:rFonts w:ascii="Times New Roman" w:hAnsi="Times New Roman" w:eastAsia="Batang"/>
          <w:b/>
          <w:color w:val="000000"/>
          <w:sz w:val="24"/>
        </w:rPr>
        <w:t xml:space="preserve">2. </w:t>
      </w:r>
      <w:r>
        <w:rPr>
          <w:rFonts w:ascii="Consolas" w:hAnsi="Consolas" w:eastAsia="Consolas"/>
          <w:b/>
          <w:color w:val="000000"/>
          <w:sz w:val="24"/>
        </w:rPr>
        <w:t>TableStats</w:t>
      </w:r>
    </w:p>
    <w:p>
      <w:pPr>
        <w:spacing w:line="384" w:lineRule="auto" w:after="120"/>
        <w:jc w:val="both"/>
      </w:pPr>
      <w:r>
        <w:rPr>
          <w:rFonts w:ascii="Consolas" w:hAnsi="Consolas" w:eastAsia="Consolas"/>
          <w:sz w:val="18"/>
        </w:rPr>
        <w:t>&lt;Table 3-2&gt;</w:t>
      </w:r>
      <w:r>
        <w:rPr>
          <w:rFonts w:ascii="Times New Roman" w:hAnsi="Times New Roman" w:eastAsia="Batang"/>
          <w:sz w:val="22"/>
        </w:rPr>
        <w:t xml:space="preserve"> Fields of </w:t>
      </w:r>
      <w:r>
        <w:rPr>
          <w:rFonts w:ascii="Consolas" w:hAnsi="Consolas" w:eastAsia="Consolas"/>
          <w:sz w:val="18"/>
        </w:rPr>
        <w:t>TableStats</w:t>
      </w:r>
    </w:p>
    <w:tbl>
      <w:tblPr>
        <w:tblStyle w:val="TableGrid"/>
        <w:tblW w:type="auto" w:w="0"/>
        <w:jc w:val="center"/>
        <w:tblLook w:firstColumn="1" w:firstRow="1" w:lastColumn="0" w:lastRow="0" w:noHBand="0" w:noVBand="1" w:val="04A0"/>
      </w:tblPr>
      <w:tblGrid>
        <w:gridCol w:w="3135"/>
        <w:gridCol w:w="3135"/>
        <w:gridCol w:w="3135"/>
      </w:tblGrid>
      <w:tr>
        <w:tc>
          <w:tcPr>
            <w:tcW w:type="dxa" w:w="3135"/>
          </w:tcPr>
          <w:p>
            <w:pPr>
              <w:jc w:val="center"/>
            </w:pPr>
            <w:r>
              <w:rPr>
                <w:rFonts w:ascii="Times New Roman" w:hAnsi="Times New Roman" w:eastAsia="Batang"/>
                <w:b/>
                <w:sz w:val="22"/>
              </w:rPr>
              <w:t>Field</w:t>
            </w:r>
          </w:p>
        </w:tc>
        <w:tc>
          <w:tcPr>
            <w:tcW w:type="dxa" w:w="3135"/>
          </w:tcPr>
          <w:p>
            <w:pPr>
              <w:jc w:val="center"/>
            </w:pPr>
            <w:r>
              <w:rPr>
                <w:rFonts w:ascii="Times New Roman" w:hAnsi="Times New Roman" w:eastAsia="Batang"/>
                <w:b/>
                <w:sz w:val="22"/>
              </w:rPr>
              <w:t>Type</w:t>
            </w:r>
          </w:p>
        </w:tc>
        <w:tc>
          <w:tcPr>
            <w:tcW w:type="dxa" w:w="3135"/>
          </w:tcPr>
          <w:p>
            <w:pPr>
              <w:jc w:val="center"/>
            </w:pPr>
            <w:r>
              <w:rPr>
                <w:rFonts w:ascii="Times New Roman" w:hAnsi="Times New Roman" w:eastAsia="Batang"/>
                <w:b/>
                <w:sz w:val="22"/>
              </w:rPr>
              <w:t>Meaning</w:t>
            </w:r>
          </w:p>
        </w:tc>
      </w:tr>
      <w:tr>
        <w:tc>
          <w:tcPr>
            <w:tcW w:type="dxa" w:w="3135"/>
          </w:tcPr>
          <w:p>
            <w:r>
              <w:rPr>
                <w:rFonts w:ascii="Consolas" w:hAnsi="Consolas" w:eastAsia="Consolas"/>
                <w:sz w:val="18"/>
              </w:rPr>
              <w:t>table</w:t>
            </w:r>
          </w:p>
        </w:tc>
        <w:tc>
          <w:tcPr>
            <w:tcW w:type="dxa" w:w="3135"/>
          </w:tcPr>
          <w:p>
            <w:r>
              <w:rPr>
                <w:rFonts w:ascii="Consolas" w:hAnsi="Consolas" w:eastAsia="Consolas"/>
                <w:sz w:val="18"/>
              </w:rPr>
              <w:t>str</w:t>
            </w:r>
          </w:p>
        </w:tc>
        <w:tc>
          <w:tcPr>
            <w:tcW w:type="dxa" w:w="3135"/>
          </w:tcPr>
          <w:p>
            <w:r>
              <w:rPr>
                <w:rFonts w:ascii="Times New Roman" w:hAnsi="Times New Roman" w:eastAsia="Batang"/>
                <w:sz w:val="22"/>
              </w:rPr>
              <w:t>Qualified name as written in the dump</w:t>
            </w:r>
          </w:p>
        </w:tc>
      </w:tr>
      <w:tr>
        <w:tc>
          <w:tcPr>
            <w:tcW w:type="dxa" w:w="3135"/>
          </w:tcPr>
          <w:p>
            <w:r>
              <w:rPr>
                <w:rFonts w:ascii="Consolas" w:hAnsi="Consolas" w:eastAsia="Consolas"/>
                <w:sz w:val="18"/>
              </w:rPr>
              <w:t>rows</w:t>
            </w:r>
          </w:p>
        </w:tc>
        <w:tc>
          <w:tcPr>
            <w:tcW w:type="dxa" w:w="3135"/>
          </w:tcPr>
          <w:p>
            <w:r>
              <w:rPr>
                <w:rFonts w:ascii="Consolas" w:hAnsi="Consolas" w:eastAsia="Consolas"/>
                <w:sz w:val="18"/>
              </w:rPr>
              <w:t>int</w:t>
            </w:r>
          </w:p>
        </w:tc>
        <w:tc>
          <w:tcPr>
            <w:tcW w:type="dxa" w:w="3135"/>
          </w:tcPr>
          <w:p>
            <w:r>
              <w:rPr>
                <w:rFonts w:ascii="Times New Roman" w:hAnsi="Times New Roman" w:eastAsia="Batang"/>
                <w:sz w:val="22"/>
              </w:rPr>
              <w:t xml:space="preserve">Rows decoded from this table's </w:t>
            </w:r>
            <w:r>
              <w:rPr>
                <w:rFonts w:ascii="Consolas" w:hAnsi="Consolas" w:eastAsia="Consolas"/>
                <w:sz w:val="18"/>
              </w:rPr>
              <w:t>COPY</w:t>
            </w:r>
            <w:r>
              <w:rPr>
                <w:rFonts w:ascii="Times New Roman" w:hAnsi="Times New Roman" w:eastAsia="Batang"/>
                <w:sz w:val="22"/>
              </w:rPr>
              <w:t xml:space="preserve"> block</w:t>
            </w:r>
          </w:p>
        </w:tc>
      </w:tr>
      <w:tr>
        <w:tc>
          <w:tcPr>
            <w:tcW w:type="dxa" w:w="3135"/>
          </w:tcPr>
          <w:p>
            <w:r>
              <w:rPr>
                <w:rFonts w:ascii="Consolas" w:hAnsi="Consolas" w:eastAsia="Consolas"/>
                <w:sz w:val="18"/>
              </w:rPr>
              <w:t>batches</w:t>
            </w:r>
          </w:p>
        </w:tc>
        <w:tc>
          <w:tcPr>
            <w:tcW w:type="dxa" w:w="3135"/>
          </w:tcPr>
          <w:p>
            <w:r>
              <w:rPr>
                <w:rFonts w:ascii="Consolas" w:hAnsi="Consolas" w:eastAsia="Consolas"/>
                <w:sz w:val="18"/>
              </w:rPr>
              <w:t>int</w:t>
            </w:r>
          </w:p>
        </w:tc>
        <w:tc>
          <w:tcPr>
            <w:tcW w:type="dxa" w:w="3135"/>
          </w:tcPr>
          <w:p>
            <w:r>
              <w:rPr>
                <w:rFonts w:ascii="Times New Roman" w:hAnsi="Times New Roman" w:eastAsia="Batang"/>
                <w:sz w:val="22"/>
              </w:rPr>
              <w:t>Arrow batches encoded to Parquet, summed across workers</w:t>
            </w:r>
          </w:p>
        </w:tc>
      </w:tr>
      <w:tr>
        <w:tc>
          <w:tcPr>
            <w:tcW w:type="dxa" w:w="3135"/>
          </w:tcPr>
          <w:p>
            <w:r>
              <w:rPr>
                <w:rFonts w:ascii="Consolas" w:hAnsi="Consolas" w:eastAsia="Consolas"/>
                <w:sz w:val="18"/>
              </w:rPr>
              <w:t>delta_version</w:t>
            </w:r>
          </w:p>
        </w:tc>
        <w:tc>
          <w:tcPr>
            <w:tcW w:type="dxa" w:w="3135"/>
          </w:tcPr>
          <w:p>
            <w:r>
              <w:rPr>
                <w:rFonts w:ascii="Consolas" w:hAnsi="Consolas" w:eastAsia="Consolas"/>
                <w:sz w:val="18"/>
              </w:rPr>
              <w:t>int</w:t>
            </w:r>
          </w:p>
        </w:tc>
        <w:tc>
          <w:tcPr>
            <w:tcW w:type="dxa" w:w="3135"/>
          </w:tcPr>
          <w:p>
            <w:r>
              <w:rPr>
                <w:rFonts w:ascii="Times New Roman" w:hAnsi="Times New Roman" w:eastAsia="Batang"/>
                <w:sz w:val="22"/>
              </w:rPr>
              <w:t>Delta version the commit produced</w:t>
            </w:r>
          </w:p>
        </w:tc>
      </w:tr>
      <w:tr>
        <w:tc>
          <w:tcPr>
            <w:tcW w:type="dxa" w:w="3135"/>
          </w:tcPr>
          <w:p>
            <w:r>
              <w:rPr>
                <w:rFonts w:ascii="Consolas" w:hAnsi="Consolas" w:eastAsia="Consolas"/>
                <w:sz w:val="18"/>
              </w:rPr>
              <w:t>null_substitutions</w:t>
            </w:r>
          </w:p>
        </w:tc>
        <w:tc>
          <w:tcPr>
            <w:tcW w:type="dxa" w:w="3135"/>
          </w:tcPr>
          <w:p>
            <w:r>
              <w:rPr>
                <w:rFonts w:ascii="Consolas" w:hAnsi="Consolas" w:eastAsia="Consolas"/>
                <w:sz w:val="18"/>
              </w:rPr>
              <w:t>dict[str, int]</w:t>
            </w:r>
          </w:p>
        </w:tc>
        <w:tc>
          <w:tcPr>
            <w:tcW w:type="dxa" w:w="3135"/>
          </w:tcPr>
          <w:p>
            <w:r>
              <w:rPr>
                <w:rFonts w:ascii="Times New Roman" w:hAnsi="Times New Roman" w:eastAsia="Batang"/>
                <w:sz w:val="22"/>
              </w:rPr>
              <w:t>Per column, values stored as NULL because the Arrow type could not represent them</w:t>
            </w:r>
          </w:p>
        </w:tc>
      </w:tr>
      <w:tr>
        <w:tc>
          <w:tcPr>
            <w:tcW w:type="dxa" w:w="3135"/>
          </w:tcPr>
          <w:p>
            <w:r>
              <w:rPr>
                <w:rFonts w:ascii="Consolas" w:hAnsi="Consolas" w:eastAsia="Consolas"/>
                <w:sz w:val="18"/>
              </w:rPr>
              <w:t>text_fallback_columns</w:t>
            </w:r>
          </w:p>
        </w:tc>
        <w:tc>
          <w:tcPr>
            <w:tcW w:type="dxa" w:w="3135"/>
          </w:tcPr>
          <w:p>
            <w:r>
              <w:rPr>
                <w:rFonts w:ascii="Consolas" w:hAnsi="Consolas" w:eastAsia="Consolas"/>
                <w:sz w:val="18"/>
              </w:rPr>
              <w:t>dict[str, str]</w:t>
            </w:r>
          </w:p>
        </w:tc>
        <w:tc>
          <w:tcPr>
            <w:tcW w:type="dxa" w:w="3135"/>
          </w:tcPr>
          <w:p>
            <w:r>
              <w:rPr>
                <w:rFonts w:ascii="Times New Roman" w:hAnsi="Times New Roman" w:eastAsia="Batang"/>
                <w:sz w:val="22"/>
              </w:rPr>
              <w:t>Per column, the declared PostgreSQL type of a column written as text because that type was not recognised</w:t>
            </w:r>
          </w:p>
        </w:tc>
      </w:tr>
      <w:tr>
        <w:tc>
          <w:tcPr>
            <w:tcW w:type="dxa" w:w="3135"/>
          </w:tcPr>
          <w:p>
            <w:r>
              <w:rPr>
                <w:rFonts w:ascii="Consolas" w:hAnsi="Consolas" w:eastAsia="Consolas"/>
                <w:sz w:val="18"/>
              </w:rPr>
              <w:t>schema_drift</w:t>
            </w:r>
          </w:p>
        </w:tc>
        <w:tc>
          <w:tcPr>
            <w:tcW w:type="dxa" w:w="3135"/>
          </w:tcPr>
          <w:p>
            <w:r>
              <w:rPr>
                <w:rFonts w:ascii="Consolas" w:hAnsi="Consolas" w:eastAsia="Consolas"/>
                <w:sz w:val="18"/>
              </w:rPr>
              <w:t>dict[str, list[list[str]]]</w:t>
            </w:r>
          </w:p>
        </w:tc>
        <w:tc>
          <w:tcPr>
            <w:tcW w:type="dxa" w:w="3135"/>
          </w:tcPr>
          <w:p>
            <w:r>
              <w:rPr>
                <w:rFonts w:ascii="Times New Roman" w:hAnsi="Times New Roman" w:eastAsia="Batang"/>
                <w:sz w:val="22"/>
              </w:rPr>
              <w:t>How this run's schema differed from the one the table already declared. See Chapter V, Section 6</w:t>
            </w:r>
          </w:p>
        </w:tc>
      </w:tr>
    </w:tbl>
    <w:p/>
    <w:p>
      <w:pPr>
        <w:pStyle w:val="Heading2"/>
      </w:pPr>
      <w:r>
        <w:rPr>
          <w:rFonts w:ascii="Times New Roman" w:hAnsi="Times New Roman" w:eastAsia="Batang"/>
          <w:b/>
          <w:color w:val="000000"/>
          <w:sz w:val="24"/>
        </w:rPr>
        <w:t>3. Reading the statistics</w:t>
      </w:r>
    </w:p>
    <w:p>
      <w:pPr>
        <w:spacing w:line="384" w:lineRule="auto" w:after="120"/>
        <w:jc w:val="both"/>
      </w:pPr>
      <w:r>
        <w:rPr>
          <w:rFonts w:ascii="Consolas" w:hAnsi="Consolas" w:eastAsia="Consolas"/>
          <w:sz w:val="18"/>
        </w:rPr>
        <w:t>null_substitutions</w:t>
      </w:r>
      <w:r>
        <w:rPr>
          <w:rFonts w:ascii="Times New Roman" w:hAnsi="Times New Roman" w:eastAsia="Batang"/>
          <w:sz w:val="22"/>
        </w:rPr>
        <w:t xml:space="preserve"> and </w:t>
      </w:r>
      <w:r>
        <w:rPr>
          <w:rFonts w:ascii="Consolas" w:hAnsi="Consolas" w:eastAsia="Consolas"/>
          <w:sz w:val="18"/>
        </w:rPr>
        <w:t>text_fallback_columns</w:t>
      </w:r>
      <w:r>
        <w:rPr>
          <w:rFonts w:ascii="Times New Roman" w:hAnsi="Times New Roman" w:eastAsia="Batang"/>
          <w:sz w:val="22"/>
        </w:rPr>
        <w:t xml:space="preserve"> are the fidelity report, and both are normally empty. Each carries a specific meaning.</w:t>
      </w:r>
    </w:p>
    <w:p>
      <w:pPr>
        <w:spacing w:line="384" w:lineRule="auto" w:after="120"/>
        <w:jc w:val="both"/>
      </w:pPr>
      <w:r>
        <w:rPr>
          <w:rFonts w:ascii="Times New Roman" w:hAnsi="Times New Roman" w:eastAsia="Batang"/>
          <w:sz w:val="22"/>
        </w:rPr>
        <w:t xml:space="preserve">A non-empty </w:t>
      </w:r>
      <w:r>
        <w:rPr>
          <w:rFonts w:ascii="Consolas" w:hAnsi="Consolas" w:eastAsia="Consolas"/>
          <w:sz w:val="18"/>
        </w:rPr>
        <w:t>null_substitutions</w:t>
      </w:r>
      <w:r>
        <w:rPr>
          <w:rFonts w:ascii="Times New Roman" w:hAnsi="Times New Roman" w:eastAsia="Batang"/>
          <w:sz w:val="22"/>
        </w:rPr>
        <w:t xml:space="preserve"> entry means the column held </w:t>
      </w:r>
      <w:r>
        <w:rPr>
          <w:rFonts w:ascii="Consolas" w:hAnsi="Consolas" w:eastAsia="Consolas"/>
          <w:sz w:val="18"/>
        </w:rPr>
        <w:t>infinity</w:t>
      </w:r>
      <w:r>
        <w:rPr>
          <w:rFonts w:ascii="Times New Roman" w:hAnsi="Times New Roman" w:eastAsia="Batang"/>
          <w:sz w:val="22"/>
        </w:rPr>
        <w:t xml:space="preserve">, </w:t>
      </w:r>
      <w:r>
        <w:rPr>
          <w:rFonts w:ascii="Consolas" w:hAnsi="Consolas" w:eastAsia="Consolas"/>
          <w:sz w:val="18"/>
        </w:rPr>
        <w:t>-infinity</w:t>
      </w:r>
      <w:r>
        <w:rPr>
          <w:rFonts w:ascii="Times New Roman" w:hAnsi="Times New Roman" w:eastAsia="Batang"/>
          <w:sz w:val="22"/>
        </w:rPr>
        <w:t xml:space="preserve"> or </w:t>
      </w:r>
      <w:r>
        <w:rPr>
          <w:rFonts w:ascii="Consolas" w:hAnsi="Consolas" w:eastAsia="Consolas"/>
          <w:sz w:val="18"/>
        </w:rPr>
        <w:t>NaN</w:t>
      </w:r>
      <w:r>
        <w:rPr>
          <w:rFonts w:ascii="Times New Roman" w:hAnsi="Times New Roman" w:eastAsia="Batang"/>
          <w:sz w:val="22"/>
        </w:rPr>
        <w:t>, which Arrow's date, timestamp and decimal types cannot represent. Those values became NULL. A high count is a signal that the column wants a different mapping, and the honest fix is to declare it text at the source.</w:t>
      </w:r>
    </w:p>
    <w:p>
      <w:pPr>
        <w:spacing w:line="384" w:lineRule="auto" w:after="120"/>
        <w:jc w:val="both"/>
      </w:pPr>
      <w:r>
        <w:rPr>
          <w:rFonts w:ascii="Times New Roman" w:hAnsi="Times New Roman" w:eastAsia="Batang"/>
          <w:sz w:val="22"/>
        </w:rPr>
        <w:t xml:space="preserve">A non-empty </w:t>
      </w:r>
      <w:r>
        <w:rPr>
          <w:rFonts w:ascii="Consolas" w:hAnsi="Consolas" w:eastAsia="Consolas"/>
          <w:sz w:val="18"/>
        </w:rPr>
        <w:t>text_fallback_columns</w:t>
      </w:r>
      <w:r>
        <w:rPr>
          <w:rFonts w:ascii="Times New Roman" w:hAnsi="Times New Roman" w:eastAsia="Batang"/>
          <w:sz w:val="22"/>
        </w:rPr>
        <w:t xml:space="preserve"> entry means the column's declared type was not recognised, so the literal dump text was preserved as a string. Enums, domains, composites and ranges land here by design. Nothing is lost, and the text can be reinterpreted downstream.</w:t>
      </w:r>
    </w:p>
    <w:p>
      <w:pPr>
        <w:spacing w:line="384" w:lineRule="auto" w:after="120"/>
        <w:jc w:val="both"/>
      </w:pPr>
      <w:r>
        <w:rPr>
          <w:rFonts w:ascii="Times New Roman" w:hAnsi="Times New Roman" w:eastAsia="Batang"/>
          <w:sz w:val="22"/>
        </w:rPr>
        <w:t xml:space="preserve">Note one gap: a </w:t>
      </w:r>
      <w:r>
        <w:rPr>
          <w:rFonts w:ascii="Consolas" w:hAnsi="Consolas" w:eastAsia="Consolas"/>
          <w:sz w:val="18"/>
        </w:rPr>
        <w:t>numeric</w:t>
      </w:r>
      <w:r>
        <w:rPr>
          <w:rFonts w:ascii="Times New Roman" w:hAnsi="Times New Roman" w:eastAsia="Batang"/>
          <w:sz w:val="22"/>
        </w:rPr>
        <w:t xml:space="preserve"> whose precision or scale Arrow cannot hold is also written as text, but is </w:t>
      </w:r>
      <w:r>
        <w:rPr>
          <w:rFonts w:ascii="Times New Roman" w:hAnsi="Times New Roman" w:eastAsia="Batang"/>
          <w:b/>
          <w:sz w:val="22"/>
        </w:rPr>
        <w:t>not</w:t>
      </w:r>
      <w:r>
        <w:rPr>
          <w:rFonts w:ascii="Times New Roman" w:hAnsi="Times New Roman" w:eastAsia="Batang"/>
          <w:sz w:val="22"/>
        </w:rPr>
        <w:t xml:space="preserve"> listed in </w:t>
      </w:r>
      <w:r>
        <w:rPr>
          <w:rFonts w:ascii="Consolas" w:hAnsi="Consolas" w:eastAsia="Consolas"/>
          <w:sz w:val="18"/>
        </w:rPr>
        <w:t>text_fallback_columns</w:t>
      </w:r>
      <w:r>
        <w:rPr>
          <w:rFonts w:ascii="Times New Roman" w:hAnsi="Times New Roman" w:eastAsia="Batang"/>
          <w:sz w:val="22"/>
        </w:rPr>
        <w:t xml:space="preserve">, because its type was recognised. The same is true of an array column </w:t>
      </w:r>
      <w:r>
        <w:rPr>
          <w:rFonts w:ascii="Consolas" w:hAnsi="Consolas" w:eastAsia="Consolas"/>
          <w:sz w:val="18"/>
        </w:rPr>
        <w:t>native_arrays</w:t>
      </w:r>
      <w:r>
        <w:rPr>
          <w:rFonts w:ascii="Times New Roman" w:hAnsi="Times New Roman" w:eastAsia="Batang"/>
          <w:sz w:val="22"/>
        </w:rPr>
        <w:t xml:space="preserve"> could not map natively. Both are visible in the resulting Delta schema. See </w:t>
      </w:r>
      <w:r>
        <w:rPr>
          <w:rFonts w:ascii="Consolas" w:hAnsi="Consolas" w:eastAsia="Consolas"/>
          <w:sz w:val="18"/>
        </w:rPr>
        <w:t>architecture.md</w:t>
      </w:r>
      <w:r>
        <w:rPr>
          <w:rFonts w:ascii="Times New Roman" w:hAnsi="Times New Roman" w:eastAsia="Batang"/>
          <w:sz w:val="22"/>
        </w:rPr>
        <w:t>, Chapter VIII, Section 2.</w:t>
      </w:r>
    </w:p>
    <w:p>
      <w:pPr>
        <w:spacing w:line="384" w:lineRule="auto" w:after="120"/>
        <w:jc w:val="both"/>
      </w:pPr>
      <w:r>
        <w:rPr>
          <w:rFonts w:ascii="Consolas" w:hAnsi="Consolas" w:eastAsia="Consolas"/>
          <w:sz w:val="18"/>
        </w:rPr>
        <w:t>batches</w:t>
      </w:r>
      <w:r>
        <w:rPr>
          <w:rFonts w:ascii="Times New Roman" w:hAnsi="Times New Roman" w:eastAsia="Batang"/>
          <w:sz w:val="22"/>
        </w:rPr>
        <w:t xml:space="preserve"> is a diagnostic rather than a fidelity signal. A table whose </w:t>
      </w:r>
      <w:r>
        <w:rPr>
          <w:rFonts w:ascii="Consolas" w:hAnsi="Consolas" w:eastAsia="Consolas"/>
          <w:sz w:val="18"/>
        </w:rPr>
        <w:t>batches</w:t>
      </w:r>
      <w:r>
        <w:rPr>
          <w:rFonts w:ascii="Times New Roman" w:hAnsi="Times New Roman" w:eastAsia="Batang"/>
          <w:sz w:val="22"/>
        </w:rPr>
        <w:t xml:space="preserve"> count is far larger than </w:t>
      </w:r>
      <w:r>
        <w:rPr>
          <w:rFonts w:ascii="Consolas" w:hAnsi="Consolas" w:eastAsia="Consolas"/>
          <w:sz w:val="18"/>
        </w:rPr>
        <w:t>rows / batch_rows</w:t>
      </w:r>
      <w:r>
        <w:rPr>
          <w:rFonts w:ascii="Times New Roman" w:hAnsi="Times New Roman" w:eastAsia="Batang"/>
          <w:sz w:val="22"/>
        </w:rPr>
        <w:t xml:space="preserve"> was flushed by the byte bound rather than the row bound, which usually means wide rows.</w:t>
      </w:r>
    </w:p>
    <w:p>
      <w:pPr>
        <w:pStyle w:val="Heading2"/>
      </w:pPr>
      <w:r>
        <w:rPr>
          <w:rFonts w:ascii="Times New Roman" w:hAnsi="Times New Roman" w:eastAsia="Batang"/>
          <w:b/>
          <w:color w:val="000000"/>
          <w:sz w:val="24"/>
        </w:rPr>
        <w:t>4. A drifting table set</w:t>
      </w:r>
    </w:p>
    <w:p>
      <w:pPr>
        <w:spacing w:line="384" w:lineRule="auto" w:after="120"/>
        <w:jc w:val="both"/>
      </w:pPr>
      <w:r>
        <w:rPr>
          <w:rFonts w:ascii="Times New Roman" w:hAnsi="Times New Roman" w:eastAsia="Batang"/>
          <w:sz w:val="22"/>
        </w:rPr>
        <w:t xml:space="preserve">The table set of a third-party feed drifts. </w:t>
      </w:r>
      <w:r>
        <w:rPr>
          <w:rFonts w:ascii="Consolas" w:hAnsi="Consolas" w:eastAsia="Consolas"/>
          <w:sz w:val="18"/>
        </w:rPr>
        <w:t>expect_tables</w:t>
      </w:r>
      <w:r>
        <w:rPr>
          <w:rFonts w:ascii="Times New Roman" w:hAnsi="Times New Roman" w:eastAsia="Batang"/>
          <w:sz w:val="22"/>
        </w:rPr>
        <w:t xml:space="preserve"> is how a run says what it thought it was getting, and the report says how that differed.</w:t>
      </w:r>
    </w:p>
    <w:p>
      <w:pPr>
        <w:spacing w:line="240" w:lineRule="auto" w:before="120" w:after="120"/>
        <w:ind w:left="454"/>
      </w:pPr>
      <w:r>
        <w:rPr>
          <w:rFonts w:ascii="Consolas" w:hAnsi="Consolas" w:eastAsia="Consolas"/>
          <w:sz w:val="18"/>
        </w:rPr>
        <w:t>report = pgdelta.stream_dump_to_delta(</w:t>
        <w:br/>
        <w:t xml:space="preserve">    dump, output, expect_tables=yesterdays_table_names</w:t>
        <w:br/>
        <w:t>)</w:t>
        <w:br/>
        <w:t>if report.missing_tables:</w:t>
        <w:br/>
        <w:t xml:space="preserve">    alert(f"stopped arriving: {report.missing_tables}")</w:t>
        <w:br/>
        <w:t>if report.unexpected_tables:</w:t>
        <w:br/>
        <w:t xml:space="preserve">    alert(f"new since yesterday: {report.unexpected_tables}")</w:t>
      </w:r>
    </w:p>
    <w:p>
      <w:pPr>
        <w:spacing w:line="384" w:lineRule="auto" w:after="120"/>
        <w:jc w:val="both"/>
      </w:pPr>
      <w:r>
        <w:rPr>
          <w:rFonts w:ascii="Times New Roman" w:hAnsi="Times New Roman" w:eastAsia="Batang"/>
          <w:sz w:val="22"/>
        </w:rPr>
        <w:t>Neither fails the load, deliberately. A drifting set is the normal condition of this feed, and failing over it would mean a human intervening most days.</w:t>
      </w:r>
    </w:p>
    <w:p>
      <w:pPr>
        <w:spacing w:line="384" w:lineRule="auto" w:after="120"/>
        <w:jc w:val="both"/>
      </w:pPr>
      <w:r>
        <w:rPr>
          <w:rFonts w:ascii="Consolas" w:hAnsi="Consolas" w:eastAsia="Consolas"/>
          <w:sz w:val="18"/>
        </w:rPr>
        <w:t>missing_tables</w:t>
      </w:r>
      <w:r>
        <w:rPr>
          <w:rFonts w:ascii="Times New Roman" w:hAnsi="Times New Roman" w:eastAsia="Batang"/>
          <w:sz w:val="22"/>
        </w:rPr>
        <w:t xml:space="preserve"> is the one that matters operationally. </w:t>
      </w:r>
      <w:r>
        <w:rPr>
          <w:rFonts w:ascii="Times New Roman" w:hAnsi="Times New Roman" w:eastAsia="Batang"/>
          <w:b/>
          <w:sz w:val="22"/>
        </w:rPr>
        <w:t>A table absent from the dump is not emptied and not deleted; it is left exactly as it was</w:t>
      </w:r>
      <w:r>
        <w:rPr>
          <w:rFonts w:ascii="Times New Roman" w:hAnsi="Times New Roman" w:eastAsia="Batang"/>
          <w:sz w:val="22"/>
        </w:rPr>
        <w:t>, so it silently keeps serving the previous run's data. Nothing else detects that, and a downstream consumer has no way to tell yesterday's rows from today's.</w:t>
      </w:r>
    </w:p>
    <w:p>
      <w:pPr>
        <w:spacing w:line="384" w:lineRule="auto" w:after="120"/>
        <w:jc w:val="both"/>
      </w:pPr>
      <w:r>
        <w:rPr>
          <w:rFonts w:ascii="Consolas" w:hAnsi="Consolas" w:eastAsia="Consolas"/>
          <w:sz w:val="18"/>
        </w:rPr>
        <w:t>unexpected_tables</w:t>
      </w:r>
      <w:r>
        <w:rPr>
          <w:rFonts w:ascii="Times New Roman" w:hAnsi="Times New Roman" w:eastAsia="Batang"/>
          <w:sz w:val="22"/>
        </w:rPr>
        <w:t xml:space="preserve"> is computed only when </w:t>
      </w:r>
      <w:r>
        <w:rPr>
          <w:rFonts w:ascii="Consolas" w:hAnsi="Consolas" w:eastAsia="Consolas"/>
          <w:sz w:val="18"/>
        </w:rPr>
        <w:t>expect_tables</w:t>
      </w:r>
      <w:r>
        <w:rPr>
          <w:rFonts w:ascii="Times New Roman" w:hAnsi="Times New Roman" w:eastAsia="Batang"/>
          <w:sz w:val="22"/>
        </w:rPr>
        <w:t xml:space="preserve"> is given, since without an expectation nothing can be unexpected.</w:t>
      </w:r>
    </w:p>
    <w:p>
      <w:pPr>
        <w:spacing w:line="384" w:lineRule="auto" w:after="120"/>
        <w:jc w:val="both"/>
      </w:pPr>
      <w:r>
        <w:rPr>
          <w:rFonts w:ascii="Times New Roman" w:hAnsi="Times New Roman" w:eastAsia="Batang"/>
          <w:sz w:val="22"/>
        </w:rPr>
        <w:t xml:space="preserve">If </w:t>
      </w:r>
      <w:r>
        <w:rPr>
          <w:rFonts w:ascii="Consolas" w:hAnsi="Consolas" w:eastAsia="Consolas"/>
          <w:sz w:val="18"/>
        </w:rPr>
        <w:t>expect_tables</w:t>
      </w:r>
      <w:r>
        <w:rPr>
          <w:rFonts w:ascii="Times New Roman" w:hAnsi="Times New Roman" w:eastAsia="Batang"/>
          <w:sz w:val="22"/>
        </w:rPr>
        <w:t xml:space="preserve"> is omitted but </w:t>
      </w:r>
      <w:r>
        <w:rPr>
          <w:rFonts w:ascii="Consolas" w:hAnsi="Consolas" w:eastAsia="Consolas"/>
          <w:sz w:val="18"/>
        </w:rPr>
        <w:t>tables</w:t>
      </w:r>
      <w:r>
        <w:rPr>
          <w:rFonts w:ascii="Times New Roman" w:hAnsi="Times New Roman" w:eastAsia="Batang"/>
          <w:sz w:val="22"/>
        </w:rPr>
        <w:t xml:space="preserve"> is given, the filter doubles as the expectation for the missing check. A name in </w:t>
      </w:r>
      <w:r>
        <w:rPr>
          <w:rFonts w:ascii="Consolas" w:hAnsi="Consolas" w:eastAsia="Consolas"/>
          <w:sz w:val="18"/>
        </w:rPr>
        <w:t>tables</w:t>
      </w:r>
      <w:r>
        <w:rPr>
          <w:rFonts w:ascii="Times New Roman" w:hAnsi="Times New Roman" w:eastAsia="Batang"/>
          <w:sz w:val="22"/>
        </w:rPr>
        <w:t xml:space="preserve"> that never appears in the dump loads nothing at all, and that used to be silent.</w:t>
      </w:r>
    </w:p>
    <w:p>
      <w:pPr>
        <w:spacing w:line="384" w:lineRule="auto" w:after="120"/>
        <w:jc w:val="both"/>
      </w:pPr>
      <w:r>
        <w:rPr>
          <w:rFonts w:ascii="Times New Roman" w:hAnsi="Times New Roman" w:eastAsia="Batang"/>
          <w:sz w:val="22"/>
        </w:rPr>
        <w:t xml:space="preserve">Note that a table excluded by the </w:t>
      </w:r>
      <w:r>
        <w:rPr>
          <w:rFonts w:ascii="Consolas" w:hAnsi="Consolas" w:eastAsia="Consolas"/>
          <w:sz w:val="18"/>
        </w:rPr>
        <w:t>tables</w:t>
      </w:r>
      <w:r>
        <w:rPr>
          <w:rFonts w:ascii="Times New Roman" w:hAnsi="Times New Roman" w:eastAsia="Batang"/>
          <w:sz w:val="22"/>
        </w:rPr>
        <w:t xml:space="preserve"> filter is still </w:t>
      </w:r>
      <w:r>
        <w:rPr>
          <w:rFonts w:ascii="Times New Roman" w:hAnsi="Times New Roman" w:eastAsia="Batang"/>
          <w:i/>
          <w:sz w:val="22"/>
        </w:rPr>
        <w:t>seen</w:t>
      </w:r>
      <w:r>
        <w:rPr>
          <w:rFonts w:ascii="Times New Roman" w:hAnsi="Times New Roman" w:eastAsia="Batang"/>
          <w:sz w:val="22"/>
        </w:rPr>
        <w:t xml:space="preserve">: its </w:t>
      </w:r>
      <w:r>
        <w:rPr>
          <w:rFonts w:ascii="Consolas" w:hAnsi="Consolas" w:eastAsia="Consolas"/>
          <w:sz w:val="18"/>
        </w:rPr>
        <w:t>COPY</w:t>
      </w:r>
      <w:r>
        <w:rPr>
          <w:rFonts w:ascii="Times New Roman" w:hAnsi="Times New Roman" w:eastAsia="Batang"/>
          <w:sz w:val="22"/>
        </w:rPr>
        <w:t xml:space="preserve"> block is scanned past, so its name is known and it is not counted as missing.</w:t>
      </w:r>
    </w:p>
    <w:p>
      <w:pPr>
        <w:pStyle w:val="Heading2"/>
      </w:pPr>
      <w:r>
        <w:rPr>
          <w:rFonts w:ascii="Times New Roman" w:hAnsi="Times New Roman" w:eastAsia="Batang"/>
          <w:b/>
          <w:color w:val="000000"/>
          <w:sz w:val="24"/>
        </w:rPr>
        <w:t xml:space="preserve">5. </w:t>
      </w:r>
      <w:r>
        <w:rPr>
          <w:rFonts w:ascii="Consolas" w:hAnsi="Consolas" w:eastAsia="Consolas"/>
          <w:b/>
          <w:color w:val="000000"/>
          <w:sz w:val="24"/>
        </w:rPr>
        <w:t>ValidationReport</w:t>
      </w:r>
    </w:p>
    <w:p>
      <w:pPr>
        <w:spacing w:line="384" w:lineRule="auto" w:after="120"/>
        <w:jc w:val="both"/>
      </w:pPr>
      <w:r>
        <w:rPr>
          <w:rFonts w:ascii="Consolas" w:hAnsi="Consolas" w:eastAsia="Consolas"/>
          <w:sz w:val="18"/>
        </w:rPr>
        <w:t>&lt;Table 3-3&gt;</w:t>
      </w:r>
      <w:r>
        <w:rPr>
          <w:rFonts w:ascii="Times New Roman" w:hAnsi="Times New Roman" w:eastAsia="Batang"/>
          <w:sz w:val="22"/>
        </w:rPr>
        <w:t xml:space="preserve"> Fields of </w:t>
      </w:r>
      <w:r>
        <w:rPr>
          <w:rFonts w:ascii="Consolas" w:hAnsi="Consolas" w:eastAsia="Consolas"/>
          <w:sz w:val="18"/>
        </w:rPr>
        <w:t>ValidationReport</w:t>
      </w:r>
    </w:p>
    <w:tbl>
      <w:tblPr>
        <w:tblStyle w:val="TableGrid"/>
        <w:tblW w:type="auto" w:w="0"/>
        <w:jc w:val="center"/>
        <w:tblLook w:firstColumn="1" w:firstRow="1" w:lastColumn="0" w:lastRow="0" w:noHBand="0" w:noVBand="1" w:val="04A0"/>
      </w:tblPr>
      <w:tblGrid>
        <w:gridCol w:w="3135"/>
        <w:gridCol w:w="3135"/>
        <w:gridCol w:w="3135"/>
      </w:tblGrid>
      <w:tr>
        <w:tc>
          <w:tcPr>
            <w:tcW w:type="dxa" w:w="3135"/>
          </w:tcPr>
          <w:p>
            <w:pPr>
              <w:jc w:val="center"/>
            </w:pPr>
            <w:r>
              <w:rPr>
                <w:rFonts w:ascii="Times New Roman" w:hAnsi="Times New Roman" w:eastAsia="Batang"/>
                <w:b/>
                <w:sz w:val="22"/>
              </w:rPr>
              <w:t>Field</w:t>
            </w:r>
          </w:p>
        </w:tc>
        <w:tc>
          <w:tcPr>
            <w:tcW w:type="dxa" w:w="3135"/>
          </w:tcPr>
          <w:p>
            <w:pPr>
              <w:jc w:val="center"/>
            </w:pPr>
            <w:r>
              <w:rPr>
                <w:rFonts w:ascii="Times New Roman" w:hAnsi="Times New Roman" w:eastAsia="Batang"/>
                <w:b/>
                <w:sz w:val="22"/>
              </w:rPr>
              <w:t>Type</w:t>
            </w:r>
          </w:p>
        </w:tc>
        <w:tc>
          <w:tcPr>
            <w:tcW w:type="dxa" w:w="3135"/>
          </w:tcPr>
          <w:p>
            <w:pPr>
              <w:jc w:val="center"/>
            </w:pPr>
            <w:r>
              <w:rPr>
                <w:rFonts w:ascii="Times New Roman" w:hAnsi="Times New Roman" w:eastAsia="Batang"/>
                <w:b/>
                <w:sz w:val="22"/>
              </w:rPr>
              <w:t>Meaning</w:t>
            </w:r>
          </w:p>
        </w:tc>
      </w:tr>
      <w:tr>
        <w:tc>
          <w:tcPr>
            <w:tcW w:type="dxa" w:w="3135"/>
          </w:tcPr>
          <w:p>
            <w:r>
              <w:rPr>
                <w:rFonts w:ascii="Consolas" w:hAnsi="Consolas" w:eastAsia="Consolas"/>
                <w:sz w:val="18"/>
              </w:rPr>
              <w:t>dumped_by</w:t>
            </w:r>
          </w:p>
        </w:tc>
        <w:tc>
          <w:tcPr>
            <w:tcW w:type="dxa" w:w="3135"/>
          </w:tcPr>
          <w:p>
            <w:r>
              <w:rPr>
                <w:rFonts w:ascii="Consolas" w:hAnsi="Consolas" w:eastAsia="Consolas"/>
                <w:sz w:val="18"/>
              </w:rPr>
              <w:t>int</w:t>
            </w:r>
          </w:p>
        </w:tc>
        <w:tc>
          <w:tcPr>
            <w:tcW w:type="dxa" w:w="3135"/>
          </w:tcPr>
          <w:p>
            <w:r>
              <w:rPr>
                <w:rFonts w:ascii="Consolas" w:hAnsi="Consolas" w:eastAsia="Consolas"/>
                <w:sz w:val="18"/>
              </w:rPr>
              <w:t>pg_dump</w:t>
            </w:r>
            <w:r>
              <w:rPr>
                <w:rFonts w:ascii="Times New Roman" w:hAnsi="Times New Roman" w:eastAsia="Batang"/>
                <w:sz w:val="22"/>
              </w:rPr>
              <w:t xml:space="preserve"> major version that wrote the dump, from the preamble</w:t>
            </w:r>
          </w:p>
        </w:tc>
      </w:tr>
      <w:tr>
        <w:tc>
          <w:tcPr>
            <w:tcW w:type="dxa" w:w="3135"/>
          </w:tcPr>
          <w:p>
            <w:r>
              <w:rPr>
                <w:rFonts w:ascii="Consolas" w:hAnsi="Consolas" w:eastAsia="Consolas"/>
                <w:sz w:val="18"/>
              </w:rPr>
              <w:t>from_database</w:t>
            </w:r>
          </w:p>
        </w:tc>
        <w:tc>
          <w:tcPr>
            <w:tcW w:type="dxa" w:w="3135"/>
          </w:tcPr>
          <w:p>
            <w:r>
              <w:rPr>
                <w:rFonts w:ascii="Consolas" w:hAnsi="Consolas" w:eastAsia="Consolas"/>
                <w:sz w:val="18"/>
              </w:rPr>
              <w:t>int</w:t>
            </w:r>
            <w:r>
              <w:rPr>
                <w:rFonts w:ascii="Times New Roman" w:hAnsi="Times New Roman" w:eastAsia="Batang"/>
                <w:sz w:val="22"/>
              </w:rPr>
              <w:t xml:space="preserve"> or </w:t>
            </w:r>
            <w:r>
              <w:rPr>
                <w:rFonts w:ascii="Consolas" w:hAnsi="Consolas" w:eastAsia="Consolas"/>
                <w:sz w:val="18"/>
              </w:rPr>
              <w:t>None</w:t>
            </w:r>
          </w:p>
        </w:tc>
        <w:tc>
          <w:tcPr>
            <w:tcW w:type="dxa" w:w="3135"/>
          </w:tcPr>
          <w:p>
            <w:r>
              <w:rPr>
                <w:rFonts w:ascii="Times New Roman" w:hAnsi="Times New Roman" w:eastAsia="Batang"/>
                <w:sz w:val="22"/>
              </w:rPr>
              <w:t>Source server major version, when the preamble stated one</w:t>
            </w:r>
          </w:p>
        </w:tc>
      </w:tr>
      <w:tr>
        <w:tc>
          <w:tcPr>
            <w:tcW w:type="dxa" w:w="3135"/>
          </w:tcPr>
          <w:p>
            <w:r>
              <w:rPr>
                <w:rFonts w:ascii="Consolas" w:hAnsi="Consolas" w:eastAsia="Consolas"/>
                <w:sz w:val="18"/>
              </w:rPr>
              <w:t>compression</w:t>
            </w:r>
          </w:p>
        </w:tc>
        <w:tc>
          <w:tcPr>
            <w:tcW w:type="dxa" w:w="3135"/>
          </w:tcPr>
          <w:p>
            <w:r>
              <w:rPr>
                <w:rFonts w:ascii="Consolas" w:hAnsi="Consolas" w:eastAsia="Consolas"/>
                <w:sz w:val="18"/>
              </w:rPr>
              <w:t>str</w:t>
            </w:r>
          </w:p>
        </w:tc>
        <w:tc>
          <w:tcPr>
            <w:tcW w:type="dxa" w:w="3135"/>
          </w:tcPr>
          <w:p>
            <w:r>
              <w:rPr>
                <w:rFonts w:ascii="Times New Roman" w:hAnsi="Times New Roman" w:eastAsia="Batang"/>
                <w:sz w:val="22"/>
              </w:rPr>
              <w:t xml:space="preserve">Compression detected on the input: </w:t>
            </w:r>
            <w:r>
              <w:rPr>
                <w:rFonts w:ascii="Consolas" w:hAnsi="Consolas" w:eastAsia="Consolas"/>
                <w:sz w:val="18"/>
              </w:rPr>
              <w:t>"none"</w:t>
            </w:r>
            <w:r>
              <w:rPr>
                <w:rFonts w:ascii="Times New Roman" w:hAnsi="Times New Roman" w:eastAsia="Batang"/>
                <w:sz w:val="22"/>
              </w:rPr>
              <w:t xml:space="preserve">, </w:t>
            </w:r>
            <w:r>
              <w:rPr>
                <w:rFonts w:ascii="Consolas" w:hAnsi="Consolas" w:eastAsia="Consolas"/>
                <w:sz w:val="18"/>
              </w:rPr>
              <w:t>"gzip"</w:t>
            </w:r>
            <w:r>
              <w:rPr>
                <w:rFonts w:ascii="Times New Roman" w:hAnsi="Times New Roman" w:eastAsia="Batang"/>
                <w:sz w:val="22"/>
              </w:rPr>
              <w:t xml:space="preserve">, or </w:t>
            </w:r>
            <w:r>
              <w:rPr>
                <w:rFonts w:ascii="Consolas" w:hAnsi="Consolas" w:eastAsia="Consolas"/>
                <w:sz w:val="18"/>
              </w:rPr>
              <w:t>"zstd"</w:t>
            </w:r>
            <w:r>
              <w:rPr>
                <w:rFonts w:ascii="Times New Roman" w:hAnsi="Times New Roman" w:eastAsia="Batang"/>
                <w:sz w:val="22"/>
              </w:rPr>
              <w:t xml:space="preserve"> if the wheel was built with the </w:t>
            </w:r>
            <w:r>
              <w:rPr>
                <w:rFonts w:ascii="Consolas" w:hAnsi="Consolas" w:eastAsia="Consolas"/>
                <w:sz w:val="18"/>
              </w:rPr>
              <w:t>zstd</w:t>
            </w:r>
            <w:r>
              <w:rPr>
                <w:rFonts w:ascii="Times New Roman" w:hAnsi="Times New Roman" w:eastAsia="Batang"/>
                <w:sz w:val="22"/>
              </w:rPr>
              <w:t xml:space="preserve"> feature</w:t>
            </w:r>
          </w:p>
        </w:tc>
      </w:tr>
      <w:tr>
        <w:tc>
          <w:tcPr>
            <w:tcW w:type="dxa" w:w="3135"/>
          </w:tcPr>
          <w:p>
            <w:r>
              <w:rPr>
                <w:rFonts w:ascii="Consolas" w:hAnsi="Consolas" w:eastAsia="Consolas"/>
                <w:sz w:val="18"/>
              </w:rPr>
              <w:t>bytes_read</w:t>
            </w:r>
          </w:p>
        </w:tc>
        <w:tc>
          <w:tcPr>
            <w:tcW w:type="dxa" w:w="3135"/>
          </w:tcPr>
          <w:p>
            <w:r>
              <w:rPr>
                <w:rFonts w:ascii="Consolas" w:hAnsi="Consolas" w:eastAsia="Consolas"/>
                <w:sz w:val="18"/>
              </w:rPr>
              <w:t>int</w:t>
            </w:r>
          </w:p>
        </w:tc>
        <w:tc>
          <w:tcPr>
            <w:tcW w:type="dxa" w:w="3135"/>
          </w:tcPr>
          <w:p>
            <w:r>
              <w:rPr>
                <w:rFonts w:ascii="Times New Roman" w:hAnsi="Times New Roman" w:eastAsia="Batang"/>
                <w:sz w:val="22"/>
              </w:rPr>
              <w:t>Bytes taken from the input, counted before decompression</w:t>
            </w:r>
          </w:p>
        </w:tc>
      </w:tr>
      <w:tr>
        <w:tc>
          <w:tcPr>
            <w:tcW w:type="dxa" w:w="3135"/>
          </w:tcPr>
          <w:p>
            <w:r>
              <w:rPr>
                <w:rFonts w:ascii="Consolas" w:hAnsi="Consolas" w:eastAsia="Consolas"/>
                <w:sz w:val="18"/>
              </w:rPr>
              <w:t>total_rows</w:t>
            </w:r>
          </w:p>
        </w:tc>
        <w:tc>
          <w:tcPr>
            <w:tcW w:type="dxa" w:w="3135"/>
          </w:tcPr>
          <w:p>
            <w:r>
              <w:rPr>
                <w:rFonts w:ascii="Consolas" w:hAnsi="Consolas" w:eastAsia="Consolas"/>
                <w:sz w:val="18"/>
              </w:rPr>
              <w:t>int</w:t>
            </w:r>
          </w:p>
        </w:tc>
        <w:tc>
          <w:tcPr>
            <w:tcW w:type="dxa" w:w="3135"/>
          </w:tcPr>
          <w:p>
            <w:r>
              <w:rPr>
                <w:rFonts w:ascii="Times New Roman" w:hAnsi="Times New Roman" w:eastAsia="Batang"/>
                <w:sz w:val="22"/>
              </w:rPr>
              <w:t>Rows decoded across every validated table</w:t>
            </w:r>
          </w:p>
        </w:tc>
      </w:tr>
      <w:tr>
        <w:tc>
          <w:tcPr>
            <w:tcW w:type="dxa" w:w="3135"/>
          </w:tcPr>
          <w:p>
            <w:r>
              <w:rPr>
                <w:rFonts w:ascii="Consolas" w:hAnsi="Consolas" w:eastAsia="Consolas"/>
                <w:sz w:val="18"/>
              </w:rPr>
              <w:t>tables</w:t>
            </w:r>
          </w:p>
        </w:tc>
        <w:tc>
          <w:tcPr>
            <w:tcW w:type="dxa" w:w="3135"/>
          </w:tcPr>
          <w:p>
            <w:r>
              <w:rPr>
                <w:rFonts w:ascii="Consolas" w:hAnsi="Consolas" w:eastAsia="Consolas"/>
                <w:sz w:val="18"/>
              </w:rPr>
              <w:t>list[TableValidation]</w:t>
            </w:r>
          </w:p>
        </w:tc>
        <w:tc>
          <w:tcPr>
            <w:tcW w:type="dxa" w:w="3135"/>
          </w:tcPr>
          <w:p>
            <w:r>
              <w:rPr>
                <w:rFonts w:ascii="Times New Roman" w:hAnsi="Times New Roman" w:eastAsia="Batang"/>
                <w:sz w:val="22"/>
              </w:rPr>
              <w:t>One entry per validated table, in the order their blocks closed</w:t>
            </w:r>
          </w:p>
        </w:tc>
      </w:tr>
      <w:tr>
        <w:tc>
          <w:tcPr>
            <w:tcW w:type="dxa" w:w="3135"/>
          </w:tcPr>
          <w:p>
            <w:r>
              <w:rPr>
                <w:rFonts w:ascii="Consolas" w:hAnsi="Consolas" w:eastAsia="Consolas"/>
                <w:sz w:val="18"/>
              </w:rPr>
              <w:t>missing_tables</w:t>
            </w:r>
          </w:p>
        </w:tc>
        <w:tc>
          <w:tcPr>
            <w:tcW w:type="dxa" w:w="3135"/>
          </w:tcPr>
          <w:p>
            <w:r>
              <w:rPr>
                <w:rFonts w:ascii="Consolas" w:hAnsi="Consolas" w:eastAsia="Consolas"/>
                <w:sz w:val="18"/>
              </w:rPr>
              <w:t>list[str]</w:t>
            </w:r>
          </w:p>
        </w:tc>
        <w:tc>
          <w:tcPr>
            <w:tcW w:type="dxa" w:w="3135"/>
          </w:tcPr>
          <w:p>
            <w:r>
              <w:rPr>
                <w:rFonts w:ascii="Times New Roman" w:hAnsi="Times New Roman" w:eastAsia="Batang"/>
                <w:sz w:val="22"/>
              </w:rPr>
              <w:t>Expected names the dump did not contain. See Section 4</w:t>
            </w:r>
          </w:p>
        </w:tc>
      </w:tr>
      <w:tr>
        <w:tc>
          <w:tcPr>
            <w:tcW w:type="dxa" w:w="3135"/>
          </w:tcPr>
          <w:p>
            <w:r>
              <w:rPr>
                <w:rFonts w:ascii="Consolas" w:hAnsi="Consolas" w:eastAsia="Consolas"/>
                <w:sz w:val="18"/>
              </w:rPr>
              <w:t>unexpected_tables</w:t>
            </w:r>
          </w:p>
        </w:tc>
        <w:tc>
          <w:tcPr>
            <w:tcW w:type="dxa" w:w="3135"/>
          </w:tcPr>
          <w:p>
            <w:r>
              <w:rPr>
                <w:rFonts w:ascii="Consolas" w:hAnsi="Consolas" w:eastAsia="Consolas"/>
                <w:sz w:val="18"/>
              </w:rPr>
              <w:t>list[str]</w:t>
            </w:r>
          </w:p>
        </w:tc>
        <w:tc>
          <w:tcPr>
            <w:tcW w:type="dxa" w:w="3135"/>
          </w:tcPr>
          <w:p>
            <w:r>
              <w:rPr>
                <w:rFonts w:ascii="Times New Roman" w:hAnsi="Times New Roman" w:eastAsia="Batang"/>
                <w:sz w:val="22"/>
              </w:rPr>
              <w:t xml:space="preserve">Names the dump contained that </w:t>
            </w:r>
            <w:r>
              <w:rPr>
                <w:rFonts w:ascii="Consolas" w:hAnsi="Consolas" w:eastAsia="Consolas"/>
                <w:sz w:val="18"/>
              </w:rPr>
              <w:t>expect_tables</w:t>
            </w:r>
            <w:r>
              <w:rPr>
                <w:rFonts w:ascii="Times New Roman" w:hAnsi="Times New Roman" w:eastAsia="Batang"/>
                <w:sz w:val="22"/>
              </w:rPr>
              <w:t xml:space="preserve"> did not list</w:t>
            </w:r>
          </w:p>
        </w:tc>
      </w:tr>
    </w:tbl>
    <w:p/>
    <w:p>
      <w:pPr>
        <w:spacing w:line="384" w:lineRule="auto" w:after="120"/>
        <w:jc w:val="both"/>
      </w:pPr>
      <w:r>
        <w:rPr>
          <w:rFonts w:ascii="Times New Roman" w:hAnsi="Times New Roman" w:eastAsia="Batang"/>
          <w:sz w:val="22"/>
        </w:rPr>
        <w:t xml:space="preserve">A trimmed </w:t>
      </w:r>
      <w:r>
        <w:rPr>
          <w:rFonts w:ascii="Consolas" w:hAnsi="Consolas" w:eastAsia="Consolas"/>
          <w:sz w:val="18"/>
        </w:rPr>
        <w:t>LoadReport</w:t>
      </w:r>
      <w:r>
        <w:rPr>
          <w:rFonts w:ascii="Times New Roman" w:hAnsi="Times New Roman" w:eastAsia="Batang"/>
          <w:sz w:val="22"/>
        </w:rPr>
        <w:t xml:space="preserve">: no </w:t>
      </w:r>
      <w:r>
        <w:rPr>
          <w:rFonts w:ascii="Consolas" w:hAnsi="Consolas" w:eastAsia="Consolas"/>
          <w:sz w:val="18"/>
        </w:rPr>
        <w:t>load_id</w:t>
      </w:r>
      <w:r>
        <w:rPr>
          <w:rFonts w:ascii="Times New Roman" w:hAnsi="Times New Roman" w:eastAsia="Batang"/>
          <w:sz w:val="22"/>
        </w:rPr>
        <w:t xml:space="preserve">, since </w:t>
      </w:r>
      <w:r>
        <w:rPr>
          <w:rFonts w:ascii="Consolas" w:hAnsi="Consolas" w:eastAsia="Consolas"/>
          <w:sz w:val="18"/>
        </w:rPr>
        <w:t>validate_dump</w:t>
      </w:r>
      <w:r>
        <w:rPr>
          <w:rFonts w:ascii="Times New Roman" w:hAnsi="Times New Roman" w:eastAsia="Batang"/>
          <w:sz w:val="22"/>
        </w:rPr>
        <w:t xml:space="preserve"> writes nothing to a load history. Everything else has the identical meaning, and Section 3's reading of </w:t>
      </w:r>
      <w:r>
        <w:rPr>
          <w:rFonts w:ascii="Consolas" w:hAnsi="Consolas" w:eastAsia="Consolas"/>
          <w:sz w:val="18"/>
        </w:rPr>
        <w:t>null_substitutions</w:t>
      </w:r>
      <w:r>
        <w:rPr>
          <w:rFonts w:ascii="Times New Roman" w:hAnsi="Times New Roman" w:eastAsia="Batang"/>
          <w:sz w:val="22"/>
        </w:rPr>
        <w:t xml:space="preserve"> and </w:t>
      </w:r>
      <w:r>
        <w:rPr>
          <w:rFonts w:ascii="Consolas" w:hAnsi="Consolas" w:eastAsia="Consolas"/>
          <w:sz w:val="18"/>
        </w:rPr>
        <w:t>text_fallback_columns</w:t>
      </w:r>
      <w:r>
        <w:rPr>
          <w:rFonts w:ascii="Times New Roman" w:hAnsi="Times New Roman" w:eastAsia="Batang"/>
          <w:sz w:val="22"/>
        </w:rPr>
        <w:t xml:space="preserve"> (Section 6, below) applies unchanged.</w:t>
      </w:r>
    </w:p>
    <w:p>
      <w:pPr>
        <w:pStyle w:val="Heading2"/>
      </w:pPr>
      <w:r>
        <w:rPr>
          <w:rFonts w:ascii="Times New Roman" w:hAnsi="Times New Roman" w:eastAsia="Batang"/>
          <w:b/>
          <w:color w:val="000000"/>
          <w:sz w:val="24"/>
        </w:rPr>
        <w:t xml:space="preserve">6. </w:t>
      </w:r>
      <w:r>
        <w:rPr>
          <w:rFonts w:ascii="Consolas" w:hAnsi="Consolas" w:eastAsia="Consolas"/>
          <w:b/>
          <w:color w:val="000000"/>
          <w:sz w:val="24"/>
        </w:rPr>
        <w:t>TableValidation</w:t>
      </w:r>
    </w:p>
    <w:p>
      <w:pPr>
        <w:spacing w:line="384" w:lineRule="auto" w:after="120"/>
        <w:jc w:val="both"/>
      </w:pPr>
      <w:r>
        <w:rPr>
          <w:rFonts w:ascii="Consolas" w:hAnsi="Consolas" w:eastAsia="Consolas"/>
          <w:sz w:val="18"/>
        </w:rPr>
        <w:t>&lt;Table 3-4&gt;</w:t>
      </w:r>
      <w:r>
        <w:rPr>
          <w:rFonts w:ascii="Times New Roman" w:hAnsi="Times New Roman" w:eastAsia="Batang"/>
          <w:sz w:val="22"/>
        </w:rPr>
        <w:t xml:space="preserve"> Fields of </w:t>
      </w:r>
      <w:r>
        <w:rPr>
          <w:rFonts w:ascii="Consolas" w:hAnsi="Consolas" w:eastAsia="Consolas"/>
          <w:sz w:val="18"/>
        </w:rPr>
        <w:t>TableValidation</w:t>
      </w:r>
    </w:p>
    <w:tbl>
      <w:tblPr>
        <w:tblStyle w:val="TableGrid"/>
        <w:tblW w:type="auto" w:w="0"/>
        <w:jc w:val="center"/>
        <w:tblLook w:firstColumn="1" w:firstRow="1" w:lastColumn="0" w:lastRow="0" w:noHBand="0" w:noVBand="1" w:val="04A0"/>
      </w:tblPr>
      <w:tblGrid>
        <w:gridCol w:w="3135"/>
        <w:gridCol w:w="3135"/>
        <w:gridCol w:w="3135"/>
      </w:tblGrid>
      <w:tr>
        <w:tc>
          <w:tcPr>
            <w:tcW w:type="dxa" w:w="3135"/>
          </w:tcPr>
          <w:p>
            <w:pPr>
              <w:jc w:val="center"/>
            </w:pPr>
            <w:r>
              <w:rPr>
                <w:rFonts w:ascii="Times New Roman" w:hAnsi="Times New Roman" w:eastAsia="Batang"/>
                <w:b/>
                <w:sz w:val="22"/>
              </w:rPr>
              <w:t>Field</w:t>
            </w:r>
          </w:p>
        </w:tc>
        <w:tc>
          <w:tcPr>
            <w:tcW w:type="dxa" w:w="3135"/>
          </w:tcPr>
          <w:p>
            <w:pPr>
              <w:jc w:val="center"/>
            </w:pPr>
            <w:r>
              <w:rPr>
                <w:rFonts w:ascii="Times New Roman" w:hAnsi="Times New Roman" w:eastAsia="Batang"/>
                <w:b/>
                <w:sz w:val="22"/>
              </w:rPr>
              <w:t>Type</w:t>
            </w:r>
          </w:p>
        </w:tc>
        <w:tc>
          <w:tcPr>
            <w:tcW w:type="dxa" w:w="3135"/>
          </w:tcPr>
          <w:p>
            <w:pPr>
              <w:jc w:val="center"/>
            </w:pPr>
            <w:r>
              <w:rPr>
                <w:rFonts w:ascii="Times New Roman" w:hAnsi="Times New Roman" w:eastAsia="Batang"/>
                <w:b/>
                <w:sz w:val="22"/>
              </w:rPr>
              <w:t>Meaning</w:t>
            </w:r>
          </w:p>
        </w:tc>
      </w:tr>
      <w:tr>
        <w:tc>
          <w:tcPr>
            <w:tcW w:type="dxa" w:w="3135"/>
          </w:tcPr>
          <w:p>
            <w:r>
              <w:rPr>
                <w:rFonts w:ascii="Consolas" w:hAnsi="Consolas" w:eastAsia="Consolas"/>
                <w:sz w:val="18"/>
              </w:rPr>
              <w:t>table</w:t>
            </w:r>
          </w:p>
        </w:tc>
        <w:tc>
          <w:tcPr>
            <w:tcW w:type="dxa" w:w="3135"/>
          </w:tcPr>
          <w:p>
            <w:r>
              <w:rPr>
                <w:rFonts w:ascii="Consolas" w:hAnsi="Consolas" w:eastAsia="Consolas"/>
                <w:sz w:val="18"/>
              </w:rPr>
              <w:t>str</w:t>
            </w:r>
          </w:p>
        </w:tc>
        <w:tc>
          <w:tcPr>
            <w:tcW w:type="dxa" w:w="3135"/>
          </w:tcPr>
          <w:p>
            <w:r>
              <w:rPr>
                <w:rFonts w:ascii="Times New Roman" w:hAnsi="Times New Roman" w:eastAsia="Batang"/>
                <w:sz w:val="22"/>
              </w:rPr>
              <w:t>Qualified name as written in the dump</w:t>
            </w:r>
          </w:p>
        </w:tc>
      </w:tr>
      <w:tr>
        <w:tc>
          <w:tcPr>
            <w:tcW w:type="dxa" w:w="3135"/>
          </w:tcPr>
          <w:p>
            <w:r>
              <w:rPr>
                <w:rFonts w:ascii="Consolas" w:hAnsi="Consolas" w:eastAsia="Consolas"/>
                <w:sz w:val="18"/>
              </w:rPr>
              <w:t>rows</w:t>
            </w:r>
          </w:p>
        </w:tc>
        <w:tc>
          <w:tcPr>
            <w:tcW w:type="dxa" w:w="3135"/>
          </w:tcPr>
          <w:p>
            <w:r>
              <w:rPr>
                <w:rFonts w:ascii="Consolas" w:hAnsi="Consolas" w:eastAsia="Consolas"/>
                <w:sz w:val="18"/>
              </w:rPr>
              <w:t>int</w:t>
            </w:r>
          </w:p>
        </w:tc>
        <w:tc>
          <w:tcPr>
            <w:tcW w:type="dxa" w:w="3135"/>
          </w:tcPr>
          <w:p>
            <w:r>
              <w:rPr>
                <w:rFonts w:ascii="Times New Roman" w:hAnsi="Times New Roman" w:eastAsia="Batang"/>
                <w:sz w:val="22"/>
              </w:rPr>
              <w:t xml:space="preserve">Rows decoded from this table's </w:t>
            </w:r>
            <w:r>
              <w:rPr>
                <w:rFonts w:ascii="Consolas" w:hAnsi="Consolas" w:eastAsia="Consolas"/>
                <w:sz w:val="18"/>
              </w:rPr>
              <w:t>COPY</w:t>
            </w:r>
            <w:r>
              <w:rPr>
                <w:rFonts w:ascii="Times New Roman" w:hAnsi="Times New Roman" w:eastAsia="Batang"/>
                <w:sz w:val="22"/>
              </w:rPr>
              <w:t xml:space="preserve"> block</w:t>
            </w:r>
          </w:p>
        </w:tc>
      </w:tr>
      <w:tr>
        <w:tc>
          <w:tcPr>
            <w:tcW w:type="dxa" w:w="3135"/>
          </w:tcPr>
          <w:p>
            <w:r>
              <w:rPr>
                <w:rFonts w:ascii="Consolas" w:hAnsi="Consolas" w:eastAsia="Consolas"/>
                <w:sz w:val="18"/>
              </w:rPr>
              <w:t>null_substitutions</w:t>
            </w:r>
          </w:p>
        </w:tc>
        <w:tc>
          <w:tcPr>
            <w:tcW w:type="dxa" w:w="3135"/>
          </w:tcPr>
          <w:p>
            <w:r>
              <w:rPr>
                <w:rFonts w:ascii="Consolas" w:hAnsi="Consolas" w:eastAsia="Consolas"/>
                <w:sz w:val="18"/>
              </w:rPr>
              <w:t>dict[str, int]</w:t>
            </w:r>
          </w:p>
        </w:tc>
        <w:tc>
          <w:tcPr>
            <w:tcW w:type="dxa" w:w="3135"/>
          </w:tcPr>
          <w:p>
            <w:r>
              <w:rPr>
                <w:rFonts w:ascii="Times New Roman" w:hAnsi="Times New Roman" w:eastAsia="Batang"/>
                <w:sz w:val="22"/>
              </w:rPr>
              <w:t>Per column, values that would be stored as NULL because the Arrow type could not represent them</w:t>
            </w:r>
          </w:p>
        </w:tc>
      </w:tr>
      <w:tr>
        <w:tc>
          <w:tcPr>
            <w:tcW w:type="dxa" w:w="3135"/>
          </w:tcPr>
          <w:p>
            <w:r>
              <w:rPr>
                <w:rFonts w:ascii="Consolas" w:hAnsi="Consolas" w:eastAsia="Consolas"/>
                <w:sz w:val="18"/>
              </w:rPr>
              <w:t>text_fallback_columns</w:t>
            </w:r>
          </w:p>
        </w:tc>
        <w:tc>
          <w:tcPr>
            <w:tcW w:type="dxa" w:w="3135"/>
          </w:tcPr>
          <w:p>
            <w:r>
              <w:rPr>
                <w:rFonts w:ascii="Consolas" w:hAnsi="Consolas" w:eastAsia="Consolas"/>
                <w:sz w:val="18"/>
              </w:rPr>
              <w:t>dict[str, str]</w:t>
            </w:r>
          </w:p>
        </w:tc>
        <w:tc>
          <w:tcPr>
            <w:tcW w:type="dxa" w:w="3135"/>
          </w:tcPr>
          <w:p>
            <w:r>
              <w:rPr>
                <w:rFonts w:ascii="Times New Roman" w:hAnsi="Times New Roman" w:eastAsia="Batang"/>
                <w:sz w:val="22"/>
              </w:rPr>
              <w:t>Per column, the declared PostgreSQL type of a column that would be written as text because that type was not recognised</w:t>
            </w:r>
          </w:p>
        </w:tc>
      </w:tr>
    </w:tbl>
    <w:p/>
    <w:p>
      <w:pPr>
        <w:spacing w:line="384" w:lineRule="auto" w:after="120"/>
        <w:jc w:val="both"/>
      </w:pPr>
      <w:r>
        <w:rPr>
          <w:rFonts w:ascii="Times New Roman" w:hAnsi="Times New Roman" w:eastAsia="Batang"/>
          <w:sz w:val="22"/>
        </w:rPr>
        <w:t xml:space="preserve">A trimmed </w:t>
      </w:r>
      <w:r>
        <w:rPr>
          <w:rFonts w:ascii="Consolas" w:hAnsi="Consolas" w:eastAsia="Consolas"/>
          <w:sz w:val="18"/>
        </w:rPr>
        <w:t>TableStats</w:t>
      </w:r>
      <w:r>
        <w:rPr>
          <w:rFonts w:ascii="Times New Roman" w:hAnsi="Times New Roman" w:eastAsia="Batang"/>
          <w:sz w:val="22"/>
        </w:rPr>
        <w:t xml:space="preserve">: no </w:t>
      </w:r>
      <w:r>
        <w:rPr>
          <w:rFonts w:ascii="Consolas" w:hAnsi="Consolas" w:eastAsia="Consolas"/>
          <w:sz w:val="18"/>
        </w:rPr>
        <w:t>batches</w:t>
      </w:r>
      <w:r>
        <w:rPr>
          <w:rFonts w:ascii="Times New Roman" w:hAnsi="Times New Roman" w:eastAsia="Batang"/>
          <w:sz w:val="22"/>
        </w:rPr>
        <w:t xml:space="preserve"> or </w:t>
      </w:r>
      <w:r>
        <w:rPr>
          <w:rFonts w:ascii="Consolas" w:hAnsi="Consolas" w:eastAsia="Consolas"/>
          <w:sz w:val="18"/>
        </w:rPr>
        <w:t>delta_version</w:t>
      </w:r>
      <w:r>
        <w:rPr>
          <w:rFonts w:ascii="Times New Roman" w:hAnsi="Times New Roman" w:eastAsia="Batang"/>
          <w:sz w:val="22"/>
        </w:rPr>
        <w:t xml:space="preserve">, since nothing is written, and no </w:t>
      </w:r>
      <w:r>
        <w:rPr>
          <w:rFonts w:ascii="Consolas" w:hAnsi="Consolas" w:eastAsia="Consolas"/>
          <w:sz w:val="18"/>
        </w:rPr>
        <w:t>schema_drift</w:t>
      </w:r>
      <w:r>
        <w:rPr>
          <w:rFonts w:ascii="Times New Roman" w:hAnsi="Times New Roman" w:eastAsia="Batang"/>
          <w:sz w:val="22"/>
        </w:rPr>
        <w:t>, since there is no existing Delta table here to have drifted from.</w:t>
      </w:r>
    </w:p>
    <w:p/>
    <w:p>
      <w:pPr>
        <w:pStyle w:val="Heading1"/>
      </w:pPr>
      <w:r>
        <w:rPr>
          <w:rFonts w:ascii="Times New Roman" w:hAnsi="Times New Roman" w:eastAsia="Batang"/>
          <w:b/>
          <w:color w:val="000000"/>
          <w:sz w:val="26"/>
        </w:rPr>
        <w:t>IV. Rust Surface</w:t>
      </w:r>
    </w:p>
    <w:p>
      <w:pPr>
        <w:pStyle w:val="Heading2"/>
      </w:pPr>
      <w:r>
        <w:rPr>
          <w:rFonts w:ascii="Times New Roman" w:hAnsi="Times New Roman" w:eastAsia="Batang"/>
          <w:b/>
          <w:color w:val="000000"/>
          <w:sz w:val="24"/>
        </w:rPr>
        <w:t>1. Entry points</w:t>
      </w:r>
    </w:p>
    <w:p>
      <w:pPr>
        <w:spacing w:line="240" w:lineRule="auto" w:before="120" w:after="120"/>
        <w:ind w:left="454"/>
      </w:pPr>
      <w:r>
        <w:rPr>
          <w:rFonts w:ascii="Consolas" w:hAnsi="Consolas" w:eastAsia="Consolas"/>
          <w:sz w:val="18"/>
        </w:rPr>
        <w:t>pub fn run&lt;R, F&gt;(input: R, config: &amp;LoadConfig, progress: F) -&gt; Result&lt;LoadReport&gt;</w:t>
        <w:br/>
        <w:t>where</w:t>
        <w:br/>
        <w:t xml:space="preserve">    R: std::io::Read + 'static,</w:t>
        <w:br/>
        <w:t xml:space="preserve">    F: FnMut(Progress) -&gt; bool;</w:t>
        <w:br/>
        <w:br/>
        <w:t>pub fn run_file&lt;F&gt;(path: &amp;Path, config: &amp;LoadConfig, progress: F) -&gt; Result&lt;LoadReport&gt;</w:t>
        <w:br/>
        <w:t>where</w:t>
        <w:br/>
        <w:t xml:space="preserve">    F: FnMut(Progress) -&gt; bool;</w:t>
      </w:r>
    </w:p>
    <w:p>
      <w:pPr>
        <w:spacing w:line="384" w:lineRule="auto" w:after="120"/>
        <w:jc w:val="both"/>
      </w:pPr>
      <w:r>
        <w:rPr>
          <w:rFonts w:ascii="Times New Roman" w:hAnsi="Times New Roman" w:eastAsia="Batang"/>
          <w:sz w:val="22"/>
        </w:rPr>
        <w:t xml:space="preserve">Both live in </w:t>
      </w:r>
      <w:r>
        <w:rPr>
          <w:rFonts w:ascii="Consolas" w:hAnsi="Consolas" w:eastAsia="Consolas"/>
          <w:sz w:val="18"/>
        </w:rPr>
        <w:t>pgdelta::pipeline</w:t>
      </w:r>
      <w:r>
        <w:rPr>
          <w:rFonts w:ascii="Times New Roman" w:hAnsi="Times New Roman" w:eastAsia="Batang"/>
          <w:sz w:val="22"/>
        </w:rPr>
        <w:t xml:space="preserve">. Both </w:t>
      </w:r>
      <w:r>
        <w:rPr>
          <w:rFonts w:ascii="Times New Roman" w:hAnsi="Times New Roman" w:eastAsia="Batang"/>
          <w:b/>
          <w:sz w:val="22"/>
        </w:rPr>
        <w:t>block</w:t>
      </w:r>
      <w:r>
        <w:rPr>
          <w:rFonts w:ascii="Times New Roman" w:hAnsi="Times New Roman" w:eastAsia="Batang"/>
          <w:sz w:val="22"/>
        </w:rPr>
        <w:t xml:space="preserve">, and both build a private multi-threaded Tokio runtime for the storage calls, so </w:t>
      </w:r>
      <w:r>
        <w:rPr>
          <w:rFonts w:ascii="Times New Roman" w:hAnsi="Times New Roman" w:eastAsia="Batang"/>
          <w:b/>
          <w:sz w:val="22"/>
        </w:rPr>
        <w:t>neither may be called from inside an existing Tokio runtime</w:t>
      </w:r>
      <w:r>
        <w:rPr>
          <w:rFonts w:ascii="Times New Roman" w:hAnsi="Times New Roman" w:eastAsia="Batang"/>
          <w:sz w:val="22"/>
        </w:rPr>
        <w:t>. This is the single most important constraint on the Rust surface, and violating it will deadlock rather than fail cleanly.</w:t>
      </w:r>
    </w:p>
    <w:p>
      <w:pPr>
        <w:spacing w:line="384" w:lineRule="auto" w:after="120"/>
        <w:jc w:val="both"/>
      </w:pPr>
      <w:r>
        <w:rPr>
          <w:rFonts w:ascii="Times New Roman" w:hAnsi="Times New Roman" w:eastAsia="Batang"/>
          <w:sz w:val="22"/>
        </w:rPr>
        <w:t xml:space="preserve">The progress closure returns </w:t>
      </w:r>
      <w:r>
        <w:rPr>
          <w:rFonts w:ascii="Consolas" w:hAnsi="Consolas" w:eastAsia="Consolas"/>
          <w:sz w:val="18"/>
        </w:rPr>
        <w:t>bool</w:t>
      </w:r>
      <w:r>
        <w:rPr>
          <w:rFonts w:ascii="Times New Roman" w:hAnsi="Times New Roman" w:eastAsia="Batang"/>
          <w:sz w:val="22"/>
        </w:rPr>
        <w:t xml:space="preserve"> here rather than raising: </w:t>
      </w:r>
      <w:r>
        <w:rPr>
          <w:rFonts w:ascii="Consolas" w:hAnsi="Consolas" w:eastAsia="Consolas"/>
          <w:sz w:val="18"/>
        </w:rPr>
        <w:t>false</w:t>
      </w:r>
      <w:r>
        <w:rPr>
          <w:rFonts w:ascii="Times New Roman" w:hAnsi="Times New Roman" w:eastAsia="Batang"/>
          <w:sz w:val="22"/>
        </w:rPr>
        <w:t xml:space="preserve"> aborts the load with </w:t>
      </w:r>
      <w:r>
        <w:rPr>
          <w:rFonts w:ascii="Consolas" w:hAnsi="Consolas" w:eastAsia="Consolas"/>
          <w:sz w:val="18"/>
        </w:rPr>
        <w:t>Error::Interrupted</w:t>
      </w:r>
      <w:r>
        <w:rPr>
          <w:rFonts w:ascii="Times New Roman" w:hAnsi="Times New Roman" w:eastAsia="Batang"/>
          <w:sz w:val="22"/>
        </w:rPr>
        <w:t xml:space="preserve">. Pass </w:t>
      </w:r>
      <w:r>
        <w:rPr>
          <w:rFonts w:ascii="Consolas" w:hAnsi="Consolas" w:eastAsia="Consolas"/>
          <w:sz w:val="18"/>
        </w:rPr>
        <w:t>|_| true</w:t>
      </w:r>
      <w:r>
        <w:rPr>
          <w:rFonts w:ascii="Times New Roman" w:hAnsi="Times New Roman" w:eastAsia="Batang"/>
          <w:sz w:val="22"/>
        </w:rPr>
        <w:t xml:space="preserve"> to ignore progress entirely. It is called only from the calling thread.</w:t>
      </w:r>
    </w:p>
    <w:p>
      <w:pPr>
        <w:spacing w:line="384" w:lineRule="auto" w:after="120"/>
        <w:jc w:val="both"/>
      </w:pPr>
      <w:r>
        <w:rPr>
          <w:rFonts w:ascii="Consolas" w:hAnsi="Consolas" w:eastAsia="Consolas"/>
          <w:sz w:val="18"/>
        </w:rPr>
        <w:t>run</w:t>
      </w:r>
      <w:r>
        <w:rPr>
          <w:rFonts w:ascii="Times New Roman" w:hAnsi="Times New Roman" w:eastAsia="Batang"/>
          <w:sz w:val="22"/>
        </w:rPr>
        <w:t xml:space="preserve"> accepting any </w:t>
      </w:r>
      <w:r>
        <w:rPr>
          <w:rFonts w:ascii="Consolas" w:hAnsi="Consolas" w:eastAsia="Consolas"/>
          <w:sz w:val="18"/>
        </w:rPr>
        <w:t>Read</w:t>
      </w:r>
      <w:r>
        <w:rPr>
          <w:rFonts w:ascii="Times New Roman" w:hAnsi="Times New Roman" w:eastAsia="Batang"/>
          <w:sz w:val="22"/>
        </w:rPr>
        <w:t xml:space="preserve"> is what makes the crate testable without touching the file system, and what would permit a future caller to stream from a network source.</w:t>
      </w:r>
    </w:p>
    <w:p>
      <w:pPr>
        <w:spacing w:line="384" w:lineRule="auto" w:after="120"/>
        <w:jc w:val="both"/>
      </w:pPr>
      <w:r>
        <w:rPr>
          <w:rFonts w:ascii="Consolas" w:hAnsi="Consolas" w:eastAsia="Consolas"/>
          <w:sz w:val="18"/>
        </w:rPr>
        <w:t>pgdelta::validate</w:t>
      </w:r>
      <w:r>
        <w:rPr>
          <w:rFonts w:ascii="Times New Roman" w:hAnsi="Times New Roman" w:eastAsia="Batang"/>
          <w:sz w:val="22"/>
        </w:rPr>
        <w:t xml:space="preserve"> mirrors this shape without the Tokio runtime, since it writes nothing:</w:t>
      </w:r>
    </w:p>
    <w:p>
      <w:pPr>
        <w:spacing w:line="240" w:lineRule="auto" w:before="120" w:after="120"/>
        <w:ind w:left="454"/>
      </w:pPr>
      <w:r>
        <w:rPr>
          <w:rFonts w:ascii="Consolas" w:hAnsi="Consolas" w:eastAsia="Consolas"/>
          <w:sz w:val="18"/>
        </w:rPr>
        <w:t>pub fn validate&lt;R, F&gt;(input: R, config: &amp;ValidateConfig, progress: F) -&gt; Result&lt;ValidationReport&gt;</w:t>
        <w:br/>
        <w:t>where</w:t>
        <w:br/>
        <w:t xml:space="preserve">    R: std::io::Read + 'static,</w:t>
        <w:br/>
        <w:t xml:space="preserve">    F: FnMut(Progress) -&gt; bool;</w:t>
        <w:br/>
        <w:br/>
        <w:t>pub fn validate_file&lt;F&gt;(path: &amp;Path, config: &amp;ValidateConfig, progress: F) -&gt; Result&lt;ValidationReport&gt;</w:t>
        <w:br/>
        <w:t>where</w:t>
        <w:br/>
        <w:t xml:space="preserve">    F: FnMut(Progress) -&gt; bool;</w:t>
      </w:r>
    </w:p>
    <w:p>
      <w:pPr>
        <w:spacing w:line="384" w:lineRule="auto" w:after="120"/>
        <w:jc w:val="both"/>
      </w:pPr>
      <w:r>
        <w:rPr>
          <w:rFonts w:ascii="Times New Roman" w:hAnsi="Times New Roman" w:eastAsia="Batang"/>
          <w:sz w:val="22"/>
        </w:rPr>
        <w:t xml:space="preserve">Both block, but neither builds a runtime and neither may deadlock against one, since none exists: </w:t>
      </w:r>
      <w:r>
        <w:rPr>
          <w:rFonts w:ascii="Consolas" w:hAnsi="Consolas" w:eastAsia="Consolas"/>
          <w:sz w:val="18"/>
        </w:rPr>
        <w:t>validate</w:t>
      </w:r>
      <w:r>
        <w:rPr>
          <w:rFonts w:ascii="Times New Roman" w:hAnsi="Times New Roman" w:eastAsia="Batang"/>
          <w:sz w:val="22"/>
        </w:rPr>
        <w:t xml:space="preserve"> and </w:t>
      </w:r>
      <w:r>
        <w:rPr>
          <w:rFonts w:ascii="Consolas" w:hAnsi="Consolas" w:eastAsia="Consolas"/>
          <w:sz w:val="18"/>
        </w:rPr>
        <w:t>validate_file</w:t>
      </w:r>
      <w:r>
        <w:rPr>
          <w:rFonts w:ascii="Times New Roman" w:hAnsi="Times New Roman" w:eastAsia="Batang"/>
          <w:sz w:val="22"/>
        </w:rPr>
        <w:t xml:space="preserve"> are ordinary synchronous functions and may be called from anywhere, including from inside a Tokio runtime, unlike </w:t>
      </w:r>
      <w:r>
        <w:rPr>
          <w:rFonts w:ascii="Consolas" w:hAnsi="Consolas" w:eastAsia="Consolas"/>
          <w:sz w:val="18"/>
        </w:rPr>
        <w:t>run</w:t>
      </w:r>
      <w:r>
        <w:rPr>
          <w:rFonts w:ascii="Times New Roman" w:hAnsi="Times New Roman" w:eastAsia="Batang"/>
          <w:sz w:val="22"/>
        </w:rPr>
        <w:t>/</w:t>
      </w:r>
      <w:r>
        <w:rPr>
          <w:rFonts w:ascii="Consolas" w:hAnsi="Consolas" w:eastAsia="Consolas"/>
          <w:sz w:val="18"/>
        </w:rPr>
        <w:t>run_file</w:t>
      </w:r>
      <w:r>
        <w:rPr>
          <w:rFonts w:ascii="Times New Roman" w:hAnsi="Times New Roman" w:eastAsia="Batang"/>
          <w:sz w:val="22"/>
        </w:rPr>
        <w:t>.</w:t>
      </w:r>
    </w:p>
    <w:p>
      <w:pPr>
        <w:pStyle w:val="Heading2"/>
      </w:pPr>
      <w:r>
        <w:rPr>
          <w:rFonts w:ascii="Times New Roman" w:hAnsi="Times New Roman" w:eastAsia="Batang"/>
          <w:b/>
          <w:color w:val="000000"/>
          <w:sz w:val="24"/>
        </w:rPr>
        <w:t xml:space="preserve">2. </w:t>
      </w:r>
      <w:r>
        <w:rPr>
          <w:rFonts w:ascii="Consolas" w:hAnsi="Consolas" w:eastAsia="Consolas"/>
          <w:b/>
          <w:color w:val="000000"/>
          <w:sz w:val="24"/>
        </w:rPr>
        <w:t>LoadConfig</w:t>
      </w:r>
    </w:p>
    <w:p>
      <w:pPr>
        <w:spacing w:line="384" w:lineRule="auto" w:after="120"/>
        <w:jc w:val="both"/>
      </w:pPr>
      <w:r>
        <w:rPr>
          <w:rFonts w:ascii="Times New Roman" w:hAnsi="Times New Roman" w:eastAsia="Batang"/>
          <w:sz w:val="22"/>
        </w:rPr>
        <w:t xml:space="preserve">Every field is public, and </w:t>
      </w:r>
      <w:r>
        <w:rPr>
          <w:rFonts w:ascii="Consolas" w:hAnsi="Consolas" w:eastAsia="Consolas"/>
          <w:sz w:val="18"/>
        </w:rPr>
        <w:t>LoadConfig::default()</w:t>
      </w:r>
      <w:r>
        <w:rPr>
          <w:rFonts w:ascii="Times New Roman" w:hAnsi="Times New Roman" w:eastAsia="Batang"/>
          <w:sz w:val="22"/>
        </w:rPr>
        <w:t xml:space="preserve"> supplies the same defaults as the Python surface except </w:t>
      </w:r>
      <w:r>
        <w:rPr>
          <w:rFonts w:ascii="Consolas" w:hAnsi="Consolas" w:eastAsia="Consolas"/>
          <w:sz w:val="18"/>
        </w:rPr>
        <w:t>output_uri</w:t>
      </w:r>
      <w:r>
        <w:rPr>
          <w:rFonts w:ascii="Times New Roman" w:hAnsi="Times New Roman" w:eastAsia="Batang"/>
          <w:sz w:val="22"/>
        </w:rPr>
        <w:t>, which is empty and must be set.</w:t>
      </w:r>
    </w:p>
    <w:p>
      <w:pPr>
        <w:spacing w:line="240" w:lineRule="auto" w:before="120" w:after="120"/>
        <w:ind w:left="454"/>
      </w:pPr>
      <w:r>
        <w:rPr>
          <w:rFonts w:ascii="Consolas" w:hAnsi="Consolas" w:eastAsia="Consolas"/>
          <w:sz w:val="18"/>
        </w:rPr>
        <w:t>let config = LoadConfig {</w:t>
        <w:br/>
        <w:t xml:space="preserve">    output_uri: "/Volumes/main/raw/pg/".into(),</w:t>
        <w:br/>
        <w:t xml:space="preserve">    mode: WriteMode::Overwrite,</w:t>
        <w:br/>
        <w:t xml:space="preserve">    expect_pg_major: Some(17),</w:t>
        <w:br/>
        <w:t xml:space="preserve">    threads: 8,</w:t>
        <w:br/>
        <w:t xml:space="preserve">    ..LoadConfig::default()</w:t>
        <w:br/>
        <w:t>};</w:t>
      </w:r>
    </w:p>
    <w:p>
      <w:pPr>
        <w:spacing w:line="384" w:lineRule="auto" w:after="120"/>
        <w:jc w:val="both"/>
      </w:pPr>
      <w:r>
        <w:rPr>
          <w:rFonts w:ascii="Consolas" w:hAnsi="Consolas" w:eastAsia="Consolas"/>
          <w:sz w:val="18"/>
        </w:rPr>
        <w:t>threads</w:t>
      </w:r>
      <w:r>
        <w:rPr>
          <w:rFonts w:ascii="Times New Roman" w:hAnsi="Times New Roman" w:eastAsia="Batang"/>
          <w:sz w:val="22"/>
        </w:rPr>
        <w:t xml:space="preserve"> is </w:t>
      </w:r>
      <w:r>
        <w:rPr>
          <w:rFonts w:ascii="Consolas" w:hAnsi="Consolas" w:eastAsia="Consolas"/>
          <w:sz w:val="18"/>
        </w:rPr>
        <w:t>usize</w:t>
      </w:r>
      <w:r>
        <w:rPr>
          <w:rFonts w:ascii="Times New Roman" w:hAnsi="Times New Roman" w:eastAsia="Batang"/>
          <w:sz w:val="22"/>
        </w:rPr>
        <w:t xml:space="preserve"> rather than an option: </w:t>
      </w:r>
      <w:r>
        <w:rPr>
          <w:rFonts w:ascii="Consolas" w:hAnsi="Consolas" w:eastAsia="Consolas"/>
          <w:sz w:val="18"/>
        </w:rPr>
        <w:t>0</w:t>
      </w:r>
      <w:r>
        <w:rPr>
          <w:rFonts w:ascii="Times New Roman" w:hAnsi="Times New Roman" w:eastAsia="Batang"/>
          <w:sz w:val="22"/>
        </w:rPr>
        <w:t xml:space="preserve"> means "use </w:t>
      </w:r>
      <w:r>
        <w:rPr>
          <w:rFonts w:ascii="Consolas" w:hAnsi="Consolas" w:eastAsia="Consolas"/>
          <w:sz w:val="18"/>
        </w:rPr>
        <w:t>available_parallelism</w:t>
      </w:r>
      <w:r>
        <w:rPr>
          <w:rFonts w:ascii="Times New Roman" w:hAnsi="Times New Roman" w:eastAsia="Batang"/>
          <w:sz w:val="22"/>
        </w:rPr>
        <w:t xml:space="preserve">", which is what the Python </w:t>
      </w:r>
      <w:r>
        <w:rPr>
          <w:rFonts w:ascii="Consolas" w:hAnsi="Consolas" w:eastAsia="Consolas"/>
          <w:sz w:val="18"/>
        </w:rPr>
        <w:t>None</w:t>
      </w:r>
      <w:r>
        <w:rPr>
          <w:rFonts w:ascii="Times New Roman" w:hAnsi="Times New Roman" w:eastAsia="Batang"/>
          <w:sz w:val="22"/>
        </w:rPr>
        <w:t xml:space="preserve"> maps to.</w:t>
      </w:r>
    </w:p>
    <w:p>
      <w:pPr>
        <w:spacing w:line="384" w:lineRule="auto" w:after="120"/>
        <w:jc w:val="both"/>
      </w:pPr>
      <w:r>
        <w:rPr>
          <w:rFonts w:ascii="Consolas" w:hAnsi="Consolas" w:eastAsia="Consolas"/>
          <w:sz w:val="18"/>
        </w:rPr>
        <w:t>limits</w:t>
      </w:r>
      <w:r>
        <w:rPr>
          <w:rFonts w:ascii="Times New Roman" w:hAnsi="Times New Roman" w:eastAsia="Batang"/>
          <w:sz w:val="22"/>
        </w:rPr>
        <w:t xml:space="preserve"> is a </w:t>
      </w:r>
      <w:r>
        <w:rPr>
          <w:rFonts w:ascii="Consolas" w:hAnsi="Consolas" w:eastAsia="Consolas"/>
          <w:sz w:val="18"/>
        </w:rPr>
        <w:t>copy::Limits</w:t>
      </w:r>
      <w:r>
        <w:rPr>
          <w:rFonts w:ascii="Times New Roman" w:hAnsi="Times New Roman" w:eastAsia="Batang"/>
          <w:sz w:val="22"/>
        </w:rPr>
        <w:t xml:space="preserve"> carrying </w:t>
      </w:r>
      <w:r>
        <w:rPr>
          <w:rFonts w:ascii="Consolas" w:hAnsi="Consolas" w:eastAsia="Consolas"/>
          <w:sz w:val="18"/>
        </w:rPr>
        <w:t>max_field_bytes</w:t>
      </w:r>
      <w:r>
        <w:rPr>
          <w:rFonts w:ascii="Times New Roman" w:hAnsi="Times New Roman" w:eastAsia="Batang"/>
          <w:sz w:val="22"/>
        </w:rPr>
        <w:t xml:space="preserve">, </w:t>
      </w:r>
      <w:r>
        <w:rPr>
          <w:rFonts w:ascii="Consolas" w:hAnsi="Consolas" w:eastAsia="Consolas"/>
          <w:sz w:val="18"/>
        </w:rPr>
        <w:t>max_row_bytes</w:t>
      </w:r>
      <w:r>
        <w:rPr>
          <w:rFonts w:ascii="Times New Roman" w:hAnsi="Times New Roman" w:eastAsia="Batang"/>
          <w:sz w:val="22"/>
        </w:rPr>
        <w:t xml:space="preserve"> and </w:t>
      </w:r>
      <w:r>
        <w:rPr>
          <w:rFonts w:ascii="Consolas" w:hAnsi="Consolas" w:eastAsia="Consolas"/>
          <w:sz w:val="18"/>
        </w:rPr>
        <w:t>max_columns</w:t>
      </w:r>
      <w:r>
        <w:rPr>
          <w:rFonts w:ascii="Times New Roman" w:hAnsi="Times New Roman" w:eastAsia="Batang"/>
          <w:sz w:val="22"/>
        </w:rPr>
        <w:t>.</w:t>
      </w:r>
    </w:p>
    <w:p>
      <w:pPr>
        <w:pStyle w:val="Heading2"/>
      </w:pPr>
      <w:r>
        <w:rPr>
          <w:rFonts w:ascii="Times New Roman" w:hAnsi="Times New Roman" w:eastAsia="Batang"/>
          <w:b/>
          <w:color w:val="000000"/>
          <w:sz w:val="24"/>
        </w:rPr>
        <w:t>3. Module map</w:t>
      </w:r>
    </w:p>
    <w:p>
      <w:pPr>
        <w:spacing w:line="384" w:lineRule="auto" w:after="120"/>
        <w:jc w:val="both"/>
      </w:pPr>
      <w:r>
        <w:rPr>
          <w:rFonts w:ascii="Consolas" w:hAnsi="Consolas" w:eastAsia="Consolas"/>
          <w:sz w:val="18"/>
        </w:rPr>
        <w:t>&lt;Table 4-1&gt;</w:t>
      </w:r>
      <w:r>
        <w:rPr>
          <w:rFonts w:ascii="Times New Roman" w:hAnsi="Times New Roman" w:eastAsia="Batang"/>
          <w:sz w:val="22"/>
        </w:rPr>
        <w:t xml:space="preserve"> Public Rust modules</w:t>
      </w:r>
    </w:p>
    <w:tbl>
      <w:tblPr>
        <w:tblStyle w:val="TableGrid"/>
        <w:tblW w:type="auto" w:w="0"/>
        <w:jc w:val="center"/>
        <w:tblLook w:firstColumn="1" w:firstRow="1" w:lastColumn="0" w:lastRow="0" w:noHBand="0" w:noVBand="1" w:val="04A0"/>
      </w:tblPr>
      <w:tblGrid>
        <w:gridCol w:w="4702"/>
        <w:gridCol w:w="4702"/>
      </w:tblGrid>
      <w:tr>
        <w:tc>
          <w:tcPr>
            <w:tcW w:type="dxa" w:w="4702"/>
          </w:tcPr>
          <w:p>
            <w:pPr>
              <w:jc w:val="center"/>
            </w:pPr>
            <w:r>
              <w:rPr>
                <w:rFonts w:ascii="Times New Roman" w:hAnsi="Times New Roman" w:eastAsia="Batang"/>
                <w:b/>
                <w:sz w:val="22"/>
              </w:rPr>
              <w:t>Module</w:t>
            </w:r>
          </w:p>
        </w:tc>
        <w:tc>
          <w:tcPr>
            <w:tcW w:type="dxa" w:w="4702"/>
          </w:tcPr>
          <w:p>
            <w:pPr>
              <w:jc w:val="center"/>
            </w:pPr>
            <w:r>
              <w:rPr>
                <w:rFonts w:ascii="Times New Roman" w:hAnsi="Times New Roman" w:eastAsia="Batang"/>
                <w:b/>
                <w:sz w:val="22"/>
              </w:rPr>
              <w:t>Contents</w:t>
            </w:r>
          </w:p>
        </w:tc>
      </w:tr>
      <w:tr>
        <w:tc>
          <w:tcPr>
            <w:tcW w:type="dxa" w:w="4702"/>
          </w:tcPr>
          <w:p>
            <w:r>
              <w:rPr>
                <w:rFonts w:ascii="Consolas" w:hAnsi="Consolas" w:eastAsia="Consolas"/>
                <w:sz w:val="18"/>
              </w:rPr>
              <w:t>pipeline</w:t>
            </w:r>
          </w:p>
        </w:tc>
        <w:tc>
          <w:tcPr>
            <w:tcW w:type="dxa" w:w="4702"/>
          </w:tcPr>
          <w:p>
            <w:r>
              <w:rPr>
                <w:rFonts w:ascii="Consolas" w:hAnsi="Consolas" w:eastAsia="Consolas"/>
                <w:sz w:val="18"/>
              </w:rPr>
              <w:t>run</w:t>
            </w:r>
            <w:r>
              <w:rPr>
                <w:rFonts w:ascii="Times New Roman" w:hAnsi="Times New Roman" w:eastAsia="Batang"/>
                <w:sz w:val="22"/>
              </w:rPr>
              <w:t xml:space="preserve">, </w:t>
            </w:r>
            <w:r>
              <w:rPr>
                <w:rFonts w:ascii="Consolas" w:hAnsi="Consolas" w:eastAsia="Consolas"/>
                <w:sz w:val="18"/>
              </w:rPr>
              <w:t>run_file</w:t>
            </w:r>
            <w:r>
              <w:rPr>
                <w:rFonts w:ascii="Times New Roman" w:hAnsi="Times New Roman" w:eastAsia="Batang"/>
                <w:sz w:val="22"/>
              </w:rPr>
              <w:t xml:space="preserve">, </w:t>
            </w:r>
            <w:r>
              <w:rPr>
                <w:rFonts w:ascii="Consolas" w:hAnsi="Consolas" w:eastAsia="Consolas"/>
                <w:sz w:val="18"/>
              </w:rPr>
              <w:t>LoadConfig</w:t>
            </w:r>
            <w:r>
              <w:rPr>
                <w:rFonts w:ascii="Times New Roman" w:hAnsi="Times New Roman" w:eastAsia="Batang"/>
                <w:sz w:val="22"/>
              </w:rPr>
              <w:t xml:space="preserve">, </w:t>
            </w:r>
            <w:r>
              <w:rPr>
                <w:rFonts w:ascii="Consolas" w:hAnsi="Consolas" w:eastAsia="Consolas"/>
                <w:sz w:val="18"/>
              </w:rPr>
              <w:t>LoadReport</w:t>
            </w:r>
            <w:r>
              <w:rPr>
                <w:rFonts w:ascii="Times New Roman" w:hAnsi="Times New Roman" w:eastAsia="Batang"/>
                <w:sz w:val="22"/>
              </w:rPr>
              <w:t xml:space="preserve">, </w:t>
            </w:r>
            <w:r>
              <w:rPr>
                <w:rFonts w:ascii="Consolas" w:hAnsi="Consolas" w:eastAsia="Consolas"/>
                <w:sz w:val="18"/>
              </w:rPr>
              <w:t>TableStats</w:t>
            </w:r>
            <w:r>
              <w:rPr>
                <w:rFonts w:ascii="Times New Roman" w:hAnsi="Times New Roman" w:eastAsia="Batang"/>
                <w:sz w:val="22"/>
              </w:rPr>
              <w:t xml:space="preserve">, </w:t>
            </w:r>
            <w:r>
              <w:rPr>
                <w:rFonts w:ascii="Consolas" w:hAnsi="Consolas" w:eastAsia="Consolas"/>
                <w:sz w:val="18"/>
              </w:rPr>
              <w:t>Progress</w:t>
            </w:r>
          </w:p>
        </w:tc>
      </w:tr>
      <w:tr>
        <w:tc>
          <w:tcPr>
            <w:tcW w:type="dxa" w:w="4702"/>
          </w:tcPr>
          <w:p>
            <w:r>
              <w:rPr>
                <w:rFonts w:ascii="Consolas" w:hAnsi="Consolas" w:eastAsia="Consolas"/>
                <w:sz w:val="18"/>
              </w:rPr>
              <w:t>scan</w:t>
            </w:r>
          </w:p>
        </w:tc>
        <w:tc>
          <w:tcPr>
            <w:tcW w:type="dxa" w:w="4702"/>
          </w:tcPr>
          <w:p>
            <w:r>
              <w:rPr>
                <w:rFonts w:ascii="Consolas" w:hAnsi="Consolas" w:eastAsia="Consolas"/>
                <w:sz w:val="18"/>
              </w:rPr>
              <w:t>Scanner</w:t>
            </w:r>
            <w:r>
              <w:rPr>
                <w:rFonts w:ascii="Times New Roman" w:hAnsi="Times New Roman" w:eastAsia="Batang"/>
                <w:sz w:val="22"/>
              </w:rPr>
              <w:t xml:space="preserve">, </w:t>
            </w:r>
            <w:r>
              <w:rPr>
                <w:rFonts w:ascii="Consolas" w:hAnsi="Consolas" w:eastAsia="Consolas"/>
                <w:sz w:val="18"/>
              </w:rPr>
              <w:t>Event</w:t>
            </w:r>
            <w:r>
              <w:rPr>
                <w:rFonts w:ascii="Times New Roman" w:hAnsi="Times New Roman" w:eastAsia="Batang"/>
                <w:sz w:val="22"/>
              </w:rPr>
              <w:t xml:space="preserve">, </w:t>
            </w:r>
            <w:r>
              <w:rPr>
                <w:rFonts w:ascii="Consolas" w:hAnsi="Consolas" w:eastAsia="Consolas"/>
                <w:sz w:val="18"/>
              </w:rPr>
              <w:t>TableDef</w:t>
            </w:r>
            <w:r>
              <w:rPr>
                <w:rFonts w:ascii="Times New Roman" w:hAnsi="Times New Roman" w:eastAsia="Batang"/>
                <w:sz w:val="22"/>
              </w:rPr>
              <w:t xml:space="preserve">, </w:t>
            </w:r>
            <w:r>
              <w:rPr>
                <w:rFonts w:ascii="Consolas" w:hAnsi="Consolas" w:eastAsia="Consolas"/>
                <w:sz w:val="18"/>
              </w:rPr>
              <w:t>ColumnDef</w:t>
            </w:r>
            <w:r>
              <w:rPr>
                <w:rFonts w:ascii="Times New Roman" w:hAnsi="Times New Roman" w:eastAsia="Batang"/>
                <w:sz w:val="22"/>
              </w:rPr>
              <w:t xml:space="preserve">, </w:t>
            </w:r>
            <w:r>
              <w:rPr>
                <w:rFonts w:ascii="Consolas" w:hAnsi="Consolas" w:eastAsia="Consolas"/>
                <w:sz w:val="18"/>
              </w:rPr>
              <w:t>TableName</w:t>
            </w:r>
            <w:r>
              <w:rPr>
                <w:rFonts w:ascii="Times New Roman" w:hAnsi="Times New Roman" w:eastAsia="Batang"/>
                <w:sz w:val="22"/>
              </w:rPr>
              <w:t xml:space="preserve">, </w:t>
            </w:r>
            <w:r>
              <w:rPr>
                <w:rFonts w:ascii="Consolas" w:hAnsi="Consolas" w:eastAsia="Consolas"/>
                <w:sz w:val="18"/>
              </w:rPr>
              <w:t>parse_create_table</w:t>
            </w:r>
            <w:r>
              <w:rPr>
                <w:rFonts w:ascii="Times New Roman" w:hAnsi="Times New Roman" w:eastAsia="Batang"/>
                <w:sz w:val="22"/>
              </w:rPr>
              <w:t xml:space="preserve">, </w:t>
            </w:r>
            <w:r>
              <w:rPr>
                <w:rFonts w:ascii="Consolas" w:hAnsi="Consolas" w:eastAsia="Consolas"/>
                <w:sz w:val="18"/>
              </w:rPr>
              <w:t>parse_copy_header</w:t>
            </w:r>
          </w:p>
        </w:tc>
      </w:tr>
      <w:tr>
        <w:tc>
          <w:tcPr>
            <w:tcW w:type="dxa" w:w="4702"/>
          </w:tcPr>
          <w:p>
            <w:r>
              <w:rPr>
                <w:rFonts w:ascii="Consolas" w:hAnsi="Consolas" w:eastAsia="Consolas"/>
                <w:sz w:val="18"/>
              </w:rPr>
              <w:t>copy</w:t>
            </w:r>
          </w:p>
        </w:tc>
        <w:tc>
          <w:tcPr>
            <w:tcW w:type="dxa" w:w="4702"/>
          </w:tcPr>
          <w:p>
            <w:r>
              <w:rPr>
                <w:rFonts w:ascii="Consolas" w:hAnsi="Consolas" w:eastAsia="Consolas"/>
                <w:sz w:val="18"/>
              </w:rPr>
              <w:t>rows</w:t>
            </w:r>
            <w:r>
              <w:rPr>
                <w:rFonts w:ascii="Times New Roman" w:hAnsi="Times New Roman" w:eastAsia="Batang"/>
                <w:sz w:val="22"/>
              </w:rPr>
              <w:t xml:space="preserve">, </w:t>
            </w:r>
            <w:r>
              <w:rPr>
                <w:rFonts w:ascii="Consolas" w:hAnsi="Consolas" w:eastAsia="Consolas"/>
                <w:sz w:val="18"/>
              </w:rPr>
              <w:t>fields</w:t>
            </w:r>
            <w:r>
              <w:rPr>
                <w:rFonts w:ascii="Times New Roman" w:hAnsi="Times New Roman" w:eastAsia="Batang"/>
                <w:sz w:val="22"/>
              </w:rPr>
              <w:t xml:space="preserve">, </w:t>
            </w:r>
            <w:r>
              <w:rPr>
                <w:rFonts w:ascii="Consolas" w:hAnsi="Consolas" w:eastAsia="Consolas"/>
                <w:sz w:val="18"/>
              </w:rPr>
              <w:t>decode_row</w:t>
            </w:r>
            <w:r>
              <w:rPr>
                <w:rFonts w:ascii="Times New Roman" w:hAnsi="Times New Roman" w:eastAsia="Batang"/>
                <w:sz w:val="22"/>
              </w:rPr>
              <w:t xml:space="preserve">, </w:t>
            </w:r>
            <w:r>
              <w:rPr>
                <w:rFonts w:ascii="Consolas" w:hAnsi="Consolas" w:eastAsia="Consolas"/>
                <w:sz w:val="18"/>
              </w:rPr>
              <w:t>Field</w:t>
            </w:r>
            <w:r>
              <w:rPr>
                <w:rFonts w:ascii="Times New Roman" w:hAnsi="Times New Roman" w:eastAsia="Batang"/>
                <w:sz w:val="22"/>
              </w:rPr>
              <w:t xml:space="preserve">, </w:t>
            </w:r>
            <w:r>
              <w:rPr>
                <w:rFonts w:ascii="Consolas" w:hAnsi="Consolas" w:eastAsia="Consolas"/>
                <w:sz w:val="18"/>
              </w:rPr>
              <w:t>Limits</w:t>
            </w:r>
          </w:p>
        </w:tc>
      </w:tr>
      <w:tr>
        <w:tc>
          <w:tcPr>
            <w:tcW w:type="dxa" w:w="4702"/>
          </w:tcPr>
          <w:p>
            <w:r>
              <w:rPr>
                <w:rFonts w:ascii="Consolas" w:hAnsi="Consolas" w:eastAsia="Consolas"/>
                <w:sz w:val="18"/>
              </w:rPr>
              <w:t>types</w:t>
            </w:r>
          </w:p>
        </w:tc>
        <w:tc>
          <w:tcPr>
            <w:tcW w:type="dxa" w:w="4702"/>
          </w:tcPr>
          <w:p>
            <w:r>
              <w:rPr>
                <w:rFonts w:ascii="Consolas" w:hAnsi="Consolas" w:eastAsia="Consolas"/>
                <w:sz w:val="18"/>
              </w:rPr>
              <w:t>resolve</w:t>
            </w:r>
            <w:r>
              <w:rPr>
                <w:rFonts w:ascii="Times New Roman" w:hAnsi="Times New Roman" w:eastAsia="Batang"/>
                <w:sz w:val="22"/>
              </w:rPr>
              <w:t xml:space="preserve">, </w:t>
            </w:r>
            <w:r>
              <w:rPr>
                <w:rFonts w:ascii="Consolas" w:hAnsi="Consolas" w:eastAsia="Consolas"/>
                <w:sz w:val="18"/>
              </w:rPr>
              <w:t>PgType</w:t>
            </w:r>
            <w:r>
              <w:rPr>
                <w:rFonts w:ascii="Times New Roman" w:hAnsi="Times New Roman" w:eastAsia="Batang"/>
                <w:sz w:val="22"/>
              </w:rPr>
              <w:t xml:space="preserve">, </w:t>
            </w:r>
            <w:r>
              <w:rPr>
                <w:rFonts w:ascii="Consolas" w:hAnsi="Consolas" w:eastAsia="Consolas"/>
                <w:sz w:val="18"/>
              </w:rPr>
              <w:t>ResolvedType</w:t>
            </w:r>
          </w:p>
        </w:tc>
      </w:tr>
      <w:tr>
        <w:tc>
          <w:tcPr>
            <w:tcW w:type="dxa" w:w="4702"/>
          </w:tcPr>
          <w:p>
            <w:r>
              <w:rPr>
                <w:rFonts w:ascii="Consolas" w:hAnsi="Consolas" w:eastAsia="Consolas"/>
                <w:sz w:val="18"/>
              </w:rPr>
              <w:t>values</w:t>
            </w:r>
          </w:p>
        </w:tc>
        <w:tc>
          <w:tcPr>
            <w:tcW w:type="dxa" w:w="4702"/>
          </w:tcPr>
          <w:p>
            <w:r>
              <w:rPr>
                <w:rFonts w:ascii="Consolas" w:hAnsi="Consolas" w:eastAsia="Consolas"/>
                <w:sz w:val="18"/>
              </w:rPr>
              <w:t>parse_i16</w:t>
            </w:r>
            <w:r>
              <w:rPr>
                <w:rFonts w:ascii="Times New Roman" w:hAnsi="Times New Roman" w:eastAsia="Batang"/>
                <w:sz w:val="22"/>
              </w:rPr>
              <w:t xml:space="preserve"> through </w:t>
            </w:r>
            <w:r>
              <w:rPr>
                <w:rFonts w:ascii="Consolas" w:hAnsi="Consolas" w:eastAsia="Consolas"/>
                <w:sz w:val="18"/>
              </w:rPr>
              <w:t>parse_bytea</w:t>
            </w:r>
            <w:r>
              <w:rPr>
                <w:rFonts w:ascii="Times New Roman" w:hAnsi="Times New Roman" w:eastAsia="Batang"/>
                <w:sz w:val="22"/>
              </w:rPr>
              <w:t>, one per supported type</w:t>
            </w:r>
          </w:p>
        </w:tc>
      </w:tr>
      <w:tr>
        <w:tc>
          <w:tcPr>
            <w:tcW w:type="dxa" w:w="4702"/>
          </w:tcPr>
          <w:p>
            <w:r>
              <w:rPr>
                <w:rFonts w:ascii="Consolas" w:hAnsi="Consolas" w:eastAsia="Consolas"/>
                <w:sz w:val="18"/>
              </w:rPr>
              <w:t>builders</w:t>
            </w:r>
          </w:p>
        </w:tc>
        <w:tc>
          <w:tcPr>
            <w:tcW w:type="dxa" w:w="4702"/>
          </w:tcPr>
          <w:p>
            <w:r>
              <w:rPr>
                <w:rFonts w:ascii="Consolas" w:hAnsi="Consolas" w:eastAsia="Consolas"/>
                <w:sz w:val="18"/>
              </w:rPr>
              <w:t>arrow_type</w:t>
            </w:r>
            <w:r>
              <w:rPr>
                <w:rFonts w:ascii="Times New Roman" w:hAnsi="Times New Roman" w:eastAsia="Batang"/>
                <w:sz w:val="22"/>
              </w:rPr>
              <w:t xml:space="preserve">, </w:t>
            </w:r>
            <w:r>
              <w:rPr>
                <w:rFonts w:ascii="Consolas" w:hAnsi="Consolas" w:eastAsia="Consolas"/>
                <w:sz w:val="18"/>
              </w:rPr>
              <w:t>arrow_schema</w:t>
            </w:r>
            <w:r>
              <w:rPr>
                <w:rFonts w:ascii="Times New Roman" w:hAnsi="Times New Roman" w:eastAsia="Batang"/>
                <w:sz w:val="22"/>
              </w:rPr>
              <w:t xml:space="preserve">, </w:t>
            </w:r>
            <w:r>
              <w:rPr>
                <w:rFonts w:ascii="Consolas" w:hAnsi="Consolas" w:eastAsia="Consolas"/>
                <w:sz w:val="18"/>
              </w:rPr>
              <w:t>ColumnBuilder</w:t>
            </w:r>
            <w:r>
              <w:rPr>
                <w:rFonts w:ascii="Times New Roman" w:hAnsi="Times New Roman" w:eastAsia="Batang"/>
                <w:sz w:val="22"/>
              </w:rPr>
              <w:t xml:space="preserve">, </w:t>
            </w:r>
            <w:r>
              <w:rPr>
                <w:rFonts w:ascii="Consolas" w:hAnsi="Consolas" w:eastAsia="Consolas"/>
                <w:sz w:val="18"/>
              </w:rPr>
              <w:t>BatchBuilder</w:t>
            </w:r>
          </w:p>
        </w:tc>
      </w:tr>
      <w:tr>
        <w:tc>
          <w:tcPr>
            <w:tcW w:type="dxa" w:w="4702"/>
          </w:tcPr>
          <w:p>
            <w:r>
              <w:rPr>
                <w:rFonts w:ascii="Consolas" w:hAnsi="Consolas" w:eastAsia="Consolas"/>
                <w:sz w:val="18"/>
              </w:rPr>
              <w:t>sink</w:t>
            </w:r>
          </w:p>
        </w:tc>
        <w:tc>
          <w:tcPr>
            <w:tcW w:type="dxa" w:w="4702"/>
          </w:tcPr>
          <w:p>
            <w:r>
              <w:rPr>
                <w:rFonts w:ascii="Consolas" w:hAnsi="Consolas" w:eastAsia="Consolas"/>
                <w:sz w:val="18"/>
              </w:rPr>
              <w:t>relative_path</w:t>
            </w:r>
            <w:r>
              <w:rPr>
                <w:rFonts w:ascii="Times New Roman" w:hAnsi="Times New Roman" w:eastAsia="Batang"/>
                <w:sz w:val="22"/>
              </w:rPr>
              <w:t xml:space="preserve">, </w:t>
            </w:r>
            <w:r>
              <w:rPr>
                <w:rFonts w:ascii="Consolas" w:hAnsi="Consolas" w:eastAsia="Consolas"/>
                <w:sz w:val="18"/>
              </w:rPr>
              <w:t>open_table</w:t>
            </w:r>
            <w:r>
              <w:rPr>
                <w:rFonts w:ascii="Times New Roman" w:hAnsi="Times New Roman" w:eastAsia="Batang"/>
                <w:sz w:val="22"/>
              </w:rPr>
              <w:t xml:space="preserve">, </w:t>
            </w:r>
            <w:r>
              <w:rPr>
                <w:rFonts w:ascii="Consolas" w:hAnsi="Consolas" w:eastAsia="Consolas"/>
                <w:sz w:val="18"/>
              </w:rPr>
              <w:t>commit_table</w:t>
            </w:r>
            <w:r>
              <w:rPr>
                <w:rFonts w:ascii="Times New Roman" w:hAnsi="Times New Roman" w:eastAsia="Batang"/>
                <w:sz w:val="22"/>
              </w:rPr>
              <w:t xml:space="preserve">, </w:t>
            </w:r>
            <w:r>
              <w:rPr>
                <w:rFonts w:ascii="Consolas" w:hAnsi="Consolas" w:eastAsia="Consolas"/>
                <w:sz w:val="18"/>
              </w:rPr>
              <w:t>TableWriter</w:t>
            </w:r>
            <w:r>
              <w:rPr>
                <w:rFonts w:ascii="Times New Roman" w:hAnsi="Times New Roman" w:eastAsia="Batang"/>
                <w:sz w:val="22"/>
              </w:rPr>
              <w:t xml:space="preserve">, </w:t>
            </w:r>
            <w:r>
              <w:rPr>
                <w:rFonts w:ascii="Consolas" w:hAnsi="Consolas" w:eastAsia="Consolas"/>
                <w:sz w:val="18"/>
              </w:rPr>
              <w:t>TableSink</w:t>
            </w:r>
            <w:r>
              <w:rPr>
                <w:rFonts w:ascii="Times New Roman" w:hAnsi="Times New Roman" w:eastAsia="Batang"/>
                <w:sz w:val="22"/>
              </w:rPr>
              <w:t xml:space="preserve">, </w:t>
            </w:r>
            <w:r>
              <w:rPr>
                <w:rFonts w:ascii="Consolas" w:hAnsi="Consolas" w:eastAsia="Consolas"/>
                <w:sz w:val="18"/>
              </w:rPr>
              <w:t>WriteMode</w:t>
            </w:r>
          </w:p>
        </w:tc>
      </w:tr>
      <w:tr>
        <w:tc>
          <w:tcPr>
            <w:tcW w:type="dxa" w:w="4702"/>
          </w:tcPr>
          <w:p>
            <w:r>
              <w:rPr>
                <w:rFonts w:ascii="Consolas" w:hAnsi="Consolas" w:eastAsia="Consolas"/>
                <w:sz w:val="18"/>
              </w:rPr>
              <w:t>dump</w:t>
            </w:r>
          </w:p>
        </w:tc>
        <w:tc>
          <w:tcPr>
            <w:tcW w:type="dxa" w:w="4702"/>
          </w:tcPr>
          <w:p>
            <w:r>
              <w:rPr>
                <w:rFonts w:ascii="Consolas" w:hAnsi="Consolas" w:eastAsia="Consolas"/>
                <w:sz w:val="18"/>
              </w:rPr>
              <w:t>detect</w:t>
            </w:r>
            <w:r>
              <w:rPr>
                <w:rFonts w:ascii="Times New Roman" w:hAnsi="Times New Roman" w:eastAsia="Batang"/>
                <w:sz w:val="22"/>
              </w:rPr>
              <w:t xml:space="preserve">, </w:t>
            </w:r>
            <w:r>
              <w:rPr>
                <w:rFonts w:ascii="Consolas" w:hAnsi="Consolas" w:eastAsia="Consolas"/>
                <w:sz w:val="18"/>
              </w:rPr>
              <w:t>decompressed</w:t>
            </w:r>
            <w:r>
              <w:rPr>
                <w:rFonts w:ascii="Times New Roman" w:hAnsi="Times New Roman" w:eastAsia="Batang"/>
                <w:sz w:val="22"/>
              </w:rPr>
              <w:t xml:space="preserve">, </w:t>
            </w:r>
            <w:r>
              <w:rPr>
                <w:rFonts w:ascii="Consolas" w:hAnsi="Consolas" w:eastAsia="Consolas"/>
                <w:sz w:val="18"/>
              </w:rPr>
              <w:t>ChunkReader</w:t>
            </w:r>
            <w:r>
              <w:rPr>
                <w:rFonts w:ascii="Times New Roman" w:hAnsi="Times New Roman" w:eastAsia="Batang"/>
                <w:sz w:val="22"/>
              </w:rPr>
              <w:t xml:space="preserve">, </w:t>
            </w:r>
            <w:r>
              <w:rPr>
                <w:rFonts w:ascii="Consolas" w:hAnsi="Consolas" w:eastAsia="Consolas"/>
                <w:sz w:val="18"/>
              </w:rPr>
              <w:t>Compression</w:t>
            </w:r>
          </w:p>
        </w:tc>
      </w:tr>
      <w:tr>
        <w:tc>
          <w:tcPr>
            <w:tcW w:type="dxa" w:w="4702"/>
          </w:tcPr>
          <w:p>
            <w:r>
              <w:rPr>
                <w:rFonts w:ascii="Consolas" w:hAnsi="Consolas" w:eastAsia="Consolas"/>
                <w:sz w:val="18"/>
              </w:rPr>
              <w:t>chan</w:t>
            </w:r>
          </w:p>
        </w:tc>
        <w:tc>
          <w:tcPr>
            <w:tcW w:type="dxa" w:w="4702"/>
          </w:tcPr>
          <w:p>
            <w:r>
              <w:rPr>
                <w:rFonts w:ascii="Consolas" w:hAnsi="Consolas" w:eastAsia="Consolas"/>
                <w:sz w:val="18"/>
              </w:rPr>
              <w:t>bounded</w:t>
            </w:r>
            <w:r>
              <w:rPr>
                <w:rFonts w:ascii="Times New Roman" w:hAnsi="Times New Roman" w:eastAsia="Batang"/>
                <w:sz w:val="22"/>
              </w:rPr>
              <w:t xml:space="preserve">, </w:t>
            </w:r>
            <w:r>
              <w:rPr>
                <w:rFonts w:ascii="Consolas" w:hAnsi="Consolas" w:eastAsia="Consolas"/>
                <w:sz w:val="18"/>
              </w:rPr>
              <w:t>Sender</w:t>
            </w:r>
            <w:r>
              <w:rPr>
                <w:rFonts w:ascii="Times New Roman" w:hAnsi="Times New Roman" w:eastAsia="Batang"/>
                <w:sz w:val="22"/>
              </w:rPr>
              <w:t xml:space="preserve">, </w:t>
            </w:r>
            <w:r>
              <w:rPr>
                <w:rFonts w:ascii="Consolas" w:hAnsi="Consolas" w:eastAsia="Consolas"/>
                <w:sz w:val="18"/>
              </w:rPr>
              <w:t>Receiver</w:t>
            </w:r>
          </w:p>
        </w:tc>
      </w:tr>
      <w:tr>
        <w:tc>
          <w:tcPr>
            <w:tcW w:type="dxa" w:w="4702"/>
          </w:tcPr>
          <w:p>
            <w:r>
              <w:rPr>
                <w:rFonts w:ascii="Consolas" w:hAnsi="Consolas" w:eastAsia="Consolas"/>
                <w:sz w:val="18"/>
              </w:rPr>
              <w:t>validate</w:t>
            </w:r>
          </w:p>
        </w:tc>
        <w:tc>
          <w:tcPr>
            <w:tcW w:type="dxa" w:w="4702"/>
          </w:tcPr>
          <w:p>
            <w:r>
              <w:rPr>
                <w:rFonts w:ascii="Consolas" w:hAnsi="Consolas" w:eastAsia="Consolas"/>
                <w:sz w:val="18"/>
              </w:rPr>
              <w:t>validate</w:t>
            </w:r>
            <w:r>
              <w:rPr>
                <w:rFonts w:ascii="Times New Roman" w:hAnsi="Times New Roman" w:eastAsia="Batang"/>
                <w:sz w:val="22"/>
              </w:rPr>
              <w:t xml:space="preserve">, </w:t>
            </w:r>
            <w:r>
              <w:rPr>
                <w:rFonts w:ascii="Consolas" w:hAnsi="Consolas" w:eastAsia="Consolas"/>
                <w:sz w:val="18"/>
              </w:rPr>
              <w:t>validate_file</w:t>
            </w:r>
            <w:r>
              <w:rPr>
                <w:rFonts w:ascii="Times New Roman" w:hAnsi="Times New Roman" w:eastAsia="Batang"/>
                <w:sz w:val="22"/>
              </w:rPr>
              <w:t xml:space="preserve">, </w:t>
            </w:r>
            <w:r>
              <w:rPr>
                <w:rFonts w:ascii="Consolas" w:hAnsi="Consolas" w:eastAsia="Consolas"/>
                <w:sz w:val="18"/>
              </w:rPr>
              <w:t>ValidateConfig</w:t>
            </w:r>
            <w:r>
              <w:rPr>
                <w:rFonts w:ascii="Times New Roman" w:hAnsi="Times New Roman" w:eastAsia="Batang"/>
                <w:sz w:val="22"/>
              </w:rPr>
              <w:t xml:space="preserve">, </w:t>
            </w:r>
            <w:r>
              <w:rPr>
                <w:rFonts w:ascii="Consolas" w:hAnsi="Consolas" w:eastAsia="Consolas"/>
                <w:sz w:val="18"/>
              </w:rPr>
              <w:t>ValidationReport</w:t>
            </w:r>
            <w:r>
              <w:rPr>
                <w:rFonts w:ascii="Times New Roman" w:hAnsi="Times New Roman" w:eastAsia="Batang"/>
                <w:sz w:val="22"/>
              </w:rPr>
              <w:t xml:space="preserve">, </w:t>
            </w:r>
            <w:r>
              <w:rPr>
                <w:rFonts w:ascii="Consolas" w:hAnsi="Consolas" w:eastAsia="Consolas"/>
                <w:sz w:val="18"/>
              </w:rPr>
              <w:t>TableValidation</w:t>
            </w:r>
          </w:p>
        </w:tc>
      </w:tr>
      <w:tr>
        <w:tc>
          <w:tcPr>
            <w:tcW w:type="dxa" w:w="4702"/>
          </w:tcPr>
          <w:p>
            <w:r>
              <w:rPr>
                <w:rFonts w:ascii="Consolas" w:hAnsi="Consolas" w:eastAsia="Consolas"/>
                <w:sz w:val="18"/>
              </w:rPr>
              <w:t>error</w:t>
            </w:r>
          </w:p>
        </w:tc>
        <w:tc>
          <w:tcPr>
            <w:tcW w:type="dxa" w:w="4702"/>
          </w:tcPr>
          <w:p>
            <w:r>
              <w:rPr>
                <w:rFonts w:ascii="Consolas" w:hAnsi="Consolas" w:eastAsia="Consolas"/>
                <w:sz w:val="18"/>
              </w:rPr>
              <w:t>Error</w:t>
            </w:r>
            <w:r>
              <w:rPr>
                <w:rFonts w:ascii="Times New Roman" w:hAnsi="Times New Roman" w:eastAsia="Batang"/>
                <w:sz w:val="22"/>
              </w:rPr>
              <w:t xml:space="preserve">, </w:t>
            </w:r>
            <w:r>
              <w:rPr>
                <w:rFonts w:ascii="Consolas" w:hAnsi="Consolas" w:eastAsia="Consolas"/>
                <w:sz w:val="18"/>
              </w:rPr>
              <w:t>Result</w:t>
            </w:r>
          </w:p>
        </w:tc>
      </w:tr>
    </w:tbl>
    <w:p/>
    <w:p>
      <w:pPr>
        <w:spacing w:line="384" w:lineRule="auto" w:after="120"/>
        <w:jc w:val="both"/>
      </w:pPr>
      <w:r>
        <w:rPr>
          <w:rFonts w:ascii="Times New Roman" w:hAnsi="Times New Roman" w:eastAsia="Batang"/>
          <w:sz w:val="22"/>
        </w:rPr>
        <w:t xml:space="preserve">Everything is public because the crate is intended for unrestricted downstream use, and because the stages are individually useful: a caller who wants COPY TEXT decoding without Delta can depend on </w:t>
      </w:r>
      <w:r>
        <w:rPr>
          <w:rFonts w:ascii="Consolas" w:hAnsi="Consolas" w:eastAsia="Consolas"/>
          <w:sz w:val="18"/>
        </w:rPr>
        <w:t>copy</w:t>
      </w:r>
      <w:r>
        <w:rPr>
          <w:rFonts w:ascii="Times New Roman" w:hAnsi="Times New Roman" w:eastAsia="Batang"/>
          <w:sz w:val="22"/>
        </w:rPr>
        <w:t xml:space="preserve"> alone.</w:t>
      </w:r>
    </w:p>
    <w:p>
      <w:pPr>
        <w:pStyle w:val="Heading2"/>
      </w:pPr>
      <w:r>
        <w:rPr>
          <w:rFonts w:ascii="Times New Roman" w:hAnsi="Times New Roman" w:eastAsia="Batang"/>
          <w:b/>
          <w:color w:val="000000"/>
          <w:sz w:val="24"/>
        </w:rPr>
        <w:t>4. Error type</w:t>
      </w:r>
    </w:p>
    <w:p>
      <w:pPr>
        <w:spacing w:line="384" w:lineRule="auto" w:after="120"/>
        <w:jc w:val="both"/>
      </w:pPr>
      <w:r>
        <w:rPr>
          <w:rFonts w:ascii="Consolas" w:hAnsi="Consolas" w:eastAsia="Consolas"/>
          <w:sz w:val="18"/>
        </w:rPr>
        <w:t>Error</w:t>
      </w:r>
      <w:r>
        <w:rPr>
          <w:rFonts w:ascii="Times New Roman" w:hAnsi="Times New Roman" w:eastAsia="Batang"/>
          <w:sz w:val="22"/>
        </w:rPr>
        <w:t xml:space="preserve"> is a hand-rolled enum, </w:t>
      </w:r>
      <w:r>
        <w:rPr>
          <w:rFonts w:ascii="Consolas" w:hAnsi="Consolas" w:eastAsia="Consolas"/>
          <w:sz w:val="18"/>
        </w:rPr>
        <w:t>Clone</w:t>
      </w:r>
      <w:r>
        <w:rPr>
          <w:rFonts w:ascii="Times New Roman" w:hAnsi="Times New Roman" w:eastAsia="Batang"/>
          <w:sz w:val="22"/>
        </w:rPr>
        <w:t xml:space="preserve"> and </w:t>
      </w:r>
      <w:r>
        <w:rPr>
          <w:rFonts w:ascii="Consolas" w:hAnsi="Consolas" w:eastAsia="Consolas"/>
          <w:sz w:val="18"/>
        </w:rPr>
        <w:t>PartialEq</w:t>
      </w:r>
      <w:r>
        <w:rPr>
          <w:rFonts w:ascii="Times New Roman" w:hAnsi="Times New Roman" w:eastAsia="Batang"/>
          <w:sz w:val="22"/>
        </w:rPr>
        <w:t>, so it moves cheaply between threads and compares in tests. No variant carries field contents, because error text reaches logs and Python tracebacks and the dump is untrusted. Variants carry positions, table names, counts and limits only.</w:t>
      </w:r>
    </w:p>
    <w:p/>
    <w:p>
      <w:pPr>
        <w:pStyle w:val="Heading1"/>
      </w:pPr>
      <w:r>
        <w:rPr>
          <w:rFonts w:ascii="Times New Roman" w:hAnsi="Times New Roman" w:eastAsia="Batang"/>
          <w:b/>
          <w:color w:val="000000"/>
          <w:sz w:val="26"/>
        </w:rPr>
        <w:t>V. Semantics That Callers Must Know</w:t>
      </w:r>
    </w:p>
    <w:p>
      <w:pPr>
        <w:pStyle w:val="Heading2"/>
      </w:pPr>
      <w:r>
        <w:rPr>
          <w:rFonts w:ascii="Times New Roman" w:hAnsi="Times New Roman" w:eastAsia="Batang"/>
          <w:b/>
          <w:color w:val="000000"/>
          <w:sz w:val="24"/>
        </w:rPr>
        <w:t>1. Write modes</w:t>
      </w:r>
    </w:p>
    <w:p>
      <w:pPr>
        <w:spacing w:line="384" w:lineRule="auto" w:after="120"/>
        <w:jc w:val="both"/>
      </w:pPr>
      <w:r>
        <w:rPr>
          <w:rFonts w:ascii="Consolas" w:hAnsi="Consolas" w:eastAsia="Consolas"/>
          <w:sz w:val="18"/>
        </w:rPr>
        <w:t>&lt;Table 5-1&gt;</w:t>
      </w:r>
      <w:r>
        <w:rPr>
          <w:rFonts w:ascii="Times New Roman" w:hAnsi="Times New Roman" w:eastAsia="Batang"/>
          <w:sz w:val="22"/>
        </w:rPr>
        <w:t xml:space="preserve"> Write modes</w:t>
      </w:r>
    </w:p>
    <w:tbl>
      <w:tblPr>
        <w:tblStyle w:val="TableGrid"/>
        <w:tblW w:type="auto" w:w="0"/>
        <w:jc w:val="center"/>
        <w:tblLook w:firstColumn="1" w:firstRow="1" w:lastColumn="0" w:lastRow="0" w:noHBand="0" w:noVBand="1" w:val="04A0"/>
      </w:tblPr>
      <w:tblGrid>
        <w:gridCol w:w="4702"/>
        <w:gridCol w:w="4702"/>
      </w:tblGrid>
      <w:tr>
        <w:tc>
          <w:tcPr>
            <w:tcW w:type="dxa" w:w="4702"/>
          </w:tcPr>
          <w:p>
            <w:pPr>
              <w:jc w:val="center"/>
            </w:pPr>
            <w:r>
              <w:rPr>
                <w:rFonts w:ascii="Times New Roman" w:hAnsi="Times New Roman" w:eastAsia="Batang"/>
                <w:b/>
                <w:sz w:val="22"/>
              </w:rPr>
              <w:t>Mode</w:t>
            </w:r>
          </w:p>
        </w:tc>
        <w:tc>
          <w:tcPr>
            <w:tcW w:type="dxa" w:w="4702"/>
          </w:tcPr>
          <w:p>
            <w:pPr>
              <w:jc w:val="center"/>
            </w:pPr>
            <w:r>
              <w:rPr>
                <w:rFonts w:ascii="Times New Roman" w:hAnsi="Times New Roman" w:eastAsia="Batang"/>
                <w:b/>
                <w:sz w:val="22"/>
              </w:rPr>
              <w:t>Behaviour</w:t>
            </w:r>
          </w:p>
        </w:tc>
      </w:tr>
      <w:tr>
        <w:tc>
          <w:tcPr>
            <w:tcW w:type="dxa" w:w="4702"/>
          </w:tcPr>
          <w:p>
            <w:r>
              <w:rPr>
                <w:rFonts w:ascii="Consolas" w:hAnsi="Consolas" w:eastAsia="Consolas"/>
                <w:sz w:val="18"/>
              </w:rPr>
              <w:t>"overwrite"</w:t>
            </w:r>
          </w:p>
        </w:tc>
        <w:tc>
          <w:tcPr>
            <w:tcW w:type="dxa" w:w="4702"/>
          </w:tcPr>
          <w:p>
            <w:r>
              <w:rPr>
                <w:rFonts w:ascii="Times New Roman" w:hAnsi="Times New Roman" w:eastAsia="Batang"/>
                <w:sz w:val="22"/>
              </w:rPr>
              <w:t>The previous run's files are tombstoned in the same commit that adds the new ones, so no reader ever observes an empty or half-replaced table</w:t>
            </w:r>
          </w:p>
        </w:tc>
      </w:tr>
      <w:tr>
        <w:tc>
          <w:tcPr>
            <w:tcW w:type="dxa" w:w="4702"/>
          </w:tcPr>
          <w:p>
            <w:r>
              <w:rPr>
                <w:rFonts w:ascii="Consolas" w:hAnsi="Consolas" w:eastAsia="Consolas"/>
                <w:sz w:val="18"/>
              </w:rPr>
              <w:t>"append"</w:t>
            </w:r>
          </w:p>
        </w:tc>
        <w:tc>
          <w:tcPr>
            <w:tcW w:type="dxa" w:w="4702"/>
          </w:tcPr>
          <w:p>
            <w:r>
              <w:rPr>
                <w:rFonts w:ascii="Times New Roman" w:hAnsi="Times New Roman" w:eastAsia="Batang"/>
                <w:sz w:val="22"/>
              </w:rPr>
              <w:t>New files are added to whatever the table already holds</w:t>
            </w:r>
          </w:p>
        </w:tc>
      </w:tr>
      <w:tr>
        <w:tc>
          <w:tcPr>
            <w:tcW w:type="dxa" w:w="4702"/>
          </w:tcPr>
          <w:p>
            <w:r>
              <w:rPr>
                <w:rFonts w:ascii="Consolas" w:hAnsi="Consolas" w:eastAsia="Consolas"/>
                <w:sz w:val="18"/>
              </w:rPr>
              <w:t>"error"</w:t>
            </w:r>
          </w:p>
        </w:tc>
        <w:tc>
          <w:tcPr>
            <w:tcW w:type="dxa" w:w="4702"/>
          </w:tcPr>
          <w:p>
            <w:r>
              <w:rPr>
                <w:rFonts w:ascii="Times New Roman" w:hAnsi="Times New Roman" w:eastAsia="Batang"/>
                <w:sz w:val="22"/>
              </w:rPr>
              <w:t>The load fails if a target table already holds data</w:t>
            </w:r>
          </w:p>
        </w:tc>
      </w:tr>
    </w:tbl>
    <w:p/>
    <w:p>
      <w:pPr>
        <w:spacing w:line="384" w:lineRule="auto" w:after="120"/>
        <w:jc w:val="both"/>
      </w:pPr>
      <w:r>
        <w:rPr>
          <w:rFonts w:ascii="Times New Roman" w:hAnsi="Times New Roman" w:eastAsia="Batang"/>
          <w:sz w:val="22"/>
        </w:rPr>
        <w:t>Overwrite is the default because the feed is a full daily dump. It is a logical replacement, not a delete followed by a write: there is no window in which the table appears empty.</w:t>
      </w:r>
    </w:p>
    <w:p>
      <w:pPr>
        <w:spacing w:line="384" w:lineRule="auto" w:after="120"/>
        <w:jc w:val="both"/>
      </w:pPr>
      <w:r>
        <w:rPr>
          <w:rFonts w:ascii="Times New Roman" w:hAnsi="Times New Roman" w:eastAsia="Batang"/>
          <w:sz w:val="22"/>
        </w:rPr>
        <w:t xml:space="preserve">Note that overwrite tombstones files rather than deleting them. Storage does not shrink until </w:t>
      </w:r>
      <w:r>
        <w:rPr>
          <w:rFonts w:ascii="Consolas" w:hAnsi="Consolas" w:eastAsia="Consolas"/>
          <w:sz w:val="18"/>
        </w:rPr>
        <w:t>VACUUM</w:t>
      </w:r>
      <w:r>
        <w:rPr>
          <w:rFonts w:ascii="Times New Roman" w:hAnsi="Times New Roman" w:eastAsia="Batang"/>
          <w:sz w:val="22"/>
        </w:rPr>
        <w:t xml:space="preserve"> runs. See </w:t>
      </w:r>
      <w:r>
        <w:rPr>
          <w:rFonts w:ascii="Consolas" w:hAnsi="Consolas" w:eastAsia="Consolas"/>
          <w:sz w:val="18"/>
        </w:rPr>
        <w:t>operations.md</w:t>
      </w:r>
      <w:r>
        <w:rPr>
          <w:rFonts w:ascii="Times New Roman" w:hAnsi="Times New Roman" w:eastAsia="Batang"/>
          <w:sz w:val="22"/>
        </w:rPr>
        <w:t>, Chapter IV.</w:t>
      </w:r>
    </w:p>
    <w:p>
      <w:pPr>
        <w:pStyle w:val="Heading2"/>
      </w:pPr>
      <w:r>
        <w:rPr>
          <w:rFonts w:ascii="Times New Roman" w:hAnsi="Times New Roman" w:eastAsia="Batang"/>
          <w:b/>
          <w:color w:val="000000"/>
          <w:sz w:val="24"/>
        </w:rPr>
        <w:t>2. Table selection</w:t>
      </w:r>
    </w:p>
    <w:p>
      <w:pPr>
        <w:spacing w:line="384" w:lineRule="auto" w:after="120"/>
        <w:jc w:val="both"/>
      </w:pPr>
      <w:r>
        <w:rPr>
          <w:rFonts w:ascii="Consolas" w:hAnsi="Consolas" w:eastAsia="Consolas"/>
          <w:sz w:val="18"/>
        </w:rPr>
        <w:t>tables</w:t>
      </w:r>
      <w:r>
        <w:rPr>
          <w:rFonts w:ascii="Times New Roman" w:hAnsi="Times New Roman" w:eastAsia="Batang"/>
          <w:sz w:val="22"/>
        </w:rPr>
        <w:t xml:space="preserve"> matches against the qualified name as the dump writes it, for example </w:t>
      </w:r>
      <w:r>
        <w:rPr>
          <w:rFonts w:ascii="Consolas" w:hAnsi="Consolas" w:eastAsia="Consolas"/>
          <w:sz w:val="18"/>
        </w:rPr>
        <w:t>"public.users"</w:t>
      </w:r>
      <w:r>
        <w:rPr>
          <w:rFonts w:ascii="Times New Roman" w:hAnsi="Times New Roman" w:eastAsia="Batang"/>
          <w:sz w:val="22"/>
        </w:rPr>
        <w:t xml:space="preserve">. A </w:t>
      </w:r>
      <w:r>
        <w:rPr>
          <w:rFonts w:ascii="Consolas" w:hAnsi="Consolas" w:eastAsia="Consolas"/>
          <w:sz w:val="18"/>
        </w:rPr>
        <w:t>COPY</w:t>
      </w:r>
      <w:r>
        <w:rPr>
          <w:rFonts w:ascii="Times New Roman" w:hAnsi="Times New Roman" w:eastAsia="Batang"/>
          <w:sz w:val="22"/>
        </w:rPr>
        <w:t xml:space="preserve"> block for any other table is scanned forward to its terminator and otherwise skipped, which costs almost nothing: no decoding, no type resolution, and no Delta table is created.</w:t>
      </w:r>
    </w:p>
    <w:p>
      <w:pPr>
        <w:spacing w:line="384" w:lineRule="auto" w:after="120"/>
        <w:jc w:val="both"/>
      </w:pPr>
      <w:r>
        <w:rPr>
          <w:rFonts w:ascii="Times New Roman" w:hAnsi="Times New Roman" w:eastAsia="Batang"/>
          <w:sz w:val="22"/>
        </w:rPr>
        <w:t xml:space="preserve">A name in </w:t>
      </w:r>
      <w:r>
        <w:rPr>
          <w:rFonts w:ascii="Consolas" w:hAnsi="Consolas" w:eastAsia="Consolas"/>
          <w:sz w:val="18"/>
        </w:rPr>
        <w:t>tables</w:t>
      </w:r>
      <w:r>
        <w:rPr>
          <w:rFonts w:ascii="Times New Roman" w:hAnsi="Times New Roman" w:eastAsia="Batang"/>
          <w:sz w:val="22"/>
        </w:rPr>
        <w:t xml:space="preserve"> that never appears in the dump is not an error and is not reported. If you need to know that a table you expected was absent, compare the names in </w:t>
      </w:r>
      <w:r>
        <w:rPr>
          <w:rFonts w:ascii="Consolas" w:hAnsi="Consolas" w:eastAsia="Consolas"/>
          <w:sz w:val="18"/>
        </w:rPr>
        <w:t>report.tables</w:t>
      </w:r>
      <w:r>
        <w:rPr>
          <w:rFonts w:ascii="Times New Roman" w:hAnsi="Times New Roman" w:eastAsia="Batang"/>
          <w:sz w:val="22"/>
        </w:rPr>
        <w:t xml:space="preserve"> against your list.</w:t>
      </w:r>
    </w:p>
    <w:p>
      <w:pPr>
        <w:spacing w:line="384" w:lineRule="auto" w:after="120"/>
        <w:jc w:val="both"/>
      </w:pPr>
      <w:r>
        <w:rPr>
          <w:rFonts w:ascii="Consolas" w:hAnsi="Consolas" w:eastAsia="Consolas"/>
          <w:sz w:val="18"/>
        </w:rPr>
        <w:t>excluded_schemas</w:t>
      </w:r>
      <w:r>
        <w:rPr>
          <w:rFonts w:ascii="Times New Roman" w:hAnsi="Times New Roman" w:eastAsia="Batang"/>
          <w:sz w:val="22"/>
        </w:rPr>
        <w:t xml:space="preserve"> matches against the PostgreSQL schema (namespace) part of the name, for example </w:t>
      </w:r>
      <w:r>
        <w:rPr>
          <w:rFonts w:ascii="Consolas" w:hAnsi="Consolas" w:eastAsia="Consolas"/>
          <w:sz w:val="18"/>
        </w:rPr>
        <w:t>"audit"</w:t>
      </w:r>
      <w:r>
        <w:rPr>
          <w:rFonts w:ascii="Times New Roman" w:hAnsi="Times New Roman" w:eastAsia="Batang"/>
          <w:sz w:val="22"/>
        </w:rPr>
        <w:t xml:space="preserve"> in </w:t>
      </w:r>
      <w:r>
        <w:rPr>
          <w:rFonts w:ascii="Consolas" w:hAnsi="Consolas" w:eastAsia="Consolas"/>
          <w:sz w:val="18"/>
        </w:rPr>
        <w:t>"audit.log"</w:t>
      </w:r>
      <w:r>
        <w:rPr>
          <w:rFonts w:ascii="Times New Roman" w:hAnsi="Times New Roman" w:eastAsia="Batang"/>
          <w:sz w:val="22"/>
        </w:rPr>
        <w:t xml:space="preserve">. It goes one step further than </w:t>
      </w:r>
      <w:r>
        <w:rPr>
          <w:rFonts w:ascii="Consolas" w:hAnsi="Consolas" w:eastAsia="Consolas"/>
          <w:sz w:val="18"/>
        </w:rPr>
        <w:t>tables</w:t>
      </w:r>
      <w:r>
        <w:rPr>
          <w:rFonts w:ascii="Times New Roman" w:hAnsi="Times New Roman" w:eastAsia="Batang"/>
          <w:sz w:val="22"/>
        </w:rPr>
        <w:t xml:space="preserve">: an excluded table's </w:t>
      </w:r>
      <w:r>
        <w:rPr>
          <w:rFonts w:ascii="Consolas" w:hAnsi="Consolas" w:eastAsia="Consolas"/>
          <w:sz w:val="18"/>
        </w:rPr>
        <w:t>CREATE TABLE</w:t>
      </w:r>
      <w:r>
        <w:rPr>
          <w:rFonts w:ascii="Times New Roman" w:hAnsi="Times New Roman" w:eastAsia="Batang"/>
          <w:sz w:val="22"/>
        </w:rPr>
        <w:t xml:space="preserve"> is not just left unloaded, it is never fully parsed. The scanner reads only as far as the table's qualified name, then skips forward to the statement's end without parsing a single column. Practically, this means a DDL construct in a schema you never wanted, that this library's hand-rolled parser cannot handle, cannot fail the load; had that table instead only been left out of </w:t>
      </w:r>
      <w:r>
        <w:rPr>
          <w:rFonts w:ascii="Consolas" w:hAnsi="Consolas" w:eastAsia="Consolas"/>
          <w:sz w:val="18"/>
        </w:rPr>
        <w:t>tables</w:t>
      </w:r>
      <w:r>
        <w:rPr>
          <w:rFonts w:ascii="Times New Roman" w:hAnsi="Times New Roman" w:eastAsia="Batang"/>
          <w:sz w:val="22"/>
        </w:rPr>
        <w:t>, its DDL would still have been parsed in full and any parse failure there would still fail the whole load, because the scanner cannot know in advance which tables the caller wants.</w:t>
      </w:r>
    </w:p>
    <w:p>
      <w:pPr>
        <w:spacing w:line="384" w:lineRule="auto" w:after="120"/>
        <w:jc w:val="both"/>
      </w:pPr>
      <w:r>
        <w:rPr>
          <w:rFonts w:ascii="Times New Roman" w:hAnsi="Times New Roman" w:eastAsia="Batang"/>
          <w:sz w:val="22"/>
        </w:rPr>
        <w:t xml:space="preserve">A table named in </w:t>
      </w:r>
      <w:r>
        <w:rPr>
          <w:rFonts w:ascii="Consolas" w:hAnsi="Consolas" w:eastAsia="Consolas"/>
          <w:sz w:val="18"/>
        </w:rPr>
        <w:t>tables</w:t>
      </w:r>
      <w:r>
        <w:rPr>
          <w:rFonts w:ascii="Times New Roman" w:hAnsi="Times New Roman" w:eastAsia="Batang"/>
          <w:sz w:val="22"/>
        </w:rPr>
        <w:t xml:space="preserve"> but sitting in a schema named in </w:t>
      </w:r>
      <w:r>
        <w:rPr>
          <w:rFonts w:ascii="Consolas" w:hAnsi="Consolas" w:eastAsia="Consolas"/>
          <w:sz w:val="18"/>
        </w:rPr>
        <w:t>excluded_schemas</w:t>
      </w:r>
      <w:r>
        <w:rPr>
          <w:rFonts w:ascii="Times New Roman" w:hAnsi="Times New Roman" w:eastAsia="Batang"/>
          <w:sz w:val="22"/>
        </w:rPr>
        <w:t xml:space="preserve"> is excluded: the schema exclusion is the stronger, more specific statement of intent and wins.</w:t>
      </w:r>
    </w:p>
    <w:p>
      <w:pPr>
        <w:pStyle w:val="Heading2"/>
      </w:pPr>
      <w:r>
        <w:rPr>
          <w:rFonts w:ascii="Times New Roman" w:hAnsi="Times New Roman" w:eastAsia="Batang"/>
          <w:b/>
          <w:color w:val="000000"/>
          <w:sz w:val="24"/>
        </w:rPr>
        <w:t>3. Naming and output paths</w:t>
      </w:r>
    </w:p>
    <w:p>
      <w:pPr>
        <w:spacing w:line="384" w:lineRule="auto" w:after="120"/>
        <w:jc w:val="both"/>
      </w:pPr>
      <w:r>
        <w:rPr>
          <w:rFonts w:ascii="Times New Roman" w:hAnsi="Times New Roman" w:eastAsia="Batang"/>
          <w:sz w:val="22"/>
        </w:rPr>
        <w:t xml:space="preserve">A table maps to </w:t>
      </w:r>
      <w:r>
        <w:rPr>
          <w:rFonts w:ascii="Consolas" w:hAnsi="Consolas" w:eastAsia="Consolas"/>
          <w:sz w:val="18"/>
        </w:rPr>
        <w:t>output_uri</w:t>
      </w:r>
      <w:r>
        <w:rPr>
          <w:rFonts w:ascii="Times New Roman" w:hAnsi="Times New Roman" w:eastAsia="Batang"/>
          <w:sz w:val="22"/>
        </w:rPr>
        <w:t xml:space="preserve"> plus its schema and name as path components, so </w:t>
      </w:r>
      <w:r>
        <w:rPr>
          <w:rFonts w:ascii="Consolas" w:hAnsi="Consolas" w:eastAsia="Consolas"/>
          <w:sz w:val="18"/>
        </w:rPr>
        <w:t>public.users</w:t>
      </w:r>
      <w:r>
        <w:rPr>
          <w:rFonts w:ascii="Times New Roman" w:hAnsi="Times New Roman" w:eastAsia="Batang"/>
          <w:sz w:val="22"/>
        </w:rPr>
        <w:t xml:space="preserve"> beneath </w:t>
      </w:r>
      <w:r>
        <w:rPr>
          <w:rFonts w:ascii="Consolas" w:hAnsi="Consolas" w:eastAsia="Consolas"/>
          <w:sz w:val="18"/>
        </w:rPr>
        <w:t>/Volumes/main/raw/pg/</w:t>
      </w:r>
      <w:r>
        <w:rPr>
          <w:rFonts w:ascii="Times New Roman" w:hAnsi="Times New Roman" w:eastAsia="Batang"/>
          <w:sz w:val="22"/>
        </w:rPr>
        <w:t xml:space="preserve"> becomes </w:t>
      </w:r>
      <w:r>
        <w:rPr>
          <w:rFonts w:ascii="Consolas" w:hAnsi="Consolas" w:eastAsia="Consolas"/>
          <w:sz w:val="18"/>
        </w:rPr>
        <w:t>/Volumes/main/raw/pg/public/users</w:t>
      </w:r>
      <w:r>
        <w:rPr>
          <w:rFonts w:ascii="Times New Roman" w:hAnsi="Times New Roman" w:eastAsia="Batang"/>
          <w:sz w:val="22"/>
        </w:rPr>
        <w:t>.</w:t>
      </w:r>
    </w:p>
    <w:p>
      <w:pPr>
        <w:spacing w:line="384" w:lineRule="auto" w:after="120"/>
        <w:jc w:val="both"/>
      </w:pPr>
      <w:r>
        <w:rPr>
          <w:rFonts w:ascii="Times New Roman" w:hAnsi="Times New Roman" w:eastAsia="Batang"/>
          <w:sz w:val="22"/>
        </w:rPr>
        <w:t xml:space="preserve">Table names come from a third party, so this mapping is a security boundary. Each component must consist of letters, digits, underscores, hyphens and spaces, with no leading or trailing space. Letters are judged by Unicode, so </w:t>
      </w:r>
      <w:r>
        <w:rPr>
          <w:rFonts w:ascii="Consolas" w:hAnsi="Consolas" w:eastAsia="Consolas"/>
          <w:sz w:val="18"/>
        </w:rPr>
        <w:t>"Räksmörgås"</w:t>
      </w:r>
      <w:r>
        <w:rPr>
          <w:rFonts w:ascii="Times New Roman" w:hAnsi="Times New Roman" w:eastAsia="Batang"/>
          <w:sz w:val="22"/>
        </w:rPr>
        <w:t xml:space="preserve"> is accepted. Anything else, including path separators, dots and control characters, is </w:t>
      </w:r>
      <w:r>
        <w:rPr>
          <w:rFonts w:ascii="Times New Roman" w:hAnsi="Times New Roman" w:eastAsia="Batang"/>
          <w:b/>
          <w:sz w:val="22"/>
        </w:rPr>
        <w:t>rejected, not sanitised</w:t>
      </w:r>
      <w:r>
        <w:rPr>
          <w:rFonts w:ascii="Times New Roman" w:hAnsi="Times New Roman" w:eastAsia="Batang"/>
          <w:sz w:val="22"/>
        </w:rPr>
        <w:t xml:space="preserve">, and fails the load with </w:t>
      </w:r>
      <w:r>
        <w:rPr>
          <w:rFonts w:ascii="Consolas" w:hAnsi="Consolas" w:eastAsia="Consolas"/>
          <w:sz w:val="18"/>
        </w:rPr>
        <w:t>ValueError</w:t>
      </w:r>
      <w:r>
        <w:rPr>
          <w:rFonts w:ascii="Times New Roman" w:hAnsi="Times New Roman" w:eastAsia="Batang"/>
          <w:sz w:val="22"/>
        </w:rPr>
        <w:t>.</w:t>
      </w:r>
    </w:p>
    <w:p>
      <w:pPr>
        <w:spacing w:line="384" w:lineRule="auto" w:after="120"/>
        <w:jc w:val="both"/>
      </w:pPr>
      <w:r>
        <w:rPr>
          <w:rFonts w:ascii="Times New Roman" w:hAnsi="Times New Roman" w:eastAsia="Batang"/>
          <w:sz w:val="22"/>
        </w:rPr>
        <w:t xml:space="preserve">The consequence worth knowing is that a table whose name contains a dot, which is legal in PostgreSQL when quoted, cannot be loaded. Rejecting it is deliberate: silently mapping </w:t>
      </w:r>
      <w:r>
        <w:rPr>
          <w:rFonts w:ascii="Consolas" w:hAnsi="Consolas" w:eastAsia="Consolas"/>
          <w:sz w:val="18"/>
        </w:rPr>
        <w:t>public."a.b"</w:t>
      </w:r>
      <w:r>
        <w:rPr>
          <w:rFonts w:ascii="Times New Roman" w:hAnsi="Times New Roman" w:eastAsia="Batang"/>
          <w:sz w:val="22"/>
        </w:rPr>
        <w:t xml:space="preserve"> to </w:t>
      </w:r>
      <w:r>
        <w:rPr>
          <w:rFonts w:ascii="Consolas" w:hAnsi="Consolas" w:eastAsia="Consolas"/>
          <w:sz w:val="18"/>
        </w:rPr>
        <w:t>public/a/b</w:t>
      </w:r>
      <w:r>
        <w:rPr>
          <w:rFonts w:ascii="Times New Roman" w:hAnsi="Times New Roman" w:eastAsia="Batang"/>
          <w:sz w:val="22"/>
        </w:rPr>
        <w:t xml:space="preserve"> would collide with table </w:t>
      </w:r>
      <w:r>
        <w:rPr>
          <w:rFonts w:ascii="Consolas" w:hAnsi="Consolas" w:eastAsia="Consolas"/>
          <w:sz w:val="18"/>
        </w:rPr>
        <w:t>b</w:t>
      </w:r>
      <w:r>
        <w:rPr>
          <w:rFonts w:ascii="Times New Roman" w:hAnsi="Times New Roman" w:eastAsia="Batang"/>
          <w:sz w:val="22"/>
        </w:rPr>
        <w:t xml:space="preserve"> in a schema named </w:t>
      </w:r>
      <w:r>
        <w:rPr>
          <w:rFonts w:ascii="Consolas" w:hAnsi="Consolas" w:eastAsia="Consolas"/>
          <w:sz w:val="18"/>
        </w:rPr>
        <w:t>public.a</w:t>
      </w:r>
      <w:r>
        <w:rPr>
          <w:rFonts w:ascii="Times New Roman" w:hAnsi="Times New Roman" w:eastAsia="Batang"/>
          <w:sz w:val="22"/>
        </w:rPr>
        <w:t>.</w:t>
      </w:r>
    </w:p>
    <w:p>
      <w:pPr>
        <w:pStyle w:val="Heading2"/>
      </w:pPr>
      <w:r>
        <w:rPr>
          <w:rFonts w:ascii="Times New Roman" w:hAnsi="Times New Roman" w:eastAsia="Batang"/>
          <w:b/>
          <w:color w:val="000000"/>
          <w:sz w:val="24"/>
        </w:rPr>
        <w:t>4. Timestamps and time zones</w:t>
      </w:r>
    </w:p>
    <w:p>
      <w:pPr>
        <w:spacing w:line="384" w:lineRule="auto" w:after="120"/>
        <w:jc w:val="both"/>
      </w:pPr>
      <w:r>
        <w:rPr>
          <w:rFonts w:ascii="Times New Roman" w:hAnsi="Times New Roman" w:eastAsia="Batang"/>
          <w:sz w:val="22"/>
        </w:rPr>
        <w:t xml:space="preserve">A PostgreSQL </w:t>
      </w:r>
      <w:r>
        <w:rPr>
          <w:rFonts w:ascii="Consolas" w:hAnsi="Consolas" w:eastAsia="Consolas"/>
          <w:sz w:val="18"/>
        </w:rPr>
        <w:t>timestamp with time zone</w:t>
      </w:r>
      <w:r>
        <w:rPr>
          <w:rFonts w:ascii="Times New Roman" w:hAnsi="Times New Roman" w:eastAsia="Batang"/>
          <w:sz w:val="22"/>
        </w:rPr>
        <w:t xml:space="preserve"> is normalised to UTC and written as Delta </w:t>
      </w:r>
      <w:r>
        <w:rPr>
          <w:rFonts w:ascii="Consolas" w:hAnsi="Consolas" w:eastAsia="Consolas"/>
          <w:sz w:val="18"/>
        </w:rPr>
        <w:t>timestamp</w:t>
      </w:r>
      <w:r>
        <w:rPr>
          <w:rFonts w:ascii="Times New Roman" w:hAnsi="Times New Roman" w:eastAsia="Batang"/>
          <w:sz w:val="22"/>
        </w:rPr>
        <w:t>, which is microseconds UTC. That is exact.</w:t>
      </w:r>
    </w:p>
    <w:p>
      <w:pPr>
        <w:spacing w:line="384" w:lineRule="auto" w:after="120"/>
        <w:jc w:val="both"/>
      </w:pPr>
      <w:r>
        <w:rPr>
          <w:rFonts w:ascii="Times New Roman" w:hAnsi="Times New Roman" w:eastAsia="Batang"/>
          <w:sz w:val="22"/>
        </w:rPr>
        <w:t xml:space="preserve">A PostgreSQL </w:t>
      </w:r>
      <w:r>
        <w:rPr>
          <w:rFonts w:ascii="Consolas" w:hAnsi="Consolas" w:eastAsia="Consolas"/>
          <w:sz w:val="18"/>
        </w:rPr>
        <w:t>timestamp without time zone</w:t>
      </w:r>
      <w:r>
        <w:rPr>
          <w:rFonts w:ascii="Times New Roman" w:hAnsi="Times New Roman" w:eastAsia="Batang"/>
          <w:sz w:val="22"/>
        </w:rPr>
        <w:t xml:space="preserve"> has no zone to normalise, and is </w:t>
      </w:r>
      <w:r>
        <w:rPr>
          <w:rFonts w:ascii="Times New Roman" w:hAnsi="Times New Roman" w:eastAsia="Batang"/>
          <w:b/>
          <w:sz w:val="22"/>
        </w:rPr>
        <w:t>assumed to be UTC</w:t>
      </w:r>
      <w:r>
        <w:rPr>
          <w:rFonts w:ascii="Times New Roman" w:hAnsi="Times New Roman" w:eastAsia="Batang"/>
          <w:sz w:val="22"/>
        </w:rPr>
        <w:t xml:space="preserve">. This is the one semantic assumption the library makes that a caller cannot detect from the output. Delta's </w:t>
      </w:r>
      <w:r>
        <w:rPr>
          <w:rFonts w:ascii="Consolas" w:hAnsi="Consolas" w:eastAsia="Consolas"/>
          <w:sz w:val="18"/>
        </w:rPr>
        <w:t>timestamp_ntz</w:t>
      </w:r>
      <w:r>
        <w:rPr>
          <w:rFonts w:ascii="Times New Roman" w:hAnsi="Times New Roman" w:eastAsia="Batang"/>
          <w:sz w:val="22"/>
        </w:rPr>
        <w:t xml:space="preserve">, which would represent a naive timestamp honestly, requires reader version 3 and writer version 7 and would break the compatibility floor described in </w:t>
      </w:r>
      <w:r>
        <w:rPr>
          <w:rFonts w:ascii="Consolas" w:hAnsi="Consolas" w:eastAsia="Consolas"/>
          <w:sz w:val="18"/>
        </w:rPr>
        <w:t>operations.md</w:t>
      </w:r>
      <w:r>
        <w:rPr>
          <w:rFonts w:ascii="Times New Roman" w:hAnsi="Times New Roman" w:eastAsia="Batang"/>
          <w:sz w:val="22"/>
        </w:rPr>
        <w:t>, Chapter II.</w:t>
      </w:r>
    </w:p>
    <w:p>
      <w:pPr>
        <w:spacing w:line="384" w:lineRule="auto" w:after="120"/>
        <w:jc w:val="both"/>
      </w:pPr>
      <w:r>
        <w:rPr>
          <w:rFonts w:ascii="Times New Roman" w:hAnsi="Times New Roman" w:eastAsia="Batang"/>
          <w:sz w:val="22"/>
        </w:rPr>
        <w:t>If your source stores naive local timestamps, the values will be wrong by your offset, and you must convert downstream.</w:t>
      </w:r>
    </w:p>
    <w:p>
      <w:pPr>
        <w:pStyle w:val="Heading2"/>
      </w:pPr>
      <w:r>
        <w:rPr>
          <w:rFonts w:ascii="Times New Roman" w:hAnsi="Times New Roman" w:eastAsia="Batang"/>
          <w:b/>
          <w:color w:val="000000"/>
          <w:sz w:val="24"/>
        </w:rPr>
        <w:t>5. Type fidelity</w:t>
      </w:r>
    </w:p>
    <w:p>
      <w:pPr>
        <w:spacing w:line="384" w:lineRule="auto" w:after="120"/>
        <w:jc w:val="both"/>
      </w:pPr>
      <w:r>
        <w:rPr>
          <w:rFonts w:ascii="Times New Roman" w:hAnsi="Times New Roman" w:eastAsia="Batang"/>
          <w:sz w:val="22"/>
        </w:rPr>
        <w:t xml:space="preserve">Type uncertainty degrades, it never fails. An unrecognised PostgreSQL type maps to </w:t>
      </w:r>
      <w:r>
        <w:rPr>
          <w:rFonts w:ascii="Consolas" w:hAnsi="Consolas" w:eastAsia="Consolas"/>
          <w:sz w:val="18"/>
        </w:rPr>
        <w:t>Utf8</w:t>
      </w:r>
      <w:r>
        <w:rPr>
          <w:rFonts w:ascii="Times New Roman" w:hAnsi="Times New Roman" w:eastAsia="Batang"/>
          <w:sz w:val="22"/>
        </w:rPr>
        <w:t xml:space="preserve"> with the literal dump text preserved, and is reported in </w:t>
      </w:r>
      <w:r>
        <w:rPr>
          <w:rFonts w:ascii="Consolas" w:hAnsi="Consolas" w:eastAsia="Consolas"/>
          <w:sz w:val="18"/>
        </w:rPr>
        <w:t>text_fallback_columns</w:t>
      </w:r>
      <w:r>
        <w:rPr>
          <w:rFonts w:ascii="Times New Roman" w:hAnsi="Times New Roman" w:eastAsia="Batang"/>
          <w:sz w:val="22"/>
        </w:rPr>
        <w:t>. Across hundreds of third-party tables the type zoo is wide, and one unknown type must not kill a scheduled load.</w:t>
      </w:r>
    </w:p>
    <w:p>
      <w:pPr>
        <w:spacing w:line="384" w:lineRule="auto" w:after="120"/>
        <w:jc w:val="both"/>
      </w:pPr>
      <w:r>
        <w:rPr>
          <w:rFonts w:ascii="Times New Roman" w:hAnsi="Times New Roman" w:eastAsia="Batang"/>
          <w:sz w:val="22"/>
        </w:rPr>
        <w:t>Structural disagreement does fail. Text in an integer column means the dump contradicts its own DDL, and that is not a fidelity question. Likewise a text column carrying bytes that are not valid UTF-8 fails, because Arrow strings are UTF-8 and substituting replacement characters would corrupt values silently.</w:t>
      </w:r>
    </w:p>
    <w:p>
      <w:pPr>
        <w:spacing w:line="384" w:lineRule="auto" w:after="120"/>
        <w:jc w:val="both"/>
      </w:pPr>
      <w:r>
        <w:rPr>
          <w:rFonts w:ascii="Consolas" w:hAnsi="Consolas" w:eastAsia="Consolas"/>
          <w:sz w:val="18"/>
        </w:rPr>
        <w:t>wide_numeric_as_decimal</w:t>
      </w:r>
      <w:r>
        <w:rPr>
          <w:rFonts w:ascii="Times New Roman" w:hAnsi="Times New Roman" w:eastAsia="Batang"/>
          <w:sz w:val="22"/>
        </w:rPr>
        <w:t xml:space="preserve"> moves a </w:t>
      </w:r>
      <w:r>
        <w:rPr>
          <w:rFonts w:ascii="Consolas" w:hAnsi="Consolas" w:eastAsia="Consolas"/>
          <w:sz w:val="18"/>
        </w:rPr>
        <w:t>numeric</w:t>
      </w:r>
      <w:r>
        <w:rPr>
          <w:rFonts w:ascii="Times New Roman" w:hAnsi="Times New Roman" w:eastAsia="Batang"/>
          <w:sz w:val="22"/>
        </w:rPr>
        <w:t xml:space="preserve"> with no natural bound (unconstrained, or a declared precision over 38) from that first bucket into something closer to the second. Off, which is the default, it is type uncertainty: the column degrades to </w:t>
      </w:r>
      <w:r>
        <w:rPr>
          <w:rFonts w:ascii="Consolas" w:hAnsi="Consolas" w:eastAsia="Consolas"/>
          <w:sz w:val="18"/>
        </w:rPr>
        <w:t>Utf8</w:t>
      </w:r>
      <w:r>
        <w:rPr>
          <w:rFonts w:ascii="Times New Roman" w:hAnsi="Times New Roman" w:eastAsia="Batang"/>
          <w:sz w:val="22"/>
        </w:rPr>
        <w:t xml:space="preserve"> and the load proceeds. On, the column is mapped to </w:t>
      </w:r>
      <w:r>
        <w:rPr>
          <w:rFonts w:ascii="Consolas" w:hAnsi="Consolas" w:eastAsia="Consolas"/>
          <w:sz w:val="18"/>
        </w:rPr>
        <w:t>decimal(38,18)</w:t>
      </w:r>
      <w:r>
        <w:rPr>
          <w:rFonts w:ascii="Times New Roman" w:hAnsi="Times New Roman" w:eastAsia="Batang"/>
          <w:sz w:val="22"/>
        </w:rPr>
        <w:t xml:space="preserve"> instead, and from that point a value too wide for it (more than 20 integer digits, or more than 18 significant fractional ones) is a structural disagreement with the type this column now has, and fails the load rather than being silently truncated or wrapped. A </w:t>
      </w:r>
      <w:r>
        <w:rPr>
          <w:rFonts w:ascii="Consolas" w:hAnsi="Consolas" w:eastAsia="Consolas"/>
          <w:sz w:val="18"/>
        </w:rPr>
        <w:t>numeric(p,s)</w:t>
      </w:r>
      <w:r>
        <w:rPr>
          <w:rFonts w:ascii="Times New Roman" w:hAnsi="Times New Roman" w:eastAsia="Batang"/>
          <w:sz w:val="22"/>
        </w:rPr>
        <w:t xml:space="preserve"> with </w:t>
      </w:r>
      <w:r>
        <w:rPr>
          <w:rFonts w:ascii="Consolas" w:hAnsi="Consolas" w:eastAsia="Consolas"/>
          <w:sz w:val="18"/>
        </w:rPr>
        <w:t>p &lt;= 38</w:t>
      </w:r>
      <w:r>
        <w:rPr>
          <w:rFonts w:ascii="Times New Roman" w:hAnsi="Times New Roman" w:eastAsia="Batang"/>
          <w:sz w:val="22"/>
        </w:rPr>
        <w:t xml:space="preserve"> whose </w:t>
      </w:r>
      <w:r>
        <w:rPr>
          <w:rFonts w:ascii="Times New Roman" w:hAnsi="Times New Roman" w:eastAsia="Batang"/>
          <w:i/>
          <w:sz w:val="22"/>
        </w:rPr>
        <w:t>scale</w:t>
      </w:r>
      <w:r>
        <w:rPr>
          <w:rFonts w:ascii="Times New Roman" w:hAnsi="Times New Roman" w:eastAsia="Batang"/>
          <w:sz w:val="22"/>
        </w:rPr>
        <w:t xml:space="preserve"> Arrow cannot represent (negative, or exceeding </w:t>
      </w:r>
      <w:r>
        <w:rPr>
          <w:rFonts w:ascii="Consolas" w:hAnsi="Consolas" w:eastAsia="Consolas"/>
          <w:sz w:val="18"/>
        </w:rPr>
        <w:t>p</w:t>
      </w:r>
      <w:r>
        <w:rPr>
          <w:rFonts w:ascii="Times New Roman" w:hAnsi="Times New Roman" w:eastAsia="Batang"/>
          <w:sz w:val="22"/>
        </w:rPr>
        <w:t xml:space="preserve">) is a different, narrower declaration problem and keeps degrading to </w:t>
      </w:r>
      <w:r>
        <w:rPr>
          <w:rFonts w:ascii="Consolas" w:hAnsi="Consolas" w:eastAsia="Consolas"/>
          <w:sz w:val="18"/>
        </w:rPr>
        <w:t>Utf8</w:t>
      </w:r>
      <w:r>
        <w:rPr>
          <w:rFonts w:ascii="Times New Roman" w:hAnsi="Times New Roman" w:eastAsia="Batang"/>
          <w:sz w:val="22"/>
        </w:rPr>
        <w:t xml:space="preserve"> regardless of this flag.</w:t>
      </w:r>
    </w:p>
    <w:p>
      <w:pPr>
        <w:spacing w:line="384" w:lineRule="auto" w:after="120"/>
        <w:jc w:val="both"/>
      </w:pPr>
      <w:r>
        <w:rPr>
          <w:rFonts w:ascii="Consolas" w:hAnsi="Consolas" w:eastAsia="Consolas"/>
          <w:sz w:val="18"/>
        </w:rPr>
        <w:t>native_arrays</w:t>
      </w:r>
      <w:r>
        <w:rPr>
          <w:rFonts w:ascii="Times New Roman" w:hAnsi="Times New Roman" w:eastAsia="Batang"/>
          <w:sz w:val="22"/>
        </w:rPr>
        <w:t xml:space="preserve"> does the same for a one-dimensional array, mapping it to a native Arrow list instead of keeping it as PostgreSQL's own </w:t>
      </w:r>
      <w:r>
        <w:rPr>
          <w:rFonts w:ascii="Consolas" w:hAnsi="Consolas" w:eastAsia="Consolas"/>
          <w:sz w:val="18"/>
        </w:rPr>
        <w:t>{...}</w:t>
      </w:r>
      <w:r>
        <w:rPr>
          <w:rFonts w:ascii="Times New Roman" w:hAnsi="Times New Roman" w:eastAsia="Batang"/>
          <w:sz w:val="22"/>
        </w:rPr>
        <w:t xml:space="preserve"> literal text. It only ever moves a column </w:t>
      </w:r>
      <w:r>
        <w:rPr>
          <w:rFonts w:ascii="Times New Roman" w:hAnsi="Times New Roman" w:eastAsia="Batang"/>
          <w:i/>
          <w:sz w:val="22"/>
        </w:rPr>
        <w:t>toward</w:t>
      </w:r>
      <w:r>
        <w:rPr>
          <w:rFonts w:ascii="Times New Roman" w:hAnsi="Times New Roman" w:eastAsia="Batang"/>
          <w:sz w:val="22"/>
        </w:rPr>
        <w:t xml:space="preserve"> a native type, never toward failure: an array whose element type this library cannot represent (a multi-dimensional declaration, an unrecognised element type, or a </w:t>
      </w:r>
      <w:r>
        <w:rPr>
          <w:rFonts w:ascii="Consolas" w:hAnsi="Consolas" w:eastAsia="Consolas"/>
          <w:sz w:val="18"/>
        </w:rPr>
        <w:t>numeric</w:t>
      </w:r>
      <w:r>
        <w:rPr>
          <w:rFonts w:ascii="Times New Roman" w:hAnsi="Times New Roman" w:eastAsia="Batang"/>
          <w:sz w:val="22"/>
        </w:rPr>
        <w:t xml:space="preserve"> element that does not fit even </w:t>
      </w:r>
      <w:r>
        <w:rPr>
          <w:rFonts w:ascii="Consolas" w:hAnsi="Consolas" w:eastAsia="Consolas"/>
          <w:sz w:val="18"/>
        </w:rPr>
        <w:t>wide_numeric_as_decimal</w:t>
      </w:r>
      <w:r>
        <w:rPr>
          <w:rFonts w:ascii="Times New Roman" w:hAnsi="Times New Roman" w:eastAsia="Batang"/>
          <w:sz w:val="22"/>
        </w:rPr>
        <w:t xml:space="preserve">) simply keeps degrading to </w:t>
      </w:r>
      <w:r>
        <w:rPr>
          <w:rFonts w:ascii="Consolas" w:hAnsi="Consolas" w:eastAsia="Consolas"/>
          <w:sz w:val="18"/>
        </w:rPr>
        <w:t>Utf8</w:t>
      </w:r>
      <w:r>
        <w:rPr>
          <w:rFonts w:ascii="Times New Roman" w:hAnsi="Times New Roman" w:eastAsia="Batang"/>
          <w:sz w:val="22"/>
        </w:rPr>
        <w:t xml:space="preserve">, decided once when the column's type is resolved rather than per value. A </w:t>
      </w:r>
      <w:r>
        <w:rPr>
          <w:rFonts w:ascii="Consolas" w:hAnsi="Consolas" w:eastAsia="Consolas"/>
          <w:sz w:val="18"/>
        </w:rPr>
        <w:t>numeric</w:t>
      </w:r>
      <w:r>
        <w:rPr>
          <w:rFonts w:ascii="Times New Roman" w:hAnsi="Times New Roman" w:eastAsia="Batang"/>
          <w:sz w:val="22"/>
        </w:rPr>
        <w:t xml:space="preserve"> element is subject to </w:t>
      </w:r>
      <w:r>
        <w:rPr>
          <w:rFonts w:ascii="Consolas" w:hAnsi="Consolas" w:eastAsia="Consolas"/>
          <w:sz w:val="18"/>
        </w:rPr>
        <w:t>wide_numeric_as_decimal</w:t>
      </w:r>
      <w:r>
        <w:rPr>
          <w:rFonts w:ascii="Times New Roman" w:hAnsi="Times New Roman" w:eastAsia="Batang"/>
          <w:sz w:val="22"/>
        </w:rPr>
        <w:t xml:space="preserve"> exactly as a plain </w:t>
      </w:r>
      <w:r>
        <w:rPr>
          <w:rFonts w:ascii="Consolas" w:hAnsi="Consolas" w:eastAsia="Consolas"/>
          <w:sz w:val="18"/>
        </w:rPr>
        <w:t>numeric</w:t>
      </w:r>
      <w:r>
        <w:rPr>
          <w:rFonts w:ascii="Times New Roman" w:hAnsi="Times New Roman" w:eastAsia="Batang"/>
          <w:sz w:val="22"/>
        </w:rPr>
        <w:t xml:space="preserve"> column would be, including the overflow behaviour above, applied per element.</w:t>
      </w:r>
    </w:p>
    <w:p>
      <w:pPr>
        <w:spacing w:line="384" w:lineRule="auto" w:after="120"/>
        <w:jc w:val="both"/>
      </w:pPr>
      <w:r>
        <w:rPr>
          <w:rFonts w:ascii="Times New Roman" w:hAnsi="Times New Roman" w:eastAsia="Batang"/>
          <w:sz w:val="22"/>
        </w:rPr>
        <w:t xml:space="preserve">The full mapping is </w:t>
      </w:r>
      <w:r>
        <w:rPr>
          <w:rFonts w:ascii="Consolas" w:hAnsi="Consolas" w:eastAsia="Consolas"/>
          <w:sz w:val="18"/>
        </w:rPr>
        <w:t>architecture.md</w:t>
      </w:r>
      <w:r>
        <w:rPr>
          <w:rFonts w:ascii="Times New Roman" w:hAnsi="Times New Roman" w:eastAsia="Batang"/>
          <w:sz w:val="22"/>
        </w:rPr>
        <w:t>, Chapter VIII.</w:t>
      </w:r>
    </w:p>
    <w:p>
      <w:pPr>
        <w:pStyle w:val="Heading2"/>
      </w:pPr>
      <w:r>
        <w:rPr>
          <w:rFonts w:ascii="Times New Roman" w:hAnsi="Times New Roman" w:eastAsia="Batang"/>
          <w:b/>
          <w:color w:val="000000"/>
          <w:sz w:val="24"/>
        </w:rPr>
        <w:t>6. Schema drift</w:t>
      </w:r>
    </w:p>
    <w:p>
      <w:pPr>
        <w:spacing w:line="384" w:lineRule="auto" w:after="120"/>
        <w:jc w:val="both"/>
      </w:pPr>
      <w:r>
        <w:rPr>
          <w:rFonts w:ascii="Times New Roman" w:hAnsi="Times New Roman" w:eastAsia="Batang"/>
          <w:sz w:val="22"/>
        </w:rPr>
        <w:t>The sender controls the schema and changes it without notice, so a change is a routine event rather than an exception.</w:t>
      </w:r>
    </w:p>
    <w:p>
      <w:pPr>
        <w:spacing w:line="384" w:lineRule="auto" w:after="120"/>
        <w:jc w:val="both"/>
      </w:pPr>
      <w:r>
        <w:rPr>
          <w:rFonts w:ascii="Times New Roman" w:hAnsi="Times New Roman" w:eastAsia="Batang"/>
          <w:sz w:val="22"/>
        </w:rPr>
        <w:t xml:space="preserve">Under </w:t>
      </w:r>
      <w:r>
        <w:rPr>
          <w:rFonts w:ascii="Consolas" w:hAnsi="Consolas" w:eastAsia="Consolas"/>
          <w:sz w:val="18"/>
        </w:rPr>
        <w:t>mode="overwrite"</w:t>
      </w:r>
      <w:r>
        <w:rPr>
          <w:rFonts w:ascii="Times New Roman" w:hAnsi="Times New Roman" w:eastAsia="Batang"/>
          <w:sz w:val="22"/>
        </w:rPr>
        <w:t xml:space="preserve"> the table is rewritten wholesale, so an added, removed or retyped column is </w:t>
      </w:r>
      <w:r>
        <w:rPr>
          <w:rFonts w:ascii="Times New Roman" w:hAnsi="Times New Roman" w:eastAsia="Batang"/>
          <w:b/>
          <w:sz w:val="22"/>
        </w:rPr>
        <w:t>applied</w:t>
      </w:r>
      <w:r>
        <w:rPr>
          <w:rFonts w:ascii="Times New Roman" w:hAnsi="Times New Roman" w:eastAsia="Batang"/>
          <w:sz w:val="22"/>
        </w:rPr>
        <w:t>: the Delta schema is replaced in the same commit that replaces the data, and the declared columns therefore always agree with the files. The change is reported per table:</w:t>
      </w:r>
    </w:p>
    <w:p>
      <w:pPr>
        <w:spacing w:line="240" w:lineRule="auto" w:before="120" w:after="120"/>
        <w:ind w:left="454"/>
      </w:pPr>
      <w:r>
        <w:rPr>
          <w:rFonts w:ascii="Consolas" w:hAnsi="Consolas" w:eastAsia="Consolas"/>
          <w:sz w:val="18"/>
        </w:rPr>
        <w:t>for stats in report.tables:</w:t>
        <w:br/>
        <w:t xml:space="preserve">    drift = stats.schema_drift</w:t>
        <w:br/>
        <w:t xml:space="preserve">    if any(drift.values()):</w:t>
        <w:br/>
        <w:t xml:space="preserve">        print(stats.table, drift)</w:t>
        <w:br/>
        <w:t xml:space="preserve">        # {'added': [['email']], 'removed': [], 'retyped': [['id', 'integer', 'string']]}</w:t>
      </w:r>
    </w:p>
    <w:p>
      <w:pPr>
        <w:spacing w:line="384" w:lineRule="auto" w:after="120"/>
        <w:jc w:val="both"/>
      </w:pPr>
      <w:r>
        <w:rPr>
          <w:rFonts w:ascii="Consolas" w:hAnsi="Consolas" w:eastAsia="Consolas"/>
          <w:sz w:val="18"/>
        </w:rPr>
        <w:t>added</w:t>
      </w:r>
      <w:r>
        <w:rPr>
          <w:rFonts w:ascii="Times New Roman" w:hAnsi="Times New Roman" w:eastAsia="Batang"/>
          <w:sz w:val="22"/>
        </w:rPr>
        <w:t xml:space="preserve"> and </w:t>
      </w:r>
      <w:r>
        <w:rPr>
          <w:rFonts w:ascii="Consolas" w:hAnsi="Consolas" w:eastAsia="Consolas"/>
          <w:sz w:val="18"/>
        </w:rPr>
        <w:t>removed</w:t>
      </w:r>
      <w:r>
        <w:rPr>
          <w:rFonts w:ascii="Times New Roman" w:hAnsi="Times New Roman" w:eastAsia="Batang"/>
          <w:sz w:val="22"/>
        </w:rPr>
        <w:t xml:space="preserve"> carry one column name per entry; </w:t>
      </w:r>
      <w:r>
        <w:rPr>
          <w:rFonts w:ascii="Consolas" w:hAnsi="Consolas" w:eastAsia="Consolas"/>
          <w:sz w:val="18"/>
        </w:rPr>
        <w:t>retyped</w:t>
      </w:r>
      <w:r>
        <w:rPr>
          <w:rFonts w:ascii="Times New Roman" w:hAnsi="Times New Roman" w:eastAsia="Batang"/>
          <w:sz w:val="22"/>
        </w:rPr>
        <w:t xml:space="preserve"> carries </w:t>
      </w:r>
      <w:r>
        <w:rPr>
          <w:rFonts w:ascii="Consolas" w:hAnsi="Consolas" w:eastAsia="Consolas"/>
          <w:sz w:val="18"/>
        </w:rPr>
        <w:t>[column, was, now]</w:t>
      </w:r>
      <w:r>
        <w:rPr>
          <w:rFonts w:ascii="Times New Roman" w:hAnsi="Times New Roman" w:eastAsia="Batang"/>
          <w:sz w:val="22"/>
        </w:rPr>
        <w:t xml:space="preserve"> using Delta's type names. All three are empty on a first run and on any run whose DDL is unchanged, so a non-empty value is exactly the signal that something moved.</w:t>
      </w:r>
    </w:p>
    <w:p>
      <w:pPr>
        <w:spacing w:line="384" w:lineRule="auto" w:after="120"/>
        <w:jc w:val="both"/>
      </w:pPr>
      <w:r>
        <w:rPr>
          <w:rFonts w:ascii="Times New Roman" w:hAnsi="Times New Roman" w:eastAsia="Batang"/>
          <w:sz w:val="22"/>
        </w:rPr>
        <w:t xml:space="preserve">Under </w:t>
      </w:r>
      <w:r>
        <w:rPr>
          <w:rFonts w:ascii="Consolas" w:hAnsi="Consolas" w:eastAsia="Consolas"/>
          <w:sz w:val="18"/>
        </w:rPr>
        <w:t>mode="append"</w:t>
      </w:r>
      <w:r>
        <w:rPr>
          <w:rFonts w:ascii="Times New Roman" w:hAnsi="Times New Roman" w:eastAsia="Batang"/>
          <w:sz w:val="22"/>
        </w:rPr>
        <w:t xml:space="preserve"> a change is </w:t>
      </w:r>
      <w:r>
        <w:rPr>
          <w:rFonts w:ascii="Times New Roman" w:hAnsi="Times New Roman" w:eastAsia="Batang"/>
          <w:b/>
          <w:sz w:val="22"/>
        </w:rPr>
        <w:t>refused</w:t>
      </w:r>
      <w:r>
        <w:rPr>
          <w:rFonts w:ascii="Times New Roman" w:hAnsi="Times New Roman" w:eastAsia="Batang"/>
          <w:sz w:val="22"/>
        </w:rPr>
        <w:t xml:space="preserve"> with </w:t>
      </w:r>
      <w:r>
        <w:rPr>
          <w:rFonts w:ascii="Consolas" w:hAnsi="Consolas" w:eastAsia="Consolas"/>
          <w:sz w:val="18"/>
        </w:rPr>
        <w:t>ValueError</w:t>
      </w:r>
      <w:r>
        <w:rPr>
          <w:rFonts w:ascii="Times New Roman" w:hAnsi="Times New Roman" w:eastAsia="Batang"/>
          <w:sz w:val="22"/>
        </w:rPr>
        <w:t>, naming the table and the columns. Appending rows shaped one way to a table declared another way cannot be made to mean anything, so it fails rather than guessing.</w:t>
      </w:r>
    </w:p>
    <w:p>
      <w:pPr>
        <w:spacing w:line="384" w:lineRule="auto" w:after="120"/>
        <w:jc w:val="both"/>
      </w:pPr>
      <w:r>
        <w:rPr>
          <w:rFonts w:ascii="Times New Roman" w:hAnsi="Times New Roman" w:eastAsia="Batang"/>
          <w:sz w:val="22"/>
        </w:rPr>
        <w:t xml:space="preserve">Note what this does not do. There is no merge: </w:t>
      </w:r>
      <w:r>
        <w:rPr>
          <w:rFonts w:ascii="Consolas" w:hAnsi="Consolas" w:eastAsia="Consolas"/>
          <w:sz w:val="18"/>
        </w:rPr>
        <w:t>overwrite</w:t>
      </w:r>
      <w:r>
        <w:rPr>
          <w:rFonts w:ascii="Times New Roman" w:hAnsi="Times New Roman" w:eastAsia="Batang"/>
          <w:sz w:val="22"/>
        </w:rPr>
        <w:t xml:space="preserve"> declares the dump's schema as the truth, and a column the dump stopped carrying is gone from the table. That is the correct reading of a full daily snapshot, and it is why </w:t>
      </w:r>
      <w:r>
        <w:rPr>
          <w:rFonts w:ascii="Consolas" w:hAnsi="Consolas" w:eastAsia="Consolas"/>
          <w:sz w:val="18"/>
        </w:rPr>
        <w:t>schema_drift</w:t>
      </w:r>
      <w:r>
        <w:rPr>
          <w:rFonts w:ascii="Times New Roman" w:hAnsi="Times New Roman" w:eastAsia="Batang"/>
          <w:sz w:val="22"/>
        </w:rPr>
        <w:t xml:space="preserve"> is worth alerting on: a downstream query referencing a dropped column will break, and this is how you learn before the query does.</w:t>
      </w:r>
    </w:p>
    <w:p>
      <w:pPr>
        <w:pStyle w:val="Heading2"/>
      </w:pPr>
      <w:r>
        <w:rPr>
          <w:rFonts w:ascii="Times New Roman" w:hAnsi="Times New Roman" w:eastAsia="Batang"/>
          <w:b/>
          <w:color w:val="000000"/>
          <w:sz w:val="24"/>
        </w:rPr>
        <w:t>7. The load history</w:t>
      </w:r>
    </w:p>
    <w:p>
      <w:pPr>
        <w:spacing w:line="384" w:lineRule="auto" w:after="120"/>
        <w:jc w:val="both"/>
      </w:pPr>
      <w:r>
        <w:rPr>
          <w:rFonts w:ascii="Times New Roman" w:hAnsi="Times New Roman" w:eastAsia="Batang"/>
          <w:sz w:val="22"/>
        </w:rPr>
        <w:t xml:space="preserve">Every run appends one row per table to a Delta table at </w:t>
      </w:r>
      <w:r>
        <w:rPr>
          <w:rFonts w:ascii="Consolas" w:hAnsi="Consolas" w:eastAsia="Consolas"/>
          <w:sz w:val="18"/>
        </w:rPr>
        <w:t>&lt;output_uri&gt;/_pgdelta_loads</w:t>
      </w:r>
      <w:r>
        <w:rPr>
          <w:rFonts w:ascii="Times New Roman" w:hAnsi="Times New Roman" w:eastAsia="Batang"/>
          <w:sz w:val="22"/>
        </w:rPr>
        <w:t xml:space="preserve">, unless </w:t>
      </w:r>
      <w:r>
        <w:rPr>
          <w:rFonts w:ascii="Consolas" w:hAnsi="Consolas" w:eastAsia="Consolas"/>
          <w:sz w:val="18"/>
        </w:rPr>
        <w:t>write_manifest=False</w:t>
      </w:r>
      <w:r>
        <w:rPr>
          <w:rFonts w:ascii="Times New Roman" w:hAnsi="Times New Roman" w:eastAsia="Batang"/>
          <w:sz w:val="22"/>
        </w:rPr>
        <w:t xml:space="preserve">. </w:t>
      </w:r>
      <w:r>
        <w:rPr>
          <w:rFonts w:ascii="Consolas" w:hAnsi="Consolas" w:eastAsia="Consolas"/>
          <w:sz w:val="18"/>
        </w:rPr>
        <w:t>report.load_id</w:t>
      </w:r>
      <w:r>
        <w:rPr>
          <w:rFonts w:ascii="Times New Roman" w:hAnsi="Times New Roman" w:eastAsia="Batang"/>
          <w:sz w:val="22"/>
        </w:rPr>
        <w:t xml:space="preserve"> identifies the run's rows.</w:t>
      </w:r>
    </w:p>
    <w:p>
      <w:pPr>
        <w:spacing w:line="384" w:lineRule="auto" w:after="120"/>
        <w:jc w:val="both"/>
      </w:pPr>
      <w:r>
        <w:rPr>
          <w:rFonts w:ascii="Times New Roman" w:hAnsi="Times New Roman" w:eastAsia="Batang"/>
          <w:sz w:val="22"/>
        </w:rPr>
        <w:t xml:space="preserve">The row records the </w:t>
      </w:r>
      <w:r>
        <w:rPr>
          <w:rFonts w:ascii="Times New Roman" w:hAnsi="Times New Roman" w:eastAsia="Batang"/>
          <w:b/>
          <w:sz w:val="22"/>
        </w:rPr>
        <w:t>Delta version each table reached</w:t>
      </w:r>
      <w:r>
        <w:rPr>
          <w:rFonts w:ascii="Times New Roman" w:hAnsi="Times New Roman" w:eastAsia="Batang"/>
          <w:sz w:val="22"/>
        </w:rPr>
        <w:t>, and that is the point. Delta has no cross-table transaction, so a set of tables cannot be committed atomically. What the history gives is the ability to reconstruct one run afterwards:</w:t>
      </w:r>
    </w:p>
    <w:p>
      <w:pPr>
        <w:spacing w:line="240" w:lineRule="auto" w:before="120" w:after="120"/>
        <w:ind w:left="454"/>
      </w:pPr>
      <w:r>
        <w:rPr>
          <w:rFonts w:ascii="Consolas" w:hAnsi="Consolas" w:eastAsia="Consolas"/>
          <w:sz w:val="18"/>
        </w:rPr>
        <w:t>versions = spark.sql(pgdelta.catalog.snapshot_sql(output_uri, report.load_id))</w:t>
        <w:br/>
        <w:t>for row in versions.collect():</w:t>
        <w:br/>
        <w:t xml:space="preserve">    path = f"{output_uri.rstrip('/')}/{row['table'].replace('.', '/')}"</w:t>
        <w:br/>
        <w:t xml:space="preserve">    df = spark.read.format("delta").option("versionAsOf", row["delta_version"]).load(path)</w:t>
      </w:r>
    </w:p>
    <w:p>
      <w:pPr>
        <w:spacing w:line="384" w:lineRule="auto" w:after="120"/>
        <w:jc w:val="both"/>
      </w:pPr>
      <w:r>
        <w:rPr>
          <w:rFonts w:ascii="Times New Roman" w:hAnsi="Times New Roman" w:eastAsia="Batang"/>
          <w:sz w:val="22"/>
        </w:rPr>
        <w:t>Every table read at its recorded version is by construction the set that run produced, whatever has happened since. Consistency is recovered after the fact rather than enforced at write time, which is the only thing Delta permits.</w:t>
      </w:r>
    </w:p>
    <w:p>
      <w:pPr>
        <w:spacing w:line="384" w:lineRule="auto" w:after="120"/>
        <w:jc w:val="both"/>
      </w:pPr>
      <w:r>
        <w:rPr>
          <w:rFonts w:ascii="Times New Roman" w:hAnsi="Times New Roman" w:eastAsia="Batang"/>
          <w:sz w:val="22"/>
        </w:rPr>
        <w:t xml:space="preserve">A table that was expected and did not arrive gets a row too, with </w:t>
      </w:r>
      <w:r>
        <w:rPr>
          <w:rFonts w:ascii="Consolas" w:hAnsi="Consolas" w:eastAsia="Consolas"/>
          <w:sz w:val="18"/>
        </w:rPr>
        <w:t>status = 'missing'</w:t>
      </w:r>
      <w:r>
        <w:rPr>
          <w:rFonts w:ascii="Times New Roman" w:hAnsi="Times New Roman" w:eastAsia="Batang"/>
          <w:sz w:val="22"/>
        </w:rPr>
        <w:t xml:space="preserve"> and no version. That is deliberate: it is the most consequential thing that can happen to a feed, and a history that simply omitted it would be misleading.</w:t>
      </w:r>
    </w:p>
    <w:p>
      <w:pPr>
        <w:spacing w:line="384" w:lineRule="auto" w:after="120"/>
        <w:jc w:val="both"/>
      </w:pPr>
      <w:r>
        <w:rPr>
          <w:rFonts w:ascii="Times New Roman" w:hAnsi="Times New Roman" w:eastAsia="Batang"/>
          <w:sz w:val="22"/>
        </w:rPr>
        <w:t xml:space="preserve">Two limits worth stating plainly. Time travel only works while the files survive, so once </w:t>
      </w:r>
      <w:r>
        <w:rPr>
          <w:rFonts w:ascii="Consolas" w:hAnsi="Consolas" w:eastAsia="Consolas"/>
          <w:sz w:val="18"/>
        </w:rPr>
        <w:t>VACUUM</w:t>
      </w:r>
      <w:r>
        <w:rPr>
          <w:rFonts w:ascii="Times New Roman" w:hAnsi="Times New Roman" w:eastAsia="Batang"/>
          <w:sz w:val="22"/>
        </w:rPr>
        <w:t xml:space="preserve"> passes its retention window an older load stops being readable. And this is a record, not a lock: nothing stops a later run from overwriting a table whose version the history still names.</w:t>
      </w:r>
    </w:p>
    <w:p/>
    <w:p>
      <w:pPr>
        <w:pStyle w:val="Heading1"/>
      </w:pPr>
      <w:r>
        <w:rPr>
          <w:rFonts w:ascii="Times New Roman" w:hAnsi="Times New Roman" w:eastAsia="Batang"/>
          <w:b/>
          <w:color w:val="000000"/>
          <w:sz w:val="26"/>
        </w:rPr>
        <w:t>VI. Worked Examples</w:t>
      </w:r>
    </w:p>
    <w:p>
      <w:pPr>
        <w:pStyle w:val="Heading2"/>
      </w:pPr>
      <w:r>
        <w:rPr>
          <w:rFonts w:ascii="Times New Roman" w:hAnsi="Times New Roman" w:eastAsia="Batang"/>
          <w:b/>
          <w:color w:val="000000"/>
          <w:sz w:val="24"/>
        </w:rPr>
        <w:t>1. A daily load</w:t>
      </w:r>
    </w:p>
    <w:p>
      <w:pPr>
        <w:spacing w:line="240" w:lineRule="auto" w:before="120" w:after="120"/>
        <w:ind w:left="454"/>
      </w:pPr>
      <w:r>
        <w:rPr>
          <w:rFonts w:ascii="Consolas" w:hAnsi="Consolas" w:eastAsia="Consolas"/>
          <w:sz w:val="18"/>
        </w:rPr>
        <w:t>import pgdelta</w:t>
        <w:br/>
        <w:br/>
        <w:t>report = pgdelta.stream_dump_to_delta(</w:t>
        <w:br/>
        <w:t xml:space="preserve">    "/Volumes/main/landing/pg/day.sql",</w:t>
        <w:br/>
        <w:t xml:space="preserve">    "/Volumes/main/raw/pg/",</w:t>
        <w:br/>
        <w:t xml:space="preserve">    mode="overwrite",</w:t>
        <w:br/>
        <w:t xml:space="preserve">    expect_pg_major=17,</w:t>
        <w:br/>
        <w:t>)</w:t>
        <w:br/>
        <w:br/>
        <w:t>print(f"{len(report.tables)} tables, {report.total_rows:,} rows")</w:t>
        <w:br/>
        <w:t>for stats in report.tables:</w:t>
        <w:br/>
        <w:t xml:space="preserve">    if stats.text_fallback_columns:</w:t>
        <w:br/>
        <w:t xml:space="preserve">        print(f"  {stats.table}: text fallback {stats.text_fallback_columns}")</w:t>
      </w:r>
    </w:p>
    <w:p>
      <w:pPr>
        <w:spacing w:line="384" w:lineRule="auto" w:after="120"/>
        <w:jc w:val="both"/>
      </w:pPr>
      <w:r>
        <w:rPr>
          <w:rFonts w:ascii="Times New Roman" w:hAnsi="Times New Roman" w:eastAsia="Batang"/>
          <w:sz w:val="22"/>
        </w:rPr>
        <w:t xml:space="preserve">[Figure 6-1] Minimal daily load. </w:t>
      </w:r>
      <w:r>
        <w:rPr>
          <w:rFonts w:ascii="Consolas" w:hAnsi="Consolas" w:eastAsia="Consolas"/>
          <w:sz w:val="18"/>
        </w:rPr>
        <w:t>expect_pg_major</w:t>
      </w:r>
      <w:r>
        <w:rPr>
          <w:rFonts w:ascii="Times New Roman" w:hAnsi="Times New Roman" w:eastAsia="Batang"/>
          <w:sz w:val="22"/>
        </w:rPr>
        <w:t xml:space="preserve"> is what makes an upstream upgrade loud.</w:t>
      </w:r>
    </w:p>
    <w:p>
      <w:pPr>
        <w:pStyle w:val="Heading2"/>
      </w:pPr>
      <w:r>
        <w:rPr>
          <w:rFonts w:ascii="Times New Roman" w:hAnsi="Times New Roman" w:eastAsia="Batang"/>
          <w:b/>
          <w:color w:val="000000"/>
          <w:sz w:val="24"/>
        </w:rPr>
        <w:t>2. A subset load with progress</w:t>
      </w:r>
    </w:p>
    <w:p>
      <w:pPr>
        <w:spacing w:line="240" w:lineRule="auto" w:before="120" w:after="120"/>
        <w:ind w:left="454"/>
      </w:pPr>
      <w:r>
        <w:rPr>
          <w:rFonts w:ascii="Consolas" w:hAnsi="Consolas" w:eastAsia="Consolas"/>
          <w:sz w:val="18"/>
        </w:rPr>
        <w:t>from pathlib import Path</w:t>
        <w:br/>
        <w:br/>
        <w:t>size = Path(dump).stat().st_size</w:t>
        <w:br/>
        <w:br/>
        <w:t>def report_progress(event):</w:t>
        <w:br/>
        <w:t xml:space="preserve">    if event["table"]:</w:t>
        <w:br/>
        <w:t xml:space="preserve">        print(f"  done {event['table']}: {event['rows']:,} rows so far")</w:t>
        <w:br/>
        <w:t xml:space="preserve">    else:</w:t>
        <w:br/>
        <w:t xml:space="preserve">        print(f"  {100 * event['bytes_read'] / size:.1f}%")</w:t>
        <w:br/>
        <w:br/>
        <w:t>report = pgdelta.stream_dump_to_delta(</w:t>
        <w:br/>
        <w:t xml:space="preserve">    dump,</w:t>
        <w:br/>
        <w:t xml:space="preserve">    "abfss://raw@account.dfs.core.windows.net/pg/",</w:t>
        <w:br/>
        <w:t xml:space="preserve">    tables=["public.users", "public.orders"],</w:t>
        <w:br/>
        <w:t xml:space="preserve">    mode="overwrite",</w:t>
        <w:br/>
        <w:t xml:space="preserve">    threads=8,</w:t>
        <w:br/>
        <w:t xml:space="preserve">    batch_bytes=32 &lt;&lt; 20,</w:t>
        <w:br/>
        <w:t xml:space="preserve">    storage_options={"account_name": "account", "account_key": key},</w:t>
        <w:br/>
        <w:t xml:space="preserve">    expect_pg_major=17,</w:t>
        <w:br/>
        <w:t xml:space="preserve">    progress=report_progress,</w:t>
        <w:br/>
        <w:t>)</w:t>
      </w:r>
    </w:p>
    <w:p>
      <w:pPr>
        <w:spacing w:line="384" w:lineRule="auto" w:after="120"/>
        <w:jc w:val="both"/>
      </w:pPr>
      <w:r>
        <w:rPr>
          <w:rFonts w:ascii="Consolas" w:hAnsi="Consolas" w:eastAsia="Consolas"/>
          <w:sz w:val="18"/>
        </w:rPr>
        <w:t>bytes_read</w:t>
      </w:r>
      <w:r>
        <w:rPr>
          <w:rFonts w:ascii="Times New Roman" w:hAnsi="Times New Roman" w:eastAsia="Batang"/>
          <w:sz w:val="22"/>
        </w:rPr>
        <w:t xml:space="preserve"> is pre-decompression, so dividing by the file size is correct even when the dump is gzipped.</w:t>
      </w:r>
    </w:p>
    <w:p>
      <w:pPr>
        <w:pStyle w:val="Heading2"/>
      </w:pPr>
      <w:r>
        <w:rPr>
          <w:rFonts w:ascii="Times New Roman" w:hAnsi="Times New Roman" w:eastAsia="Batang"/>
          <w:b/>
          <w:color w:val="000000"/>
          <w:sz w:val="24"/>
        </w:rPr>
        <w:t>3. Calling from Rust</w:t>
      </w:r>
    </w:p>
    <w:p>
      <w:pPr>
        <w:spacing w:line="240" w:lineRule="auto" w:before="120" w:after="120"/>
        <w:ind w:left="454"/>
      </w:pPr>
      <w:r>
        <w:rPr>
          <w:rFonts w:ascii="Consolas" w:hAnsi="Consolas" w:eastAsia="Consolas"/>
          <w:sz w:val="18"/>
        </w:rPr>
        <w:t>use pgdelta::pipeline::{run_file, LoadConfig};</w:t>
        <w:br/>
        <w:t>use pgdelta::sink::WriteMode;</w:t>
        <w:br/>
        <w:br/>
        <w:t>let config = LoadConfig {</w:t>
        <w:br/>
        <w:t xml:space="preserve">    output_uri: "/Volumes/main/raw/pg/".into(),</w:t>
        <w:br/>
        <w:t xml:space="preserve">    mode: WriteMode::Overwrite,</w:t>
        <w:br/>
        <w:t xml:space="preserve">    expect_pg_major: Some(17),</w:t>
        <w:br/>
        <w:t xml:space="preserve">    ..LoadConfig::default()</w:t>
        <w:br/>
        <w:t>};</w:t>
        <w:br/>
        <w:br/>
        <w:t>let report = run_file(std::path::Path::new("day.sql"), &amp;config, |_| true)?;</w:t>
        <w:br/>
        <w:t>println!("{} tables, {} rows", report.tables.len(), report.total_rows);</w:t>
      </w:r>
    </w:p>
    <w:p>
      <w:pPr>
        <w:spacing w:line="384" w:lineRule="auto" w:after="120"/>
        <w:jc w:val="both"/>
      </w:pPr>
      <w:r>
        <w:rPr>
          <w:rFonts w:ascii="Times New Roman" w:hAnsi="Times New Roman" w:eastAsia="Batang"/>
          <w:sz w:val="22"/>
        </w:rPr>
        <w:t>Remember that this blocks and builds its own Tokio runtime. Calling it from inside an async context will deadlock.</w:t>
      </w:r>
    </w:p>
    <w:p/>
    <w:p>
      <w:pPr>
        <w:pStyle w:val="Heading1"/>
      </w:pPr>
      <w:r>
        <w:rPr>
          <w:rFonts w:ascii="Times New Roman" w:hAnsi="Times New Roman" w:eastAsia="Batang"/>
          <w:b/>
          <w:color w:val="000000"/>
          <w:sz w:val="26"/>
        </w:rPr>
        <w:t>References</w:t>
      </w:r>
    </w:p>
    <w:p>
      <w:pPr>
        <w:pStyle w:val="ListNumber"/>
        <w:spacing w:line="384" w:lineRule="auto" w:after="120"/>
      </w:pPr>
      <w:r>
        <w:rPr>
          <w:rFonts w:ascii="Times New Roman" w:hAnsi="Times New Roman" w:eastAsia="Batang"/>
          <w:sz w:val="22"/>
        </w:rPr>
        <w:t xml:space="preserve">PostgreSQL Global Development Group. </w:t>
      </w:r>
      <w:r>
        <w:rPr>
          <w:rFonts w:ascii="Times New Roman" w:hAnsi="Times New Roman" w:eastAsia="Batang"/>
          <w:i/>
          <w:sz w:val="22"/>
        </w:rPr>
        <w:t>COPY</w:t>
      </w:r>
      <w:r>
        <w:rPr>
          <w:rFonts w:ascii="Times New Roman" w:hAnsi="Times New Roman" w:eastAsia="Batang"/>
          <w:sz w:val="22"/>
        </w:rPr>
        <w:t>, PostgreSQL 17 Documentation.</w:t>
      </w:r>
    </w:p>
    <w:p>
      <w:pPr>
        <w:spacing w:line="384" w:lineRule="auto" w:after="120"/>
        <w:jc w:val="both"/>
      </w:pPr>
      <w:r>
        <w:rPr>
          <w:rFonts w:ascii="Times New Roman" w:hAnsi="Times New Roman" w:eastAsia="Batang"/>
          <w:sz w:val="22"/>
        </w:rPr>
        <w:t>https://www.postgresql.org/docs/17/sql-copy.html</w:t>
      </w:r>
    </w:p>
    <w:p>
      <w:pPr>
        <w:pStyle w:val="ListNumber"/>
        <w:spacing w:line="384" w:lineRule="auto" w:after="120"/>
      </w:pPr>
      <w:r>
        <w:rPr>
          <w:rFonts w:ascii="Times New Roman" w:hAnsi="Times New Roman" w:eastAsia="Batang"/>
          <w:sz w:val="22"/>
        </w:rPr>
        <w:t xml:space="preserve">PostgreSQL Global Development Group. </w:t>
      </w:r>
      <w:r>
        <w:rPr>
          <w:rFonts w:ascii="Times New Roman" w:hAnsi="Times New Roman" w:eastAsia="Batang"/>
          <w:i/>
          <w:sz w:val="22"/>
        </w:rPr>
        <w:t>Data Types</w:t>
      </w:r>
      <w:r>
        <w:rPr>
          <w:rFonts w:ascii="Times New Roman" w:hAnsi="Times New Roman" w:eastAsia="Batang"/>
          <w:sz w:val="22"/>
        </w:rPr>
        <w:t>, PostgreSQL 17 Documentation.</w:t>
      </w:r>
    </w:p>
    <w:p>
      <w:pPr>
        <w:spacing w:line="384" w:lineRule="auto" w:after="120"/>
        <w:jc w:val="both"/>
      </w:pPr>
      <w:r>
        <w:rPr>
          <w:rFonts w:ascii="Times New Roman" w:hAnsi="Times New Roman" w:eastAsia="Batang"/>
          <w:sz w:val="22"/>
        </w:rPr>
        <w:t>https://www.postgresql.org/docs/17/datatype.html</w:t>
      </w:r>
    </w:p>
    <w:p>
      <w:pPr>
        <w:pStyle w:val="ListNumber"/>
        <w:spacing w:line="384" w:lineRule="auto" w:after="120"/>
      </w:pPr>
      <w:r>
        <w:rPr>
          <w:rFonts w:ascii="Times New Roman" w:hAnsi="Times New Roman" w:eastAsia="Batang"/>
          <w:sz w:val="22"/>
        </w:rPr>
        <w:t xml:space="preserve">Delta Lake Project. </w:t>
      </w:r>
      <w:r>
        <w:rPr>
          <w:rFonts w:ascii="Times New Roman" w:hAnsi="Times New Roman" w:eastAsia="Batang"/>
          <w:i/>
          <w:sz w:val="22"/>
        </w:rPr>
        <w:t>Delta Transaction Log Protocol</w:t>
      </w:r>
      <w:r>
        <w:rPr>
          <w:rFonts w:ascii="Times New Roman" w:hAnsi="Times New Roman" w:eastAsia="Batang"/>
          <w:sz w:val="22"/>
        </w:rPr>
        <w:t>.</w:t>
      </w:r>
    </w:p>
    <w:p>
      <w:pPr>
        <w:spacing w:line="384" w:lineRule="auto" w:after="120"/>
        <w:jc w:val="both"/>
      </w:pPr>
      <w:r>
        <w:rPr>
          <w:rFonts w:ascii="Times New Roman" w:hAnsi="Times New Roman" w:eastAsia="Batang"/>
          <w:sz w:val="22"/>
        </w:rPr>
        <w:t>https://github.com/delta-io/delta/blob/master/PROTOCOL.md</w:t>
      </w:r>
    </w:p>
    <w:p>
      <w:pPr>
        <w:pStyle w:val="ListNumber"/>
        <w:spacing w:line="384" w:lineRule="auto" w:after="120"/>
      </w:pPr>
      <w:r>
        <w:rPr>
          <w:rFonts w:ascii="Times New Roman" w:hAnsi="Times New Roman" w:eastAsia="Batang"/>
          <w:sz w:val="22"/>
        </w:rPr>
        <w:t xml:space="preserve">Apache Arrow Project. </w:t>
      </w:r>
      <w:r>
        <w:rPr>
          <w:rFonts w:ascii="Times New Roman" w:hAnsi="Times New Roman" w:eastAsia="Batang"/>
          <w:i/>
          <w:sz w:val="22"/>
        </w:rPr>
        <w:t>Arrow Columnar Format</w:t>
      </w:r>
      <w:r>
        <w:rPr>
          <w:rFonts w:ascii="Times New Roman" w:hAnsi="Times New Roman" w:eastAsia="Batang"/>
          <w:sz w:val="22"/>
        </w:rPr>
        <w:t>.</w:t>
      </w:r>
    </w:p>
    <w:p>
      <w:pPr>
        <w:spacing w:line="384" w:lineRule="auto" w:after="120"/>
        <w:jc w:val="both"/>
      </w:pPr>
      <w:r>
        <w:rPr>
          <w:rFonts w:ascii="Times New Roman" w:hAnsi="Times New Roman" w:eastAsia="Batang"/>
          <w:sz w:val="22"/>
        </w:rPr>
        <w:t>https://arrow.apache.org/docs/format/Columnar.html</w:t>
      </w:r>
    </w:p>
    <w:p>
      <w:pPr>
        <w:pStyle w:val="ListNumber"/>
        <w:spacing w:line="384" w:lineRule="auto" w:after="120"/>
      </w:pPr>
      <w:r>
        <w:rPr>
          <w:rFonts w:ascii="Times New Roman" w:hAnsi="Times New Roman" w:eastAsia="Batang"/>
          <w:sz w:val="22"/>
        </w:rPr>
        <w:t xml:space="preserve">PyO3 Project. </w:t>
      </w:r>
      <w:r>
        <w:rPr>
          <w:rFonts w:ascii="Times New Roman" w:hAnsi="Times New Roman" w:eastAsia="Batang"/>
          <w:i/>
          <w:sz w:val="22"/>
        </w:rPr>
        <w:t>Parallelism</w:t>
      </w:r>
      <w:r>
        <w:rPr>
          <w:rFonts w:ascii="Times New Roman" w:hAnsi="Times New Roman" w:eastAsia="Batang"/>
          <w:sz w:val="22"/>
        </w:rPr>
        <w:t>. https://pyo3.rs/latest/parallelism.html</w:t>
      </w:r>
    </w:p>
    <w:p>
      <w:pPr>
        <w:pStyle w:val="ListNumber"/>
        <w:spacing w:line="384" w:lineRule="auto" w:after="120"/>
      </w:pPr>
      <w:r>
        <w:rPr>
          <w:rFonts w:ascii="Times New Roman" w:hAnsi="Times New Roman" w:eastAsia="Batang"/>
          <w:sz w:val="22"/>
        </w:rPr>
        <w:t xml:space="preserve">maturin Project. </w:t>
      </w:r>
      <w:r>
        <w:rPr>
          <w:rFonts w:ascii="Times New Roman" w:hAnsi="Times New Roman" w:eastAsia="Batang"/>
          <w:i/>
          <w:sz w:val="22"/>
        </w:rPr>
        <w:t>maturin User Guide</w:t>
      </w:r>
      <w:r>
        <w:rPr>
          <w:rFonts w:ascii="Times New Roman" w:hAnsi="Times New Roman" w:eastAsia="Batang"/>
          <w:sz w:val="22"/>
        </w:rPr>
        <w:t>. https://www.maturin.rs/</w:t>
      </w:r>
    </w:p>
    <w:p>
      <w:pPr>
        <w:pStyle w:val="ListNumber"/>
        <w:spacing w:line="384" w:lineRule="auto" w:after="120"/>
      </w:pPr>
      <w:r>
        <w:rPr>
          <w:rFonts w:ascii="Times New Roman" w:hAnsi="Times New Roman" w:eastAsia="Batang"/>
          <w:sz w:val="22"/>
        </w:rPr>
        <w:t xml:space="preserve">Python Software Foundation. </w:t>
      </w:r>
      <w:r>
        <w:rPr>
          <w:rFonts w:ascii="Times New Roman" w:hAnsi="Times New Roman" w:eastAsia="Batang"/>
          <w:i/>
          <w:sz w:val="22"/>
        </w:rPr>
        <w:t>PEP 561, Distributing and Packaging Type Information</w:t>
      </w:r>
      <w:r>
        <w:rPr>
          <w:rFonts w:ascii="Times New Roman" w:hAnsi="Times New Roman" w:eastAsia="Batang"/>
          <w:sz w:val="22"/>
        </w:rPr>
        <w:t>.</w:t>
      </w:r>
    </w:p>
    <w:p>
      <w:pPr>
        <w:spacing w:line="384" w:lineRule="auto" w:after="120"/>
        <w:jc w:val="both"/>
      </w:pPr>
      <w:r>
        <w:rPr>
          <w:rFonts w:ascii="Times New Roman" w:hAnsi="Times New Roman" w:eastAsia="Batang"/>
          <w:sz w:val="22"/>
        </w:rPr>
        <w:t>https://peps.python.org/pep-0561/</w:t>
      </w:r>
    </w:p>
    <w:p>
      <w:pPr>
        <w:pStyle w:val="ListNumber"/>
        <w:spacing w:line="384" w:lineRule="auto" w:after="120"/>
      </w:pPr>
      <w:r>
        <w:rPr>
          <w:rFonts w:ascii="Times New Roman" w:hAnsi="Times New Roman" w:eastAsia="Batang"/>
          <w:sz w:val="22"/>
        </w:rPr>
        <w:t xml:space="preserve">Apache Software Foundation. </w:t>
      </w:r>
      <w:r>
        <w:rPr>
          <w:rFonts w:ascii="Times New Roman" w:hAnsi="Times New Roman" w:eastAsia="Batang"/>
          <w:i/>
          <w:sz w:val="22"/>
        </w:rPr>
        <w:t>object_store crate</w:t>
      </w:r>
      <w:r>
        <w:rPr>
          <w:rFonts w:ascii="Times New Roman" w:hAnsi="Times New Roman" w:eastAsia="Batang"/>
          <w:sz w:val="22"/>
        </w:rPr>
        <w:t>.</w:t>
      </w:r>
    </w:p>
    <w:p>
      <w:pPr>
        <w:spacing w:line="384" w:lineRule="auto" w:after="120"/>
        <w:jc w:val="both"/>
      </w:pPr>
      <w:r>
        <w:rPr>
          <w:rFonts w:ascii="Times New Roman" w:hAnsi="Times New Roman" w:eastAsia="Batang"/>
          <w:sz w:val="22"/>
        </w:rPr>
        <w:t>https://docs.rs/object_store/latest/object_store/</w:t>
      </w:r>
    </w:p>
    <w:p/>
    <w:p>
      <w:pPr>
        <w:pStyle w:val="Heading1"/>
      </w:pPr>
      <w:r>
        <w:rPr>
          <w:rFonts w:ascii="Times New Roman" w:hAnsi="Times New Roman" w:eastAsia="Batang"/>
          <w:b/>
          <w:color w:val="000000"/>
          <w:sz w:val="26"/>
        </w:rPr>
        <w:t>Appendix A. Parameter quick reference</w:t>
      </w:r>
    </w:p>
    <w:p>
      <w:pPr>
        <w:spacing w:line="384" w:lineRule="auto" w:after="120"/>
        <w:jc w:val="both"/>
      </w:pPr>
      <w:r>
        <w:rPr>
          <w:rFonts w:ascii="Consolas" w:hAnsi="Consolas" w:eastAsia="Consolas"/>
          <w:sz w:val="18"/>
        </w:rPr>
        <w:t>&lt;Table A-1&gt;</w:t>
      </w:r>
      <w:r>
        <w:rPr>
          <w:rFonts w:ascii="Times New Roman" w:hAnsi="Times New Roman" w:eastAsia="Batang"/>
          <w:sz w:val="22"/>
        </w:rPr>
        <w:t xml:space="preserve"> Parameter quick reference</w:t>
      </w:r>
    </w:p>
    <w:tbl>
      <w:tblPr>
        <w:tblStyle w:val="TableGrid"/>
        <w:tblW w:type="auto" w:w="0"/>
        <w:jc w:val="center"/>
        <w:tblLook w:firstColumn="1" w:firstRow="1" w:lastColumn="0" w:lastRow="0" w:noHBand="0" w:noVBand="1" w:val="04A0"/>
      </w:tblPr>
      <w:tblGrid>
        <w:gridCol w:w="4702"/>
        <w:gridCol w:w="4702"/>
      </w:tblGrid>
      <w:tr>
        <w:tc>
          <w:tcPr>
            <w:tcW w:type="dxa" w:w="4702"/>
          </w:tcPr>
          <w:p>
            <w:pPr>
              <w:jc w:val="center"/>
            </w:pPr>
            <w:r>
              <w:rPr>
                <w:rFonts w:ascii="Times New Roman" w:hAnsi="Times New Roman" w:eastAsia="Batang"/>
                <w:b/>
                <w:sz w:val="22"/>
              </w:rPr>
              <w:t>Set this</w:t>
            </w:r>
          </w:p>
        </w:tc>
        <w:tc>
          <w:tcPr>
            <w:tcW w:type="dxa" w:w="4702"/>
          </w:tcPr>
          <w:p>
            <w:pPr>
              <w:jc w:val="center"/>
            </w:pPr>
            <w:r>
              <w:rPr>
                <w:rFonts w:ascii="Times New Roman" w:hAnsi="Times New Roman" w:eastAsia="Batang"/>
                <w:b/>
                <w:sz w:val="22"/>
              </w:rPr>
              <w:t>When</w:t>
            </w:r>
          </w:p>
        </w:tc>
      </w:tr>
      <w:tr>
        <w:tc>
          <w:tcPr>
            <w:tcW w:type="dxa" w:w="4702"/>
          </w:tcPr>
          <w:p>
            <w:r>
              <w:rPr>
                <w:rFonts w:ascii="Consolas" w:hAnsi="Consolas" w:eastAsia="Consolas"/>
                <w:sz w:val="18"/>
              </w:rPr>
              <w:t>expect_pg_major</w:t>
            </w:r>
          </w:p>
        </w:tc>
        <w:tc>
          <w:tcPr>
            <w:tcW w:type="dxa" w:w="4702"/>
          </w:tcPr>
          <w:p>
            <w:r>
              <w:rPr>
                <w:rFonts w:ascii="Times New Roman" w:hAnsi="Times New Roman" w:eastAsia="Batang"/>
                <w:sz w:val="22"/>
              </w:rPr>
              <w:t>Always, on an unattended feed. It is the upgrade tripwire</w:t>
            </w:r>
          </w:p>
        </w:tc>
      </w:tr>
      <w:tr>
        <w:tc>
          <w:tcPr>
            <w:tcW w:type="dxa" w:w="4702"/>
          </w:tcPr>
          <w:p>
            <w:r>
              <w:rPr>
                <w:rFonts w:ascii="Consolas" w:hAnsi="Consolas" w:eastAsia="Consolas"/>
                <w:sz w:val="18"/>
              </w:rPr>
              <w:t>mode="overwrite"</w:t>
            </w:r>
          </w:p>
        </w:tc>
        <w:tc>
          <w:tcPr>
            <w:tcW w:type="dxa" w:w="4702"/>
          </w:tcPr>
          <w:p>
            <w:r>
              <w:rPr>
                <w:rFonts w:ascii="Times New Roman" w:hAnsi="Times New Roman" w:eastAsia="Batang"/>
                <w:sz w:val="22"/>
              </w:rPr>
              <w:t>The dump is a full daily snapshot, which is the intended case</w:t>
            </w:r>
          </w:p>
        </w:tc>
      </w:tr>
      <w:tr>
        <w:tc>
          <w:tcPr>
            <w:tcW w:type="dxa" w:w="4702"/>
          </w:tcPr>
          <w:p>
            <w:r>
              <w:rPr>
                <w:rFonts w:ascii="Consolas" w:hAnsi="Consolas" w:eastAsia="Consolas"/>
                <w:sz w:val="18"/>
              </w:rPr>
              <w:t>mode="error"</w:t>
            </w:r>
          </w:p>
        </w:tc>
        <w:tc>
          <w:tcPr>
            <w:tcW w:type="dxa" w:w="4702"/>
          </w:tcPr>
          <w:p>
            <w:r>
              <w:rPr>
                <w:rFonts w:ascii="Times New Roman" w:hAnsi="Times New Roman" w:eastAsia="Batang"/>
                <w:sz w:val="22"/>
              </w:rPr>
              <w:t>A one-off backfill that must not clobber an existing table</w:t>
            </w:r>
          </w:p>
        </w:tc>
      </w:tr>
      <w:tr>
        <w:tc>
          <w:tcPr>
            <w:tcW w:type="dxa" w:w="4702"/>
          </w:tcPr>
          <w:p>
            <w:r>
              <w:rPr>
                <w:rFonts w:ascii="Consolas" w:hAnsi="Consolas" w:eastAsia="Consolas"/>
                <w:sz w:val="18"/>
              </w:rPr>
              <w:t>tables</w:t>
            </w:r>
          </w:p>
        </w:tc>
        <w:tc>
          <w:tcPr>
            <w:tcW w:type="dxa" w:w="4702"/>
          </w:tcPr>
          <w:p>
            <w:r>
              <w:rPr>
                <w:rFonts w:ascii="Times New Roman" w:hAnsi="Times New Roman" w:eastAsia="Batang"/>
                <w:sz w:val="22"/>
              </w:rPr>
              <w:t>You need a subset. Skipping a block is nearly free</w:t>
            </w:r>
          </w:p>
        </w:tc>
      </w:tr>
      <w:tr>
        <w:tc>
          <w:tcPr>
            <w:tcW w:type="dxa" w:w="4702"/>
          </w:tcPr>
          <w:p>
            <w:r>
              <w:rPr>
                <w:rFonts w:ascii="Consolas" w:hAnsi="Consolas" w:eastAsia="Consolas"/>
                <w:sz w:val="18"/>
              </w:rPr>
              <w:t>excluded_schemas</w:t>
            </w:r>
          </w:p>
        </w:tc>
        <w:tc>
          <w:tcPr>
            <w:tcW w:type="dxa" w:w="4702"/>
          </w:tcPr>
          <w:p>
            <w:r>
              <w:rPr>
                <w:rFonts w:ascii="Times New Roman" w:hAnsi="Times New Roman" w:eastAsia="Batang"/>
                <w:sz w:val="22"/>
              </w:rPr>
              <w:t>You never want an entire schema, especially one whose DDL this library might not parse</w:t>
            </w:r>
          </w:p>
        </w:tc>
      </w:tr>
      <w:tr>
        <w:tc>
          <w:tcPr>
            <w:tcW w:type="dxa" w:w="4702"/>
          </w:tcPr>
          <w:p>
            <w:r>
              <w:rPr>
                <w:rFonts w:ascii="Consolas" w:hAnsi="Consolas" w:eastAsia="Consolas"/>
                <w:sz w:val="18"/>
              </w:rPr>
              <w:t>wide_numeric_as_decimal</w:t>
            </w:r>
          </w:p>
        </w:tc>
        <w:tc>
          <w:tcPr>
            <w:tcW w:type="dxa" w:w="4702"/>
          </w:tcPr>
          <w:p>
            <w:r>
              <w:rPr>
                <w:rFonts w:ascii="Times New Roman" w:hAnsi="Times New Roman" w:eastAsia="Batang"/>
                <w:sz w:val="22"/>
              </w:rPr>
              <w:t xml:space="preserve">The target is Databricks and an unconstrained </w:t>
            </w:r>
            <w:r>
              <w:rPr>
                <w:rFonts w:ascii="Consolas" w:hAnsi="Consolas" w:eastAsia="Consolas"/>
                <w:sz w:val="18"/>
              </w:rPr>
              <w:t>numeric</w:t>
            </w:r>
            <w:r>
              <w:rPr>
                <w:rFonts w:ascii="Times New Roman" w:hAnsi="Times New Roman" w:eastAsia="Batang"/>
                <w:sz w:val="22"/>
              </w:rPr>
              <w:t xml:space="preserve"> should be a real decimal, not text</w:t>
            </w:r>
          </w:p>
        </w:tc>
      </w:tr>
      <w:tr>
        <w:tc>
          <w:tcPr>
            <w:tcW w:type="dxa" w:w="4702"/>
          </w:tcPr>
          <w:p>
            <w:r>
              <w:rPr>
                <w:rFonts w:ascii="Consolas" w:hAnsi="Consolas" w:eastAsia="Consolas"/>
                <w:sz w:val="18"/>
              </w:rPr>
              <w:t>native_arrays</w:t>
            </w:r>
          </w:p>
        </w:tc>
        <w:tc>
          <w:tcPr>
            <w:tcW w:type="dxa" w:w="4702"/>
          </w:tcPr>
          <w:p>
            <w:r>
              <w:rPr>
                <w:rFonts w:ascii="Times New Roman" w:hAnsi="Times New Roman" w:eastAsia="Batang"/>
                <w:sz w:val="22"/>
              </w:rPr>
              <w:t>The target is Databricks and a PostgreSQL array should be a real Arrow list, not text</w:t>
            </w:r>
          </w:p>
        </w:tc>
      </w:tr>
      <w:tr>
        <w:tc>
          <w:tcPr>
            <w:tcW w:type="dxa" w:w="4702"/>
          </w:tcPr>
          <w:p>
            <w:r>
              <w:rPr>
                <w:rFonts w:ascii="Consolas" w:hAnsi="Consolas" w:eastAsia="Consolas"/>
                <w:sz w:val="18"/>
              </w:rPr>
              <w:t>threads</w:t>
            </w:r>
          </w:p>
        </w:tc>
        <w:tc>
          <w:tcPr>
            <w:tcW w:type="dxa" w:w="4702"/>
          </w:tcPr>
          <w:p>
            <w:r>
              <w:rPr>
                <w:rFonts w:ascii="Times New Roman" w:hAnsi="Times New Roman" w:eastAsia="Batang"/>
                <w:sz w:val="22"/>
              </w:rPr>
              <w:t>The driver is shared, or memory is tight. Otherwise leave it</w:t>
            </w:r>
          </w:p>
        </w:tc>
      </w:tr>
      <w:tr>
        <w:tc>
          <w:tcPr>
            <w:tcW w:type="dxa" w:w="4702"/>
          </w:tcPr>
          <w:p>
            <w:r>
              <w:rPr>
                <w:rFonts w:ascii="Consolas" w:hAnsi="Consolas" w:eastAsia="Consolas"/>
                <w:sz w:val="18"/>
              </w:rPr>
              <w:t>batch_bytes</w:t>
            </w:r>
          </w:p>
        </w:tc>
        <w:tc>
          <w:tcPr>
            <w:tcW w:type="dxa" w:w="4702"/>
          </w:tcPr>
          <w:p>
            <w:r>
              <w:rPr>
                <w:rFonts w:ascii="Times New Roman" w:hAnsi="Times New Roman" w:eastAsia="Batang"/>
                <w:sz w:val="22"/>
              </w:rPr>
              <w:t xml:space="preserve">Memory is tight. Lower this before lowering </w:t>
            </w:r>
            <w:r>
              <w:rPr>
                <w:rFonts w:ascii="Consolas" w:hAnsi="Consolas" w:eastAsia="Consolas"/>
                <w:sz w:val="18"/>
              </w:rPr>
              <w:t>threads</w:t>
            </w:r>
          </w:p>
        </w:tc>
      </w:tr>
      <w:tr>
        <w:tc>
          <w:tcPr>
            <w:tcW w:type="dxa" w:w="4702"/>
          </w:tcPr>
          <w:p>
            <w:r>
              <w:rPr>
                <w:rFonts w:ascii="Consolas" w:hAnsi="Consolas" w:eastAsia="Consolas"/>
                <w:sz w:val="18"/>
              </w:rPr>
              <w:t>storage_options</w:t>
            </w:r>
          </w:p>
        </w:tc>
        <w:tc>
          <w:tcPr>
            <w:tcW w:type="dxa" w:w="4702"/>
          </w:tcPr>
          <w:p>
            <w:r>
              <w:rPr>
                <w:rFonts w:ascii="Times New Roman" w:hAnsi="Times New Roman" w:eastAsia="Batang"/>
                <w:sz w:val="22"/>
              </w:rPr>
              <w:t xml:space="preserve">Output is </w:t>
            </w:r>
            <w:r>
              <w:rPr>
                <w:rFonts w:ascii="Consolas" w:hAnsi="Consolas" w:eastAsia="Consolas"/>
                <w:sz w:val="18"/>
              </w:rPr>
              <w:t>abfss://</w:t>
            </w:r>
            <w:r>
              <w:rPr>
                <w:rFonts w:ascii="Times New Roman" w:hAnsi="Times New Roman" w:eastAsia="Batang"/>
                <w:sz w:val="22"/>
              </w:rPr>
              <w:t xml:space="preserve"> or another authenticated backend</w:t>
            </w:r>
          </w:p>
        </w:tc>
      </w:tr>
      <w:tr>
        <w:tc>
          <w:tcPr>
            <w:tcW w:type="dxa" w:w="4702"/>
          </w:tcPr>
          <w:p>
            <w:r>
              <w:rPr>
                <w:rFonts w:ascii="Consolas" w:hAnsi="Consolas" w:eastAsia="Consolas"/>
                <w:sz w:val="18"/>
              </w:rPr>
              <w:t>max_field_bytes</w:t>
            </w:r>
            <w:r>
              <w:rPr>
                <w:rFonts w:ascii="Times New Roman" w:hAnsi="Times New Roman" w:eastAsia="Batang"/>
                <w:sz w:val="22"/>
              </w:rPr>
              <w:t xml:space="preserve">, </w:t>
            </w:r>
            <w:r>
              <w:rPr>
                <w:rFonts w:ascii="Consolas" w:hAnsi="Consolas" w:eastAsia="Consolas"/>
                <w:sz w:val="18"/>
              </w:rPr>
              <w:t>max_row_bytes</w:t>
            </w:r>
            <w:r>
              <w:rPr>
                <w:rFonts w:ascii="Times New Roman" w:hAnsi="Times New Roman" w:eastAsia="Batang"/>
                <w:sz w:val="22"/>
              </w:rPr>
              <w:t xml:space="preserve">, </w:t>
            </w:r>
            <w:r>
              <w:rPr>
                <w:rFonts w:ascii="Consolas" w:hAnsi="Consolas" w:eastAsia="Consolas"/>
                <w:sz w:val="18"/>
              </w:rPr>
              <w:t>max_columns</w:t>
            </w:r>
          </w:p>
        </w:tc>
        <w:tc>
          <w:tcPr>
            <w:tcW w:type="dxa" w:w="4702"/>
          </w:tcPr>
          <w:p>
            <w:r>
              <w:rPr>
                <w:rFonts w:ascii="Times New Roman" w:hAnsi="Times New Roman" w:eastAsia="Batang"/>
                <w:sz w:val="22"/>
              </w:rPr>
              <w:t>The source is known to be hostile, or a legitimate wide row is being rejected</w:t>
            </w:r>
          </w:p>
        </w:tc>
      </w:tr>
      <w:tr>
        <w:tc>
          <w:tcPr>
            <w:tcW w:type="dxa" w:w="4702"/>
          </w:tcPr>
          <w:p>
            <w:r>
              <w:rPr>
                <w:rFonts w:ascii="Consolas" w:hAnsi="Consolas" w:eastAsia="Consolas"/>
                <w:sz w:val="18"/>
              </w:rPr>
              <w:t>progress</w:t>
            </w:r>
          </w:p>
        </w:tc>
        <w:tc>
          <w:tcPr>
            <w:tcW w:type="dxa" w:w="4702"/>
          </w:tcPr>
          <w:p>
            <w:r>
              <w:rPr>
                <w:rFonts w:ascii="Times New Roman" w:hAnsi="Times New Roman" w:eastAsia="Batang"/>
                <w:sz w:val="22"/>
              </w:rPr>
              <w:t>The load is long enough that silence is indistinguishable from a hang</w:t>
            </w:r>
          </w:p>
        </w:tc>
      </w:tr>
    </w:tbl>
    <w:p/>
    <w:sectPr w:rsidR="00FC693F" w:rsidRPr="0006063C" w:rsidSect="00034616">
      <w:footerReference w:type="default" r:id="rId9"/>
      <w:pgSz w:w="12240" w:h="15840"/>
      <w:pgMar w:top="1701" w:right="1134"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Batang"/>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