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Расчет стоимости платного обучения  на 1-го студента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Смета Экономика и бухгалтерский учет (по отраслям)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[208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79)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Смета Техническая эксплуатация и обслуживание электрического и электромеханического оборудования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[207.11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23)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Смета  Программирование в компьютерных системах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[206.94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21)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Смета Коммерция (по отраслям)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[207.57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34)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Смета  Компьютерные системы и комплексы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[206.91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19)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Положение о платных образовательных услугах ГОУ ВО МО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Fonts w:ascii="Tahoma" w:hAnsi="Tahoma" w:cs="Tahoma"/>
          <w:color w:val="555555"/>
          <w:sz w:val="17"/>
          <w:szCs w:val="17"/>
        </w:rPr>
        <w:t xml:space="preserve">[872.29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Kb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] (</w:t>
      </w:r>
      <w:proofErr w:type="spellStart"/>
      <w:proofErr w:type="gramStart"/>
      <w:r>
        <w:rPr>
          <w:rFonts w:ascii="Tahoma" w:hAnsi="Tahoma" w:cs="Tahoma"/>
          <w:color w:val="555555"/>
          <w:sz w:val="17"/>
          <w:szCs w:val="17"/>
        </w:rPr>
        <w:t>c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качиваний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: 0)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b/>
          <w:bCs/>
          <w:color w:val="555555"/>
          <w:sz w:val="17"/>
          <w:szCs w:val="17"/>
        </w:rPr>
        <w:t> </w:t>
      </w:r>
      <w:r>
        <w:rPr>
          <w:rFonts w:ascii="Tahoma" w:hAnsi="Tahoma" w:cs="Tahoma"/>
          <w:b/>
          <w:bCs/>
          <w:color w:val="555555"/>
          <w:sz w:val="17"/>
          <w:szCs w:val="17"/>
        </w:rPr>
        <w:t xml:space="preserve">[188.67 </w:t>
      </w:r>
      <w:proofErr w:type="spellStart"/>
      <w:r>
        <w:rPr>
          <w:rFonts w:ascii="Tahoma" w:hAnsi="Tahoma" w:cs="Tahoma"/>
          <w:b/>
          <w:bCs/>
          <w:color w:val="555555"/>
          <w:sz w:val="17"/>
          <w:szCs w:val="17"/>
        </w:rPr>
        <w:t>Kb</w:t>
      </w:r>
      <w:proofErr w:type="spellEnd"/>
      <w:r>
        <w:rPr>
          <w:rFonts w:ascii="Tahoma" w:hAnsi="Tahoma" w:cs="Tahoma"/>
          <w:b/>
          <w:bCs/>
          <w:color w:val="555555"/>
          <w:sz w:val="17"/>
          <w:szCs w:val="17"/>
        </w:rPr>
        <w:t>] (</w:t>
      </w:r>
      <w:proofErr w:type="spellStart"/>
      <w:proofErr w:type="gramStart"/>
      <w:r>
        <w:rPr>
          <w:rFonts w:ascii="Tahoma" w:hAnsi="Tahoma" w:cs="Tahoma"/>
          <w:b/>
          <w:bCs/>
          <w:color w:val="555555"/>
          <w:sz w:val="17"/>
          <w:szCs w:val="17"/>
        </w:rPr>
        <w:t>c</w:t>
      </w:r>
      <w:proofErr w:type="gramEnd"/>
      <w:r>
        <w:rPr>
          <w:rFonts w:ascii="Tahoma" w:hAnsi="Tahoma" w:cs="Tahoma"/>
          <w:b/>
          <w:bCs/>
          <w:color w:val="555555"/>
          <w:sz w:val="17"/>
          <w:szCs w:val="17"/>
        </w:rPr>
        <w:t>качиваний</w:t>
      </w:r>
      <w:proofErr w:type="spellEnd"/>
      <w:r>
        <w:rPr>
          <w:rFonts w:ascii="Tahoma" w:hAnsi="Tahoma" w:cs="Tahoma"/>
          <w:b/>
          <w:bCs/>
          <w:color w:val="555555"/>
          <w:sz w:val="17"/>
          <w:szCs w:val="17"/>
        </w:rPr>
        <w:t>: 0)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876482" w:rsidRDefault="00876482" w:rsidP="0087648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Квитанция</w:t>
        </w:r>
      </w:hyperlink>
      <w:r>
        <w:rPr>
          <w:rStyle w:val="apple-converted-space"/>
          <w:rFonts w:ascii="Tahoma" w:hAnsi="Tahoma" w:cs="Tahoma"/>
          <w:b/>
          <w:bCs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 xml:space="preserve">[110.43 </w:t>
      </w:r>
      <w:proofErr w:type="spell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b/>
          <w:bCs/>
          <w:color w:val="808080"/>
          <w:sz w:val="17"/>
          <w:szCs w:val="17"/>
        </w:rPr>
        <w:t>: 49)</w:t>
      </w:r>
      <w:r>
        <w:rPr>
          <w:rStyle w:val="apple-converted-space"/>
          <w:rFonts w:ascii="Tahoma" w:hAnsi="Tahoma" w:cs="Tahoma"/>
          <w:b/>
          <w:bCs/>
          <w:color w:val="555555"/>
          <w:sz w:val="17"/>
          <w:szCs w:val="17"/>
        </w:rPr>
        <w:t> </w:t>
      </w:r>
    </w:p>
    <w:p w:rsidR="00BF6E33" w:rsidRPr="00876482" w:rsidRDefault="00BF6E33" w:rsidP="00876482">
      <w:bookmarkStart w:id="0" w:name="_GoBack"/>
      <w:bookmarkEnd w:id="0"/>
    </w:p>
    <w:sectPr w:rsidR="00BF6E33" w:rsidRPr="0087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C2"/>
    <w:rsid w:val="002A5DB3"/>
    <w:rsid w:val="00876482"/>
    <w:rsid w:val="009920C2"/>
    <w:rsid w:val="00A15C42"/>
    <w:rsid w:val="00BF6E33"/>
    <w:rsid w:val="00E2359D"/>
    <w:rsid w:val="00E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engine/download.php?id=351&amp;area=static" TargetMode="External"/><Relationship Id="rId13" Type="http://schemas.openxmlformats.org/officeDocument/2006/relationships/hyperlink" Target="http://ozpec.ggtu.ru/engine/download.php?id=361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ggtu.ru/engine/download.php?id=353&amp;area=static" TargetMode="External"/><Relationship Id="rId12" Type="http://schemas.openxmlformats.org/officeDocument/2006/relationships/hyperlink" Target="http://ozpec.ggtu.ru/engine/download.php?id=572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ggtu.ru/engine/download.php?id=354&amp;area=static" TargetMode="External"/><Relationship Id="rId11" Type="http://schemas.openxmlformats.org/officeDocument/2006/relationships/hyperlink" Target="http://ozpec.ggtu.ru/engine/download.php?id=571&amp;area=stat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ggtu.ru/engine/download.php?id=3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352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2015-10-05T07:39:00Z</dcterms:created>
  <dcterms:modified xsi:type="dcterms:W3CDTF">2016-03-15T07:50:00Z</dcterms:modified>
</cp:coreProperties>
</file>