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621" w:rsidRDefault="00927F2C" w:rsidP="00927F2C">
      <w:pPr>
        <w:pStyle w:val="Overskrift1"/>
        <w:jc w:val="center"/>
      </w:pPr>
      <w:r>
        <w:t>C</w:t>
      </w:r>
      <w:r w:rsidR="00387400">
        <w:t>SB</w:t>
      </w:r>
      <w:r w:rsidR="00163A68">
        <w:t xml:space="preserve"> (afsnit 5.3-5.4</w:t>
      </w:r>
      <w:r>
        <w:t>)</w:t>
      </w:r>
    </w:p>
    <w:p w:rsidR="00095D96" w:rsidRDefault="00095D96" w:rsidP="00095D96"/>
    <w:p w:rsidR="00095D96" w:rsidRDefault="008A08C2" w:rsidP="00095D96">
      <w:r>
        <w:t>Fra sidste kapitel havde vi at bestemte integraler var bestemt ved:</w:t>
      </w:r>
    </w:p>
    <w:p w:rsidR="008A08C2" w:rsidRDefault="008A08C2" w:rsidP="00095D96">
      <w:r>
        <w:tab/>
      </w:r>
      <w:r w:rsidR="00FE5A86" w:rsidRPr="008A08C2">
        <w:rPr>
          <w:position w:val="-18"/>
        </w:rPr>
        <w:object w:dxaOrig="130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26.3pt" o:ole="">
            <v:imagedata r:id="rId7" o:title=""/>
          </v:shape>
          <o:OLEObject Type="Embed" ProgID="Equation.3" ShapeID="_x0000_i1025" DrawAspect="Content" ObjectID="_1236599416" r:id="rId8"/>
        </w:object>
      </w:r>
    </w:p>
    <w:p w:rsidR="008A08C2" w:rsidRDefault="008A08C2" w:rsidP="00095D96">
      <w:r>
        <w:t>Hvis man indlægger et punkt c som ligger i mellem a og b kan man omskrive det til følgende:</w:t>
      </w:r>
    </w:p>
    <w:p w:rsidR="008A08C2" w:rsidRDefault="008A08C2" w:rsidP="00095D96">
      <w:r>
        <w:tab/>
        <w:t xml:space="preserve"> </w:t>
      </w:r>
      <w:r w:rsidR="009D2B47" w:rsidRPr="008A08C2">
        <w:rPr>
          <w:position w:val="-18"/>
        </w:rPr>
        <w:object w:dxaOrig="2420" w:dyaOrig="520">
          <v:shape id="_x0000_i1026" type="#_x0000_t75" style="width:120.85pt;height:26.3pt" o:ole="">
            <v:imagedata r:id="rId9" o:title=""/>
          </v:shape>
          <o:OLEObject Type="Embed" ProgID="Equation.3" ShapeID="_x0000_i1026" DrawAspect="Content" ObjectID="_1236599417" r:id="rId10"/>
        </w:object>
      </w:r>
    </w:p>
    <w:p w:rsidR="008A08C2" w:rsidRDefault="00FE5A86" w:rsidP="00095D96">
      <w:r>
        <w:t xml:space="preserve">Denne form for omskrivning kan benyttes på både midtpunktsreglen, trapezreglen samt simpsonsmetoden. </w:t>
      </w:r>
      <w:r w:rsidR="009D2B47">
        <w:t>Hvis de starter med trapez kan vi skitsere det som følgende med midtpunktet m som det nye punkt:</w:t>
      </w:r>
    </w:p>
    <w:p w:rsidR="009D2B47" w:rsidRDefault="009D2B47" w:rsidP="00095D96">
      <w:r>
        <w:tab/>
      </w:r>
      <w:r>
        <w:rPr>
          <w:noProof/>
          <w:lang w:eastAsia="da-DK"/>
        </w:rPr>
        <w:drawing>
          <wp:inline distT="0" distB="0" distL="0" distR="0">
            <wp:extent cx="3283713" cy="1913766"/>
            <wp:effectExtent l="1905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302" cy="191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B47" w:rsidRDefault="00BA5980" w:rsidP="00095D96">
      <w:r>
        <w:t>Ifølge formlen for areal af trapez, får man:</w:t>
      </w:r>
    </w:p>
    <w:p w:rsidR="00BA5980" w:rsidRDefault="00BA5980" w:rsidP="00095D96">
      <w:r>
        <w:tab/>
      </w:r>
      <w:r w:rsidRPr="00BA5980">
        <w:rPr>
          <w:position w:val="-24"/>
        </w:rPr>
        <w:object w:dxaOrig="7000" w:dyaOrig="620">
          <v:shape id="_x0000_i1027" type="#_x0000_t75" style="width:350pt;height:31.3pt" o:ole="">
            <v:imagedata r:id="rId12" o:title=""/>
          </v:shape>
          <o:OLEObject Type="Embed" ProgID="Equation.3" ShapeID="_x0000_i1027" DrawAspect="Content" ObjectID="_1236599418" r:id="rId13"/>
        </w:object>
      </w:r>
    </w:p>
    <w:p w:rsidR="00BA5980" w:rsidRDefault="00BA5980" w:rsidP="00095D96">
      <w:r>
        <w:t>Da afstanden mellem a og m er den samme som mellem m og b, kalder vi denne afstand for h. Derfor får vi:</w:t>
      </w:r>
    </w:p>
    <w:p w:rsidR="00BA5980" w:rsidRDefault="00BA5980" w:rsidP="00095D96">
      <w:r>
        <w:tab/>
      </w:r>
      <w:r w:rsidR="00960B79" w:rsidRPr="00BA5980">
        <w:rPr>
          <w:position w:val="-58"/>
        </w:rPr>
        <w:object w:dxaOrig="3820" w:dyaOrig="1280">
          <v:shape id="_x0000_i1028" type="#_x0000_t75" style="width:190.95pt;height:63.85pt" o:ole="">
            <v:imagedata r:id="rId14" o:title=""/>
          </v:shape>
          <o:OLEObject Type="Embed" ProgID="Equation.3" ShapeID="_x0000_i1028" DrawAspect="Content" ObjectID="_1236599419" r:id="rId15"/>
        </w:object>
      </w:r>
    </w:p>
    <w:p w:rsidR="00BA5980" w:rsidRDefault="00960B79" w:rsidP="00095D96">
      <w:r>
        <w:t xml:space="preserve">Gør man dette med N delintervaller, kan man lave denne </w:t>
      </w:r>
      <w:r w:rsidR="00100085">
        <w:t>linje</w:t>
      </w:r>
      <w:r>
        <w:t xml:space="preserve"> mellem a og b:</w:t>
      </w:r>
    </w:p>
    <w:p w:rsidR="00960B79" w:rsidRDefault="00960B79" w:rsidP="00095D96">
      <w:r>
        <w:tab/>
      </w:r>
      <w:r>
        <w:rPr>
          <w:noProof/>
          <w:lang w:eastAsia="da-DK"/>
        </w:rPr>
        <w:drawing>
          <wp:inline distT="0" distB="0" distL="0" distR="0">
            <wp:extent cx="2374293" cy="480919"/>
            <wp:effectExtent l="19050" t="0" r="6957" b="0"/>
            <wp:docPr id="37" name="Bille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616" cy="480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960B79">
        <w:rPr>
          <w:position w:val="-24"/>
        </w:rPr>
        <w:object w:dxaOrig="920" w:dyaOrig="620">
          <v:shape id="_x0000_i1029" type="#_x0000_t75" style="width:45.7pt;height:31.3pt" o:ole="">
            <v:imagedata r:id="rId17" o:title=""/>
          </v:shape>
          <o:OLEObject Type="Embed" ProgID="Equation.3" ShapeID="_x0000_i1029" DrawAspect="Content" ObjectID="_1236599420" r:id="rId18"/>
        </w:object>
      </w:r>
    </w:p>
    <w:p w:rsidR="00960B79" w:rsidRDefault="00960B79" w:rsidP="00095D96">
      <w:r>
        <w:t>Ud fra dette kan vi lave følgende:</w:t>
      </w:r>
    </w:p>
    <w:p w:rsidR="00960B79" w:rsidRPr="00095D96" w:rsidRDefault="00960B79" w:rsidP="00095D96">
      <w:r>
        <w:lastRenderedPageBreak/>
        <w:tab/>
      </w:r>
    </w:p>
    <w:p w:rsidR="00927F2C" w:rsidRDefault="00960B79" w:rsidP="00927F2C">
      <w:r>
        <w:tab/>
      </w:r>
      <w:r w:rsidR="00E42F27" w:rsidRPr="00960B79">
        <w:rPr>
          <w:position w:val="-30"/>
        </w:rPr>
        <w:object w:dxaOrig="8180" w:dyaOrig="720">
          <v:shape id="_x0000_i1030" type="#_x0000_t75" style="width:408.85pt;height:36.3pt" o:ole="">
            <v:imagedata r:id="rId19" o:title=""/>
          </v:shape>
          <o:OLEObject Type="Embed" ProgID="Equation.3" ShapeID="_x0000_i1030" DrawAspect="Content" ObjectID="_1236599421" r:id="rId20"/>
        </w:object>
      </w:r>
    </w:p>
    <w:p w:rsidR="00960B79" w:rsidRDefault="003645AC" w:rsidP="00E42F27">
      <w:r>
        <w:t>Det samme laves med mid</w:t>
      </w:r>
      <w:r w:rsidR="00100085">
        <w:t>t</w:t>
      </w:r>
      <w:r>
        <w:t xml:space="preserve">punktsreglen. </w:t>
      </w:r>
      <w:r w:rsidR="00F4442C">
        <w:t>Og igen er der tale om N delintervaller.</w:t>
      </w:r>
      <w:r w:rsidR="00BB3E1D">
        <w:t xml:space="preserve"> Og vi laver en tilføjelse til vores </w:t>
      </w:r>
      <w:r w:rsidR="00100085">
        <w:t>linje</w:t>
      </w:r>
      <w:r w:rsidR="00BB3E1D">
        <w:t>:</w:t>
      </w:r>
    </w:p>
    <w:p w:rsidR="00BB3E1D" w:rsidRDefault="00BB3E1D" w:rsidP="00E42F27">
      <w:r>
        <w:tab/>
      </w:r>
      <w:r>
        <w:rPr>
          <w:noProof/>
          <w:lang w:eastAsia="da-DK"/>
        </w:rPr>
        <w:drawing>
          <wp:inline distT="0" distB="0" distL="0" distR="0">
            <wp:extent cx="2456318" cy="641237"/>
            <wp:effectExtent l="19050" t="0" r="1132" b="0"/>
            <wp:docPr id="54" name="Billed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652" cy="64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E1D" w:rsidRDefault="00A02254" w:rsidP="00E42F27">
      <w:r>
        <w:t>Vi ved også følgende:</w:t>
      </w:r>
    </w:p>
    <w:p w:rsidR="00A02254" w:rsidRDefault="00A02254" w:rsidP="00E42F27">
      <w:r>
        <w:tab/>
      </w:r>
      <w:r w:rsidRPr="00A02254">
        <w:rPr>
          <w:position w:val="-12"/>
        </w:rPr>
        <w:object w:dxaOrig="1960" w:dyaOrig="360">
          <v:shape id="_x0000_i1031" type="#_x0000_t75" style="width:98.3pt;height:18.15pt" o:ole="">
            <v:imagedata r:id="rId22" o:title=""/>
          </v:shape>
          <o:OLEObject Type="Embed" ProgID="Equation.3" ShapeID="_x0000_i1031" DrawAspect="Content" ObjectID="_1236599422" r:id="rId23"/>
        </w:object>
      </w:r>
    </w:p>
    <w:p w:rsidR="00A02254" w:rsidRDefault="00A02254" w:rsidP="00E42F27">
      <w:r>
        <w:t>Derfor kan vi skrive:</w:t>
      </w:r>
    </w:p>
    <w:p w:rsidR="00A02254" w:rsidRDefault="00A02254" w:rsidP="00E42F27">
      <w:r>
        <w:tab/>
      </w:r>
      <w:r w:rsidR="00FA4206" w:rsidRPr="00A02254">
        <w:rPr>
          <w:position w:val="-28"/>
        </w:rPr>
        <w:object w:dxaOrig="6700" w:dyaOrig="680">
          <v:shape id="_x0000_i1032" type="#_x0000_t75" style="width:334.95pt;height:33.8pt" o:ole="">
            <v:imagedata r:id="rId24" o:title=""/>
          </v:shape>
          <o:OLEObject Type="Embed" ProgID="Equation.3" ShapeID="_x0000_i1032" DrawAspect="Content" ObjectID="_1236599423" r:id="rId25"/>
        </w:object>
      </w:r>
    </w:p>
    <w:p w:rsidR="00A02254" w:rsidRDefault="00FA4206" w:rsidP="00E42F27">
      <w:r>
        <w:t>Til sidst kan vi også lave det samme med simpsonsmetoden.</w:t>
      </w:r>
      <w:r w:rsidR="00000F88">
        <w:t xml:space="preserve"> </w:t>
      </w:r>
      <w:r w:rsidR="007C6920">
        <w:t>Da vi tidligere har fundet:</w:t>
      </w:r>
    </w:p>
    <w:p w:rsidR="007C6920" w:rsidRDefault="007C6920" w:rsidP="00E42F27">
      <w:r>
        <w:tab/>
      </w:r>
      <w:r w:rsidR="00E444C6" w:rsidRPr="007C6920">
        <w:rPr>
          <w:position w:val="-24"/>
        </w:rPr>
        <w:object w:dxaOrig="4400" w:dyaOrig="620">
          <v:shape id="_x0000_i1033" type="#_x0000_t75" style="width:219.75pt;height:31.3pt" o:ole="">
            <v:imagedata r:id="rId26" o:title=""/>
          </v:shape>
          <o:OLEObject Type="Embed" ProgID="Equation.3" ShapeID="_x0000_i1033" DrawAspect="Content" ObjectID="_1236599424" r:id="rId27"/>
        </w:object>
      </w:r>
    </w:p>
    <w:p w:rsidR="007C6920" w:rsidRDefault="00E444C6" w:rsidP="00E42F27">
      <w:r>
        <w:t>Med delintervaller på M får vi:</w:t>
      </w:r>
    </w:p>
    <w:p w:rsidR="00E444C6" w:rsidRDefault="00E444C6" w:rsidP="00E42F27">
      <w:r>
        <w:tab/>
      </w:r>
      <w:r w:rsidR="001965F4" w:rsidRPr="00E444C6">
        <w:rPr>
          <w:position w:val="-104"/>
        </w:rPr>
        <w:object w:dxaOrig="6140" w:dyaOrig="2160">
          <v:shape id="_x0000_i1034" type="#_x0000_t75" style="width:306.8pt;height:108.3pt" o:ole="">
            <v:imagedata r:id="rId28" o:title=""/>
          </v:shape>
          <o:OLEObject Type="Embed" ProgID="Equation.3" ShapeID="_x0000_i1034" DrawAspect="Content" ObjectID="_1236599425" r:id="rId29"/>
        </w:object>
      </w:r>
    </w:p>
    <w:p w:rsidR="00E444C6" w:rsidRDefault="00E444C6" w:rsidP="00E42F27">
      <w:r>
        <w:t xml:space="preserve">Vi skal desuden bemærke at vi har </w:t>
      </w:r>
      <w:r w:rsidR="007E5AC3">
        <w:t>1+N = 2M +1  punkter.</w:t>
      </w:r>
    </w:p>
    <w:p w:rsidR="001965F4" w:rsidRDefault="001965F4" w:rsidP="00E42F27"/>
    <w:p w:rsidR="001965F4" w:rsidRPr="00927F2C" w:rsidRDefault="001965F4" w:rsidP="00E42F27">
      <w:r>
        <w:t xml:space="preserve">Det skal nævnes at der findes et </w:t>
      </w:r>
      <w:r w:rsidR="00D75605" w:rsidRPr="001965F4">
        <w:rPr>
          <w:position w:val="-10"/>
        </w:rPr>
        <w:object w:dxaOrig="900" w:dyaOrig="320">
          <v:shape id="_x0000_i1037" type="#_x0000_t75" style="width:45.1pt;height:16.3pt" o:ole="">
            <v:imagedata r:id="rId30" o:title=""/>
          </v:shape>
          <o:OLEObject Type="Embed" ProgID="Equation.3" ShapeID="_x0000_i1037" DrawAspect="Content" ObjectID="_1236599426" r:id="rId31"/>
        </w:object>
      </w:r>
      <w:r>
        <w:t xml:space="preserve"> så </w:t>
      </w:r>
      <w:r w:rsidR="00D75605" w:rsidRPr="001965F4">
        <w:rPr>
          <w:position w:val="-24"/>
        </w:rPr>
        <w:object w:dxaOrig="2700" w:dyaOrig="660">
          <v:shape id="_x0000_i1036" type="#_x0000_t75" style="width:135.25pt;height:33.2pt" o:ole="">
            <v:imagedata r:id="rId32" o:title=""/>
          </v:shape>
          <o:OLEObject Type="Embed" ProgID="Equation.3" ShapeID="_x0000_i1036" DrawAspect="Content" ObjectID="_1236599427" r:id="rId33"/>
        </w:object>
      </w:r>
      <w:r>
        <w:t xml:space="preserve"> hvor </w:t>
      </w:r>
      <w:r w:rsidR="00D75605" w:rsidRPr="001965F4">
        <w:rPr>
          <w:position w:val="-24"/>
        </w:rPr>
        <w:object w:dxaOrig="960" w:dyaOrig="620">
          <v:shape id="_x0000_i1035" type="#_x0000_t75" style="width:48.2pt;height:31.3pt" o:ole="">
            <v:imagedata r:id="rId34" o:title=""/>
          </v:shape>
          <o:OLEObject Type="Embed" ProgID="Equation.3" ShapeID="_x0000_i1035" DrawAspect="Content" ObjectID="_1236599428" r:id="rId35"/>
        </w:object>
      </w:r>
    </w:p>
    <w:sectPr w:rsidR="001965F4" w:rsidRPr="00927F2C" w:rsidSect="00102621">
      <w:headerReference w:type="default" r:id="rId36"/>
      <w:footerReference w:type="default" r:id="rId3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E53" w:rsidRDefault="00362E53" w:rsidP="00927F2C">
      <w:pPr>
        <w:spacing w:after="0" w:line="240" w:lineRule="auto"/>
      </w:pPr>
      <w:r>
        <w:separator/>
      </w:r>
    </w:p>
  </w:endnote>
  <w:endnote w:type="continuationSeparator" w:id="1">
    <w:p w:rsidR="00362E53" w:rsidRDefault="00362E53" w:rsidP="0092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435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444C6" w:rsidRDefault="00E444C6">
        <w:pPr>
          <w:pStyle w:val="Sidefod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D75605">
            <w:rPr>
              <w:noProof/>
            </w:rPr>
            <w:t>2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Side</w:t>
        </w:r>
      </w:p>
    </w:sdtContent>
  </w:sdt>
  <w:p w:rsidR="00E444C6" w:rsidRDefault="00E444C6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E53" w:rsidRDefault="00362E53" w:rsidP="00927F2C">
      <w:pPr>
        <w:spacing w:after="0" w:line="240" w:lineRule="auto"/>
      </w:pPr>
      <w:r>
        <w:separator/>
      </w:r>
    </w:p>
  </w:footnote>
  <w:footnote w:type="continuationSeparator" w:id="1">
    <w:p w:rsidR="00362E53" w:rsidRDefault="00362E53" w:rsidP="00927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4C6" w:rsidRDefault="00E444C6">
    <w:pPr>
      <w:pStyle w:val="Sidehoved"/>
    </w:pPr>
    <w:r>
      <w:t>Christian Frost</w:t>
    </w:r>
    <w:r>
      <w:tab/>
      <w:t>AAU</w:t>
    </w:r>
    <w:r>
      <w:tab/>
      <w:t>20. februar 2007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1304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095D96"/>
    <w:rsid w:val="00000F88"/>
    <w:rsid w:val="00095D96"/>
    <w:rsid w:val="000D2347"/>
    <w:rsid w:val="00100085"/>
    <w:rsid w:val="00102621"/>
    <w:rsid w:val="001136A3"/>
    <w:rsid w:val="00163A68"/>
    <w:rsid w:val="001965F4"/>
    <w:rsid w:val="0024063A"/>
    <w:rsid w:val="00362E53"/>
    <w:rsid w:val="003645AC"/>
    <w:rsid w:val="00387400"/>
    <w:rsid w:val="0066381A"/>
    <w:rsid w:val="007C6920"/>
    <w:rsid w:val="007E5AC3"/>
    <w:rsid w:val="008A08C2"/>
    <w:rsid w:val="00927F2C"/>
    <w:rsid w:val="00960B79"/>
    <w:rsid w:val="009D2B47"/>
    <w:rsid w:val="00A02254"/>
    <w:rsid w:val="00BA5980"/>
    <w:rsid w:val="00BB3E1D"/>
    <w:rsid w:val="00C81EA2"/>
    <w:rsid w:val="00D75605"/>
    <w:rsid w:val="00E42F27"/>
    <w:rsid w:val="00E444C6"/>
    <w:rsid w:val="00F4442C"/>
    <w:rsid w:val="00FA4206"/>
    <w:rsid w:val="00FE5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21"/>
  </w:style>
  <w:style w:type="paragraph" w:styleId="Overskrift1">
    <w:name w:val="heading 1"/>
    <w:basedOn w:val="Normal"/>
    <w:next w:val="Normal"/>
    <w:link w:val="Overskrift1Tegn"/>
    <w:uiPriority w:val="9"/>
    <w:qFormat/>
    <w:rsid w:val="00927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7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27F2C"/>
  </w:style>
  <w:style w:type="paragraph" w:styleId="Sidefod">
    <w:name w:val="footer"/>
    <w:basedOn w:val="Normal"/>
    <w:link w:val="SidefodTegn"/>
    <w:uiPriority w:val="99"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7F2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D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D2B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6.w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tian%20Frost\Dokumenter\Skole\AAU\Skabeloner\CS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C95CA-94A4-4D83-B2EA-2B1A065D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CSB.dotx</Template>
  <TotalTime>78</TotalTime>
  <Pages>1</Pages>
  <Words>191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Frost</dc:creator>
  <cp:keywords/>
  <dc:description/>
  <cp:lastModifiedBy>Christian Frost</cp:lastModifiedBy>
  <cp:revision>18</cp:revision>
  <cp:lastPrinted>2007-03-28T12:59:00Z</cp:lastPrinted>
  <dcterms:created xsi:type="dcterms:W3CDTF">2007-03-28T11:36:00Z</dcterms:created>
  <dcterms:modified xsi:type="dcterms:W3CDTF">2007-03-28T13:00:00Z</dcterms:modified>
</cp:coreProperties>
</file>