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4A8" w:rsidRDefault="006654A8">
      <w:r>
        <w:t>Ch. 1:  1</w:t>
      </w:r>
    </w:p>
    <w:p w:rsidR="006654A8" w:rsidRPr="00681592" w:rsidRDefault="006654A8">
      <w:pPr>
        <w:rPr>
          <w:i/>
        </w:rPr>
      </w:pPr>
      <w:r w:rsidRPr="00681592">
        <w:rPr>
          <w:i/>
        </w:rPr>
        <w:t>With respect to the selection of alternatives, state one thing that engineering economy will help you to do and one thing that it will not.</w:t>
      </w:r>
    </w:p>
    <w:p w:rsidR="006654A8" w:rsidRDefault="006654A8"/>
    <w:p w:rsidR="00901B64" w:rsidRDefault="00901B64">
      <w:r>
        <w:t>Engineering economy will help me decide what the most economically viable investment is.  It will not help me decide how different investments will interact with each other.</w:t>
      </w:r>
    </w:p>
    <w:p w:rsidR="006654A8" w:rsidRDefault="006654A8"/>
    <w:p w:rsidR="006654A8" w:rsidRDefault="006654A8"/>
    <w:p w:rsidR="00901B64" w:rsidRDefault="006654A8">
      <w:r>
        <w:t>6</w:t>
      </w:r>
      <w:bookmarkStart w:id="0" w:name="_GoBack"/>
      <w:bookmarkEnd w:id="0"/>
    </w:p>
    <w:p w:rsidR="00901B64" w:rsidRDefault="00901B64">
      <w:pPr>
        <w:rPr>
          <w:i/>
        </w:rPr>
      </w:pPr>
      <w:r w:rsidRPr="00901B64">
        <w:rPr>
          <w:i/>
        </w:rPr>
        <w:t xml:space="preserve">What is meant by the term </w:t>
      </w:r>
      <w:r w:rsidRPr="00901B64">
        <w:rPr>
          <w:b/>
          <w:i/>
        </w:rPr>
        <w:t>intangible factors</w:t>
      </w:r>
      <w:r w:rsidRPr="00901B64">
        <w:rPr>
          <w:i/>
        </w:rPr>
        <w:t>?</w:t>
      </w:r>
    </w:p>
    <w:p w:rsidR="00696958" w:rsidRDefault="00696958"/>
    <w:p w:rsidR="00901B64" w:rsidRPr="00E471C3" w:rsidRDefault="00E471C3">
      <w:r>
        <w:t>Intangible factors are non-economic, and can be hard to quantify.  Some examples are: goodwill, convenience, friendship and morale.</w:t>
      </w:r>
    </w:p>
    <w:p w:rsidR="00901B64" w:rsidRDefault="00901B64"/>
    <w:p w:rsidR="00901B64" w:rsidRDefault="00901B64"/>
    <w:p w:rsidR="00E471C3" w:rsidRDefault="00E471C3">
      <w:r>
        <w:t>11</w:t>
      </w:r>
    </w:p>
    <w:p w:rsidR="00E471C3" w:rsidRPr="00696958" w:rsidRDefault="00254E1C">
      <w:pPr>
        <w:rPr>
          <w:i/>
        </w:rPr>
      </w:pPr>
      <w:r w:rsidRPr="00696958">
        <w:rPr>
          <w:i/>
        </w:rPr>
        <w:t>When an interest rate, such</w:t>
      </w:r>
      <w:r w:rsidR="00E471C3" w:rsidRPr="00696958">
        <w:rPr>
          <w:i/>
        </w:rPr>
        <w:t xml:space="preserve"> as 3%, does not include the time period, the time period is assumed to be what?</w:t>
      </w:r>
    </w:p>
    <w:p w:rsidR="00696958" w:rsidRDefault="00696958"/>
    <w:p w:rsidR="00E471C3" w:rsidRDefault="00E471C3">
      <w:r>
        <w:t>1 year.</w:t>
      </w:r>
    </w:p>
    <w:p w:rsidR="00E471C3" w:rsidRDefault="00E471C3"/>
    <w:p w:rsidR="00E471C3" w:rsidRDefault="00E471C3">
      <w:r>
        <w:t>18</w:t>
      </w:r>
    </w:p>
    <w:p w:rsidR="008E0258" w:rsidRDefault="00E471C3">
      <w:pPr>
        <w:rPr>
          <w:i/>
        </w:rPr>
      </w:pPr>
      <w:r w:rsidRPr="00696958">
        <w:rPr>
          <w:i/>
        </w:rPr>
        <w:t>How many years would it take for an investment of $280,000 to accumulate to at least $425,000 at 15% per year interest?</w:t>
      </w:r>
    </w:p>
    <w:p w:rsidR="00696958" w:rsidRPr="00696958" w:rsidRDefault="00696958">
      <w:pPr>
        <w:rPr>
          <w:i/>
        </w:rPr>
      </w:pPr>
    </w:p>
    <w:tbl>
      <w:tblPr>
        <w:tblW w:w="5560" w:type="dxa"/>
        <w:tblInd w:w="93" w:type="dxa"/>
        <w:tblLook w:val="04A0"/>
      </w:tblPr>
      <w:tblGrid>
        <w:gridCol w:w="628"/>
        <w:gridCol w:w="1340"/>
        <w:gridCol w:w="1211"/>
        <w:gridCol w:w="1540"/>
        <w:gridCol w:w="1198"/>
      </w:tblGrid>
      <w:tr w:rsidR="008E0258" w:rsidRPr="008E0258" w:rsidTr="008E02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current value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amount earned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E0258" w:rsidRPr="008E0258" w:rsidTr="008E02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280,000.00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=A3*(1.15)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8E0258" w:rsidRPr="008E0258" w:rsidTr="008E02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322,000.00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=A4*(1.15)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$42,000.00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=A3*(0.15)</w:t>
            </w:r>
          </w:p>
        </w:tc>
      </w:tr>
      <w:tr w:rsidR="008E0258" w:rsidRPr="008E0258" w:rsidTr="008E02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370,300.00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=A5*(1.15)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$48,300.00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=A4*(0.15)</w:t>
            </w:r>
          </w:p>
        </w:tc>
      </w:tr>
      <w:tr w:rsidR="008E0258" w:rsidRPr="008E0258" w:rsidTr="008E0258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425,845.00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258">
              <w:rPr>
                <w:rFonts w:ascii="Calibri" w:eastAsia="Times New Roman" w:hAnsi="Calibri" w:cs="Calibri"/>
                <w:b/>
                <w:bCs/>
                <w:color w:val="000000"/>
              </w:rPr>
              <w:t>=A6*(1.15)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$55,545.00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58" w:rsidRPr="008E0258" w:rsidRDefault="008E0258" w:rsidP="008E0258">
            <w:pPr>
              <w:rPr>
                <w:rFonts w:ascii="Calibri" w:eastAsia="Times New Roman" w:hAnsi="Calibri" w:cs="Calibri"/>
                <w:color w:val="000000"/>
              </w:rPr>
            </w:pPr>
            <w:r w:rsidRPr="008E0258">
              <w:rPr>
                <w:rFonts w:ascii="Calibri" w:eastAsia="Times New Roman" w:hAnsi="Calibri" w:cs="Calibri"/>
                <w:color w:val="000000"/>
              </w:rPr>
              <w:t>=A5*(0.15)</w:t>
            </w:r>
          </w:p>
        </w:tc>
      </w:tr>
    </w:tbl>
    <w:p w:rsidR="008E0258" w:rsidRDefault="008E0258"/>
    <w:p w:rsidR="00ED2FD6" w:rsidRDefault="00ED2FD6">
      <w:pPr>
        <w:spacing w:after="200" w:line="276" w:lineRule="auto"/>
      </w:pPr>
      <w:r>
        <w:br w:type="page"/>
      </w:r>
    </w:p>
    <w:p w:rsidR="00BB3E1B" w:rsidRDefault="00BB3E1B">
      <w:r>
        <w:lastRenderedPageBreak/>
        <w:t>22</w:t>
      </w:r>
    </w:p>
    <w:p w:rsidR="00BB3E1B" w:rsidRPr="00696958" w:rsidRDefault="00BB3E1B">
      <w:pPr>
        <w:rPr>
          <w:i/>
        </w:rPr>
      </w:pPr>
      <w:r w:rsidRPr="00696958">
        <w:rPr>
          <w:i/>
        </w:rPr>
        <w:t xml:space="preserve">A company that manufactures general-purpose transducers invested $2 million 4 years ago in high-yield junk bonds. If the bonds are now worth $2.8 million, what rate of return per year did the company make on the basis of (a) simple interest and (b) compound </w:t>
      </w:r>
      <w:r w:rsidR="00642248" w:rsidRPr="00696958">
        <w:rPr>
          <w:i/>
        </w:rPr>
        <w:t>interest?</w:t>
      </w:r>
    </w:p>
    <w:p w:rsidR="00696958" w:rsidRDefault="00696958"/>
    <w:tbl>
      <w:tblPr>
        <w:tblW w:w="6935" w:type="dxa"/>
        <w:tblInd w:w="93" w:type="dxa"/>
        <w:tblLook w:val="04A0"/>
      </w:tblPr>
      <w:tblGrid>
        <w:gridCol w:w="624"/>
        <w:gridCol w:w="1418"/>
        <w:gridCol w:w="1573"/>
        <w:gridCol w:w="615"/>
        <w:gridCol w:w="1427"/>
        <w:gridCol w:w="1451"/>
      </w:tblGrid>
      <w:tr w:rsidR="00ED2FD6" w:rsidRPr="00ED2FD6" w:rsidTr="00F03283">
        <w:trPr>
          <w:trHeight w:val="300"/>
        </w:trPr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FD6">
              <w:rPr>
                <w:rFonts w:ascii="Calibri" w:eastAsia="Times New Roman" w:hAnsi="Calibri" w:cs="Calibri"/>
                <w:b/>
                <w:bCs/>
                <w:color w:val="000000"/>
              </w:rPr>
              <w:t>Simple Interest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D2FD6">
              <w:rPr>
                <w:rFonts w:ascii="Calibri" w:eastAsia="Times New Roman" w:hAnsi="Calibri" w:cs="Calibri"/>
                <w:b/>
                <w:bCs/>
                <w:color w:val="000000"/>
              </w:rPr>
              <w:t>Compound Interest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Formula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Formula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$2,000,000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$2,000,000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$2,175,400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=E2*(1+$E$8)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$2,366,183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=E3*(1+$E$8)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$2,573,697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=E4*(1+$E$8)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$2,800,000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$2,799,410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=E5*(1+$E$8)</w:t>
            </w: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2FD6" w:rsidRPr="00ED2FD6" w:rsidTr="00F03283">
        <w:trPr>
          <w:trHeight w:val="300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=(2.8 / 2 -1)/ 4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2FD6">
              <w:rPr>
                <w:rFonts w:ascii="Calibri" w:eastAsia="Times New Roman" w:hAnsi="Calibri" w:cs="Calibri"/>
                <w:color w:val="000000"/>
              </w:rPr>
              <w:t>0.0877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FD6" w:rsidRPr="00ED2FD6" w:rsidRDefault="00ED2FD6" w:rsidP="00ED2F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B3E1B" w:rsidRDefault="00BB3E1B"/>
    <w:p w:rsidR="00BB3E1B" w:rsidRDefault="00BB3E1B"/>
    <w:p w:rsidR="00ED2FD6" w:rsidRDefault="006654A8">
      <w:r>
        <w:t>29</w:t>
      </w:r>
    </w:p>
    <w:p w:rsidR="00ED2FD6" w:rsidRDefault="00ED2FD6">
      <w:pPr>
        <w:rPr>
          <w:i/>
        </w:rPr>
      </w:pPr>
      <w:r w:rsidRPr="00696958">
        <w:rPr>
          <w:i/>
        </w:rPr>
        <w:t>Vision Technologies, Inc. is a small company that uses ultra-wideband technology to develop devices that can detect objects (including people) inside buildings, behind walls, or below ground. The company expects to spend $100,000 per year for labor and $125,000 per year for supplies before a product can be marketed. If the company wants to know the total equivalent future amount of the company’s expenses at the end of 3 years at 15% per year interest, identify the engineering economy symbols involved and the values of the ones that are given.</w:t>
      </w:r>
    </w:p>
    <w:p w:rsidR="00696958" w:rsidRPr="00696958" w:rsidRDefault="00696958">
      <w:pPr>
        <w:rPr>
          <w:i/>
        </w:rPr>
      </w:pPr>
    </w:p>
    <w:tbl>
      <w:tblPr>
        <w:tblW w:w="2660" w:type="dxa"/>
        <w:tblInd w:w="93" w:type="dxa"/>
        <w:tblLook w:val="04A0"/>
      </w:tblPr>
      <w:tblGrid>
        <w:gridCol w:w="1330"/>
        <w:gridCol w:w="1489"/>
      </w:tblGrid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FF0000"/>
              </w:rPr>
              <w:t>($225,000)</w:t>
            </w:r>
          </w:p>
        </w:tc>
      </w:tr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</w:tr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770EB" w:rsidRPr="008770EB" w:rsidTr="008770EB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 xml:space="preserve">$781,312.50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0EB" w:rsidRPr="008770EB" w:rsidRDefault="008770EB" w:rsidP="008770EB">
            <w:pPr>
              <w:rPr>
                <w:rFonts w:ascii="Calibri" w:eastAsia="Times New Roman" w:hAnsi="Calibri" w:cs="Calibri"/>
                <w:color w:val="000000"/>
              </w:rPr>
            </w:pPr>
            <w:r w:rsidRPr="008770EB">
              <w:rPr>
                <w:rFonts w:ascii="Calibri" w:eastAsia="Times New Roman" w:hAnsi="Calibri" w:cs="Calibri"/>
                <w:color w:val="000000"/>
              </w:rPr>
              <w:t>=FV(B4,B5,B3)</w:t>
            </w:r>
          </w:p>
        </w:tc>
      </w:tr>
    </w:tbl>
    <w:p w:rsidR="00ED2FD6" w:rsidRDefault="00ED2FD6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824DF3" w:rsidRDefault="00824DF3"/>
    <w:p w:rsidR="00706B2E" w:rsidRDefault="00706B2E">
      <w:r>
        <w:t>36</w:t>
      </w:r>
    </w:p>
    <w:p w:rsidR="00706B2E" w:rsidRPr="003B5AD3" w:rsidRDefault="00706B2E">
      <w:pPr>
        <w:rPr>
          <w:i/>
        </w:rPr>
      </w:pPr>
      <w:r w:rsidRPr="003B5AD3">
        <w:rPr>
          <w:i/>
        </w:rPr>
        <w:t>Construct a cash flow diagram for the following: $10,000 outflow at time zero, $3000 per year inflow in years 1 through 5 at an interest rate of 10% per year, and an unknown future amount in year 5.</w:t>
      </w:r>
    </w:p>
    <w:p w:rsidR="00706B2E" w:rsidRDefault="00706B2E"/>
    <w:tbl>
      <w:tblPr>
        <w:tblW w:w="5860" w:type="dxa"/>
        <w:tblInd w:w="93" w:type="dxa"/>
        <w:tblLook w:val="04A0"/>
      </w:tblPr>
      <w:tblGrid>
        <w:gridCol w:w="328"/>
        <w:gridCol w:w="1219"/>
        <w:gridCol w:w="1140"/>
        <w:gridCol w:w="1352"/>
        <w:gridCol w:w="2244"/>
      </w:tblGrid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8AC">
              <w:rPr>
                <w:rFonts w:ascii="Calibri" w:eastAsia="Times New Roman" w:hAnsi="Calibri" w:cs="Calibri"/>
                <w:b/>
                <w:bCs/>
                <w:color w:val="000000"/>
              </w:rPr>
              <w:t>Cash Flow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8AC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8AC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48AC">
              <w:rPr>
                <w:rFonts w:ascii="Calibri" w:eastAsia="Times New Roman" w:hAnsi="Calibri" w:cs="Calibri"/>
                <w:b/>
                <w:bCs/>
                <w:color w:val="000000"/>
              </w:rPr>
              <w:t>Formula</w:t>
            </w: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-$10,000.00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-10000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$3,000.00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$3,300.00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=B3*1.1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$3,630.00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=B4*1.1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$3,993.00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=B5*1.1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48AC" w:rsidRPr="004E48AC" w:rsidTr="004E48AC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$4,392.30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=B6*1.1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FF0000"/>
              </w:rPr>
              <w:t>($34,420.40)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8AC" w:rsidRPr="004E48AC" w:rsidRDefault="004E48AC" w:rsidP="004E48AC">
            <w:pPr>
              <w:rPr>
                <w:rFonts w:ascii="Calibri" w:eastAsia="Times New Roman" w:hAnsi="Calibri" w:cs="Calibri"/>
                <w:color w:val="000000"/>
              </w:rPr>
            </w:pPr>
            <w:r w:rsidRPr="004E48AC">
              <w:rPr>
                <w:rFonts w:ascii="Calibri" w:eastAsia="Times New Roman" w:hAnsi="Calibri" w:cs="Calibri"/>
                <w:color w:val="000000"/>
              </w:rPr>
              <w:t>=FV(0.1,5,3000,10000)</w:t>
            </w:r>
          </w:p>
        </w:tc>
      </w:tr>
    </w:tbl>
    <w:p w:rsidR="00706B2E" w:rsidRDefault="00706B2E"/>
    <w:p w:rsidR="00706B2E" w:rsidRDefault="00706B2E"/>
    <w:p w:rsidR="00706B2E" w:rsidRDefault="00706B2E"/>
    <w:p w:rsidR="00706B2E" w:rsidRDefault="00706B2E"/>
    <w:p w:rsidR="004E48AC" w:rsidRDefault="004E48AC"/>
    <w:p w:rsidR="00575177" w:rsidRDefault="00575177"/>
    <w:p w:rsidR="00575177" w:rsidRDefault="00575177"/>
    <w:p w:rsidR="00575177" w:rsidRDefault="00575177"/>
    <w:p w:rsidR="00575177" w:rsidRDefault="00575177"/>
    <w:p w:rsidR="00575177" w:rsidRDefault="00575177"/>
    <w:p w:rsidR="00343033" w:rsidRDefault="006654A8">
      <w:r>
        <w:t>39</w:t>
      </w:r>
    </w:p>
    <w:p w:rsidR="007B53A2" w:rsidRDefault="008378FA">
      <w:pPr>
        <w:rPr>
          <w:i/>
        </w:rPr>
      </w:pPr>
      <w:r w:rsidRPr="003B5AD3">
        <w:rPr>
          <w:i/>
        </w:rPr>
        <w:t>What are the values of the engineering economy symbols P, F, A, I, and n, in the following Excel functions? Use a “?” for the symbol that is to be determined.</w:t>
      </w:r>
    </w:p>
    <w:p w:rsidR="003B5AD3" w:rsidRPr="003B5AD3" w:rsidRDefault="003B5AD3">
      <w:pPr>
        <w:rPr>
          <w:i/>
        </w:rPr>
      </w:pPr>
    </w:p>
    <w:p w:rsidR="007B53A2" w:rsidRDefault="007B53A2" w:rsidP="007B53A2">
      <w:pPr>
        <w:pStyle w:val="ListParagraph"/>
        <w:numPr>
          <w:ilvl w:val="0"/>
          <w:numId w:val="1"/>
        </w:numPr>
      </w:pPr>
      <w:r>
        <w:t>FV(8%,10,2000,10000)</w:t>
      </w:r>
    </w:p>
    <w:p w:rsidR="00DC7031" w:rsidRDefault="00DC7031" w:rsidP="00DC7031">
      <w:pPr>
        <w:pStyle w:val="ListParagraph"/>
        <w:ind w:left="1440"/>
      </w:pPr>
      <w:r>
        <w:t>Rate = i = 8%</w:t>
      </w:r>
    </w:p>
    <w:p w:rsidR="00DC7031" w:rsidRDefault="00DC7031" w:rsidP="00DC7031">
      <w:pPr>
        <w:pStyle w:val="ListParagraph"/>
        <w:ind w:left="1440"/>
      </w:pPr>
      <w:proofErr w:type="spellStart"/>
      <w:r>
        <w:t>Nper</w:t>
      </w:r>
      <w:proofErr w:type="spellEnd"/>
      <w:r>
        <w:t xml:space="preserve"> = n = 10</w:t>
      </w:r>
    </w:p>
    <w:p w:rsidR="00DC7031" w:rsidRDefault="00DC7031" w:rsidP="00DC7031">
      <w:pPr>
        <w:pStyle w:val="ListParagraph"/>
        <w:ind w:left="1440"/>
      </w:pPr>
      <w:r>
        <w:t>Pmt = A = 2000</w:t>
      </w:r>
    </w:p>
    <w:p w:rsidR="00DC7031" w:rsidRDefault="00DC7031" w:rsidP="00DC7031">
      <w:pPr>
        <w:pStyle w:val="ListParagraph"/>
        <w:ind w:left="1440"/>
      </w:pPr>
      <w:proofErr w:type="spellStart"/>
      <w:proofErr w:type="gramStart"/>
      <w:r>
        <w:t>Pv</w:t>
      </w:r>
      <w:proofErr w:type="spellEnd"/>
      <w:proofErr w:type="gramEnd"/>
      <w:r>
        <w:t xml:space="preserve"> = P = 10000</w:t>
      </w:r>
    </w:p>
    <w:p w:rsidR="00523F17" w:rsidRDefault="00523F17" w:rsidP="00DC7031">
      <w:pPr>
        <w:pStyle w:val="ListParagraph"/>
        <w:ind w:left="1440"/>
      </w:pPr>
    </w:p>
    <w:p w:rsidR="007B53A2" w:rsidRDefault="007B53A2" w:rsidP="007B53A2">
      <w:pPr>
        <w:pStyle w:val="ListParagraph"/>
        <w:numPr>
          <w:ilvl w:val="0"/>
          <w:numId w:val="1"/>
        </w:numPr>
      </w:pPr>
      <w:r>
        <w:t>PMT(12%,30,16000)</w:t>
      </w:r>
    </w:p>
    <w:p w:rsidR="00DC7031" w:rsidRDefault="00DC7031" w:rsidP="00DC7031">
      <w:pPr>
        <w:pStyle w:val="ListParagraph"/>
        <w:ind w:left="1440"/>
      </w:pPr>
      <w:r>
        <w:t>Rate = i = 12%</w:t>
      </w:r>
    </w:p>
    <w:p w:rsidR="00DC7031" w:rsidRDefault="00DC7031" w:rsidP="00DC7031">
      <w:pPr>
        <w:pStyle w:val="ListParagraph"/>
        <w:ind w:left="1440"/>
      </w:pPr>
      <w:proofErr w:type="spellStart"/>
      <w:r>
        <w:t>Nper</w:t>
      </w:r>
      <w:proofErr w:type="spellEnd"/>
      <w:r>
        <w:t xml:space="preserve"> = n = 30</w:t>
      </w:r>
    </w:p>
    <w:p w:rsidR="00DC7031" w:rsidRDefault="00DC7031" w:rsidP="00DC7031">
      <w:pPr>
        <w:pStyle w:val="ListParagraph"/>
        <w:ind w:left="1440"/>
      </w:pPr>
      <w:proofErr w:type="spellStart"/>
      <w:proofErr w:type="gramStart"/>
      <w:r>
        <w:t>Pv</w:t>
      </w:r>
      <w:proofErr w:type="spellEnd"/>
      <w:proofErr w:type="gramEnd"/>
      <w:r>
        <w:t xml:space="preserve"> = P = 16000</w:t>
      </w:r>
    </w:p>
    <w:p w:rsidR="00523F17" w:rsidRDefault="00523F17" w:rsidP="00DC7031">
      <w:pPr>
        <w:pStyle w:val="ListParagraph"/>
        <w:ind w:left="1440"/>
      </w:pPr>
    </w:p>
    <w:p w:rsidR="007B53A2" w:rsidRDefault="007B53A2" w:rsidP="007B53A2">
      <w:pPr>
        <w:pStyle w:val="ListParagraph"/>
        <w:numPr>
          <w:ilvl w:val="0"/>
          <w:numId w:val="1"/>
        </w:numPr>
      </w:pPr>
      <w:r>
        <w:t>PV(9%,15,1000,700)</w:t>
      </w:r>
    </w:p>
    <w:p w:rsidR="00DC7031" w:rsidRDefault="00DC7031" w:rsidP="00DC7031">
      <w:pPr>
        <w:ind w:left="1440"/>
      </w:pPr>
      <w:r>
        <w:t>Rate = i = 9%</w:t>
      </w:r>
    </w:p>
    <w:p w:rsidR="00DC7031" w:rsidRDefault="00DC7031" w:rsidP="00DC7031">
      <w:pPr>
        <w:ind w:left="1440"/>
      </w:pPr>
      <w:proofErr w:type="spellStart"/>
      <w:r>
        <w:t>Nper</w:t>
      </w:r>
      <w:proofErr w:type="spellEnd"/>
      <w:r>
        <w:t xml:space="preserve"> = n = 15</w:t>
      </w:r>
    </w:p>
    <w:p w:rsidR="00DC7031" w:rsidRDefault="00DC7031" w:rsidP="00DC7031">
      <w:pPr>
        <w:ind w:left="1440"/>
      </w:pPr>
      <w:r>
        <w:t>Pmt = A = 1000</w:t>
      </w:r>
    </w:p>
    <w:p w:rsidR="00DC7031" w:rsidRDefault="00DC7031" w:rsidP="00DC7031">
      <w:pPr>
        <w:ind w:left="1440"/>
      </w:pPr>
      <w:r>
        <w:t>Fv = F = 700</w:t>
      </w:r>
    </w:p>
    <w:sectPr w:rsidR="00DC7031" w:rsidSect="008A2ED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E0D" w:rsidRDefault="00F94E0D" w:rsidP="008A2EDB">
      <w:r>
        <w:separator/>
      </w:r>
    </w:p>
  </w:endnote>
  <w:endnote w:type="continuationSeparator" w:id="0">
    <w:p w:rsidR="00F94E0D" w:rsidRDefault="00F94E0D" w:rsidP="008A2E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 Mono">
    <w:altName w:val="Courant"/>
    <w:charset w:val="00"/>
    <w:family w:val="modern"/>
    <w:pitch w:val="fixed"/>
    <w:sig w:usb0="00000003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E0D" w:rsidRDefault="00F94E0D" w:rsidP="008A2EDB">
      <w:r>
        <w:separator/>
      </w:r>
    </w:p>
  </w:footnote>
  <w:footnote w:type="continuationSeparator" w:id="0">
    <w:p w:rsidR="00F94E0D" w:rsidRDefault="00F94E0D" w:rsidP="008A2E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EDB" w:rsidRDefault="008A2EDB">
    <w:pPr>
      <w:pStyle w:val="Header"/>
    </w:pPr>
    <w:r>
      <w:t>5/5/2011</w:t>
    </w:r>
    <w:r>
      <w:ptab w:relativeTo="margin" w:alignment="center" w:leader="none"/>
    </w:r>
    <w:r>
      <w:t>ENGR391 HW6</w:t>
    </w:r>
    <w:r>
      <w:ptab w:relativeTo="margin" w:alignment="right" w:leader="none"/>
    </w:r>
    <w:r>
      <w:t>Torben Rasmussen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8675B"/>
    <w:multiLevelType w:val="hybridMultilevel"/>
    <w:tmpl w:val="9FA06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6EB5"/>
    <w:rsid w:val="000B32A5"/>
    <w:rsid w:val="001439A5"/>
    <w:rsid w:val="00254E1C"/>
    <w:rsid w:val="00343033"/>
    <w:rsid w:val="003B5AD3"/>
    <w:rsid w:val="004E48AC"/>
    <w:rsid w:val="00523F17"/>
    <w:rsid w:val="00575177"/>
    <w:rsid w:val="00642248"/>
    <w:rsid w:val="006654A8"/>
    <w:rsid w:val="00681592"/>
    <w:rsid w:val="00696958"/>
    <w:rsid w:val="00706B2E"/>
    <w:rsid w:val="007B53A2"/>
    <w:rsid w:val="00824DF3"/>
    <w:rsid w:val="008378FA"/>
    <w:rsid w:val="008770EB"/>
    <w:rsid w:val="008A2EDB"/>
    <w:rsid w:val="008E0258"/>
    <w:rsid w:val="00901B64"/>
    <w:rsid w:val="00923C7E"/>
    <w:rsid w:val="00946EB5"/>
    <w:rsid w:val="00973F6B"/>
    <w:rsid w:val="00BB3E1B"/>
    <w:rsid w:val="00C8335D"/>
    <w:rsid w:val="00DC7031"/>
    <w:rsid w:val="00DD44D2"/>
    <w:rsid w:val="00E471C3"/>
    <w:rsid w:val="00E90A3B"/>
    <w:rsid w:val="00ED2FD6"/>
    <w:rsid w:val="00F03283"/>
    <w:rsid w:val="00F90568"/>
    <w:rsid w:val="00F94E0D"/>
    <w:rsid w:val="00FB19D2"/>
    <w:rsid w:val="00FD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A8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0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568"/>
    <w:pPr>
      <w:ind w:left="720"/>
      <w:contextualSpacing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568"/>
    <w:pPr>
      <w:spacing w:line="276" w:lineRule="auto"/>
      <w:outlineLvl w:val="9"/>
    </w:pPr>
  </w:style>
  <w:style w:type="paragraph" w:customStyle="1" w:styleId="code">
    <w:name w:val="code"/>
    <w:basedOn w:val="Normal"/>
    <w:link w:val="codeChar"/>
    <w:qFormat/>
    <w:rsid w:val="00F90568"/>
    <w:pPr>
      <w:ind w:left="720"/>
    </w:pPr>
    <w:rPr>
      <w:rFonts w:ascii="Bitstream Vera Sans Mono" w:eastAsia="Times New Roman" w:hAnsi="Bitstream Vera Sans Mono"/>
      <w:sz w:val="20"/>
      <w:szCs w:val="24"/>
    </w:rPr>
  </w:style>
  <w:style w:type="character" w:customStyle="1" w:styleId="codeChar">
    <w:name w:val="code Char"/>
    <w:basedOn w:val="DefaultParagraphFont"/>
    <w:link w:val="code"/>
    <w:rsid w:val="00F90568"/>
    <w:rPr>
      <w:rFonts w:ascii="Bitstream Vera Sans Mono" w:eastAsia="Times New Roman" w:hAnsi="Bitstream Vera Sans Mono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8A2E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ED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2E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EDB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</dc:creator>
  <cp:keywords/>
  <dc:description/>
  <cp:lastModifiedBy>Windows User</cp:lastModifiedBy>
  <cp:revision>32</cp:revision>
  <cp:lastPrinted>2011-05-05T15:14:00Z</cp:lastPrinted>
  <dcterms:created xsi:type="dcterms:W3CDTF">2011-05-05T05:47:00Z</dcterms:created>
  <dcterms:modified xsi:type="dcterms:W3CDTF">2011-05-05T15:14:00Z</dcterms:modified>
</cp:coreProperties>
</file>