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B02CA" w14:textId="77777777" w:rsidR="00C04508" w:rsidRPr="00EF7506" w:rsidRDefault="00C04508" w:rsidP="00D67607">
      <w:pPr>
        <w:pStyle w:val="Heading1"/>
        <w:tabs>
          <w:tab w:val="right" w:pos="139"/>
          <w:tab w:val="left" w:pos="9070"/>
          <w:tab w:val="right" w:pos="13661"/>
        </w:tabs>
        <w:bidi/>
        <w:spacing w:before="0" w:after="0" w:line="276" w:lineRule="auto"/>
        <w:ind w:left="-2"/>
        <w:jc w:val="center"/>
        <w:rPr>
          <w:rFonts w:cs="B Nazanin"/>
          <w:rtl/>
          <w:lang w:bidi="fa-IR"/>
        </w:rPr>
      </w:pPr>
      <w:r w:rsidRPr="00EF7506">
        <w:rPr>
          <w:rFonts w:cs="B Nazanin" w:hint="cs"/>
          <w:rtl/>
          <w:lang w:bidi="fa-IR"/>
        </w:rPr>
        <w:t>بررسی تطبیقی تاثیر بهینه سازی توپولوژیکال و سازه های بتنی در حوزه ارتقاء عملکرد سازه</w:t>
      </w:r>
    </w:p>
    <w:p w14:paraId="5EA6E150" w14:textId="77777777" w:rsidR="00C04508" w:rsidRPr="00EC03E6" w:rsidRDefault="00C04508" w:rsidP="00D67607">
      <w:pPr>
        <w:pStyle w:val="BlockText"/>
        <w:tabs>
          <w:tab w:val="right" w:pos="848"/>
          <w:tab w:val="right" w:pos="13661"/>
        </w:tabs>
        <w:bidi/>
        <w:spacing w:line="276" w:lineRule="auto"/>
        <w:ind w:left="848" w:firstLine="454"/>
        <w:jc w:val="center"/>
        <w:rPr>
          <w:rFonts w:cs="B Zar"/>
          <w:b/>
          <w:bCs/>
          <w:szCs w:val="18"/>
          <w:rtl/>
          <w:lang w:val="en-GB" w:bidi="fa-IR"/>
        </w:rPr>
      </w:pPr>
    </w:p>
    <w:p w14:paraId="431EA369" w14:textId="1661B8BD" w:rsidR="00C04508" w:rsidRPr="00EF7506" w:rsidRDefault="00A93D3E" w:rsidP="00D67607">
      <w:pPr>
        <w:tabs>
          <w:tab w:val="right" w:pos="-2"/>
          <w:tab w:val="right" w:pos="13661"/>
        </w:tabs>
        <w:spacing w:line="276" w:lineRule="auto"/>
        <w:ind w:left="-2"/>
        <w:jc w:val="center"/>
        <w:rPr>
          <w:b/>
          <w:bCs/>
          <w:sz w:val="20"/>
          <w:szCs w:val="20"/>
          <w:rtl/>
          <w:lang w:bidi="fa-IR"/>
        </w:rPr>
      </w:pPr>
      <w:r>
        <w:rPr>
          <w:rFonts w:hint="cs"/>
          <w:b/>
          <w:bCs/>
          <w:rtl/>
          <w:lang w:bidi="fa-IR"/>
        </w:rPr>
        <w:t>کیوان ملک زاد</w:t>
      </w:r>
      <w:r w:rsidRPr="00A93D3E">
        <w:rPr>
          <w:rFonts w:hint="cs"/>
          <w:b/>
          <w:bCs/>
          <w:vertAlign w:val="superscript"/>
          <w:rtl/>
          <w:lang w:bidi="fa-IR"/>
        </w:rPr>
        <w:t>1</w:t>
      </w:r>
      <w:r w:rsidRPr="00A93D3E">
        <w:rPr>
          <w:rFonts w:hint="cs"/>
          <w:b/>
          <w:bCs/>
          <w:vertAlign w:val="superscript"/>
          <w:rtl/>
          <w:lang w:bidi="fa-IR"/>
        </w:rPr>
        <w:t>*</w:t>
      </w:r>
      <w:r>
        <w:rPr>
          <w:rFonts w:hint="cs"/>
          <w:b/>
          <w:bCs/>
          <w:rtl/>
          <w:lang w:bidi="fa-IR"/>
        </w:rPr>
        <w:t xml:space="preserve">، </w:t>
      </w:r>
      <w:r w:rsidR="00C04508" w:rsidRPr="00EF7506">
        <w:rPr>
          <w:rFonts w:hint="cs"/>
          <w:b/>
          <w:bCs/>
          <w:rtl/>
          <w:lang w:bidi="fa-IR"/>
        </w:rPr>
        <w:t>علیرضا کریم پور</w:t>
      </w:r>
      <w:r w:rsidRPr="00A93D3E">
        <w:rPr>
          <w:rFonts w:hint="cs"/>
          <w:b/>
          <w:bCs/>
          <w:sz w:val="20"/>
          <w:szCs w:val="20"/>
          <w:vertAlign w:val="superscript"/>
          <w:rtl/>
          <w:lang w:bidi="fa-IR"/>
        </w:rPr>
        <w:t>2</w:t>
      </w:r>
    </w:p>
    <w:p w14:paraId="7F47F0A7" w14:textId="77777777" w:rsidR="00D67607" w:rsidRDefault="00C04508" w:rsidP="00D67607">
      <w:pPr>
        <w:pStyle w:val="BlockText"/>
        <w:tabs>
          <w:tab w:val="right" w:pos="0"/>
          <w:tab w:val="right" w:pos="13661"/>
        </w:tabs>
        <w:bidi/>
        <w:spacing w:line="276" w:lineRule="auto"/>
        <w:ind w:left="0" w:right="-2"/>
        <w:jc w:val="center"/>
        <w:rPr>
          <w:rFonts w:cs="B Nazanin"/>
          <w:i/>
          <w:iCs/>
          <w:sz w:val="20"/>
          <w:szCs w:val="20"/>
          <w:rtl/>
          <w:lang w:val="en-GB" w:bidi="fa-IR"/>
        </w:rPr>
      </w:pPr>
      <w:r w:rsidRPr="00EF7506">
        <w:rPr>
          <w:rFonts w:cs="B Nazanin" w:hint="cs"/>
          <w:i/>
          <w:iCs/>
          <w:sz w:val="20"/>
          <w:szCs w:val="20"/>
          <w:rtl/>
          <w:lang w:val="en-GB" w:bidi="fa-IR"/>
        </w:rPr>
        <w:t>1- کارشناسی ارشد فناوری معماری، دانشکده هنر و معماری، دانشگاه آزاد اسلامی واحد تهران جنوب</w:t>
      </w:r>
      <w:r w:rsidR="00A93D3E">
        <w:rPr>
          <w:rFonts w:cs="B Nazanin" w:hint="cs"/>
          <w:i/>
          <w:iCs/>
          <w:sz w:val="20"/>
          <w:szCs w:val="20"/>
          <w:rtl/>
          <w:lang w:val="en-GB" w:bidi="fa-IR"/>
        </w:rPr>
        <w:t>،</w:t>
      </w:r>
    </w:p>
    <w:p w14:paraId="18C31EF4" w14:textId="481240AC" w:rsidR="00A93D3E" w:rsidRPr="00EF7506" w:rsidRDefault="00A93D3E" w:rsidP="00D67607">
      <w:pPr>
        <w:pStyle w:val="BlockText"/>
        <w:tabs>
          <w:tab w:val="right" w:pos="0"/>
          <w:tab w:val="right" w:pos="13661"/>
        </w:tabs>
        <w:bidi/>
        <w:spacing w:line="276" w:lineRule="auto"/>
        <w:ind w:left="0" w:right="-2"/>
        <w:jc w:val="center"/>
        <w:rPr>
          <w:rFonts w:cs="B Nazanin"/>
          <w:i/>
          <w:iCs/>
          <w:sz w:val="20"/>
          <w:szCs w:val="20"/>
          <w:rtl/>
        </w:rPr>
      </w:pPr>
      <w:r>
        <w:rPr>
          <w:rFonts w:cs="B Nazanin" w:hint="cs"/>
          <w:i/>
          <w:iCs/>
          <w:sz w:val="20"/>
          <w:szCs w:val="20"/>
          <w:rtl/>
          <w:lang w:val="en-GB" w:bidi="fa-IR"/>
        </w:rPr>
        <w:t xml:space="preserve"> </w:t>
      </w:r>
      <w:r w:rsidRPr="00EF7506">
        <w:rPr>
          <w:rFonts w:cs="B Nazanin"/>
          <w:i/>
          <w:iCs/>
          <w:sz w:val="20"/>
          <w:szCs w:val="20"/>
          <w:lang w:bidi="fa-IR"/>
        </w:rPr>
        <w:t>kevin.malekzad@gmail.com</w:t>
      </w:r>
    </w:p>
    <w:p w14:paraId="5F4AF56A" w14:textId="6AAAAF83" w:rsidR="00D67607" w:rsidRDefault="008B5245" w:rsidP="008B5245">
      <w:pPr>
        <w:pStyle w:val="BlockText"/>
        <w:tabs>
          <w:tab w:val="right" w:pos="0"/>
          <w:tab w:val="right" w:pos="13661"/>
        </w:tabs>
        <w:bidi/>
        <w:spacing w:line="276" w:lineRule="auto"/>
        <w:ind w:left="0" w:right="-2"/>
        <w:jc w:val="center"/>
        <w:rPr>
          <w:rFonts w:cs="B Nazanin"/>
          <w:i/>
          <w:iCs/>
          <w:sz w:val="20"/>
          <w:szCs w:val="20"/>
          <w:rtl/>
          <w:lang w:val="en-GB" w:bidi="fa-IR"/>
        </w:rPr>
      </w:pPr>
      <w:r>
        <w:rPr>
          <w:rFonts w:cs="B Nazanin" w:hint="cs"/>
          <w:i/>
          <w:iCs/>
          <w:sz w:val="20"/>
          <w:szCs w:val="20"/>
          <w:rtl/>
          <w:lang w:val="en-GB" w:bidi="fa-IR"/>
        </w:rPr>
        <w:t>2- استادیار</w:t>
      </w:r>
      <w:bookmarkStart w:id="0" w:name="_GoBack"/>
      <w:bookmarkEnd w:id="0"/>
      <w:r w:rsidR="00C04508" w:rsidRPr="00EF7506">
        <w:rPr>
          <w:rFonts w:cs="B Nazanin" w:hint="cs"/>
          <w:i/>
          <w:iCs/>
          <w:sz w:val="20"/>
          <w:szCs w:val="20"/>
          <w:rtl/>
          <w:lang w:val="en-GB" w:bidi="fa-IR"/>
        </w:rPr>
        <w:t>، دانشکده هنر و معماری، دانشگاه آزاد اسلامی واحد تهران جنوب</w:t>
      </w:r>
      <w:r w:rsidR="00A93D3E">
        <w:rPr>
          <w:rFonts w:cs="B Nazanin" w:hint="cs"/>
          <w:i/>
          <w:iCs/>
          <w:sz w:val="20"/>
          <w:szCs w:val="20"/>
          <w:rtl/>
          <w:lang w:val="en-GB" w:bidi="fa-IR"/>
        </w:rPr>
        <w:t>،</w:t>
      </w:r>
    </w:p>
    <w:p w14:paraId="4A72014B" w14:textId="12FBC1EA" w:rsidR="00A93D3E" w:rsidRPr="00EF7506" w:rsidRDefault="00A93D3E" w:rsidP="00D67607">
      <w:pPr>
        <w:pStyle w:val="BlockText"/>
        <w:tabs>
          <w:tab w:val="right" w:pos="0"/>
          <w:tab w:val="right" w:pos="13661"/>
        </w:tabs>
        <w:bidi/>
        <w:spacing w:line="276" w:lineRule="auto"/>
        <w:ind w:left="0" w:right="-2"/>
        <w:jc w:val="center"/>
        <w:rPr>
          <w:rFonts w:cs="B Nazanin"/>
          <w:i/>
          <w:iCs/>
          <w:sz w:val="20"/>
          <w:szCs w:val="20"/>
          <w:lang w:bidi="fa-IR"/>
        </w:rPr>
      </w:pPr>
      <w:r>
        <w:rPr>
          <w:rFonts w:cs="B Nazanin" w:hint="cs"/>
          <w:i/>
          <w:iCs/>
          <w:sz w:val="20"/>
          <w:szCs w:val="20"/>
          <w:rtl/>
          <w:lang w:val="en-GB" w:bidi="fa-IR"/>
        </w:rPr>
        <w:t xml:space="preserve"> </w:t>
      </w:r>
      <w:r>
        <w:rPr>
          <w:rFonts w:cs="B Nazanin"/>
          <w:i/>
          <w:iCs/>
          <w:sz w:val="20"/>
          <w:szCs w:val="20"/>
          <w:lang w:bidi="fa-IR"/>
        </w:rPr>
        <w:t>Alireza.</w:t>
      </w:r>
      <w:r w:rsidRPr="00EF7506">
        <w:rPr>
          <w:rFonts w:cs="B Nazanin"/>
          <w:i/>
          <w:iCs/>
          <w:sz w:val="20"/>
          <w:szCs w:val="20"/>
          <w:lang w:bidi="fa-IR"/>
        </w:rPr>
        <w:t>karimpour@</w:t>
      </w:r>
      <w:r>
        <w:rPr>
          <w:rFonts w:cs="B Nazanin"/>
          <w:i/>
          <w:iCs/>
          <w:sz w:val="20"/>
          <w:szCs w:val="20"/>
          <w:lang w:bidi="fa-IR"/>
        </w:rPr>
        <w:t>iau</w:t>
      </w:r>
      <w:r w:rsidRPr="00EF7506">
        <w:rPr>
          <w:rFonts w:cs="B Nazanin"/>
          <w:i/>
          <w:iCs/>
          <w:sz w:val="20"/>
          <w:szCs w:val="20"/>
          <w:lang w:bidi="fa-IR"/>
        </w:rPr>
        <w:t>.ac.ir</w:t>
      </w:r>
    </w:p>
    <w:p w14:paraId="2350D79D" w14:textId="1D832012" w:rsidR="00C04508" w:rsidRPr="00EF7506" w:rsidRDefault="00C04508" w:rsidP="00D67607">
      <w:pPr>
        <w:pStyle w:val="BlockText"/>
        <w:tabs>
          <w:tab w:val="right" w:pos="565"/>
          <w:tab w:val="right" w:pos="13661"/>
        </w:tabs>
        <w:bidi/>
        <w:spacing w:line="276" w:lineRule="auto"/>
        <w:ind w:left="565"/>
        <w:jc w:val="center"/>
        <w:rPr>
          <w:rFonts w:cs="B Nazanin" w:hint="cs"/>
          <w:i/>
          <w:iCs/>
          <w:sz w:val="20"/>
          <w:szCs w:val="20"/>
          <w:rtl/>
          <w:lang w:val="en-GB" w:bidi="fa-IR"/>
        </w:rPr>
      </w:pPr>
    </w:p>
    <w:p w14:paraId="6F6C7115" w14:textId="77777777" w:rsidR="00C04508" w:rsidRDefault="00C04508" w:rsidP="00D67607">
      <w:pPr>
        <w:pStyle w:val="BlockText"/>
        <w:tabs>
          <w:tab w:val="right" w:pos="848"/>
          <w:tab w:val="right" w:pos="13661"/>
        </w:tabs>
        <w:bidi/>
        <w:spacing w:line="276" w:lineRule="auto"/>
        <w:ind w:left="848" w:firstLine="454"/>
        <w:jc w:val="center"/>
        <w:rPr>
          <w:rFonts w:cs="B Zar"/>
          <w:b/>
          <w:bCs/>
          <w:sz w:val="24"/>
          <w:lang w:val="en-GB" w:bidi="fa-IR"/>
        </w:rPr>
      </w:pPr>
    </w:p>
    <w:p w14:paraId="0F162143" w14:textId="77777777" w:rsidR="00C04508" w:rsidRPr="00895B6E" w:rsidRDefault="00C04508" w:rsidP="00106E6D">
      <w:pPr>
        <w:pStyle w:val="BlockText"/>
        <w:tabs>
          <w:tab w:val="right" w:pos="848"/>
          <w:tab w:val="right" w:pos="13661"/>
        </w:tabs>
        <w:bidi/>
        <w:ind w:left="849"/>
        <w:jc w:val="lowKashida"/>
        <w:rPr>
          <w:rFonts w:cs="B Nazanin"/>
          <w:b/>
          <w:bCs/>
          <w:sz w:val="26"/>
          <w:szCs w:val="26"/>
          <w:rtl/>
        </w:rPr>
      </w:pPr>
      <w:r w:rsidRPr="00895B6E">
        <w:rPr>
          <w:rFonts w:cs="B Nazanin" w:hint="eastAsia"/>
          <w:b/>
          <w:bCs/>
          <w:sz w:val="26"/>
          <w:szCs w:val="26"/>
          <w:rtl/>
        </w:rPr>
        <w:t>چک</w:t>
      </w:r>
      <w:r w:rsidRPr="00895B6E">
        <w:rPr>
          <w:rFonts w:cs="B Nazanin" w:hint="cs"/>
          <w:b/>
          <w:bCs/>
          <w:sz w:val="26"/>
          <w:szCs w:val="26"/>
          <w:rtl/>
        </w:rPr>
        <w:t>ی</w:t>
      </w:r>
      <w:r w:rsidRPr="00895B6E">
        <w:rPr>
          <w:rFonts w:cs="B Nazanin" w:hint="eastAsia"/>
          <w:b/>
          <w:bCs/>
          <w:sz w:val="26"/>
          <w:szCs w:val="26"/>
          <w:rtl/>
        </w:rPr>
        <w:t>ده</w:t>
      </w:r>
      <w:r w:rsidRPr="00895B6E">
        <w:rPr>
          <w:rFonts w:cs="B Nazanin"/>
          <w:b/>
          <w:bCs/>
          <w:sz w:val="26"/>
          <w:szCs w:val="26"/>
        </w:rPr>
        <w:t xml:space="preserve"> </w:t>
      </w:r>
    </w:p>
    <w:p w14:paraId="5F06D09E" w14:textId="77777777" w:rsidR="00C04508" w:rsidRDefault="00C04508" w:rsidP="00106E6D">
      <w:pPr>
        <w:pStyle w:val="NoSpacing"/>
        <w:tabs>
          <w:tab w:val="right" w:pos="848"/>
          <w:tab w:val="right" w:pos="13661"/>
        </w:tabs>
        <w:ind w:left="848" w:right="567" w:firstLine="454"/>
        <w:rPr>
          <w:rFonts w:cs="B Nazanin"/>
          <w:sz w:val="22"/>
          <w:szCs w:val="22"/>
        </w:rPr>
      </w:pPr>
      <w:r w:rsidRPr="00895B6E">
        <w:rPr>
          <w:rFonts w:cs="B Nazanin" w:hint="cs"/>
          <w:sz w:val="22"/>
          <w:szCs w:val="22"/>
          <w:rtl/>
        </w:rPr>
        <w:t xml:space="preserve">گسترش تکنولوژی در صنعت ساختمان این امکان را به معمار می دهد تا بجای پنهان کردن سازه در طراحی، از آن به عنوان المانی در راستای بهبود کیفی و عملکردی پروژه مورد طراحی استفاده کند. هدف از انجام پژوهش حاضر، فرم یابی و بهینه سازی توپولوژیکال روی یک نمونه موردی و مقایسه تطبیقی آن در حوزه عملکرد سازه ای در قیاس با استفاده از سازه ای بتنی در همان نمونه است. </w:t>
      </w:r>
      <w:r w:rsidRPr="00895B6E">
        <w:rPr>
          <w:rFonts w:cs="B Nazanin"/>
          <w:sz w:val="22"/>
          <w:szCs w:val="22"/>
          <w:rtl/>
        </w:rPr>
        <w:t>انجام پژوهش حاضر که از نظر هدف پژوهش</w:t>
      </w:r>
      <w:r w:rsidRPr="00895B6E">
        <w:rPr>
          <w:rFonts w:cs="B Nazanin" w:hint="cs"/>
          <w:sz w:val="22"/>
          <w:szCs w:val="22"/>
          <w:rtl/>
        </w:rPr>
        <w:t>ی</w:t>
      </w:r>
      <w:r w:rsidRPr="00895B6E">
        <w:rPr>
          <w:rFonts w:cs="B Nazanin"/>
          <w:sz w:val="22"/>
          <w:szCs w:val="22"/>
          <w:rtl/>
        </w:rPr>
        <w:t xml:space="preserve"> کاربرد</w:t>
      </w:r>
      <w:r w:rsidRPr="00895B6E">
        <w:rPr>
          <w:rFonts w:cs="B Nazanin" w:hint="cs"/>
          <w:sz w:val="22"/>
          <w:szCs w:val="22"/>
          <w:rtl/>
        </w:rPr>
        <w:t>ی</w:t>
      </w:r>
      <w:r w:rsidRPr="00895B6E">
        <w:rPr>
          <w:rFonts w:cs="B Nazanin"/>
          <w:sz w:val="22"/>
          <w:szCs w:val="22"/>
          <w:rtl/>
        </w:rPr>
        <w:t xml:space="preserve"> است، در دو گام پ</w:t>
      </w:r>
      <w:r w:rsidRPr="00895B6E">
        <w:rPr>
          <w:rFonts w:cs="B Nazanin" w:hint="cs"/>
          <w:sz w:val="22"/>
          <w:szCs w:val="22"/>
          <w:rtl/>
        </w:rPr>
        <w:t>ی</w:t>
      </w:r>
      <w:r w:rsidRPr="00895B6E">
        <w:rPr>
          <w:rFonts w:cs="B Nazanin" w:hint="eastAsia"/>
          <w:sz w:val="22"/>
          <w:szCs w:val="22"/>
          <w:rtl/>
        </w:rPr>
        <w:t>ش</w:t>
      </w:r>
      <w:r w:rsidRPr="00895B6E">
        <w:rPr>
          <w:rFonts w:cs="B Nazanin"/>
          <w:sz w:val="22"/>
          <w:szCs w:val="22"/>
          <w:rtl/>
        </w:rPr>
        <w:t xml:space="preserve"> ب</w:t>
      </w:r>
      <w:r w:rsidRPr="00895B6E">
        <w:rPr>
          <w:rFonts w:cs="B Nazanin" w:hint="cs"/>
          <w:sz w:val="22"/>
          <w:szCs w:val="22"/>
          <w:rtl/>
        </w:rPr>
        <w:t>ی</w:t>
      </w:r>
      <w:r w:rsidRPr="00895B6E">
        <w:rPr>
          <w:rFonts w:cs="B Nazanin" w:hint="eastAsia"/>
          <w:sz w:val="22"/>
          <w:szCs w:val="22"/>
          <w:rtl/>
        </w:rPr>
        <w:t>ن</w:t>
      </w:r>
      <w:r w:rsidRPr="00895B6E">
        <w:rPr>
          <w:rFonts w:cs="B Nazanin" w:hint="cs"/>
          <w:sz w:val="22"/>
          <w:szCs w:val="22"/>
          <w:rtl/>
        </w:rPr>
        <w:t>ی</w:t>
      </w:r>
      <w:r w:rsidRPr="00895B6E">
        <w:rPr>
          <w:rFonts w:cs="B Nazanin"/>
          <w:sz w:val="22"/>
          <w:szCs w:val="22"/>
          <w:rtl/>
        </w:rPr>
        <w:t xml:space="preserve"> شده است، در گام نخست مبان</w:t>
      </w:r>
      <w:r w:rsidRPr="00895B6E">
        <w:rPr>
          <w:rFonts w:cs="B Nazanin" w:hint="cs"/>
          <w:sz w:val="22"/>
          <w:szCs w:val="22"/>
          <w:rtl/>
        </w:rPr>
        <w:t>ی</w:t>
      </w:r>
      <w:r w:rsidRPr="00895B6E">
        <w:rPr>
          <w:rFonts w:cs="B Nazanin"/>
          <w:sz w:val="22"/>
          <w:szCs w:val="22"/>
          <w:rtl/>
        </w:rPr>
        <w:t xml:space="preserve"> نظر</w:t>
      </w:r>
      <w:r w:rsidRPr="00895B6E">
        <w:rPr>
          <w:rFonts w:cs="B Nazanin" w:hint="cs"/>
          <w:sz w:val="22"/>
          <w:szCs w:val="22"/>
          <w:rtl/>
        </w:rPr>
        <w:t>ی</w:t>
      </w:r>
      <w:r w:rsidRPr="00895B6E">
        <w:rPr>
          <w:rFonts w:cs="B Nazanin"/>
          <w:sz w:val="22"/>
          <w:szCs w:val="22"/>
          <w:rtl/>
        </w:rPr>
        <w:t xml:space="preserve"> و اطلاعات پا</w:t>
      </w:r>
      <w:r w:rsidRPr="00895B6E">
        <w:rPr>
          <w:rFonts w:cs="B Nazanin" w:hint="cs"/>
          <w:sz w:val="22"/>
          <w:szCs w:val="22"/>
          <w:rtl/>
        </w:rPr>
        <w:t>ی</w:t>
      </w:r>
      <w:r w:rsidRPr="00895B6E">
        <w:rPr>
          <w:rFonts w:cs="B Nazanin" w:hint="eastAsia"/>
          <w:sz w:val="22"/>
          <w:szCs w:val="22"/>
          <w:rtl/>
        </w:rPr>
        <w:t>ه</w:t>
      </w:r>
      <w:r w:rsidRPr="00895B6E">
        <w:rPr>
          <w:rFonts w:cs="B Nazanin"/>
          <w:sz w:val="22"/>
          <w:szCs w:val="22"/>
          <w:rtl/>
        </w:rPr>
        <w:t xml:space="preserve"> و ز</w:t>
      </w:r>
      <w:r w:rsidRPr="00895B6E">
        <w:rPr>
          <w:rFonts w:cs="B Nazanin" w:hint="cs"/>
          <w:sz w:val="22"/>
          <w:szCs w:val="22"/>
          <w:rtl/>
        </w:rPr>
        <w:t>ی</w:t>
      </w:r>
      <w:r w:rsidRPr="00895B6E">
        <w:rPr>
          <w:rFonts w:cs="B Nazanin" w:hint="eastAsia"/>
          <w:sz w:val="22"/>
          <w:szCs w:val="22"/>
          <w:rtl/>
        </w:rPr>
        <w:t>ر</w:t>
      </w:r>
      <w:r w:rsidRPr="00895B6E">
        <w:rPr>
          <w:rFonts w:cs="B Nazanin"/>
          <w:sz w:val="22"/>
          <w:szCs w:val="22"/>
          <w:rtl/>
        </w:rPr>
        <w:t xml:space="preserve"> بنا</w:t>
      </w:r>
      <w:r w:rsidRPr="00895B6E">
        <w:rPr>
          <w:rFonts w:cs="B Nazanin" w:hint="cs"/>
          <w:sz w:val="22"/>
          <w:szCs w:val="22"/>
          <w:rtl/>
        </w:rPr>
        <w:t>یی</w:t>
      </w:r>
      <w:r w:rsidRPr="00895B6E">
        <w:rPr>
          <w:rFonts w:cs="B Nazanin"/>
          <w:sz w:val="22"/>
          <w:szCs w:val="22"/>
          <w:rtl/>
        </w:rPr>
        <w:t xml:space="preserve"> با رو</w:t>
      </w:r>
      <w:r w:rsidRPr="00895B6E">
        <w:rPr>
          <w:rFonts w:cs="B Nazanin" w:hint="cs"/>
          <w:sz w:val="22"/>
          <w:szCs w:val="22"/>
          <w:rtl/>
        </w:rPr>
        <w:t>ی</w:t>
      </w:r>
      <w:r w:rsidRPr="00895B6E">
        <w:rPr>
          <w:rFonts w:cs="B Nazanin" w:hint="eastAsia"/>
          <w:sz w:val="22"/>
          <w:szCs w:val="22"/>
          <w:rtl/>
        </w:rPr>
        <w:t>کرد</w:t>
      </w:r>
      <w:r w:rsidRPr="00895B6E">
        <w:rPr>
          <w:rFonts w:cs="B Nazanin"/>
          <w:sz w:val="22"/>
          <w:szCs w:val="22"/>
          <w:rtl/>
        </w:rPr>
        <w:t xml:space="preserve"> ک</w:t>
      </w:r>
      <w:r w:rsidRPr="00895B6E">
        <w:rPr>
          <w:rFonts w:cs="B Nazanin" w:hint="cs"/>
          <w:sz w:val="22"/>
          <w:szCs w:val="22"/>
          <w:rtl/>
        </w:rPr>
        <w:t>ی</w:t>
      </w:r>
      <w:r w:rsidRPr="00895B6E">
        <w:rPr>
          <w:rFonts w:cs="B Nazanin" w:hint="eastAsia"/>
          <w:sz w:val="22"/>
          <w:szCs w:val="22"/>
          <w:rtl/>
        </w:rPr>
        <w:t>ف</w:t>
      </w:r>
      <w:r w:rsidRPr="00895B6E">
        <w:rPr>
          <w:rFonts w:cs="B Nazanin" w:hint="cs"/>
          <w:sz w:val="22"/>
          <w:szCs w:val="22"/>
          <w:rtl/>
        </w:rPr>
        <w:t>ی</w:t>
      </w:r>
      <w:r w:rsidRPr="00895B6E">
        <w:rPr>
          <w:rFonts w:cs="B Nazanin"/>
          <w:sz w:val="22"/>
          <w:szCs w:val="22"/>
          <w:rtl/>
        </w:rPr>
        <w:t xml:space="preserve"> و از طر</w:t>
      </w:r>
      <w:r w:rsidRPr="00895B6E">
        <w:rPr>
          <w:rFonts w:cs="B Nazanin" w:hint="cs"/>
          <w:sz w:val="22"/>
          <w:szCs w:val="22"/>
          <w:rtl/>
        </w:rPr>
        <w:t>ی</w:t>
      </w:r>
      <w:r w:rsidRPr="00895B6E">
        <w:rPr>
          <w:rFonts w:cs="B Nazanin" w:hint="eastAsia"/>
          <w:sz w:val="22"/>
          <w:szCs w:val="22"/>
          <w:rtl/>
        </w:rPr>
        <w:t>ق</w:t>
      </w:r>
      <w:r w:rsidRPr="00895B6E">
        <w:rPr>
          <w:rFonts w:cs="B Nazanin"/>
          <w:sz w:val="22"/>
          <w:szCs w:val="22"/>
          <w:rtl/>
        </w:rPr>
        <w:t xml:space="preserve"> مطالعات کتابخانه ا</w:t>
      </w:r>
      <w:r w:rsidRPr="00895B6E">
        <w:rPr>
          <w:rFonts w:cs="B Nazanin" w:hint="cs"/>
          <w:sz w:val="22"/>
          <w:szCs w:val="22"/>
          <w:rtl/>
        </w:rPr>
        <w:t>ی</w:t>
      </w:r>
      <w:r w:rsidRPr="00895B6E">
        <w:rPr>
          <w:rFonts w:cs="B Nazanin"/>
          <w:sz w:val="22"/>
          <w:szCs w:val="22"/>
          <w:rtl/>
        </w:rPr>
        <w:t xml:space="preserve"> گرد آور</w:t>
      </w:r>
      <w:r w:rsidRPr="00895B6E">
        <w:rPr>
          <w:rFonts w:cs="B Nazanin" w:hint="cs"/>
          <w:sz w:val="22"/>
          <w:szCs w:val="22"/>
          <w:rtl/>
        </w:rPr>
        <w:t>ی خواهد شد</w:t>
      </w:r>
      <w:r w:rsidRPr="00895B6E">
        <w:rPr>
          <w:rFonts w:cs="B Nazanin"/>
          <w:sz w:val="22"/>
          <w:szCs w:val="22"/>
          <w:rtl/>
        </w:rPr>
        <w:t>.</w:t>
      </w:r>
      <w:r w:rsidRPr="00895B6E">
        <w:rPr>
          <w:rFonts w:cs="B Nazanin" w:hint="cs"/>
          <w:sz w:val="22"/>
          <w:szCs w:val="22"/>
          <w:rtl/>
        </w:rPr>
        <w:t xml:space="preserve"> در گام دوم سازماندهی فضایی یک ساختمان نمونه یکبار با استفاده از بهینه سازی توپوژیکال و یکبار با استفاده سازه ای بتنی، با بهره گیری از پلاگینهای کانگورو، ویوربرد و توپوس از افزونه گرس هاپر در نرم افزار راینو صورت گرفته است. نتایج پژوهش نشان می دهد که سازه بدست آمده توپولوژیکال می تواند علاوه بر عملکرد سازه ای و یکپارچه کردن سازه، در راستای معماری داخلی و زیبایی بصری به عنوان یک عنصر معماری و تندیس گونه ایفای نقش کند. در خصوص عملکرد سازه توپولوژیکال این نکته قابل تامل است که سازه مذکور به دلیل قالب گیری و ریخته گری فولادی علاوه بر اینکه سبک تر از سازه بتنی بوده، انتشار کربن کمتری به محیط زیست داشته و در جهت معماری پایدار هم ایفای نقش می کند.</w:t>
      </w:r>
    </w:p>
    <w:p w14:paraId="237E2FF7" w14:textId="77777777" w:rsidR="00C04508" w:rsidRPr="00895B6E" w:rsidRDefault="00C04508" w:rsidP="00106E6D">
      <w:pPr>
        <w:pStyle w:val="NoSpacing"/>
        <w:tabs>
          <w:tab w:val="right" w:pos="848"/>
          <w:tab w:val="right" w:pos="13661"/>
        </w:tabs>
        <w:ind w:left="848" w:right="567" w:firstLine="454"/>
        <w:rPr>
          <w:rFonts w:cs="B Nazanin"/>
          <w:color w:val="00B050"/>
          <w:sz w:val="22"/>
          <w:szCs w:val="22"/>
          <w:rtl/>
          <w:lang w:bidi="ar-SA"/>
        </w:rPr>
      </w:pPr>
    </w:p>
    <w:p w14:paraId="794454AF" w14:textId="183D634B" w:rsidR="00C04508" w:rsidRDefault="00D67607" w:rsidP="00106E6D">
      <w:pPr>
        <w:pStyle w:val="NoSpacing"/>
        <w:tabs>
          <w:tab w:val="right" w:pos="848"/>
          <w:tab w:val="right" w:pos="13661"/>
        </w:tabs>
        <w:ind w:right="567"/>
        <w:rPr>
          <w:rFonts w:cs="B Nazanin"/>
          <w:sz w:val="22"/>
          <w:szCs w:val="22"/>
        </w:rPr>
      </w:pPr>
      <w:r>
        <w:rPr>
          <w:rFonts w:cs="B Nazanin" w:hint="cs"/>
          <w:b/>
          <w:bCs/>
          <w:sz w:val="22"/>
          <w:szCs w:val="22"/>
          <w:rtl/>
        </w:rPr>
        <w:t xml:space="preserve">                </w:t>
      </w:r>
      <w:r w:rsidR="00C04508" w:rsidRPr="00895B6E">
        <w:rPr>
          <w:rFonts w:cs="B Nazanin" w:hint="eastAsia"/>
          <w:b/>
          <w:bCs/>
          <w:sz w:val="22"/>
          <w:szCs w:val="22"/>
          <w:rtl/>
        </w:rPr>
        <w:t>کلمات</w:t>
      </w:r>
      <w:r w:rsidR="00C04508" w:rsidRPr="00895B6E">
        <w:rPr>
          <w:rFonts w:cs="B Nazanin"/>
          <w:b/>
          <w:bCs/>
          <w:sz w:val="22"/>
          <w:szCs w:val="22"/>
          <w:rtl/>
        </w:rPr>
        <w:t xml:space="preserve"> کليدي:</w:t>
      </w:r>
      <w:r w:rsidR="00C04508" w:rsidRPr="00895B6E">
        <w:rPr>
          <w:rFonts w:cs="B Nazanin"/>
          <w:sz w:val="22"/>
          <w:szCs w:val="22"/>
          <w:rtl/>
        </w:rPr>
        <w:t xml:space="preserve"> </w:t>
      </w:r>
      <w:r w:rsidR="00C04508" w:rsidRPr="00895B6E">
        <w:rPr>
          <w:rFonts w:cs="B Nazanin" w:hint="cs"/>
          <w:sz w:val="22"/>
          <w:szCs w:val="22"/>
          <w:rtl/>
        </w:rPr>
        <w:t>بهینه سازی توپولوژیکال، فرم یابی، سازه، سازماندهی فضا</w:t>
      </w:r>
    </w:p>
    <w:p w14:paraId="1F14726B" w14:textId="77777777" w:rsidR="00C04508" w:rsidRPr="00895B6E" w:rsidRDefault="00C04508" w:rsidP="00D67607">
      <w:pPr>
        <w:pStyle w:val="NoSpacing"/>
        <w:tabs>
          <w:tab w:val="right" w:pos="848"/>
          <w:tab w:val="right" w:pos="13661"/>
        </w:tabs>
        <w:spacing w:line="276" w:lineRule="auto"/>
        <w:ind w:right="567"/>
        <w:rPr>
          <w:rFonts w:cs="B Nazanin"/>
          <w:sz w:val="22"/>
          <w:szCs w:val="22"/>
          <w:rtl/>
        </w:rPr>
      </w:pPr>
    </w:p>
    <w:p w14:paraId="6E764357" w14:textId="77777777" w:rsidR="00C04508" w:rsidRDefault="00C04508" w:rsidP="00D67607">
      <w:pPr>
        <w:tabs>
          <w:tab w:val="right" w:pos="567"/>
        </w:tabs>
        <w:autoSpaceDE w:val="0"/>
        <w:autoSpaceDN w:val="0"/>
        <w:adjustRightInd w:val="0"/>
        <w:spacing w:line="276" w:lineRule="auto"/>
        <w:ind w:left="567" w:right="848"/>
        <w:jc w:val="center"/>
        <w:rPr>
          <w:rFonts w:asciiTheme="majorBidi" w:hAnsiTheme="majorBidi" w:cstheme="majorBidi"/>
          <w:b/>
          <w:bCs/>
          <w:sz w:val="32"/>
          <w:szCs w:val="32"/>
          <w:shd w:val="clear" w:color="auto" w:fill="FFFFFF"/>
        </w:rPr>
      </w:pPr>
      <w:r w:rsidRPr="00895B6E">
        <w:rPr>
          <w:rFonts w:asciiTheme="majorBidi" w:hAnsiTheme="majorBidi" w:cstheme="majorBidi"/>
          <w:b/>
          <w:bCs/>
          <w:sz w:val="32"/>
          <w:szCs w:val="32"/>
          <w:shd w:val="clear" w:color="auto" w:fill="FFFFFF"/>
        </w:rPr>
        <w:t>A Comparative Study on the Impact of Topological Structural Optimization</w:t>
      </w:r>
      <w:r>
        <w:rPr>
          <w:rFonts w:asciiTheme="majorBidi" w:hAnsiTheme="majorBidi" w:cstheme="majorBidi"/>
          <w:b/>
          <w:bCs/>
          <w:sz w:val="32"/>
          <w:szCs w:val="32"/>
          <w:shd w:val="clear" w:color="auto" w:fill="FFFFFF"/>
        </w:rPr>
        <w:t xml:space="preserve"> </w:t>
      </w:r>
      <w:r w:rsidRPr="00895B6E">
        <w:rPr>
          <w:rFonts w:asciiTheme="majorBidi" w:hAnsiTheme="majorBidi" w:cstheme="majorBidi"/>
          <w:b/>
          <w:bCs/>
          <w:sz w:val="32"/>
          <w:szCs w:val="32"/>
          <w:shd w:val="clear" w:color="auto" w:fill="FFFFFF"/>
        </w:rPr>
        <w:t>and Concrete Structures in Enhancing Structural Performance</w:t>
      </w:r>
    </w:p>
    <w:p w14:paraId="4A0263F4" w14:textId="77777777" w:rsidR="00C04508" w:rsidRDefault="00C04508" w:rsidP="00D67607">
      <w:pPr>
        <w:tabs>
          <w:tab w:val="right" w:pos="567"/>
        </w:tabs>
        <w:autoSpaceDE w:val="0"/>
        <w:autoSpaceDN w:val="0"/>
        <w:adjustRightInd w:val="0"/>
        <w:spacing w:line="276" w:lineRule="auto"/>
        <w:ind w:left="567" w:right="848" w:firstLine="454"/>
        <w:jc w:val="both"/>
        <w:rPr>
          <w:rFonts w:asciiTheme="majorBidi" w:hAnsiTheme="majorBidi" w:cstheme="majorBidi"/>
          <w:b/>
          <w:bCs/>
          <w:sz w:val="32"/>
          <w:szCs w:val="32"/>
          <w:shd w:val="clear" w:color="auto" w:fill="FFFFFF"/>
        </w:rPr>
      </w:pPr>
    </w:p>
    <w:p w14:paraId="58C17183" w14:textId="77777777" w:rsidR="00C04508" w:rsidRDefault="00C04508" w:rsidP="00D67607">
      <w:pPr>
        <w:tabs>
          <w:tab w:val="right" w:pos="567"/>
        </w:tabs>
        <w:autoSpaceDE w:val="0"/>
        <w:autoSpaceDN w:val="0"/>
        <w:bidi w:val="0"/>
        <w:adjustRightInd w:val="0"/>
        <w:spacing w:line="276" w:lineRule="auto"/>
        <w:ind w:left="567" w:right="848"/>
        <w:jc w:val="both"/>
        <w:rPr>
          <w:rFonts w:asciiTheme="majorBidi" w:hAnsiTheme="majorBidi" w:cstheme="majorBidi"/>
          <w:b/>
          <w:bCs/>
          <w:shd w:val="clear" w:color="auto" w:fill="FFFFFF"/>
        </w:rPr>
      </w:pPr>
      <w:r w:rsidRPr="00895B6E">
        <w:rPr>
          <w:rFonts w:asciiTheme="majorBidi" w:hAnsiTheme="majorBidi" w:cstheme="majorBidi"/>
          <w:b/>
          <w:bCs/>
          <w:shd w:val="clear" w:color="auto" w:fill="FFFFFF"/>
        </w:rPr>
        <w:t>Abstract</w:t>
      </w:r>
    </w:p>
    <w:p w14:paraId="102CA1AF" w14:textId="77777777" w:rsidR="00C04508" w:rsidRDefault="00C04508" w:rsidP="00D67607">
      <w:pPr>
        <w:tabs>
          <w:tab w:val="right" w:pos="567"/>
        </w:tabs>
        <w:autoSpaceDE w:val="0"/>
        <w:autoSpaceDN w:val="0"/>
        <w:bidi w:val="0"/>
        <w:adjustRightInd w:val="0"/>
        <w:spacing w:line="276" w:lineRule="auto"/>
        <w:ind w:left="567" w:right="848" w:firstLine="454"/>
        <w:jc w:val="both"/>
        <w:rPr>
          <w:rFonts w:asciiTheme="majorBidi" w:hAnsiTheme="majorBidi" w:cstheme="majorBidi"/>
          <w:sz w:val="20"/>
          <w:szCs w:val="20"/>
          <w:shd w:val="clear" w:color="auto" w:fill="FFFFFF"/>
        </w:rPr>
      </w:pPr>
      <w:r w:rsidRPr="00895B6E">
        <w:rPr>
          <w:rFonts w:asciiTheme="majorBidi" w:hAnsiTheme="majorBidi" w:cstheme="majorBidi"/>
          <w:sz w:val="20"/>
          <w:szCs w:val="20"/>
          <w:shd w:val="clear" w:color="auto" w:fill="FFFFFF"/>
        </w:rPr>
        <w:t xml:space="preserve">The advancement of technology in the construction industry allows architects to utilize structure as an element in design, rather than concealing it, towards improving the quality and performance of a project. The objective of this research is to shape and optimize the topological structure on a case study and comparatively evaluate its structural performance with the use of a concrete structure in the same case study. This research, which has applied research goals, is planned in two steps. In the first step, theoretical foundations and foundational information will be gathered through qualitative approaches and library studies. In the second step, spatial organization of a sample building will be done once using topological optimization and once </w:t>
      </w:r>
      <w:r w:rsidRPr="00895B6E">
        <w:rPr>
          <w:rFonts w:asciiTheme="majorBidi" w:hAnsiTheme="majorBidi" w:cstheme="majorBidi"/>
          <w:sz w:val="20"/>
          <w:szCs w:val="20"/>
          <w:shd w:val="clear" w:color="auto" w:fill="FFFFFF"/>
        </w:rPr>
        <w:lastRenderedPageBreak/>
        <w:t xml:space="preserve">using a concrete structure, with the utilization of plugins such as Kangaroo, Weaverbird, and </w:t>
      </w:r>
      <w:proofErr w:type="spellStart"/>
      <w:r w:rsidRPr="00895B6E">
        <w:rPr>
          <w:rFonts w:asciiTheme="majorBidi" w:hAnsiTheme="majorBidi" w:cstheme="majorBidi"/>
          <w:sz w:val="20"/>
          <w:szCs w:val="20"/>
          <w:shd w:val="clear" w:color="auto" w:fill="FFFFFF"/>
        </w:rPr>
        <w:t>Topos</w:t>
      </w:r>
      <w:proofErr w:type="spellEnd"/>
      <w:r w:rsidRPr="00895B6E">
        <w:rPr>
          <w:rFonts w:asciiTheme="majorBidi" w:hAnsiTheme="majorBidi" w:cstheme="majorBidi"/>
          <w:sz w:val="20"/>
          <w:szCs w:val="20"/>
          <w:shd w:val="clear" w:color="auto" w:fill="FFFFFF"/>
        </w:rPr>
        <w:t xml:space="preserve"> in the Grasshopper extension of Rhino software. The results of the research indicate that the obtained topological structure can serve as both a structural performance element and an architectural feature, contributing to the interior architecture and visual aesthetics. Regarding the structural performance of the topological structure, it is noteworthy that, due to its steel fabrication and casting, it is not only lighter than a concrete structure but also has lower carbon emissions, thus promoting sustainable architecture.</w:t>
      </w:r>
    </w:p>
    <w:p w14:paraId="1B891CC0" w14:textId="77777777" w:rsidR="0091098E" w:rsidRDefault="0091098E" w:rsidP="00D67607">
      <w:pPr>
        <w:tabs>
          <w:tab w:val="right" w:pos="567"/>
        </w:tabs>
        <w:autoSpaceDE w:val="0"/>
        <w:autoSpaceDN w:val="0"/>
        <w:bidi w:val="0"/>
        <w:adjustRightInd w:val="0"/>
        <w:spacing w:line="276" w:lineRule="auto"/>
        <w:ind w:left="567" w:right="848" w:firstLine="454"/>
        <w:jc w:val="both"/>
        <w:rPr>
          <w:rFonts w:asciiTheme="majorBidi" w:hAnsiTheme="majorBidi" w:cstheme="majorBidi"/>
          <w:sz w:val="20"/>
          <w:szCs w:val="20"/>
          <w:shd w:val="clear" w:color="auto" w:fill="FFFFFF"/>
        </w:rPr>
      </w:pPr>
    </w:p>
    <w:p w14:paraId="1B436A0D" w14:textId="77777777" w:rsidR="00C04508" w:rsidRPr="00895B6E" w:rsidRDefault="00C04508" w:rsidP="00D67607">
      <w:pPr>
        <w:tabs>
          <w:tab w:val="right" w:pos="567"/>
        </w:tabs>
        <w:autoSpaceDE w:val="0"/>
        <w:autoSpaceDN w:val="0"/>
        <w:bidi w:val="0"/>
        <w:adjustRightInd w:val="0"/>
        <w:spacing w:line="276" w:lineRule="auto"/>
        <w:ind w:left="567" w:right="848"/>
        <w:jc w:val="both"/>
        <w:rPr>
          <w:rFonts w:asciiTheme="majorBidi" w:hAnsiTheme="majorBidi" w:cstheme="majorBidi"/>
          <w:b/>
          <w:bCs/>
          <w:sz w:val="32"/>
          <w:szCs w:val="32"/>
          <w:shd w:val="clear" w:color="auto" w:fill="FFFFFF"/>
        </w:rPr>
      </w:pPr>
      <w:r w:rsidRPr="009F0A1E">
        <w:rPr>
          <w:rFonts w:asciiTheme="majorBidi" w:hAnsiTheme="majorBidi" w:cstheme="majorBidi"/>
          <w:b/>
          <w:bCs/>
          <w:sz w:val="20"/>
          <w:szCs w:val="20"/>
          <w:shd w:val="clear" w:color="auto" w:fill="FFFFFF"/>
        </w:rPr>
        <w:t>Keywords:</w:t>
      </w:r>
      <w:r w:rsidRPr="00931003">
        <w:rPr>
          <w:rFonts w:asciiTheme="majorBidi" w:hAnsiTheme="majorBidi" w:cstheme="majorBidi"/>
          <w:shd w:val="clear" w:color="auto" w:fill="FFFFFF"/>
        </w:rPr>
        <w:t xml:space="preserve"> </w:t>
      </w:r>
      <w:r w:rsidRPr="009F0A1E">
        <w:rPr>
          <w:rFonts w:asciiTheme="majorBidi" w:hAnsiTheme="majorBidi" w:cstheme="majorBidi"/>
          <w:sz w:val="20"/>
          <w:szCs w:val="20"/>
          <w:shd w:val="clear" w:color="auto" w:fill="FFFFFF"/>
        </w:rPr>
        <w:t>Topological optimization, shaping, structure, spatial organization.</w:t>
      </w:r>
    </w:p>
    <w:p w14:paraId="31673222" w14:textId="77777777" w:rsidR="00C04508" w:rsidRDefault="00C04508" w:rsidP="00D67607">
      <w:pPr>
        <w:autoSpaceDE w:val="0"/>
        <w:autoSpaceDN w:val="0"/>
        <w:adjustRightInd w:val="0"/>
        <w:spacing w:line="276" w:lineRule="auto"/>
        <w:ind w:firstLine="454"/>
        <w:jc w:val="both"/>
        <w:rPr>
          <w:rFonts w:asciiTheme="majorBidi" w:hAnsiTheme="majorBidi" w:cstheme="majorBidi"/>
          <w:b/>
          <w:bCs/>
          <w:sz w:val="32"/>
          <w:szCs w:val="32"/>
          <w:shd w:val="clear" w:color="auto" w:fill="FFFFFF"/>
        </w:rPr>
      </w:pPr>
    </w:p>
    <w:p w14:paraId="67F337F0" w14:textId="77777777" w:rsidR="00931003" w:rsidRDefault="00931003" w:rsidP="00D67607">
      <w:pPr>
        <w:autoSpaceDE w:val="0"/>
        <w:autoSpaceDN w:val="0"/>
        <w:adjustRightInd w:val="0"/>
        <w:spacing w:line="276" w:lineRule="auto"/>
        <w:ind w:firstLine="454"/>
        <w:jc w:val="both"/>
        <w:rPr>
          <w:rFonts w:asciiTheme="majorBidi" w:eastAsia="MyriadPro-Regular-Identity-H" w:hAnsiTheme="majorBidi" w:cstheme="majorBidi"/>
          <w:b/>
          <w:bCs/>
          <w:color w:val="auto"/>
          <w:kern w:val="0"/>
          <w:rtl/>
        </w:rPr>
      </w:pPr>
    </w:p>
    <w:p w14:paraId="3A74A3A1" w14:textId="528DBA38" w:rsidR="00DF4505" w:rsidRPr="00F93620" w:rsidRDefault="00DF4505" w:rsidP="00D67607">
      <w:pPr>
        <w:autoSpaceDE w:val="0"/>
        <w:autoSpaceDN w:val="0"/>
        <w:bidi w:val="0"/>
        <w:adjustRightInd w:val="0"/>
        <w:spacing w:line="276" w:lineRule="auto"/>
        <w:jc w:val="both"/>
        <w:rPr>
          <w:rFonts w:asciiTheme="majorBidi" w:eastAsia="MyriadPro-Regular-Identity-H" w:hAnsiTheme="majorBidi" w:cstheme="majorBidi"/>
          <w:b/>
          <w:bCs/>
          <w:color w:val="auto"/>
          <w:kern w:val="0"/>
        </w:rPr>
      </w:pPr>
      <w:r w:rsidRPr="00F93620">
        <w:rPr>
          <w:rFonts w:asciiTheme="majorBidi" w:eastAsia="MyriadPro-Regular-Identity-H" w:hAnsiTheme="majorBidi" w:cstheme="majorBidi"/>
          <w:b/>
          <w:bCs/>
          <w:color w:val="auto"/>
          <w:kern w:val="0"/>
        </w:rPr>
        <w:t>Introduction</w:t>
      </w:r>
    </w:p>
    <w:p w14:paraId="10A3D6D1" w14:textId="3200DB07" w:rsidR="00463708" w:rsidRPr="00A12965" w:rsidRDefault="00D34820"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Fast spreading of generative and parametric techniques allows to extend existing design procedures including form finding process with additional aspects. Architects are looking for new approaches which may support that process with new and unique solutions for particular problem. Amalgamate of architects’ design experience and precise engineering tools through generative design procedures, can bring new and undiscovered forms into contemporary architecture </w:t>
      </w:r>
      <w:r w:rsidR="00F96878" w:rsidRPr="004F0302">
        <w:rPr>
          <w:rFonts w:asciiTheme="majorBidi" w:eastAsia="MyriadPro-Regular-Identity-H" w:hAnsiTheme="majorBidi" w:cstheme="majorBidi"/>
          <w:color w:val="auto"/>
          <w:kern w:val="0"/>
          <w:sz w:val="22"/>
          <w:szCs w:val="22"/>
        </w:rPr>
        <w:t>(</w:t>
      </w:r>
      <w:proofErr w:type="spellStart"/>
      <w:r w:rsidR="00F96878" w:rsidRPr="004F0302">
        <w:rPr>
          <w:rFonts w:cs="Times New Roman"/>
          <w:sz w:val="22"/>
          <w:szCs w:val="22"/>
        </w:rPr>
        <w:t>Bialkowski</w:t>
      </w:r>
      <w:proofErr w:type="spellEnd"/>
      <w:r w:rsidR="00F96878" w:rsidRPr="004F0302">
        <w:rPr>
          <w:rFonts w:cs="Times New Roman"/>
          <w:sz w:val="22"/>
          <w:szCs w:val="22"/>
        </w:rPr>
        <w:t>, 2018)</w:t>
      </w:r>
      <w:r w:rsidRPr="004F0302">
        <w:rPr>
          <w:rFonts w:asciiTheme="majorBidi" w:eastAsia="MyriadPro-Regular-Identity-H" w:hAnsiTheme="majorBidi" w:cstheme="majorBidi"/>
          <w:color w:val="auto"/>
          <w:kern w:val="0"/>
          <w:sz w:val="22"/>
          <w:szCs w:val="22"/>
        </w:rPr>
        <w:t>.</w:t>
      </w:r>
    </w:p>
    <w:p w14:paraId="2442F14B" w14:textId="386504E6" w:rsidR="00E87253" w:rsidRPr="0091098E" w:rsidRDefault="000B0D49"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The contemporary design of buildings is linked to the interdependence of aesthetic quality with structural optimization. The construction sector is one of the main economic sectors in which the consumption of natural resources is the highest. Therefore, it is undergoing transformations involving savings in the management and production of building materials and increased innovation in ecological methods of their production. Improvements in the AEC (Architecture, Engineering, and Construction) sector can significantly improve energy efficiency through sustainable design and decrease climate changes, as well as preventing rapid erosion of buildings </w:t>
      </w:r>
      <w:r w:rsidR="004F0302" w:rsidRPr="004F0302">
        <w:rPr>
          <w:rFonts w:asciiTheme="majorBidi" w:eastAsia="MyriadPro-Regular-Identity-H" w:hAnsiTheme="majorBidi" w:cstheme="majorBidi"/>
          <w:color w:val="auto"/>
          <w:kern w:val="0"/>
          <w:sz w:val="22"/>
          <w:szCs w:val="22"/>
        </w:rPr>
        <w:t>(</w:t>
      </w:r>
      <w:r w:rsidR="004F0302" w:rsidRPr="004F0302">
        <w:rPr>
          <w:rFonts w:cs="Times New Roman"/>
          <w:sz w:val="22"/>
          <w:szCs w:val="22"/>
        </w:rPr>
        <w:t>Dixit</w:t>
      </w:r>
      <w:r w:rsidR="0083630A">
        <w:rPr>
          <w:rFonts w:cs="Times New Roman"/>
          <w:sz w:val="22"/>
          <w:szCs w:val="22"/>
        </w:rPr>
        <w:t xml:space="preserve"> and</w:t>
      </w:r>
      <w:r w:rsidR="004F0302" w:rsidRPr="004F0302">
        <w:rPr>
          <w:rFonts w:cs="Times New Roman"/>
          <w:sz w:val="22"/>
          <w:szCs w:val="22"/>
        </w:rPr>
        <w:t xml:space="preserve"> et al,2021)</w:t>
      </w:r>
      <w:r w:rsidRPr="004F0302">
        <w:rPr>
          <w:rFonts w:asciiTheme="majorBidi" w:eastAsia="MyriadPro-Regular-Identity-H" w:hAnsiTheme="majorBidi" w:cstheme="majorBidi"/>
          <w:color w:val="auto"/>
          <w:kern w:val="0"/>
          <w:sz w:val="22"/>
          <w:szCs w:val="22"/>
        </w:rPr>
        <w:t>.</w:t>
      </w:r>
      <w:r w:rsidR="0091098E" w:rsidRPr="004F0302">
        <w:rPr>
          <w:rFonts w:asciiTheme="majorBidi" w:eastAsia="MyriadPro-Regular-Identity-H" w:hAnsiTheme="majorBidi" w:cstheme="majorBidi"/>
          <w:color w:val="auto"/>
          <w:kern w:val="0"/>
          <w:sz w:val="22"/>
          <w:szCs w:val="22"/>
        </w:rPr>
        <w:t xml:space="preserve"> </w:t>
      </w:r>
      <w:r w:rsidR="003C7B1A" w:rsidRPr="00A12965">
        <w:rPr>
          <w:rFonts w:asciiTheme="majorBidi" w:eastAsia="MyriadPro-Regular-Identity-H" w:hAnsiTheme="majorBidi" w:cstheme="majorBidi"/>
          <w:color w:val="auto"/>
          <w:kern w:val="0"/>
          <w:sz w:val="22"/>
          <w:szCs w:val="22"/>
        </w:rPr>
        <w:t>The search for rational design solutions, which are the basis for sustainable development, leads to the search for inspiration in Nature</w:t>
      </w:r>
      <w:r w:rsidR="003C7B1A" w:rsidRPr="00A12965">
        <w:rPr>
          <w:rFonts w:asciiTheme="majorBidi" w:eastAsia="MyriadPro-Regular-Identity-H" w:hAnsiTheme="majorBidi" w:cs="Times New Roman"/>
          <w:color w:val="auto"/>
          <w:kern w:val="0"/>
          <w:sz w:val="22"/>
          <w:szCs w:val="22"/>
          <w:rtl/>
        </w:rPr>
        <w:t>,</w:t>
      </w:r>
      <w:r w:rsidR="003C7B1A" w:rsidRPr="00A12965">
        <w:rPr>
          <w:rFonts w:asciiTheme="majorBidi" w:eastAsia="MyriadPro-Regular-Identity-H" w:hAnsiTheme="majorBidi" w:cstheme="majorBidi"/>
          <w:color w:val="auto"/>
          <w:kern w:val="0"/>
          <w:sz w:val="22"/>
          <w:szCs w:val="22"/>
        </w:rPr>
        <w:t xml:space="preserve"> which ’has been sustainable and Energy-efficient for billions of years’</w:t>
      </w:r>
      <w:r w:rsidR="00E87253" w:rsidRPr="00A12965">
        <w:rPr>
          <w:rFonts w:asciiTheme="majorBidi" w:eastAsia="MyriadPro-Regular-Identity-H" w:hAnsiTheme="majorBidi" w:cstheme="majorBidi"/>
          <w:color w:val="auto"/>
          <w:kern w:val="0"/>
          <w:sz w:val="22"/>
          <w:szCs w:val="22"/>
        </w:rPr>
        <w:t xml:space="preserve"> </w:t>
      </w:r>
      <w:r w:rsidR="004F0302" w:rsidRPr="004F0302">
        <w:rPr>
          <w:rFonts w:asciiTheme="majorBidi" w:eastAsia="MyriadPro-Regular-Identity-H" w:hAnsiTheme="majorBidi" w:cstheme="majorBidi"/>
          <w:color w:val="auto"/>
          <w:kern w:val="0"/>
          <w:sz w:val="22"/>
          <w:szCs w:val="22"/>
        </w:rPr>
        <w:t>(</w:t>
      </w:r>
      <w:proofErr w:type="spellStart"/>
      <w:r w:rsidR="004F0302" w:rsidRPr="004F0302">
        <w:rPr>
          <w:rFonts w:cs="Times New Roman"/>
          <w:color w:val="auto"/>
          <w:sz w:val="22"/>
          <w:szCs w:val="22"/>
          <w:lang w:bidi="fa-IR"/>
        </w:rPr>
        <w:t>Radwan</w:t>
      </w:r>
      <w:proofErr w:type="spellEnd"/>
      <w:r w:rsidR="004F0302" w:rsidRPr="004F0302">
        <w:rPr>
          <w:rFonts w:cs="Times New Roman"/>
          <w:color w:val="auto"/>
          <w:sz w:val="22"/>
          <w:szCs w:val="22"/>
          <w:lang w:bidi="fa-IR"/>
        </w:rPr>
        <w:t xml:space="preserve"> GA</w:t>
      </w:r>
      <w:r w:rsidR="0083630A">
        <w:rPr>
          <w:rFonts w:cs="Times New Roman"/>
          <w:color w:val="auto"/>
          <w:sz w:val="22"/>
          <w:szCs w:val="22"/>
          <w:lang w:bidi="fa-IR"/>
        </w:rPr>
        <w:t xml:space="preserve"> and</w:t>
      </w:r>
      <w:r w:rsidR="004F0302" w:rsidRPr="004F0302">
        <w:rPr>
          <w:rFonts w:cs="Times New Roman"/>
          <w:color w:val="auto"/>
          <w:sz w:val="22"/>
          <w:szCs w:val="22"/>
          <w:lang w:bidi="fa-IR"/>
        </w:rPr>
        <w:t xml:space="preserve"> Osama N, 2016)</w:t>
      </w:r>
      <w:r w:rsidR="003C7B1A" w:rsidRPr="004F0302">
        <w:rPr>
          <w:rFonts w:asciiTheme="majorBidi" w:eastAsia="MyriadPro-Regular-Identity-H" w:hAnsiTheme="majorBidi" w:cstheme="majorBidi"/>
          <w:color w:val="auto"/>
          <w:kern w:val="0"/>
          <w:sz w:val="22"/>
          <w:szCs w:val="22"/>
        </w:rPr>
        <w:t>.</w:t>
      </w:r>
      <w:r w:rsidR="003C7B1A" w:rsidRPr="00A12965">
        <w:rPr>
          <w:rFonts w:asciiTheme="majorBidi" w:eastAsia="MyriadPro-Regular-Identity-H" w:hAnsiTheme="majorBidi" w:cstheme="majorBidi"/>
          <w:color w:val="auto"/>
          <w:kern w:val="0"/>
          <w:sz w:val="22"/>
          <w:szCs w:val="22"/>
        </w:rPr>
        <w:t xml:space="preserve"> Cooperation in an interdisciplinary environment, at the conceptual stage, with specialists from different industries, such as bioengineering, biology, IT, improves the quality of solutions and stimulates development in the AEC sector </w:t>
      </w:r>
      <w:r w:rsidR="004F0302">
        <w:rPr>
          <w:rFonts w:asciiTheme="majorBidi" w:eastAsia="MyriadPro-Regular-Identity-H" w:hAnsiTheme="majorBidi" w:cstheme="majorBidi"/>
          <w:color w:val="auto"/>
          <w:kern w:val="0"/>
          <w:sz w:val="22"/>
          <w:szCs w:val="22"/>
        </w:rPr>
        <w:t>(</w:t>
      </w:r>
      <w:r w:rsidR="004F0302" w:rsidRPr="004F0302">
        <w:rPr>
          <w:rFonts w:asciiTheme="majorBidi" w:eastAsia="MyriadPro-Regular-Identity-H" w:hAnsiTheme="majorBidi" w:cstheme="majorBidi"/>
          <w:color w:val="auto"/>
          <w:kern w:val="0"/>
          <w:sz w:val="22"/>
          <w:szCs w:val="22"/>
        </w:rPr>
        <w:t>Hua</w:t>
      </w:r>
      <w:r w:rsidR="0083630A">
        <w:rPr>
          <w:rFonts w:asciiTheme="majorBidi" w:eastAsia="MyriadPro-Regular-Identity-H" w:hAnsiTheme="majorBidi" w:cstheme="majorBidi"/>
          <w:color w:val="auto"/>
          <w:kern w:val="0"/>
          <w:sz w:val="22"/>
          <w:szCs w:val="22"/>
        </w:rPr>
        <w:t xml:space="preserve"> and</w:t>
      </w:r>
      <w:r w:rsidR="004F0302" w:rsidRPr="004F0302">
        <w:rPr>
          <w:rFonts w:asciiTheme="majorBidi" w:eastAsia="MyriadPro-Regular-Identity-H" w:hAnsiTheme="majorBidi" w:cstheme="majorBidi"/>
          <w:color w:val="auto"/>
          <w:kern w:val="0"/>
          <w:sz w:val="22"/>
          <w:szCs w:val="22"/>
        </w:rPr>
        <w:t xml:space="preserve"> et al, 2020)</w:t>
      </w:r>
      <w:r w:rsidR="003C7B1A" w:rsidRPr="00A12965">
        <w:rPr>
          <w:rFonts w:asciiTheme="majorBidi" w:eastAsia="MyriadPro-Regular-Identity-H" w:hAnsiTheme="majorBidi" w:cstheme="majorBidi"/>
          <w:color w:val="auto"/>
          <w:kern w:val="0"/>
          <w:sz w:val="22"/>
          <w:szCs w:val="22"/>
        </w:rPr>
        <w:t>.</w:t>
      </w:r>
      <w:r w:rsidR="00200F8F" w:rsidRPr="00A12965">
        <w:rPr>
          <w:rFonts w:asciiTheme="majorBidi" w:eastAsia="MyriadPro-Regular-Identity-H" w:hAnsiTheme="majorBidi" w:cstheme="majorBidi"/>
          <w:color w:val="auto"/>
          <w:kern w:val="0"/>
          <w:sz w:val="22"/>
          <w:szCs w:val="22"/>
        </w:rPr>
        <w:t xml:space="preserve"> Thanks to such actions, structural optimization is not conducted posterior, but parallel to the stages of architectural design. The use of optimization algorithms has changed the way of designing. In the work of designers of the last century, such as A. Gaudi, F. Otto, B. Fuller, F. Candela, P.L. Nervi, or S.de Chateau, the inspirations were taken from structures found in Nature, and the research was conducted on physical models</w:t>
      </w:r>
      <w:r w:rsidR="00E87253" w:rsidRPr="00A12965">
        <w:rPr>
          <w:rFonts w:asciiTheme="majorBidi" w:eastAsia="MyriadPro-Regular-Identity-H" w:hAnsiTheme="majorBidi" w:cstheme="majorBidi"/>
          <w:color w:val="auto"/>
          <w:kern w:val="0"/>
          <w:sz w:val="22"/>
          <w:szCs w:val="22"/>
        </w:rPr>
        <w:t xml:space="preserve"> </w:t>
      </w:r>
      <w:r w:rsidR="004F0302" w:rsidRPr="00CC525B">
        <w:rPr>
          <w:rFonts w:asciiTheme="majorBidi" w:eastAsia="MyriadPro-Regular-Identity-H" w:hAnsiTheme="majorBidi" w:cstheme="majorBidi"/>
          <w:color w:val="auto"/>
          <w:kern w:val="0"/>
          <w:sz w:val="22"/>
          <w:szCs w:val="22"/>
        </w:rPr>
        <w:t>(</w:t>
      </w:r>
      <w:r w:rsidR="004F0302" w:rsidRPr="00CC525B">
        <w:rPr>
          <w:rFonts w:cs="Times New Roman"/>
          <w:color w:val="auto"/>
          <w:sz w:val="22"/>
          <w:szCs w:val="22"/>
        </w:rPr>
        <w:t>Rian</w:t>
      </w:r>
      <w:r w:rsidR="00355D7C">
        <w:rPr>
          <w:rFonts w:cs="Times New Roman"/>
          <w:color w:val="auto"/>
          <w:sz w:val="22"/>
          <w:szCs w:val="22"/>
        </w:rPr>
        <w:t xml:space="preserve"> </w:t>
      </w:r>
      <w:r w:rsidR="0083630A">
        <w:rPr>
          <w:rFonts w:cs="Times New Roman"/>
          <w:color w:val="auto"/>
          <w:sz w:val="22"/>
          <w:szCs w:val="22"/>
        </w:rPr>
        <w:t>and</w:t>
      </w:r>
      <w:r w:rsidR="004F0302" w:rsidRPr="00CC525B">
        <w:rPr>
          <w:rFonts w:cs="Times New Roman"/>
          <w:color w:val="auto"/>
          <w:sz w:val="22"/>
          <w:szCs w:val="22"/>
        </w:rPr>
        <w:t xml:space="preserve"> </w:t>
      </w:r>
      <w:proofErr w:type="spellStart"/>
      <w:r w:rsidR="004F0302" w:rsidRPr="00CC525B">
        <w:rPr>
          <w:rFonts w:cs="Times New Roman"/>
          <w:color w:val="auto"/>
          <w:sz w:val="22"/>
          <w:szCs w:val="22"/>
        </w:rPr>
        <w:t>Sassone</w:t>
      </w:r>
      <w:proofErr w:type="spellEnd"/>
      <w:r w:rsidR="00CC525B" w:rsidRPr="00CC525B">
        <w:rPr>
          <w:rFonts w:cs="Times New Roman"/>
          <w:color w:val="auto"/>
          <w:sz w:val="22"/>
          <w:szCs w:val="22"/>
        </w:rPr>
        <w:t>, 2014)</w:t>
      </w:r>
      <w:r w:rsidR="00E87253" w:rsidRPr="00CC525B">
        <w:rPr>
          <w:rFonts w:asciiTheme="majorBidi" w:eastAsia="MyriadPro-Regular-Identity-H" w:hAnsiTheme="majorBidi" w:cstheme="majorBidi"/>
          <w:color w:val="auto"/>
          <w:kern w:val="0"/>
        </w:rPr>
        <w:t xml:space="preserve"> </w:t>
      </w:r>
      <w:r w:rsidR="00CC525B">
        <w:rPr>
          <w:rFonts w:asciiTheme="majorBidi" w:eastAsia="MyriadPro-Regular-Identity-H" w:hAnsiTheme="majorBidi" w:cstheme="majorBidi"/>
          <w:color w:val="auto"/>
          <w:kern w:val="0"/>
          <w:sz w:val="22"/>
          <w:szCs w:val="22"/>
        </w:rPr>
        <w:t>(</w:t>
      </w:r>
      <w:proofErr w:type="spellStart"/>
      <w:r w:rsidR="00CC525B" w:rsidRPr="008F3186">
        <w:rPr>
          <w:rFonts w:asciiTheme="majorBidi" w:hAnsiTheme="majorBidi" w:cstheme="majorBidi"/>
          <w:color w:val="auto"/>
          <w:sz w:val="22"/>
          <w:szCs w:val="22"/>
          <w:lang w:bidi="fa-IR"/>
        </w:rPr>
        <w:t>Bendsoe</w:t>
      </w:r>
      <w:proofErr w:type="spellEnd"/>
      <w:r w:rsidR="0083630A">
        <w:rPr>
          <w:rFonts w:asciiTheme="majorBidi" w:hAnsiTheme="majorBidi" w:cstheme="majorBidi"/>
          <w:color w:val="auto"/>
          <w:sz w:val="22"/>
          <w:szCs w:val="22"/>
          <w:lang w:bidi="fa-IR"/>
        </w:rPr>
        <w:t xml:space="preserve"> and</w:t>
      </w:r>
      <w:r w:rsidR="00CC525B">
        <w:rPr>
          <w:rFonts w:asciiTheme="majorBidi" w:hAnsiTheme="majorBidi" w:cstheme="majorBidi"/>
          <w:color w:val="auto"/>
          <w:sz w:val="22"/>
          <w:szCs w:val="22"/>
          <w:lang w:bidi="fa-IR"/>
        </w:rPr>
        <w:t xml:space="preserve"> et al, 2004).</w:t>
      </w:r>
      <w:r w:rsidR="0091098E">
        <w:rPr>
          <w:rFonts w:asciiTheme="majorBidi" w:eastAsia="MyriadPro-Regular-Identity-H" w:hAnsiTheme="majorBidi" w:cstheme="majorBidi"/>
          <w:color w:val="auto"/>
          <w:kern w:val="0"/>
          <w:sz w:val="22"/>
          <w:szCs w:val="22"/>
        </w:rPr>
        <w:t xml:space="preserve"> </w:t>
      </w:r>
      <w:r w:rsidR="00E87253" w:rsidRPr="00A12965">
        <w:rPr>
          <w:rFonts w:asciiTheme="majorBidi" w:eastAsia="MyriadPro-Regular-Identity-H" w:hAnsiTheme="majorBidi" w:cstheme="majorBidi"/>
          <w:color w:val="auto"/>
          <w:kern w:val="0"/>
          <w:sz w:val="22"/>
          <w:szCs w:val="22"/>
        </w:rPr>
        <w:t xml:space="preserve">The use of the phenomena observed in Nature and their translation into genetic algorithms understandable by the designer environment allowed to use them in architecture </w:t>
      </w:r>
      <w:r w:rsidR="00CC525B">
        <w:rPr>
          <w:rFonts w:asciiTheme="majorBidi" w:eastAsia="MyriadPro-Regular-Identity-H" w:hAnsiTheme="majorBidi" w:cstheme="majorBidi"/>
          <w:color w:val="auto"/>
          <w:kern w:val="0"/>
          <w:sz w:val="22"/>
          <w:szCs w:val="22"/>
        </w:rPr>
        <w:t>(</w:t>
      </w:r>
      <w:r w:rsidR="00CC525B" w:rsidRPr="008F3186">
        <w:rPr>
          <w:rFonts w:asciiTheme="majorBidi" w:hAnsiTheme="majorBidi" w:cstheme="majorBidi"/>
          <w:color w:val="auto"/>
          <w:sz w:val="22"/>
          <w:szCs w:val="22"/>
          <w:lang w:bidi="fa-IR"/>
        </w:rPr>
        <w:t>Aziz, M. S</w:t>
      </w:r>
      <w:r w:rsidR="00CC525B">
        <w:rPr>
          <w:rFonts w:asciiTheme="majorBidi" w:hAnsiTheme="majorBidi" w:cstheme="majorBidi"/>
          <w:color w:val="auto"/>
          <w:sz w:val="22"/>
          <w:szCs w:val="22"/>
          <w:lang w:bidi="fa-IR"/>
        </w:rPr>
        <w:t xml:space="preserve">, </w:t>
      </w:r>
      <w:r w:rsidR="00CC525B" w:rsidRPr="008F3186">
        <w:rPr>
          <w:rFonts w:asciiTheme="majorBidi" w:hAnsiTheme="majorBidi" w:cstheme="majorBidi"/>
          <w:color w:val="auto"/>
          <w:sz w:val="22"/>
          <w:szCs w:val="22"/>
          <w:lang w:bidi="fa-IR"/>
        </w:rPr>
        <w:t>2016</w:t>
      </w:r>
      <w:r w:rsidR="00CC525B">
        <w:rPr>
          <w:rFonts w:asciiTheme="majorBidi" w:hAnsiTheme="majorBidi" w:cstheme="majorBidi"/>
          <w:color w:val="auto"/>
          <w:sz w:val="22"/>
          <w:szCs w:val="22"/>
          <w:lang w:bidi="fa-IR"/>
        </w:rPr>
        <w:t>).</w:t>
      </w:r>
      <w:r w:rsidR="00E87253" w:rsidRPr="00A12965">
        <w:rPr>
          <w:rFonts w:asciiTheme="majorBidi" w:eastAsia="MyriadPro-Regular-Identity-H" w:hAnsiTheme="majorBidi" w:cstheme="majorBidi"/>
          <w:color w:val="auto"/>
          <w:kern w:val="0"/>
          <w:sz w:val="22"/>
          <w:szCs w:val="22"/>
        </w:rPr>
        <w:t xml:space="preserve"> The development of computer</w:t>
      </w:r>
      <w:r w:rsidR="00481332" w:rsidRPr="00A12965">
        <w:rPr>
          <w:rFonts w:asciiTheme="majorBidi" w:eastAsia="MyriadPro-Regular-Identity-H" w:hAnsiTheme="majorBidi" w:cstheme="majorBidi"/>
          <w:color w:val="auto"/>
          <w:kern w:val="0"/>
          <w:sz w:val="22"/>
          <w:szCs w:val="22"/>
        </w:rPr>
        <w:t xml:space="preserve"> </w:t>
      </w:r>
      <w:r w:rsidR="00E87253" w:rsidRPr="00A12965">
        <w:rPr>
          <w:rFonts w:asciiTheme="majorBidi" w:eastAsia="MyriadPro-Regular-Identity-H" w:hAnsiTheme="majorBidi" w:cstheme="majorBidi"/>
          <w:color w:val="auto"/>
          <w:kern w:val="0"/>
          <w:sz w:val="22"/>
          <w:szCs w:val="22"/>
        </w:rPr>
        <w:t>aided design, visible at the turn</w:t>
      </w:r>
      <w:r w:rsidR="00481332" w:rsidRPr="00A12965">
        <w:rPr>
          <w:rFonts w:asciiTheme="majorBidi" w:eastAsia="MyriadPro-Regular-Identity-H" w:hAnsiTheme="majorBidi" w:cstheme="majorBidi"/>
          <w:color w:val="auto"/>
          <w:kern w:val="0"/>
          <w:sz w:val="22"/>
          <w:szCs w:val="22"/>
        </w:rPr>
        <w:t xml:space="preserve"> </w:t>
      </w:r>
      <w:r w:rsidR="00E87253" w:rsidRPr="00A12965">
        <w:rPr>
          <w:rFonts w:asciiTheme="majorBidi" w:eastAsia="MyriadPro-Regular-Identity-H" w:hAnsiTheme="majorBidi" w:cstheme="majorBidi"/>
          <w:color w:val="auto"/>
          <w:kern w:val="0"/>
          <w:sz w:val="22"/>
          <w:szCs w:val="22"/>
        </w:rPr>
        <w:t>of the 20th and 21st century, introduced</w:t>
      </w:r>
      <w:r w:rsidR="00481332" w:rsidRPr="00A12965">
        <w:rPr>
          <w:rFonts w:asciiTheme="majorBidi" w:eastAsia="MyriadPro-Regular-Identity-H" w:hAnsiTheme="majorBidi" w:cstheme="majorBidi"/>
          <w:color w:val="auto"/>
          <w:kern w:val="0"/>
          <w:sz w:val="22"/>
          <w:szCs w:val="22"/>
        </w:rPr>
        <w:t xml:space="preserve"> </w:t>
      </w:r>
      <w:r w:rsidR="00E87253" w:rsidRPr="00A12965">
        <w:rPr>
          <w:rFonts w:asciiTheme="majorBidi" w:eastAsia="MyriadPro-Regular-Identity-H" w:hAnsiTheme="majorBidi" w:cstheme="majorBidi"/>
          <w:color w:val="auto"/>
          <w:kern w:val="0"/>
          <w:sz w:val="22"/>
          <w:szCs w:val="22"/>
        </w:rPr>
        <w:t>many tools that improved calculation</w:t>
      </w:r>
      <w:r w:rsidR="00481332" w:rsidRPr="00A12965">
        <w:rPr>
          <w:rFonts w:asciiTheme="majorBidi" w:eastAsia="MyriadPro-Regular-Identity-H" w:hAnsiTheme="majorBidi" w:cstheme="majorBidi"/>
          <w:color w:val="auto"/>
          <w:kern w:val="0"/>
          <w:sz w:val="22"/>
          <w:szCs w:val="22"/>
        </w:rPr>
        <w:t xml:space="preserve"> </w:t>
      </w:r>
      <w:r w:rsidR="00E87253" w:rsidRPr="00A12965">
        <w:rPr>
          <w:rFonts w:asciiTheme="majorBidi" w:eastAsia="MyriadPro-Regular-Identity-H" w:hAnsiTheme="majorBidi" w:cstheme="majorBidi"/>
          <w:color w:val="auto"/>
          <w:kern w:val="0"/>
          <w:sz w:val="22"/>
          <w:szCs w:val="22"/>
        </w:rPr>
        <w:t>methods, allowing to</w:t>
      </w:r>
      <w:r w:rsidR="00481332" w:rsidRPr="00A12965">
        <w:rPr>
          <w:rFonts w:asciiTheme="majorBidi" w:eastAsia="MyriadPro-Regular-Identity-H" w:hAnsiTheme="majorBidi" w:cstheme="majorBidi"/>
          <w:color w:val="auto"/>
          <w:kern w:val="0"/>
          <w:sz w:val="22"/>
          <w:szCs w:val="22"/>
        </w:rPr>
        <w:t xml:space="preserve"> </w:t>
      </w:r>
      <w:r w:rsidR="00E87253" w:rsidRPr="00A12965">
        <w:rPr>
          <w:rFonts w:asciiTheme="majorBidi" w:eastAsia="MyriadPro-Regular-Identity-H" w:hAnsiTheme="majorBidi" w:cstheme="majorBidi"/>
          <w:color w:val="auto"/>
          <w:kern w:val="0"/>
          <w:sz w:val="22"/>
          <w:szCs w:val="22"/>
        </w:rPr>
        <w:t>develop algorithms that generate shapes according to the ‘‘form</w:t>
      </w:r>
      <w:r w:rsidR="00481332" w:rsidRPr="00A12965">
        <w:rPr>
          <w:rFonts w:asciiTheme="majorBidi" w:eastAsia="MyriadPro-Regular-Identity-H" w:hAnsiTheme="majorBidi" w:cstheme="majorBidi"/>
          <w:color w:val="auto"/>
          <w:kern w:val="0"/>
          <w:sz w:val="22"/>
          <w:szCs w:val="22"/>
        </w:rPr>
        <w:t xml:space="preserve"> </w:t>
      </w:r>
      <w:r w:rsidR="00E87253" w:rsidRPr="00A12965">
        <w:rPr>
          <w:rFonts w:asciiTheme="majorBidi" w:eastAsia="MyriadPro-Regular-Identity-H" w:hAnsiTheme="majorBidi" w:cstheme="majorBidi"/>
          <w:color w:val="auto"/>
          <w:kern w:val="0"/>
          <w:sz w:val="22"/>
          <w:szCs w:val="22"/>
        </w:rPr>
        <w:t>follows forces” principle at the initial design stage</w:t>
      </w:r>
      <w:r w:rsidR="00481332" w:rsidRPr="00A12965">
        <w:rPr>
          <w:rFonts w:asciiTheme="majorBidi" w:eastAsia="MyriadPro-Regular-Identity-H" w:hAnsiTheme="majorBidi" w:cstheme="majorBidi"/>
          <w:color w:val="auto"/>
          <w:kern w:val="0"/>
          <w:sz w:val="22"/>
          <w:szCs w:val="22"/>
        </w:rPr>
        <w:t xml:space="preserve"> </w:t>
      </w:r>
      <w:r w:rsidR="00CC525B">
        <w:rPr>
          <w:rFonts w:asciiTheme="majorBidi" w:eastAsia="MyriadPro-Regular-Identity-H" w:hAnsiTheme="majorBidi" w:cstheme="majorBidi"/>
          <w:color w:val="auto"/>
          <w:kern w:val="0"/>
          <w:sz w:val="22"/>
          <w:szCs w:val="22"/>
        </w:rPr>
        <w:t>(</w:t>
      </w:r>
      <w:r w:rsidR="00CC525B" w:rsidRPr="008F3186">
        <w:rPr>
          <w:rFonts w:asciiTheme="majorBidi" w:hAnsiTheme="majorBidi" w:cstheme="majorBidi"/>
          <w:color w:val="auto"/>
          <w:sz w:val="22"/>
          <w:szCs w:val="22"/>
          <w:lang w:bidi="fa-IR"/>
        </w:rPr>
        <w:t>Li, Q</w:t>
      </w:r>
      <w:r w:rsidR="00CC525B">
        <w:rPr>
          <w:rFonts w:asciiTheme="majorBidi" w:hAnsiTheme="majorBidi" w:cstheme="majorBidi"/>
          <w:color w:val="auto"/>
          <w:sz w:val="22"/>
          <w:szCs w:val="22"/>
          <w:lang w:bidi="fa-IR"/>
        </w:rPr>
        <w:t xml:space="preserve">, </w:t>
      </w:r>
      <w:r w:rsidR="00CC525B" w:rsidRPr="008F3186">
        <w:rPr>
          <w:rFonts w:asciiTheme="majorBidi" w:hAnsiTheme="majorBidi" w:cstheme="majorBidi"/>
          <w:color w:val="auto"/>
          <w:sz w:val="22"/>
          <w:szCs w:val="22"/>
          <w:lang w:bidi="fa-IR"/>
        </w:rPr>
        <w:t>2018)</w:t>
      </w:r>
      <w:r w:rsidR="00CC525B">
        <w:rPr>
          <w:rFonts w:asciiTheme="majorBidi" w:hAnsiTheme="majorBidi" w:cstheme="majorBidi"/>
          <w:color w:val="auto"/>
          <w:sz w:val="22"/>
          <w:szCs w:val="22"/>
          <w:lang w:bidi="fa-IR"/>
        </w:rPr>
        <w:t>.</w:t>
      </w:r>
      <w:r w:rsidR="00481332" w:rsidRPr="00A12965">
        <w:rPr>
          <w:rFonts w:asciiTheme="majorBidi" w:eastAsia="MyriadPro-Regular-Identity-H" w:hAnsiTheme="majorBidi" w:cstheme="majorBidi"/>
          <w:color w:val="auto"/>
          <w:kern w:val="0"/>
          <w:sz w:val="22"/>
          <w:szCs w:val="22"/>
        </w:rPr>
        <w:t xml:space="preserve"> Topological optimization has become a technology, where not only the calculation methods of the structure are improved but also, among others, the automation of the fabrication. Attempts to characterize topological optimization are known </w:t>
      </w:r>
      <w:r w:rsidR="00CC525B" w:rsidRPr="004F0302">
        <w:rPr>
          <w:rFonts w:asciiTheme="majorBidi" w:eastAsia="MyriadPro-Regular-Identity-H" w:hAnsiTheme="majorBidi" w:cstheme="majorBidi"/>
          <w:color w:val="auto"/>
          <w:kern w:val="0"/>
          <w:sz w:val="22"/>
          <w:szCs w:val="22"/>
        </w:rPr>
        <w:t>(</w:t>
      </w:r>
      <w:r w:rsidR="00CC525B" w:rsidRPr="004F0302">
        <w:rPr>
          <w:rFonts w:cs="Times New Roman"/>
          <w:sz w:val="22"/>
          <w:szCs w:val="22"/>
        </w:rPr>
        <w:t>Dixit</w:t>
      </w:r>
      <w:r w:rsidR="0083630A">
        <w:rPr>
          <w:rFonts w:cs="Times New Roman"/>
          <w:sz w:val="22"/>
          <w:szCs w:val="22"/>
        </w:rPr>
        <w:t xml:space="preserve"> and</w:t>
      </w:r>
      <w:r w:rsidR="00CC525B" w:rsidRPr="004F0302">
        <w:rPr>
          <w:rFonts w:cs="Times New Roman"/>
          <w:sz w:val="22"/>
          <w:szCs w:val="22"/>
        </w:rPr>
        <w:t xml:space="preserve"> et al,</w:t>
      </w:r>
      <w:r w:rsidR="0083630A">
        <w:rPr>
          <w:rFonts w:cs="Times New Roman"/>
          <w:sz w:val="22"/>
          <w:szCs w:val="22"/>
        </w:rPr>
        <w:t xml:space="preserve"> </w:t>
      </w:r>
      <w:r w:rsidR="00CC525B" w:rsidRPr="004F0302">
        <w:rPr>
          <w:rFonts w:cs="Times New Roman"/>
          <w:sz w:val="22"/>
          <w:szCs w:val="22"/>
        </w:rPr>
        <w:t>2021)</w:t>
      </w:r>
      <w:r w:rsidR="00CC525B" w:rsidRPr="004F0302">
        <w:rPr>
          <w:rFonts w:asciiTheme="majorBidi" w:eastAsia="MyriadPro-Regular-Identity-H" w:hAnsiTheme="majorBidi" w:cstheme="majorBidi"/>
          <w:color w:val="auto"/>
          <w:kern w:val="0"/>
          <w:sz w:val="22"/>
          <w:szCs w:val="22"/>
        </w:rPr>
        <w:t xml:space="preserve">. </w:t>
      </w:r>
      <w:r w:rsidR="00481332" w:rsidRPr="00A12965">
        <w:rPr>
          <w:rFonts w:asciiTheme="majorBidi" w:eastAsia="MyriadPro-Regular-Identity-H" w:hAnsiTheme="majorBidi" w:cstheme="majorBidi"/>
          <w:color w:val="auto"/>
          <w:kern w:val="0"/>
          <w:sz w:val="22"/>
          <w:szCs w:val="22"/>
        </w:rPr>
        <w:t>Nowadays, there is a noticeable emphasis on two types of creative searches: Form-finding and Structural Optimization, both of them, however, are the basis</w:t>
      </w:r>
      <w:r w:rsidR="0091098E">
        <w:rPr>
          <w:rFonts w:asciiTheme="majorBidi" w:eastAsia="MyriadPro-Regular-Identity-H" w:hAnsiTheme="majorBidi" w:cstheme="majorBidi"/>
          <w:color w:val="auto"/>
          <w:kern w:val="0"/>
          <w:sz w:val="22"/>
          <w:szCs w:val="22"/>
        </w:rPr>
        <w:t xml:space="preserve"> </w:t>
      </w:r>
      <w:r w:rsidR="00481332" w:rsidRPr="00A12965">
        <w:rPr>
          <w:rFonts w:asciiTheme="majorBidi" w:eastAsia="MyriadPro-Regular-Identity-H" w:hAnsiTheme="majorBidi" w:cstheme="majorBidi"/>
          <w:color w:val="auto"/>
          <w:kern w:val="0"/>
          <w:sz w:val="22"/>
          <w:szCs w:val="22"/>
        </w:rPr>
        <w:t>of a more advanced method, which is Structural Morphology. It has become possible to be inspired by bionics in search of the properties of materials at the nanoscale, use minimal energy, and optimize structures with advanced geometry. The knowledge of mathematical algorithms</w:t>
      </w:r>
      <w:r w:rsidR="00481332" w:rsidRPr="00F93620">
        <w:rPr>
          <w:rFonts w:asciiTheme="majorBidi" w:eastAsia="MyriadPro-Regular-Identity-H" w:hAnsiTheme="majorBidi" w:cstheme="majorBidi"/>
          <w:color w:val="auto"/>
          <w:kern w:val="0"/>
        </w:rPr>
        <w:t xml:space="preserve"> </w:t>
      </w:r>
      <w:r w:rsidR="00481332" w:rsidRPr="00A12965">
        <w:rPr>
          <w:rFonts w:asciiTheme="majorBidi" w:eastAsia="MyriadPro-Regular-Identity-H" w:hAnsiTheme="majorBidi" w:cstheme="majorBidi"/>
          <w:color w:val="auto"/>
          <w:kern w:val="0"/>
          <w:sz w:val="22"/>
          <w:szCs w:val="22"/>
        </w:rPr>
        <w:t xml:space="preserve">and relations between the acting forces are described by the patterns found in Nature is a fundamental </w:t>
      </w:r>
      <w:r w:rsidR="00481332" w:rsidRPr="00A12965">
        <w:rPr>
          <w:rFonts w:asciiTheme="majorBidi" w:eastAsia="MyriadPro-Regular-Identity-H" w:hAnsiTheme="majorBidi" w:cstheme="majorBidi"/>
          <w:color w:val="auto"/>
          <w:kern w:val="0"/>
          <w:sz w:val="22"/>
          <w:szCs w:val="22"/>
        </w:rPr>
        <w:lastRenderedPageBreak/>
        <w:t xml:space="preserve">tool of contemporary design </w:t>
      </w:r>
      <w:r w:rsidR="00CC525B">
        <w:rPr>
          <w:rFonts w:asciiTheme="majorBidi" w:eastAsia="MyriadPro-Regular-Identity-H" w:hAnsiTheme="majorBidi" w:cstheme="majorBidi"/>
          <w:color w:val="auto"/>
          <w:kern w:val="0"/>
          <w:sz w:val="22"/>
          <w:szCs w:val="22"/>
        </w:rPr>
        <w:t>(</w:t>
      </w:r>
      <w:r w:rsidR="00CC525B" w:rsidRPr="008F3186">
        <w:rPr>
          <w:rFonts w:asciiTheme="majorBidi" w:hAnsiTheme="majorBidi" w:cstheme="majorBidi"/>
          <w:color w:val="auto"/>
          <w:sz w:val="22"/>
          <w:szCs w:val="22"/>
          <w:lang w:bidi="fa-IR"/>
        </w:rPr>
        <w:t>Li, Q</w:t>
      </w:r>
      <w:r w:rsidR="00CC525B">
        <w:rPr>
          <w:rFonts w:asciiTheme="majorBidi" w:hAnsiTheme="majorBidi" w:cstheme="majorBidi"/>
          <w:color w:val="auto"/>
          <w:sz w:val="22"/>
          <w:szCs w:val="22"/>
          <w:lang w:bidi="fa-IR"/>
        </w:rPr>
        <w:t xml:space="preserve">, </w:t>
      </w:r>
      <w:r w:rsidR="00CC525B" w:rsidRPr="008F3186">
        <w:rPr>
          <w:rFonts w:asciiTheme="majorBidi" w:hAnsiTheme="majorBidi" w:cstheme="majorBidi"/>
          <w:color w:val="auto"/>
          <w:sz w:val="22"/>
          <w:szCs w:val="22"/>
          <w:lang w:bidi="fa-IR"/>
        </w:rPr>
        <w:t>2018)</w:t>
      </w:r>
      <w:r w:rsidR="00CC525B">
        <w:rPr>
          <w:rFonts w:asciiTheme="majorBidi" w:hAnsiTheme="majorBidi" w:cstheme="majorBidi"/>
          <w:color w:val="auto"/>
          <w:sz w:val="22"/>
          <w:szCs w:val="22"/>
          <w:lang w:bidi="fa-IR"/>
        </w:rPr>
        <w:t>.</w:t>
      </w:r>
      <w:r w:rsidR="00CC525B" w:rsidRPr="00A12965">
        <w:rPr>
          <w:rFonts w:asciiTheme="majorBidi" w:eastAsia="MyriadPro-Regular-Identity-H" w:hAnsiTheme="majorBidi" w:cstheme="majorBidi"/>
          <w:color w:val="auto"/>
          <w:kern w:val="0"/>
          <w:sz w:val="22"/>
          <w:szCs w:val="22"/>
        </w:rPr>
        <w:t xml:space="preserve"> </w:t>
      </w:r>
      <w:r w:rsidR="002F66A0" w:rsidRPr="00A12965">
        <w:rPr>
          <w:color w:val="auto"/>
          <w:sz w:val="22"/>
          <w:szCs w:val="22"/>
        </w:rPr>
        <w:t xml:space="preserve">Public spaces are one of the most important urban spaces </w:t>
      </w:r>
      <w:r w:rsidR="00CC525B">
        <w:rPr>
          <w:color w:val="auto"/>
          <w:sz w:val="22"/>
          <w:szCs w:val="22"/>
        </w:rPr>
        <w:t>(</w:t>
      </w:r>
      <w:r w:rsidR="00CC525B" w:rsidRPr="008F3186">
        <w:rPr>
          <w:rFonts w:asciiTheme="majorBidi" w:hAnsiTheme="majorBidi" w:cstheme="majorBidi"/>
          <w:sz w:val="22"/>
          <w:szCs w:val="22"/>
        </w:rPr>
        <w:t xml:space="preserve">J. </w:t>
      </w:r>
      <w:proofErr w:type="spellStart"/>
      <w:r w:rsidR="00CC525B" w:rsidRPr="008F3186">
        <w:rPr>
          <w:rFonts w:asciiTheme="majorBidi" w:hAnsiTheme="majorBidi" w:cstheme="majorBidi"/>
          <w:sz w:val="22"/>
          <w:szCs w:val="22"/>
        </w:rPr>
        <w:t>Gehl</w:t>
      </w:r>
      <w:proofErr w:type="spellEnd"/>
      <w:r w:rsidR="00CC525B" w:rsidRPr="008F3186">
        <w:rPr>
          <w:rFonts w:asciiTheme="majorBidi" w:hAnsiTheme="majorBidi" w:cstheme="majorBidi"/>
          <w:sz w:val="22"/>
          <w:szCs w:val="22"/>
        </w:rPr>
        <w:t>,</w:t>
      </w:r>
      <w:r w:rsidR="00CC525B">
        <w:rPr>
          <w:rFonts w:asciiTheme="majorBidi" w:hAnsiTheme="majorBidi" w:cstheme="majorBidi"/>
          <w:sz w:val="22"/>
          <w:szCs w:val="22"/>
        </w:rPr>
        <w:t xml:space="preserve"> 2013)</w:t>
      </w:r>
      <w:r w:rsidR="00CC525B" w:rsidRPr="008F3186">
        <w:rPr>
          <w:rFonts w:asciiTheme="majorBidi" w:hAnsiTheme="majorBidi" w:cstheme="majorBidi"/>
          <w:sz w:val="22"/>
          <w:szCs w:val="22"/>
        </w:rPr>
        <w:t xml:space="preserve"> </w:t>
      </w:r>
      <w:r w:rsidR="002F66A0" w:rsidRPr="00A12965">
        <w:rPr>
          <w:color w:val="auto"/>
          <w:sz w:val="22"/>
          <w:szCs w:val="22"/>
        </w:rPr>
        <w:t>and the perception of the city depends on their attractiveness. Moreover, through them, cities are valued as friendly and attractive to people.</w:t>
      </w:r>
      <w:r w:rsidR="0091098E">
        <w:rPr>
          <w:color w:val="auto"/>
          <w:sz w:val="22"/>
          <w:szCs w:val="22"/>
        </w:rPr>
        <w:t xml:space="preserve"> </w:t>
      </w:r>
      <w:r w:rsidR="002F66A0" w:rsidRPr="00A12965">
        <w:rPr>
          <w:color w:val="auto"/>
          <w:sz w:val="22"/>
          <w:szCs w:val="22"/>
        </w:rPr>
        <w:t xml:space="preserve">Not only the scale and form of row spaces, but also their surface quality and usability are significant </w:t>
      </w:r>
      <w:r w:rsidR="00CC525B">
        <w:rPr>
          <w:color w:val="auto"/>
          <w:sz w:val="22"/>
          <w:szCs w:val="22"/>
        </w:rPr>
        <w:t>(</w:t>
      </w:r>
      <w:r w:rsidR="00CC525B" w:rsidRPr="008F3186">
        <w:rPr>
          <w:rFonts w:asciiTheme="majorBidi" w:hAnsiTheme="majorBidi" w:cstheme="majorBidi"/>
          <w:sz w:val="22"/>
          <w:szCs w:val="22"/>
        </w:rPr>
        <w:t xml:space="preserve">R. </w:t>
      </w:r>
      <w:proofErr w:type="spellStart"/>
      <w:r w:rsidR="00CC525B" w:rsidRPr="008F3186">
        <w:rPr>
          <w:rFonts w:asciiTheme="majorBidi" w:hAnsiTheme="majorBidi" w:cstheme="majorBidi"/>
          <w:sz w:val="22"/>
          <w:szCs w:val="22"/>
        </w:rPr>
        <w:t>Blazy</w:t>
      </w:r>
      <w:proofErr w:type="spellEnd"/>
      <w:r w:rsidR="0083630A">
        <w:rPr>
          <w:rFonts w:asciiTheme="majorBidi" w:hAnsiTheme="majorBidi" w:cstheme="majorBidi"/>
          <w:sz w:val="22"/>
          <w:szCs w:val="22"/>
        </w:rPr>
        <w:t xml:space="preserve"> and</w:t>
      </w:r>
      <w:r w:rsidR="00CC525B">
        <w:rPr>
          <w:rFonts w:asciiTheme="majorBidi" w:hAnsiTheme="majorBidi" w:cstheme="majorBidi"/>
          <w:sz w:val="22"/>
          <w:szCs w:val="22"/>
        </w:rPr>
        <w:t xml:space="preserve"> et al, 2013).</w:t>
      </w:r>
    </w:p>
    <w:p w14:paraId="38183E4F" w14:textId="77777777" w:rsidR="00E66204" w:rsidRPr="00F93620" w:rsidRDefault="00E66204" w:rsidP="00D67607">
      <w:pPr>
        <w:autoSpaceDE w:val="0"/>
        <w:autoSpaceDN w:val="0"/>
        <w:bidi w:val="0"/>
        <w:adjustRightInd w:val="0"/>
        <w:spacing w:line="276" w:lineRule="auto"/>
        <w:ind w:firstLine="454"/>
        <w:rPr>
          <w:color w:val="auto"/>
        </w:rPr>
      </w:pPr>
    </w:p>
    <w:p w14:paraId="372F854A" w14:textId="77777777" w:rsidR="002F66A0" w:rsidRPr="00F93620" w:rsidRDefault="002F66A0" w:rsidP="00D67607">
      <w:pPr>
        <w:autoSpaceDE w:val="0"/>
        <w:autoSpaceDN w:val="0"/>
        <w:bidi w:val="0"/>
        <w:adjustRightInd w:val="0"/>
        <w:spacing w:line="276" w:lineRule="auto"/>
        <w:jc w:val="center"/>
        <w:rPr>
          <w:rFonts w:asciiTheme="majorBidi" w:eastAsia="MyriadPro-Regular-Identity-H" w:hAnsiTheme="majorBidi" w:cstheme="majorBidi"/>
          <w:color w:val="auto"/>
          <w:kern w:val="0"/>
        </w:rPr>
      </w:pPr>
      <w:r w:rsidRPr="00F93620">
        <w:rPr>
          <w:noProof/>
          <w:color w:val="auto"/>
          <w:lang w:bidi="fa-IR"/>
        </w:rPr>
        <w:drawing>
          <wp:inline distT="0" distB="0" distL="0" distR="0" wp14:anchorId="76010955" wp14:editId="6B4E6534">
            <wp:extent cx="5734189" cy="1765300"/>
            <wp:effectExtent l="0" t="0" r="0" b="6350"/>
            <wp:docPr id="64555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5548" name="Picture 645555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7786" cy="1794114"/>
                    </a:xfrm>
                    <a:prstGeom prst="rect">
                      <a:avLst/>
                    </a:prstGeom>
                  </pic:spPr>
                </pic:pic>
              </a:graphicData>
            </a:graphic>
          </wp:inline>
        </w:drawing>
      </w:r>
    </w:p>
    <w:p w14:paraId="25BE9F16" w14:textId="5A6262A0" w:rsidR="003C7B1A" w:rsidRPr="00D67607" w:rsidRDefault="000A1835" w:rsidP="00D67607">
      <w:pPr>
        <w:autoSpaceDE w:val="0"/>
        <w:autoSpaceDN w:val="0"/>
        <w:bidi w:val="0"/>
        <w:adjustRightInd w:val="0"/>
        <w:spacing w:line="276" w:lineRule="auto"/>
        <w:jc w:val="left"/>
        <w:rPr>
          <w:rFonts w:asciiTheme="majorBidi" w:eastAsia="MyriadPro-Regular-Identity-H" w:hAnsiTheme="majorBidi" w:cstheme="majorBidi"/>
          <w:b/>
          <w:bCs/>
          <w:color w:val="auto"/>
          <w:kern w:val="0"/>
          <w:sz w:val="18"/>
          <w:szCs w:val="18"/>
        </w:rPr>
      </w:pPr>
      <w:r w:rsidRPr="00D67607">
        <w:rPr>
          <w:rFonts w:asciiTheme="majorBidi" w:eastAsia="MyriadPro-Regular-Identity-H" w:hAnsiTheme="majorBidi" w:cstheme="majorBidi"/>
          <w:b/>
          <w:bCs/>
          <w:color w:val="auto"/>
          <w:kern w:val="0"/>
          <w:sz w:val="18"/>
          <w:szCs w:val="18"/>
        </w:rPr>
        <w:t xml:space="preserve">Fig 1- The complete design to digital manufacturing process: the design to actual manufacturing process </w:t>
      </w:r>
      <w:r w:rsidR="004D53DF" w:rsidRPr="00D67607">
        <w:rPr>
          <w:rFonts w:asciiTheme="majorBidi" w:eastAsia="MyriadPro-Regular-Identity-H" w:hAnsiTheme="majorBidi" w:cstheme="majorBidi"/>
          <w:b/>
          <w:bCs/>
          <w:color w:val="auto"/>
          <w:kern w:val="0"/>
          <w:sz w:val="18"/>
          <w:szCs w:val="18"/>
        </w:rPr>
        <w:t>(</w:t>
      </w:r>
      <w:proofErr w:type="spellStart"/>
      <w:r w:rsidR="004D53DF" w:rsidRPr="00D67607">
        <w:rPr>
          <w:rFonts w:asciiTheme="majorBidi" w:hAnsiTheme="majorBidi" w:cstheme="majorBidi"/>
          <w:b/>
          <w:bCs/>
          <w:color w:val="auto"/>
          <w:sz w:val="18"/>
          <w:szCs w:val="18"/>
          <w:lang w:bidi="fa-IR"/>
        </w:rPr>
        <w:t>Menna</w:t>
      </w:r>
      <w:proofErr w:type="spellEnd"/>
      <w:r w:rsidR="0083630A" w:rsidRPr="00D67607">
        <w:rPr>
          <w:rFonts w:asciiTheme="majorBidi" w:hAnsiTheme="majorBidi" w:cstheme="majorBidi"/>
          <w:b/>
          <w:bCs/>
          <w:color w:val="auto"/>
          <w:sz w:val="18"/>
          <w:szCs w:val="18"/>
          <w:lang w:bidi="fa-IR"/>
        </w:rPr>
        <w:t xml:space="preserve"> and</w:t>
      </w:r>
      <w:r w:rsidR="004D53DF" w:rsidRPr="00D67607">
        <w:rPr>
          <w:rFonts w:asciiTheme="majorBidi" w:hAnsiTheme="majorBidi" w:cstheme="majorBidi"/>
          <w:b/>
          <w:bCs/>
          <w:color w:val="auto"/>
          <w:sz w:val="18"/>
          <w:szCs w:val="18"/>
          <w:lang w:bidi="fa-IR"/>
        </w:rPr>
        <w:t xml:space="preserve"> et al, 2020).</w:t>
      </w:r>
    </w:p>
    <w:p w14:paraId="1CE9DCB2" w14:textId="77777777" w:rsidR="000A1835" w:rsidRPr="00F93620" w:rsidRDefault="000A1835" w:rsidP="00D67607">
      <w:pPr>
        <w:autoSpaceDE w:val="0"/>
        <w:autoSpaceDN w:val="0"/>
        <w:bidi w:val="0"/>
        <w:adjustRightInd w:val="0"/>
        <w:spacing w:line="276" w:lineRule="auto"/>
        <w:ind w:firstLine="454"/>
        <w:rPr>
          <w:rFonts w:asciiTheme="majorBidi" w:eastAsia="MyriadPro-Regular-Identity-H" w:hAnsiTheme="majorBidi" w:cstheme="majorBidi"/>
          <w:color w:val="auto"/>
          <w:kern w:val="0"/>
          <w:sz w:val="20"/>
          <w:szCs w:val="20"/>
        </w:rPr>
      </w:pPr>
    </w:p>
    <w:p w14:paraId="6DF4976D" w14:textId="1648CCE5" w:rsidR="002C5D81" w:rsidRPr="0091098E" w:rsidRDefault="00A82BB4" w:rsidP="00D67607">
      <w:pPr>
        <w:autoSpaceDE w:val="0"/>
        <w:autoSpaceDN w:val="0"/>
        <w:bidi w:val="0"/>
        <w:adjustRightInd w:val="0"/>
        <w:spacing w:line="276" w:lineRule="auto"/>
        <w:ind w:firstLine="454"/>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In recent years, advances in computational design tools and industrial automation have allowed architects and engineers to carry out construction projects characterized by an increasing overall complexity and a high level of digitalization </w:t>
      </w:r>
      <w:r w:rsidR="004D53DF">
        <w:rPr>
          <w:rFonts w:asciiTheme="majorBidi" w:eastAsia="MyriadPro-Regular-Identity-H" w:hAnsiTheme="majorBidi" w:cstheme="majorBidi"/>
          <w:color w:val="auto"/>
          <w:kern w:val="0"/>
          <w:sz w:val="22"/>
          <w:szCs w:val="22"/>
        </w:rPr>
        <w:t>(</w:t>
      </w:r>
      <w:r w:rsidR="004D53DF" w:rsidRPr="008F3186">
        <w:rPr>
          <w:rFonts w:asciiTheme="majorBidi" w:hAnsiTheme="majorBidi" w:cstheme="majorBidi"/>
          <w:color w:val="auto"/>
          <w:sz w:val="22"/>
          <w:szCs w:val="22"/>
        </w:rPr>
        <w:t xml:space="preserve">H. Van </w:t>
      </w:r>
      <w:proofErr w:type="spellStart"/>
      <w:r w:rsidR="004D53DF" w:rsidRPr="008F3186">
        <w:rPr>
          <w:rFonts w:asciiTheme="majorBidi" w:hAnsiTheme="majorBidi" w:cstheme="majorBidi"/>
          <w:color w:val="auto"/>
          <w:sz w:val="22"/>
          <w:szCs w:val="22"/>
        </w:rPr>
        <w:t>Damme</w:t>
      </w:r>
      <w:proofErr w:type="spellEnd"/>
      <w:r w:rsidR="004D53DF" w:rsidRPr="008F3186">
        <w:rPr>
          <w:rFonts w:asciiTheme="majorBidi" w:hAnsiTheme="majorBidi" w:cstheme="majorBidi"/>
          <w:color w:val="auto"/>
          <w:sz w:val="22"/>
          <w:szCs w:val="22"/>
        </w:rPr>
        <w:t>,</w:t>
      </w:r>
      <w:r w:rsidR="004D53DF">
        <w:rPr>
          <w:rFonts w:asciiTheme="majorBidi" w:hAnsiTheme="majorBidi" w:cstheme="majorBidi"/>
          <w:color w:val="auto"/>
          <w:sz w:val="22"/>
          <w:szCs w:val="22"/>
        </w:rPr>
        <w:t xml:space="preserve"> 2018)</w:t>
      </w:r>
      <w:r w:rsidR="005F6973">
        <w:rPr>
          <w:rFonts w:asciiTheme="majorBidi" w:hAnsiTheme="majorBidi" w:cstheme="majorBidi"/>
          <w:color w:val="auto"/>
          <w:sz w:val="22"/>
          <w:szCs w:val="22"/>
        </w:rPr>
        <w:t xml:space="preserve">, </w:t>
      </w:r>
      <w:r w:rsidR="004D53DF">
        <w:rPr>
          <w:rFonts w:asciiTheme="majorBidi" w:hAnsiTheme="majorBidi" w:cstheme="majorBidi"/>
          <w:color w:val="auto"/>
          <w:sz w:val="22"/>
          <w:szCs w:val="22"/>
        </w:rPr>
        <w:t>(</w:t>
      </w:r>
      <w:r w:rsidR="004D53DF" w:rsidRPr="008F3186">
        <w:rPr>
          <w:rFonts w:asciiTheme="majorBidi" w:hAnsiTheme="majorBidi" w:cstheme="majorBidi"/>
          <w:color w:val="auto"/>
          <w:sz w:val="22"/>
          <w:szCs w:val="22"/>
        </w:rPr>
        <w:t xml:space="preserve">G. De </w:t>
      </w:r>
      <w:proofErr w:type="spellStart"/>
      <w:r w:rsidR="004D53DF" w:rsidRPr="008F3186">
        <w:rPr>
          <w:rFonts w:asciiTheme="majorBidi" w:hAnsiTheme="majorBidi" w:cstheme="majorBidi"/>
          <w:color w:val="auto"/>
          <w:sz w:val="22"/>
          <w:szCs w:val="22"/>
        </w:rPr>
        <w:t>Schutter</w:t>
      </w:r>
      <w:proofErr w:type="spellEnd"/>
      <w:r w:rsidR="004D53DF" w:rsidRPr="008F3186">
        <w:rPr>
          <w:rFonts w:asciiTheme="majorBidi" w:hAnsiTheme="majorBidi" w:cstheme="majorBidi"/>
          <w:color w:val="auto"/>
          <w:sz w:val="22"/>
          <w:szCs w:val="22"/>
        </w:rPr>
        <w:t>,</w:t>
      </w:r>
      <w:r w:rsidR="004D53DF">
        <w:rPr>
          <w:rFonts w:asciiTheme="majorBidi" w:hAnsiTheme="majorBidi" w:cstheme="majorBidi"/>
          <w:color w:val="auto"/>
          <w:sz w:val="22"/>
          <w:szCs w:val="22"/>
        </w:rPr>
        <w:t xml:space="preserve"> 2018)</w:t>
      </w:r>
      <w:r w:rsidR="005F6973">
        <w:rPr>
          <w:rFonts w:asciiTheme="majorBidi" w:hAnsiTheme="majorBidi" w:cstheme="majorBidi"/>
          <w:color w:val="auto"/>
          <w:sz w:val="22"/>
          <w:szCs w:val="22"/>
        </w:rPr>
        <w:t xml:space="preserve">, </w:t>
      </w:r>
      <w:r w:rsidR="004D53DF">
        <w:rPr>
          <w:rFonts w:asciiTheme="majorBidi" w:hAnsiTheme="majorBidi" w:cstheme="majorBidi"/>
          <w:color w:val="auto"/>
          <w:sz w:val="22"/>
          <w:szCs w:val="22"/>
        </w:rPr>
        <w:t>(</w:t>
      </w:r>
      <w:r w:rsidR="004D53DF" w:rsidRPr="008F3186">
        <w:rPr>
          <w:rFonts w:asciiTheme="majorBidi" w:hAnsiTheme="majorBidi" w:cstheme="majorBidi"/>
          <w:color w:val="auto"/>
          <w:sz w:val="22"/>
          <w:szCs w:val="22"/>
        </w:rPr>
        <w:t xml:space="preserve">N. </w:t>
      </w:r>
      <w:proofErr w:type="spellStart"/>
      <w:r w:rsidR="004D53DF" w:rsidRPr="008F3186">
        <w:rPr>
          <w:rFonts w:asciiTheme="majorBidi" w:hAnsiTheme="majorBidi" w:cstheme="majorBidi"/>
          <w:color w:val="auto"/>
          <w:sz w:val="22"/>
          <w:szCs w:val="22"/>
        </w:rPr>
        <w:t>Gershenfeld</w:t>
      </w:r>
      <w:proofErr w:type="spellEnd"/>
      <w:r w:rsidR="004D53DF" w:rsidRPr="008F3186">
        <w:rPr>
          <w:rFonts w:asciiTheme="majorBidi" w:hAnsiTheme="majorBidi" w:cstheme="majorBidi"/>
          <w:color w:val="auto"/>
          <w:sz w:val="22"/>
          <w:szCs w:val="22"/>
        </w:rPr>
        <w:t>,</w:t>
      </w:r>
      <w:r w:rsidR="004D53DF">
        <w:rPr>
          <w:rFonts w:asciiTheme="majorBidi" w:hAnsiTheme="majorBidi" w:cstheme="majorBidi"/>
          <w:color w:val="auto"/>
          <w:sz w:val="22"/>
          <w:szCs w:val="22"/>
        </w:rPr>
        <w:t xml:space="preserve"> 2020)</w:t>
      </w:r>
      <w:r w:rsidR="005F6973">
        <w:rPr>
          <w:rFonts w:asciiTheme="majorBidi" w:hAnsiTheme="majorBidi" w:cstheme="majorBidi"/>
          <w:color w:val="auto"/>
          <w:sz w:val="22"/>
          <w:szCs w:val="22"/>
        </w:rPr>
        <w:t xml:space="preserve">, </w:t>
      </w:r>
      <w:r w:rsidR="004D53DF">
        <w:rPr>
          <w:rFonts w:asciiTheme="majorBidi" w:hAnsiTheme="majorBidi" w:cstheme="majorBidi"/>
          <w:color w:val="auto"/>
          <w:sz w:val="22"/>
          <w:szCs w:val="22"/>
        </w:rPr>
        <w:t>(</w:t>
      </w:r>
      <w:r w:rsidR="004D53DF" w:rsidRPr="008F3186">
        <w:rPr>
          <w:rFonts w:asciiTheme="majorBidi" w:hAnsiTheme="majorBidi" w:cstheme="majorBidi"/>
          <w:color w:val="auto"/>
          <w:sz w:val="22"/>
          <w:szCs w:val="22"/>
        </w:rPr>
        <w:t>L. Sass</w:t>
      </w:r>
      <w:r w:rsidR="0082314A">
        <w:rPr>
          <w:rFonts w:asciiTheme="majorBidi" w:hAnsiTheme="majorBidi" w:cstheme="majorBidi"/>
          <w:color w:val="auto"/>
          <w:sz w:val="22"/>
          <w:szCs w:val="22"/>
        </w:rPr>
        <w:t xml:space="preserve"> and</w:t>
      </w:r>
      <w:r w:rsidR="004D53DF" w:rsidRPr="008F3186">
        <w:rPr>
          <w:rFonts w:asciiTheme="majorBidi" w:hAnsiTheme="majorBidi" w:cstheme="majorBidi"/>
          <w:color w:val="auto"/>
          <w:sz w:val="22"/>
          <w:szCs w:val="22"/>
        </w:rPr>
        <w:t xml:space="preserve"> M. Botha, </w:t>
      </w:r>
      <w:r w:rsidR="004D53DF">
        <w:rPr>
          <w:rFonts w:asciiTheme="majorBidi" w:hAnsiTheme="majorBidi" w:cstheme="majorBidi"/>
          <w:color w:val="auto"/>
          <w:sz w:val="22"/>
          <w:szCs w:val="22"/>
        </w:rPr>
        <w:t>2006)</w:t>
      </w:r>
      <w:r w:rsidR="005F6973">
        <w:rPr>
          <w:rFonts w:asciiTheme="majorBidi" w:hAnsiTheme="majorBidi" w:cstheme="majorBidi"/>
          <w:color w:val="auto"/>
          <w:sz w:val="22"/>
          <w:szCs w:val="22"/>
        </w:rPr>
        <w:t xml:space="preserve">, </w:t>
      </w:r>
      <w:r w:rsidR="004D53DF">
        <w:rPr>
          <w:rFonts w:asciiTheme="majorBidi" w:hAnsiTheme="majorBidi" w:cstheme="majorBidi"/>
          <w:color w:val="auto"/>
          <w:sz w:val="22"/>
          <w:szCs w:val="22"/>
        </w:rPr>
        <w:t>(</w:t>
      </w:r>
      <w:r w:rsidR="004D53DF" w:rsidRPr="008F3186">
        <w:rPr>
          <w:rFonts w:asciiTheme="majorBidi" w:hAnsiTheme="majorBidi" w:cstheme="majorBidi"/>
          <w:color w:val="auto"/>
          <w:sz w:val="22"/>
          <w:szCs w:val="22"/>
        </w:rPr>
        <w:t xml:space="preserve">E. </w:t>
      </w:r>
      <w:proofErr w:type="spellStart"/>
      <w:r w:rsidR="004D53DF" w:rsidRPr="008F3186">
        <w:rPr>
          <w:rFonts w:asciiTheme="majorBidi" w:hAnsiTheme="majorBidi" w:cstheme="majorBidi"/>
          <w:color w:val="auto"/>
          <w:sz w:val="22"/>
          <w:szCs w:val="22"/>
        </w:rPr>
        <w:t>Lloret</w:t>
      </w:r>
      <w:proofErr w:type="spellEnd"/>
      <w:r w:rsidR="004D53DF" w:rsidRPr="008F3186">
        <w:rPr>
          <w:rFonts w:asciiTheme="majorBidi" w:hAnsiTheme="majorBidi" w:cstheme="majorBidi"/>
          <w:color w:val="auto"/>
          <w:sz w:val="22"/>
          <w:szCs w:val="22"/>
        </w:rPr>
        <w:t>,</w:t>
      </w:r>
      <w:r w:rsidR="004D53DF">
        <w:rPr>
          <w:rFonts w:asciiTheme="majorBidi" w:hAnsiTheme="majorBidi" w:cstheme="majorBidi"/>
          <w:color w:val="auto"/>
          <w:sz w:val="22"/>
          <w:szCs w:val="22"/>
        </w:rPr>
        <w:t xml:space="preserve"> 2018)</w:t>
      </w:r>
      <w:r w:rsidRPr="00A12965">
        <w:rPr>
          <w:rFonts w:asciiTheme="majorBidi" w:eastAsia="MyriadPro-Regular-Identity-H" w:hAnsiTheme="majorBidi" w:cstheme="majorBidi"/>
          <w:color w:val="auto"/>
          <w:kern w:val="0"/>
          <w:sz w:val="22"/>
          <w:szCs w:val="22"/>
        </w:rPr>
        <w:t>.</w:t>
      </w:r>
      <w:r w:rsidR="0091098E">
        <w:rPr>
          <w:rFonts w:asciiTheme="majorBidi" w:eastAsia="MyriadPro-Regular-Identity-H" w:hAnsiTheme="majorBidi" w:cstheme="majorBidi"/>
          <w:color w:val="auto"/>
          <w:kern w:val="0"/>
          <w:sz w:val="22"/>
          <w:szCs w:val="22"/>
        </w:rPr>
        <w:t xml:space="preserve"> </w:t>
      </w:r>
      <w:r w:rsidR="002C5D81" w:rsidRPr="00A12965">
        <w:rPr>
          <w:rFonts w:asciiTheme="majorBidi" w:hAnsiTheme="majorBidi" w:cstheme="majorBidi"/>
          <w:color w:val="auto"/>
          <w:sz w:val="22"/>
          <w:szCs w:val="22"/>
        </w:rPr>
        <w:t xml:space="preserve">The growing number of irregular-shape buildings or structures recently constructed, or planned in various countries, represents the evidence of technological progress characterized by an evolution of conventional construction materials, design approaches, and manufacturing methods. In this context, digital fabrication is becoming a valuable approach to overcome the existing manufacturing limitations, as it can transform digital design into physical products </w:t>
      </w:r>
      <w:r w:rsidR="00027B50">
        <w:rPr>
          <w:rFonts w:asciiTheme="majorBidi" w:hAnsiTheme="majorBidi" w:cstheme="majorBidi"/>
          <w:color w:val="auto"/>
          <w:sz w:val="22"/>
          <w:szCs w:val="22"/>
        </w:rPr>
        <w:t>(</w:t>
      </w:r>
      <w:r w:rsidR="00027B50" w:rsidRPr="008F3186">
        <w:rPr>
          <w:rFonts w:asciiTheme="majorBidi" w:hAnsiTheme="majorBidi" w:cstheme="majorBidi"/>
          <w:color w:val="auto"/>
          <w:sz w:val="22"/>
          <w:szCs w:val="22"/>
        </w:rPr>
        <w:t>N. Ham</w:t>
      </w:r>
      <w:r w:rsidR="0082314A">
        <w:rPr>
          <w:rFonts w:asciiTheme="majorBidi" w:hAnsiTheme="majorBidi" w:cstheme="majorBidi"/>
          <w:color w:val="auto"/>
          <w:sz w:val="22"/>
          <w:szCs w:val="22"/>
        </w:rPr>
        <w:t xml:space="preserve"> and</w:t>
      </w:r>
      <w:r w:rsidR="00027B50" w:rsidRPr="008F3186">
        <w:rPr>
          <w:rFonts w:asciiTheme="majorBidi" w:hAnsiTheme="majorBidi" w:cstheme="majorBidi"/>
          <w:color w:val="auto"/>
          <w:sz w:val="22"/>
          <w:szCs w:val="22"/>
        </w:rPr>
        <w:t xml:space="preserve"> S. Lee, </w:t>
      </w:r>
      <w:r w:rsidR="00027B50">
        <w:rPr>
          <w:rFonts w:asciiTheme="majorBidi" w:hAnsiTheme="majorBidi" w:cstheme="majorBidi"/>
          <w:color w:val="auto"/>
          <w:sz w:val="22"/>
          <w:szCs w:val="22"/>
        </w:rPr>
        <w:t>2019).</w:t>
      </w:r>
      <w:r w:rsidR="0091098E">
        <w:rPr>
          <w:rFonts w:asciiTheme="majorBidi" w:eastAsia="MyriadPro-Regular-Identity-H" w:hAnsiTheme="majorBidi" w:cstheme="majorBidi"/>
          <w:color w:val="auto"/>
          <w:kern w:val="0"/>
          <w:sz w:val="22"/>
          <w:szCs w:val="22"/>
        </w:rPr>
        <w:t xml:space="preserve"> </w:t>
      </w:r>
      <w:r w:rsidR="002C5D81" w:rsidRPr="00A12965">
        <w:rPr>
          <w:rFonts w:asciiTheme="majorBidi" w:hAnsiTheme="majorBidi" w:cstheme="majorBidi"/>
          <w:color w:val="auto"/>
          <w:sz w:val="22"/>
          <w:szCs w:val="22"/>
        </w:rPr>
        <w:t>by adopting one or more materials (polymers, steel, wood, clay, etc.)</w:t>
      </w:r>
      <w:r w:rsidR="002C5D81" w:rsidRPr="00A12965">
        <w:rPr>
          <w:rFonts w:asciiTheme="majorBidi" w:hAnsiTheme="majorBidi" w:cstheme="majorBidi"/>
          <w:color w:val="auto"/>
          <w:sz w:val="22"/>
          <w:szCs w:val="22"/>
          <w:rtl/>
        </w:rPr>
        <w:t xml:space="preserve"> </w:t>
      </w:r>
      <w:r w:rsidR="002C5D81" w:rsidRPr="00A12965">
        <w:rPr>
          <w:rFonts w:asciiTheme="majorBidi" w:hAnsiTheme="majorBidi" w:cstheme="majorBidi"/>
          <w:color w:val="auto"/>
          <w:sz w:val="22"/>
          <w:szCs w:val="22"/>
        </w:rPr>
        <w:t>and different</w:t>
      </w:r>
      <w:r w:rsidR="002C5D81" w:rsidRPr="00A12965">
        <w:rPr>
          <w:rFonts w:asciiTheme="majorBidi" w:hAnsiTheme="majorBidi" w:cstheme="majorBidi"/>
          <w:color w:val="auto"/>
          <w:sz w:val="22"/>
          <w:szCs w:val="22"/>
          <w:rtl/>
        </w:rPr>
        <w:t xml:space="preserve"> </w:t>
      </w:r>
      <w:r w:rsidR="002C5D81" w:rsidRPr="00A12965">
        <w:rPr>
          <w:rFonts w:asciiTheme="majorBidi" w:hAnsiTheme="majorBidi" w:cstheme="majorBidi"/>
          <w:color w:val="auto"/>
          <w:sz w:val="22"/>
          <w:szCs w:val="22"/>
        </w:rPr>
        <w:t>automated processes (</w:t>
      </w:r>
      <w:r w:rsidR="00886EE4" w:rsidRPr="00A12965">
        <w:rPr>
          <w:rFonts w:asciiTheme="majorBidi" w:hAnsiTheme="majorBidi" w:cstheme="majorBidi"/>
          <w:color w:val="auto"/>
          <w:sz w:val="22"/>
          <w:szCs w:val="22"/>
        </w:rPr>
        <w:t>e.g.,</w:t>
      </w:r>
      <w:r w:rsidR="002C5D81" w:rsidRPr="00A12965">
        <w:rPr>
          <w:rFonts w:asciiTheme="majorBidi" w:hAnsiTheme="majorBidi" w:cstheme="majorBidi"/>
          <w:color w:val="auto"/>
          <w:sz w:val="22"/>
          <w:szCs w:val="22"/>
        </w:rPr>
        <w:t xml:space="preserve"> robotic assembly, extrusion, lamination, and additive manufacturing)</w:t>
      </w:r>
      <w:r w:rsidR="002C5D81" w:rsidRPr="00A12965">
        <w:rPr>
          <w:rFonts w:asciiTheme="majorBidi" w:hAnsiTheme="majorBidi" w:cstheme="majorBidi"/>
          <w:color w:val="auto"/>
          <w:sz w:val="22"/>
          <w:szCs w:val="22"/>
          <w:rtl/>
        </w:rPr>
        <w:t xml:space="preserve">. </w:t>
      </w:r>
      <w:r w:rsidR="002C5D81" w:rsidRPr="00A12965">
        <w:rPr>
          <w:rFonts w:asciiTheme="majorBidi" w:hAnsiTheme="majorBidi" w:cstheme="majorBidi"/>
          <w:color w:val="auto"/>
          <w:sz w:val="22"/>
          <w:szCs w:val="22"/>
        </w:rPr>
        <w:t xml:space="preserve">Different advantages are potentially offered for the specific construction project wherein digital fabrication is implemented </w:t>
      </w:r>
      <w:r w:rsidR="00027B50">
        <w:rPr>
          <w:rFonts w:asciiTheme="majorBidi" w:hAnsiTheme="majorBidi" w:cstheme="majorBidi"/>
          <w:color w:val="auto"/>
          <w:sz w:val="22"/>
          <w:szCs w:val="22"/>
        </w:rPr>
        <w:t>(</w:t>
      </w:r>
      <w:r w:rsidR="00027B50" w:rsidRPr="008F3186">
        <w:rPr>
          <w:rFonts w:asciiTheme="majorBidi" w:hAnsiTheme="majorBidi" w:cstheme="majorBidi"/>
          <w:color w:val="auto"/>
          <w:sz w:val="22"/>
          <w:szCs w:val="22"/>
        </w:rPr>
        <w:t>P. Wu</w:t>
      </w:r>
      <w:r w:rsidR="0082314A">
        <w:rPr>
          <w:rFonts w:asciiTheme="majorBidi" w:hAnsiTheme="majorBidi" w:cstheme="majorBidi"/>
          <w:color w:val="auto"/>
          <w:sz w:val="22"/>
          <w:szCs w:val="22"/>
        </w:rPr>
        <w:t xml:space="preserve"> and</w:t>
      </w:r>
      <w:r w:rsidR="00027B50">
        <w:rPr>
          <w:rFonts w:asciiTheme="majorBidi" w:hAnsiTheme="majorBidi" w:cstheme="majorBidi"/>
          <w:color w:val="auto"/>
          <w:sz w:val="22"/>
          <w:szCs w:val="22"/>
        </w:rPr>
        <w:t xml:space="preserve"> et al, 2016), (</w:t>
      </w:r>
      <w:r w:rsidR="00027B50" w:rsidRPr="008F3186">
        <w:rPr>
          <w:rFonts w:asciiTheme="majorBidi" w:hAnsiTheme="majorBidi" w:cstheme="majorBidi"/>
          <w:color w:val="auto"/>
          <w:sz w:val="22"/>
          <w:szCs w:val="22"/>
        </w:rPr>
        <w:t xml:space="preserve">I. </w:t>
      </w:r>
      <w:proofErr w:type="spellStart"/>
      <w:r w:rsidR="00027B50" w:rsidRPr="008F3186">
        <w:rPr>
          <w:rFonts w:asciiTheme="majorBidi" w:hAnsiTheme="majorBidi" w:cstheme="majorBidi"/>
          <w:color w:val="auto"/>
          <w:sz w:val="22"/>
          <w:szCs w:val="22"/>
        </w:rPr>
        <w:t>Agustí</w:t>
      </w:r>
      <w:proofErr w:type="spellEnd"/>
      <w:r w:rsidR="00027B50" w:rsidRPr="008F3186">
        <w:rPr>
          <w:rFonts w:asciiTheme="majorBidi" w:hAnsiTheme="majorBidi" w:cstheme="majorBidi"/>
          <w:color w:val="auto"/>
          <w:sz w:val="22"/>
          <w:szCs w:val="22"/>
        </w:rPr>
        <w:t>-Juan</w:t>
      </w:r>
      <w:r w:rsidR="0082314A">
        <w:rPr>
          <w:rFonts w:asciiTheme="majorBidi" w:hAnsiTheme="majorBidi" w:cstheme="majorBidi"/>
          <w:color w:val="auto"/>
          <w:sz w:val="22"/>
          <w:szCs w:val="22"/>
        </w:rPr>
        <w:t xml:space="preserve"> and</w:t>
      </w:r>
      <w:r w:rsidR="00027B50">
        <w:rPr>
          <w:rFonts w:asciiTheme="majorBidi" w:hAnsiTheme="majorBidi" w:cstheme="majorBidi"/>
          <w:color w:val="auto"/>
          <w:sz w:val="22"/>
          <w:szCs w:val="22"/>
        </w:rPr>
        <w:t xml:space="preserve"> et al</w:t>
      </w:r>
      <w:r w:rsidR="00027B50" w:rsidRPr="008F3186">
        <w:rPr>
          <w:rFonts w:asciiTheme="majorBidi" w:hAnsiTheme="majorBidi" w:cstheme="majorBidi"/>
          <w:color w:val="auto"/>
          <w:sz w:val="22"/>
          <w:szCs w:val="22"/>
        </w:rPr>
        <w:t>,</w:t>
      </w:r>
      <w:r w:rsidR="00027B50">
        <w:rPr>
          <w:rFonts w:asciiTheme="majorBidi" w:hAnsiTheme="majorBidi" w:cstheme="majorBidi"/>
          <w:color w:val="auto"/>
          <w:sz w:val="22"/>
          <w:szCs w:val="22"/>
        </w:rPr>
        <w:t xml:space="preserve"> 2017), (</w:t>
      </w:r>
      <w:r w:rsidR="00027B50" w:rsidRPr="008F3186">
        <w:rPr>
          <w:rFonts w:asciiTheme="majorBidi" w:hAnsiTheme="majorBidi" w:cstheme="majorBidi"/>
          <w:color w:val="auto"/>
          <w:sz w:val="22"/>
          <w:szCs w:val="22"/>
        </w:rPr>
        <w:t>S.C. Paul</w:t>
      </w:r>
      <w:r w:rsidR="0082314A">
        <w:rPr>
          <w:rFonts w:asciiTheme="majorBidi" w:hAnsiTheme="majorBidi" w:cstheme="majorBidi"/>
          <w:color w:val="auto"/>
          <w:sz w:val="22"/>
          <w:szCs w:val="22"/>
        </w:rPr>
        <w:t xml:space="preserve"> and</w:t>
      </w:r>
      <w:r w:rsidR="00027B50">
        <w:rPr>
          <w:rFonts w:asciiTheme="majorBidi" w:hAnsiTheme="majorBidi" w:cstheme="majorBidi"/>
          <w:color w:val="auto"/>
          <w:sz w:val="22"/>
          <w:szCs w:val="22"/>
        </w:rPr>
        <w:t xml:space="preserve"> et al, 2018)</w:t>
      </w:r>
      <w:r w:rsidR="002C5D81" w:rsidRPr="00A12965">
        <w:rPr>
          <w:rFonts w:asciiTheme="majorBidi" w:hAnsiTheme="majorBidi" w:cstheme="majorBidi"/>
          <w:color w:val="auto"/>
          <w:sz w:val="22"/>
          <w:szCs w:val="22"/>
        </w:rPr>
        <w:t>.</w:t>
      </w:r>
      <w:r w:rsidR="0091098E">
        <w:rPr>
          <w:rFonts w:asciiTheme="majorBidi" w:eastAsia="MyriadPro-Regular-Identity-H" w:hAnsiTheme="majorBidi" w:cstheme="majorBidi"/>
          <w:color w:val="auto"/>
          <w:kern w:val="0"/>
          <w:sz w:val="22"/>
          <w:szCs w:val="22"/>
        </w:rPr>
        <w:t xml:space="preserve"> </w:t>
      </w:r>
      <w:r w:rsidR="002C5D81" w:rsidRPr="00A12965">
        <w:rPr>
          <w:rFonts w:asciiTheme="majorBidi" w:hAnsiTheme="majorBidi" w:cstheme="majorBidi"/>
          <w:color w:val="auto"/>
          <w:sz w:val="22"/>
          <w:szCs w:val="22"/>
        </w:rPr>
        <w:t xml:space="preserve">Besides a higher degree of customization, the positive performance of a digitally fabricated system can be evaluated by monitoring four main factors: time, cost, quality, and flexibility </w:t>
      </w:r>
      <w:r w:rsidR="00027B50">
        <w:rPr>
          <w:rFonts w:asciiTheme="majorBidi" w:hAnsiTheme="majorBidi" w:cstheme="majorBidi"/>
          <w:color w:val="auto"/>
          <w:sz w:val="22"/>
          <w:szCs w:val="22"/>
        </w:rPr>
        <w:t>(</w:t>
      </w:r>
      <w:r w:rsidR="00027B50" w:rsidRPr="008F3186">
        <w:rPr>
          <w:rFonts w:asciiTheme="majorBidi" w:hAnsiTheme="majorBidi" w:cstheme="majorBidi"/>
          <w:sz w:val="22"/>
          <w:szCs w:val="22"/>
        </w:rPr>
        <w:t>I. Gibson</w:t>
      </w:r>
      <w:r w:rsidR="0082314A">
        <w:rPr>
          <w:rFonts w:asciiTheme="majorBidi" w:hAnsiTheme="majorBidi" w:cstheme="majorBidi"/>
          <w:sz w:val="22"/>
          <w:szCs w:val="22"/>
        </w:rPr>
        <w:t xml:space="preserve"> and</w:t>
      </w:r>
      <w:r w:rsidR="00027B50">
        <w:rPr>
          <w:rFonts w:asciiTheme="majorBidi" w:hAnsiTheme="majorBidi" w:cstheme="majorBidi"/>
          <w:sz w:val="22"/>
          <w:szCs w:val="22"/>
        </w:rPr>
        <w:t xml:space="preserve"> et al, 2010)</w:t>
      </w:r>
      <w:r w:rsidR="002C5D81" w:rsidRPr="00A12965">
        <w:rPr>
          <w:rFonts w:asciiTheme="majorBidi" w:hAnsiTheme="majorBidi" w:cstheme="majorBidi"/>
          <w:color w:val="auto"/>
          <w:sz w:val="22"/>
          <w:szCs w:val="22"/>
        </w:rPr>
        <w:t>.</w:t>
      </w:r>
      <w:r w:rsidR="0091098E">
        <w:rPr>
          <w:rFonts w:asciiTheme="majorBidi" w:eastAsia="MyriadPro-Regular-Identity-H" w:hAnsiTheme="majorBidi" w:cstheme="majorBidi"/>
          <w:color w:val="auto"/>
          <w:kern w:val="0"/>
          <w:sz w:val="22"/>
          <w:szCs w:val="22"/>
        </w:rPr>
        <w:t xml:space="preserve"> </w:t>
      </w:r>
      <w:r w:rsidR="002C5D81" w:rsidRPr="00A12965">
        <w:rPr>
          <w:rFonts w:asciiTheme="majorBidi" w:hAnsiTheme="majorBidi" w:cstheme="majorBidi"/>
          <w:color w:val="auto"/>
          <w:sz w:val="22"/>
          <w:szCs w:val="22"/>
        </w:rPr>
        <w:t>In other words, removing the formworks in favor of modularization and prefabrication or part of the concrete/reinforcement due to material</w:t>
      </w:r>
      <w:r w:rsidR="00DB748B" w:rsidRPr="00A12965">
        <w:rPr>
          <w:rFonts w:asciiTheme="majorBidi" w:hAnsiTheme="majorBidi" w:cstheme="majorBidi"/>
          <w:color w:val="auto"/>
          <w:sz w:val="22"/>
          <w:szCs w:val="22"/>
        </w:rPr>
        <w:t xml:space="preserve"> </w:t>
      </w:r>
      <w:r w:rsidR="00027B50">
        <w:rPr>
          <w:rFonts w:asciiTheme="majorBidi" w:hAnsiTheme="majorBidi" w:cstheme="majorBidi"/>
          <w:color w:val="auto"/>
          <w:sz w:val="22"/>
          <w:szCs w:val="22"/>
        </w:rPr>
        <w:t>(</w:t>
      </w:r>
      <w:r w:rsidR="00027B50" w:rsidRPr="008F3186">
        <w:rPr>
          <w:rFonts w:asciiTheme="majorBidi" w:hAnsiTheme="majorBidi" w:cstheme="majorBidi"/>
          <w:sz w:val="22"/>
          <w:szCs w:val="22"/>
        </w:rPr>
        <w:t>J.L. Jewett</w:t>
      </w:r>
      <w:r w:rsidR="0082314A">
        <w:rPr>
          <w:rFonts w:asciiTheme="majorBidi" w:hAnsiTheme="majorBidi" w:cstheme="majorBidi"/>
          <w:sz w:val="22"/>
          <w:szCs w:val="22"/>
        </w:rPr>
        <w:t xml:space="preserve"> and</w:t>
      </w:r>
      <w:r w:rsidR="00027B50" w:rsidRPr="008F3186">
        <w:rPr>
          <w:rFonts w:asciiTheme="majorBidi" w:hAnsiTheme="majorBidi" w:cstheme="majorBidi"/>
          <w:sz w:val="22"/>
          <w:szCs w:val="22"/>
        </w:rPr>
        <w:t xml:space="preserve"> J.V. </w:t>
      </w:r>
      <w:proofErr w:type="spellStart"/>
      <w:r w:rsidR="00027B50" w:rsidRPr="008F3186">
        <w:rPr>
          <w:rFonts w:asciiTheme="majorBidi" w:hAnsiTheme="majorBidi" w:cstheme="majorBidi"/>
          <w:sz w:val="22"/>
          <w:szCs w:val="22"/>
        </w:rPr>
        <w:t>Carstensen</w:t>
      </w:r>
      <w:proofErr w:type="spellEnd"/>
      <w:r w:rsidR="00027B50" w:rsidRPr="008F3186">
        <w:rPr>
          <w:rFonts w:asciiTheme="majorBidi" w:hAnsiTheme="majorBidi" w:cstheme="majorBidi"/>
          <w:sz w:val="22"/>
          <w:szCs w:val="22"/>
        </w:rPr>
        <w:t xml:space="preserve">, </w:t>
      </w:r>
      <w:r w:rsidR="00027B50">
        <w:rPr>
          <w:rFonts w:asciiTheme="majorBidi" w:hAnsiTheme="majorBidi" w:cstheme="majorBidi"/>
          <w:sz w:val="22"/>
          <w:szCs w:val="22"/>
        </w:rPr>
        <w:t>2019)</w:t>
      </w:r>
      <w:r w:rsidR="00027B50">
        <w:rPr>
          <w:rFonts w:asciiTheme="majorBidi" w:hAnsiTheme="majorBidi" w:cstheme="majorBidi"/>
          <w:color w:val="auto"/>
          <w:sz w:val="22"/>
          <w:szCs w:val="22"/>
        </w:rPr>
        <w:t>, (</w:t>
      </w:r>
      <w:r w:rsidR="00027B50" w:rsidRPr="008F3186">
        <w:rPr>
          <w:rFonts w:asciiTheme="majorBidi" w:hAnsiTheme="majorBidi" w:cstheme="majorBidi"/>
          <w:sz w:val="22"/>
          <w:szCs w:val="22"/>
        </w:rPr>
        <w:t xml:space="preserve">A. </w:t>
      </w:r>
      <w:proofErr w:type="spellStart"/>
      <w:r w:rsidR="00027B50" w:rsidRPr="008F3186">
        <w:rPr>
          <w:rFonts w:asciiTheme="majorBidi" w:hAnsiTheme="majorBidi" w:cstheme="majorBidi"/>
          <w:sz w:val="22"/>
          <w:szCs w:val="22"/>
        </w:rPr>
        <w:t>Søndergaard</w:t>
      </w:r>
      <w:proofErr w:type="spellEnd"/>
      <w:r w:rsidR="0082314A">
        <w:rPr>
          <w:rFonts w:asciiTheme="majorBidi" w:hAnsiTheme="majorBidi" w:cstheme="majorBidi"/>
          <w:sz w:val="22"/>
          <w:szCs w:val="22"/>
        </w:rPr>
        <w:t xml:space="preserve"> and</w:t>
      </w:r>
      <w:r w:rsidR="00027B50">
        <w:rPr>
          <w:rFonts w:asciiTheme="majorBidi" w:hAnsiTheme="majorBidi" w:cstheme="majorBidi"/>
          <w:sz w:val="22"/>
          <w:szCs w:val="22"/>
        </w:rPr>
        <w:t xml:space="preserve"> et al, 2016)</w:t>
      </w:r>
      <w:r w:rsidR="00DB748B" w:rsidRPr="00A12965">
        <w:rPr>
          <w:rFonts w:asciiTheme="majorBidi" w:hAnsiTheme="majorBidi" w:cstheme="majorBidi"/>
          <w:color w:val="auto"/>
          <w:sz w:val="22"/>
          <w:szCs w:val="22"/>
        </w:rPr>
        <w:t xml:space="preserve"> and shape efficiency </w:t>
      </w:r>
      <w:r w:rsidR="00E92221">
        <w:rPr>
          <w:rFonts w:asciiTheme="majorBidi" w:hAnsiTheme="majorBidi" w:cstheme="majorBidi"/>
          <w:color w:val="auto"/>
          <w:sz w:val="22"/>
          <w:szCs w:val="22"/>
        </w:rPr>
        <w:t>(</w:t>
      </w:r>
      <w:r w:rsidR="00E92221" w:rsidRPr="008F3186">
        <w:rPr>
          <w:rFonts w:asciiTheme="majorBidi" w:hAnsiTheme="majorBidi" w:cstheme="majorBidi"/>
          <w:sz w:val="22"/>
          <w:szCs w:val="22"/>
        </w:rPr>
        <w:t>J. Schwartz,</w:t>
      </w:r>
      <w:r w:rsidR="00E92221">
        <w:rPr>
          <w:rFonts w:asciiTheme="majorBidi" w:hAnsiTheme="majorBidi" w:cstheme="majorBidi"/>
          <w:sz w:val="22"/>
          <w:szCs w:val="22"/>
        </w:rPr>
        <w:t xml:space="preserve"> 2018)</w:t>
      </w:r>
      <w:r w:rsidR="00DB748B" w:rsidRPr="00A12965">
        <w:rPr>
          <w:rFonts w:asciiTheme="majorBidi" w:hAnsiTheme="majorBidi" w:cstheme="majorBidi"/>
          <w:color w:val="auto"/>
          <w:sz w:val="22"/>
          <w:szCs w:val="22"/>
        </w:rPr>
        <w:t xml:space="preserve"> results in cost and CO2 emission reduction </w:t>
      </w:r>
      <w:r w:rsidR="00E92221">
        <w:rPr>
          <w:rFonts w:asciiTheme="majorBidi" w:hAnsiTheme="majorBidi" w:cstheme="majorBidi"/>
          <w:color w:val="auto"/>
          <w:sz w:val="22"/>
          <w:szCs w:val="22"/>
        </w:rPr>
        <w:t>(</w:t>
      </w:r>
      <w:r w:rsidR="00E92221" w:rsidRPr="008F3186">
        <w:rPr>
          <w:rFonts w:asciiTheme="majorBidi" w:hAnsiTheme="majorBidi" w:cstheme="majorBidi"/>
          <w:sz w:val="22"/>
          <w:szCs w:val="22"/>
        </w:rPr>
        <w:t xml:space="preserve">Y.W.D. </w:t>
      </w:r>
      <w:proofErr w:type="spellStart"/>
      <w:r w:rsidR="00E92221" w:rsidRPr="008F3186">
        <w:rPr>
          <w:rFonts w:asciiTheme="majorBidi" w:hAnsiTheme="majorBidi" w:cstheme="majorBidi"/>
          <w:sz w:val="22"/>
          <w:szCs w:val="22"/>
        </w:rPr>
        <w:t>Tay</w:t>
      </w:r>
      <w:proofErr w:type="spellEnd"/>
      <w:r w:rsidR="0082314A">
        <w:rPr>
          <w:rFonts w:asciiTheme="majorBidi" w:hAnsiTheme="majorBidi" w:cstheme="majorBidi"/>
          <w:sz w:val="22"/>
          <w:szCs w:val="22"/>
        </w:rPr>
        <w:t xml:space="preserve"> and</w:t>
      </w:r>
      <w:r w:rsidR="00E92221" w:rsidRPr="008F3186">
        <w:rPr>
          <w:rFonts w:asciiTheme="majorBidi" w:hAnsiTheme="majorBidi" w:cstheme="majorBidi"/>
          <w:sz w:val="22"/>
          <w:szCs w:val="22"/>
        </w:rPr>
        <w:t xml:space="preserve"> </w:t>
      </w:r>
      <w:r w:rsidR="00E92221">
        <w:rPr>
          <w:rFonts w:asciiTheme="majorBidi" w:hAnsiTheme="majorBidi" w:cstheme="majorBidi"/>
          <w:sz w:val="22"/>
          <w:szCs w:val="22"/>
        </w:rPr>
        <w:t>et al, 2017)</w:t>
      </w:r>
      <w:r w:rsidR="00DB748B" w:rsidRPr="00A12965">
        <w:rPr>
          <w:rFonts w:asciiTheme="majorBidi" w:hAnsiTheme="majorBidi" w:cstheme="majorBidi"/>
          <w:color w:val="auto"/>
          <w:sz w:val="22"/>
          <w:szCs w:val="22"/>
        </w:rPr>
        <w:t xml:space="preserve"> </w:t>
      </w:r>
      <w:r w:rsidR="00886EE4" w:rsidRPr="00A12965">
        <w:rPr>
          <w:rFonts w:asciiTheme="majorBidi" w:hAnsiTheme="majorBidi" w:cstheme="majorBidi"/>
          <w:color w:val="auto"/>
          <w:sz w:val="22"/>
          <w:szCs w:val="22"/>
        </w:rPr>
        <w:t xml:space="preserve">while providing additional functions </w:t>
      </w:r>
      <w:r w:rsidR="00E92221">
        <w:rPr>
          <w:rFonts w:asciiTheme="majorBidi" w:hAnsiTheme="majorBidi" w:cstheme="majorBidi"/>
          <w:color w:val="auto"/>
          <w:sz w:val="22"/>
          <w:szCs w:val="22"/>
        </w:rPr>
        <w:t>(</w:t>
      </w:r>
      <w:r w:rsidR="00E92221" w:rsidRPr="008F3186">
        <w:rPr>
          <w:rFonts w:asciiTheme="majorBidi" w:hAnsiTheme="majorBidi" w:cstheme="majorBidi"/>
          <w:sz w:val="22"/>
          <w:szCs w:val="22"/>
        </w:rPr>
        <w:t xml:space="preserve">G. </w:t>
      </w:r>
      <w:proofErr w:type="spellStart"/>
      <w:r w:rsidR="00E92221" w:rsidRPr="008F3186">
        <w:rPr>
          <w:rFonts w:asciiTheme="majorBidi" w:hAnsiTheme="majorBidi" w:cstheme="majorBidi"/>
          <w:sz w:val="22"/>
          <w:szCs w:val="22"/>
        </w:rPr>
        <w:t>Vantyghem</w:t>
      </w:r>
      <w:proofErr w:type="spellEnd"/>
      <w:r w:rsidR="0082314A">
        <w:rPr>
          <w:rFonts w:asciiTheme="majorBidi" w:hAnsiTheme="majorBidi" w:cstheme="majorBidi"/>
          <w:sz w:val="22"/>
          <w:szCs w:val="22"/>
        </w:rPr>
        <w:t xml:space="preserve"> and</w:t>
      </w:r>
      <w:r w:rsidR="00E92221" w:rsidRPr="008F3186">
        <w:rPr>
          <w:rFonts w:asciiTheme="majorBidi" w:hAnsiTheme="majorBidi" w:cstheme="majorBidi"/>
          <w:sz w:val="22"/>
          <w:szCs w:val="22"/>
        </w:rPr>
        <w:t xml:space="preserve"> </w:t>
      </w:r>
      <w:r w:rsidR="00E92221">
        <w:rPr>
          <w:rFonts w:asciiTheme="majorBidi" w:hAnsiTheme="majorBidi" w:cstheme="majorBidi"/>
          <w:sz w:val="22"/>
          <w:szCs w:val="22"/>
        </w:rPr>
        <w:t>et al, 2019)</w:t>
      </w:r>
      <w:r w:rsidR="001610E0">
        <w:rPr>
          <w:rFonts w:asciiTheme="majorBidi" w:hAnsiTheme="majorBidi" w:cstheme="majorBidi"/>
          <w:sz w:val="22"/>
          <w:szCs w:val="22"/>
        </w:rPr>
        <w:t>, (</w:t>
      </w:r>
      <w:r w:rsidR="001610E0" w:rsidRPr="008F3186">
        <w:rPr>
          <w:rFonts w:asciiTheme="majorBidi" w:hAnsiTheme="majorBidi" w:cstheme="majorBidi"/>
          <w:sz w:val="22"/>
          <w:szCs w:val="22"/>
        </w:rPr>
        <w:t>D.D. Camacho</w:t>
      </w:r>
      <w:r w:rsidR="0082314A">
        <w:rPr>
          <w:rFonts w:asciiTheme="majorBidi" w:hAnsiTheme="majorBidi" w:cstheme="majorBidi"/>
          <w:sz w:val="22"/>
          <w:szCs w:val="22"/>
        </w:rPr>
        <w:t xml:space="preserve"> and</w:t>
      </w:r>
      <w:r w:rsidR="001610E0" w:rsidRPr="008F3186">
        <w:rPr>
          <w:rFonts w:asciiTheme="majorBidi" w:hAnsiTheme="majorBidi" w:cstheme="majorBidi"/>
          <w:sz w:val="22"/>
          <w:szCs w:val="22"/>
        </w:rPr>
        <w:t xml:space="preserve"> </w:t>
      </w:r>
      <w:r w:rsidR="001610E0">
        <w:rPr>
          <w:rFonts w:asciiTheme="majorBidi" w:hAnsiTheme="majorBidi" w:cstheme="majorBidi"/>
          <w:sz w:val="22"/>
          <w:szCs w:val="22"/>
        </w:rPr>
        <w:t>et al, 2017)</w:t>
      </w:r>
      <w:r w:rsidR="00886EE4" w:rsidRPr="00A12965">
        <w:rPr>
          <w:rFonts w:asciiTheme="majorBidi" w:hAnsiTheme="majorBidi" w:cstheme="majorBidi"/>
          <w:color w:val="auto"/>
          <w:sz w:val="22"/>
          <w:szCs w:val="22"/>
        </w:rPr>
        <w:t xml:space="preserve"> the resulting features represent, in practice, the key decision-making factors for the overall construction management of the project </w:t>
      </w:r>
      <w:r w:rsidR="00027B50">
        <w:rPr>
          <w:rFonts w:asciiTheme="majorBidi" w:hAnsiTheme="majorBidi" w:cstheme="majorBidi"/>
          <w:color w:val="auto"/>
          <w:sz w:val="22"/>
          <w:szCs w:val="22"/>
        </w:rPr>
        <w:t>(</w:t>
      </w:r>
      <w:r w:rsidR="00027B50" w:rsidRPr="008F3186">
        <w:rPr>
          <w:rFonts w:asciiTheme="majorBidi" w:hAnsiTheme="majorBidi" w:cstheme="majorBidi"/>
          <w:color w:val="auto"/>
          <w:sz w:val="22"/>
          <w:szCs w:val="22"/>
        </w:rPr>
        <w:t>N. Ham</w:t>
      </w:r>
      <w:r w:rsidR="0082314A">
        <w:rPr>
          <w:rFonts w:asciiTheme="majorBidi" w:hAnsiTheme="majorBidi" w:cstheme="majorBidi"/>
          <w:color w:val="auto"/>
          <w:sz w:val="22"/>
          <w:szCs w:val="22"/>
        </w:rPr>
        <w:t xml:space="preserve"> and </w:t>
      </w:r>
      <w:r w:rsidR="00027B50" w:rsidRPr="008F3186">
        <w:rPr>
          <w:rFonts w:asciiTheme="majorBidi" w:hAnsiTheme="majorBidi" w:cstheme="majorBidi"/>
          <w:color w:val="auto"/>
          <w:sz w:val="22"/>
          <w:szCs w:val="22"/>
        </w:rPr>
        <w:t xml:space="preserve">S. Lee, </w:t>
      </w:r>
      <w:r w:rsidR="00027B50">
        <w:rPr>
          <w:rFonts w:asciiTheme="majorBidi" w:hAnsiTheme="majorBidi" w:cstheme="majorBidi"/>
          <w:color w:val="auto"/>
          <w:sz w:val="22"/>
          <w:szCs w:val="22"/>
        </w:rPr>
        <w:t>2019)</w:t>
      </w:r>
      <w:r w:rsidR="00027B50" w:rsidRPr="00A12965">
        <w:rPr>
          <w:rFonts w:asciiTheme="majorBidi" w:hAnsiTheme="majorBidi" w:cstheme="majorBidi"/>
          <w:color w:val="auto"/>
          <w:sz w:val="22"/>
          <w:szCs w:val="22"/>
        </w:rPr>
        <w:t xml:space="preserve"> </w:t>
      </w:r>
      <w:r w:rsidR="001610E0">
        <w:rPr>
          <w:rFonts w:asciiTheme="majorBidi" w:hAnsiTheme="majorBidi" w:cstheme="majorBidi"/>
          <w:color w:val="auto"/>
          <w:sz w:val="22"/>
          <w:szCs w:val="22"/>
        </w:rPr>
        <w:t>(</w:t>
      </w:r>
      <w:r w:rsidR="001610E0" w:rsidRPr="008F3186">
        <w:rPr>
          <w:rFonts w:asciiTheme="majorBidi" w:hAnsiTheme="majorBidi" w:cstheme="majorBidi"/>
          <w:sz w:val="22"/>
          <w:szCs w:val="22"/>
        </w:rPr>
        <w:t xml:space="preserve">I. </w:t>
      </w:r>
      <w:proofErr w:type="spellStart"/>
      <w:r w:rsidR="001610E0" w:rsidRPr="008F3186">
        <w:rPr>
          <w:rFonts w:asciiTheme="majorBidi" w:hAnsiTheme="majorBidi" w:cstheme="majorBidi"/>
          <w:sz w:val="22"/>
          <w:szCs w:val="22"/>
        </w:rPr>
        <w:t>Agustí</w:t>
      </w:r>
      <w:proofErr w:type="spellEnd"/>
      <w:r w:rsidR="001610E0" w:rsidRPr="008F3186">
        <w:rPr>
          <w:rFonts w:asciiTheme="majorBidi" w:hAnsiTheme="majorBidi" w:cstheme="majorBidi"/>
          <w:sz w:val="22"/>
          <w:szCs w:val="22"/>
        </w:rPr>
        <w:t>-Juan</w:t>
      </w:r>
      <w:r w:rsidR="0082314A">
        <w:rPr>
          <w:rFonts w:asciiTheme="majorBidi" w:hAnsiTheme="majorBidi" w:cstheme="majorBidi"/>
          <w:sz w:val="22"/>
          <w:szCs w:val="22"/>
        </w:rPr>
        <w:t xml:space="preserve"> and</w:t>
      </w:r>
      <w:r w:rsidR="001610E0" w:rsidRPr="008F3186">
        <w:rPr>
          <w:rFonts w:asciiTheme="majorBidi" w:hAnsiTheme="majorBidi" w:cstheme="majorBidi"/>
          <w:sz w:val="22"/>
          <w:szCs w:val="22"/>
        </w:rPr>
        <w:t xml:space="preserve"> </w:t>
      </w:r>
      <w:r w:rsidR="001610E0">
        <w:rPr>
          <w:rFonts w:asciiTheme="majorBidi" w:hAnsiTheme="majorBidi" w:cstheme="majorBidi"/>
          <w:sz w:val="22"/>
          <w:szCs w:val="22"/>
        </w:rPr>
        <w:t>et al, 2017).</w:t>
      </w:r>
      <w:r w:rsidR="00886EE4" w:rsidRPr="00A12965">
        <w:rPr>
          <w:rFonts w:asciiTheme="majorBidi" w:hAnsiTheme="majorBidi" w:cstheme="majorBidi"/>
          <w:color w:val="auto"/>
          <w:sz w:val="22"/>
          <w:szCs w:val="22"/>
        </w:rPr>
        <w:t xml:space="preserve"> </w:t>
      </w:r>
    </w:p>
    <w:p w14:paraId="5B621BE5" w14:textId="77777777" w:rsidR="00DF4505" w:rsidRPr="00A12965" w:rsidRDefault="00DF4505" w:rsidP="00D67607">
      <w:pPr>
        <w:autoSpaceDE w:val="0"/>
        <w:autoSpaceDN w:val="0"/>
        <w:bidi w:val="0"/>
        <w:adjustRightInd w:val="0"/>
        <w:spacing w:line="276" w:lineRule="auto"/>
        <w:ind w:firstLine="454"/>
        <w:rPr>
          <w:rFonts w:asciiTheme="majorBidi" w:hAnsiTheme="majorBidi" w:cstheme="majorBidi"/>
          <w:color w:val="auto"/>
          <w:sz w:val="22"/>
          <w:szCs w:val="22"/>
        </w:rPr>
      </w:pPr>
    </w:p>
    <w:p w14:paraId="5DD4FE3A" w14:textId="77777777" w:rsidR="00DF4505" w:rsidRPr="00F93620" w:rsidRDefault="00DF4505" w:rsidP="00D67607">
      <w:pPr>
        <w:autoSpaceDE w:val="0"/>
        <w:autoSpaceDN w:val="0"/>
        <w:bidi w:val="0"/>
        <w:adjustRightInd w:val="0"/>
        <w:spacing w:line="276" w:lineRule="auto"/>
        <w:rPr>
          <w:b/>
          <w:bCs/>
          <w:color w:val="auto"/>
        </w:rPr>
      </w:pPr>
      <w:r w:rsidRPr="00F93620">
        <w:rPr>
          <w:b/>
          <w:bCs/>
          <w:color w:val="auto"/>
        </w:rPr>
        <w:t>Theory and research background</w:t>
      </w:r>
    </w:p>
    <w:p w14:paraId="3BF5E91D" w14:textId="0652D362" w:rsidR="005A7144" w:rsidRPr="00A12965" w:rsidRDefault="00D47DB6" w:rsidP="00D67607">
      <w:pPr>
        <w:autoSpaceDE w:val="0"/>
        <w:autoSpaceDN w:val="0"/>
        <w:bidi w:val="0"/>
        <w:adjustRightInd w:val="0"/>
        <w:spacing w:line="276" w:lineRule="auto"/>
        <w:ind w:firstLine="454"/>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framework of arches and vaults masonry construction, which was an advanced and fundamental technique available at that time. In the 19th century, during the period of Art Nouveau, the fascination towards vegetal and floral forms had reached to its apex, especially when architects developed the skills of using cast iron in construction, allowed designers to execute a wide variety of vegetal features, possessing some structural characters, too. In the same century, the development of ‘graphic statics’ as </w:t>
      </w:r>
      <w:r w:rsidRPr="00A12965">
        <w:rPr>
          <w:rFonts w:asciiTheme="majorBidi" w:eastAsia="MyriadPro-Regular-Identity-H" w:hAnsiTheme="majorBidi" w:cstheme="majorBidi"/>
          <w:color w:val="auto"/>
          <w:kern w:val="0"/>
          <w:sz w:val="22"/>
          <w:szCs w:val="22"/>
        </w:rPr>
        <w:lastRenderedPageBreak/>
        <w:t xml:space="preserve">a theoretical approach, helping to understand the association between structural forms and equilibrium of forces, allowed 19th century architects to build several unique style </w:t>
      </w:r>
      <w:proofErr w:type="spellStart"/>
      <w:r w:rsidRPr="00A12965">
        <w:rPr>
          <w:rFonts w:asciiTheme="majorBidi" w:eastAsia="MyriadPro-Regular-Identity-H" w:hAnsiTheme="majorBidi" w:cstheme="majorBidi"/>
          <w:color w:val="auto"/>
          <w:kern w:val="0"/>
          <w:sz w:val="22"/>
          <w:szCs w:val="22"/>
        </w:rPr>
        <w:t>dendriform</w:t>
      </w:r>
      <w:proofErr w:type="spellEnd"/>
      <w:r w:rsidRPr="00A12965">
        <w:rPr>
          <w:rFonts w:asciiTheme="majorBidi" w:eastAsia="MyriadPro-Regular-Identity-H" w:hAnsiTheme="majorBidi" w:cstheme="majorBidi"/>
          <w:color w:val="auto"/>
          <w:kern w:val="0"/>
          <w:sz w:val="22"/>
          <w:szCs w:val="22"/>
        </w:rPr>
        <w:t xml:space="preserve"> structures. During the modern period of early and mid-20th century, architects abstracted the form of tree's complex configuration as a simple Euclidean and hyperbolic geometries, and built </w:t>
      </w:r>
      <w:proofErr w:type="spellStart"/>
      <w:r w:rsidRPr="00A12965">
        <w:rPr>
          <w:rFonts w:asciiTheme="majorBidi" w:eastAsia="MyriadPro-Regular-Identity-H" w:hAnsiTheme="majorBidi" w:cstheme="majorBidi"/>
          <w:color w:val="auto"/>
          <w:kern w:val="0"/>
          <w:sz w:val="22"/>
          <w:szCs w:val="22"/>
        </w:rPr>
        <w:t>dendriform</w:t>
      </w:r>
      <w:proofErr w:type="spellEnd"/>
      <w:r w:rsidRPr="00A12965">
        <w:rPr>
          <w:rFonts w:asciiTheme="majorBidi" w:eastAsia="MyriadPro-Regular-Identity-H" w:hAnsiTheme="majorBidi" w:cstheme="majorBidi"/>
          <w:color w:val="auto"/>
          <w:kern w:val="0"/>
          <w:sz w:val="22"/>
          <w:szCs w:val="22"/>
        </w:rPr>
        <w:t xml:space="preserve"> structures like a mushroom or umbrella shape by using a newly developed reinforced concrete technology and a cantilever technique. Nowadays, the imitation of the complex and almost inexpressible appearances of vegetal shapes has become possible, in new effortless ways, within a short time, by using digitally advanced computational processes and simple mathematical algorithms. The mathematical revolution of the fractal theory and the development of computer technology made architects and engineers able to connect architecture and trees fractal-like complex appearance in much more structurally rational and optimal ways </w:t>
      </w:r>
      <w:r w:rsidR="00910657">
        <w:rPr>
          <w:rFonts w:asciiTheme="majorBidi" w:eastAsia="MyriadPro-Regular-Identity-H" w:hAnsiTheme="majorBidi" w:cstheme="majorBidi"/>
          <w:color w:val="auto"/>
          <w:kern w:val="0"/>
          <w:sz w:val="22"/>
          <w:szCs w:val="22"/>
        </w:rPr>
        <w:t>(</w:t>
      </w:r>
      <w:r w:rsidR="00910657" w:rsidRPr="008F3186">
        <w:rPr>
          <w:rFonts w:asciiTheme="majorBidi" w:hAnsiTheme="majorBidi" w:cstheme="majorBidi"/>
          <w:color w:val="auto"/>
          <w:sz w:val="22"/>
          <w:szCs w:val="22"/>
        </w:rPr>
        <w:t>Rian</w:t>
      </w:r>
      <w:r w:rsidR="00DE5724">
        <w:rPr>
          <w:rFonts w:asciiTheme="majorBidi" w:hAnsiTheme="majorBidi" w:cstheme="majorBidi"/>
          <w:color w:val="auto"/>
          <w:sz w:val="22"/>
          <w:szCs w:val="22"/>
        </w:rPr>
        <w:t xml:space="preserve"> </w:t>
      </w:r>
      <w:r w:rsidR="003047C0">
        <w:rPr>
          <w:rFonts w:asciiTheme="majorBidi" w:hAnsiTheme="majorBidi" w:cstheme="majorBidi"/>
          <w:color w:val="auto"/>
          <w:sz w:val="22"/>
          <w:szCs w:val="22"/>
        </w:rPr>
        <w:t>and</w:t>
      </w:r>
      <w:r w:rsidR="00910657" w:rsidRPr="008F3186">
        <w:rPr>
          <w:rFonts w:asciiTheme="majorBidi" w:hAnsiTheme="majorBidi" w:cstheme="majorBidi"/>
          <w:color w:val="auto"/>
          <w:sz w:val="22"/>
          <w:szCs w:val="22"/>
        </w:rPr>
        <w:t xml:space="preserve"> </w:t>
      </w:r>
      <w:proofErr w:type="spellStart"/>
      <w:r w:rsidR="00910657" w:rsidRPr="008F3186">
        <w:rPr>
          <w:rFonts w:asciiTheme="majorBidi" w:hAnsiTheme="majorBidi" w:cstheme="majorBidi"/>
          <w:color w:val="auto"/>
          <w:sz w:val="22"/>
          <w:szCs w:val="22"/>
        </w:rPr>
        <w:t>Sassone</w:t>
      </w:r>
      <w:proofErr w:type="spellEnd"/>
      <w:r w:rsidR="00910657" w:rsidRPr="008F3186">
        <w:rPr>
          <w:rFonts w:asciiTheme="majorBidi" w:hAnsiTheme="majorBidi" w:cstheme="majorBidi"/>
          <w:color w:val="auto"/>
          <w:sz w:val="22"/>
          <w:szCs w:val="22"/>
        </w:rPr>
        <w:t>,</w:t>
      </w:r>
      <w:r w:rsidR="00910657">
        <w:rPr>
          <w:rFonts w:asciiTheme="majorBidi" w:hAnsiTheme="majorBidi" w:cstheme="majorBidi"/>
          <w:color w:val="auto"/>
          <w:sz w:val="22"/>
          <w:szCs w:val="22"/>
        </w:rPr>
        <w:t xml:space="preserve"> </w:t>
      </w:r>
      <w:r w:rsidR="00910657" w:rsidRPr="008F3186">
        <w:rPr>
          <w:rFonts w:asciiTheme="majorBidi" w:hAnsiTheme="majorBidi" w:cstheme="majorBidi"/>
          <w:color w:val="auto"/>
          <w:sz w:val="22"/>
          <w:szCs w:val="22"/>
        </w:rPr>
        <w:t>2014).</w:t>
      </w:r>
      <w:r w:rsidR="00037A6E">
        <w:rPr>
          <w:rFonts w:asciiTheme="majorBidi" w:eastAsia="MyriadPro-Regular-Identity-H" w:hAnsiTheme="majorBidi" w:cstheme="majorBidi"/>
          <w:color w:val="auto"/>
          <w:kern w:val="0"/>
          <w:sz w:val="22"/>
          <w:szCs w:val="22"/>
        </w:rPr>
        <w:t xml:space="preserve"> </w:t>
      </w:r>
      <w:r w:rsidR="000A69D3" w:rsidRPr="00A12965">
        <w:rPr>
          <w:rFonts w:asciiTheme="majorBidi" w:eastAsia="MyriadPro-Regular-Identity-H" w:hAnsiTheme="majorBidi" w:cstheme="majorBidi"/>
          <w:color w:val="auto"/>
          <w:kern w:val="0"/>
          <w:sz w:val="22"/>
          <w:szCs w:val="22"/>
        </w:rPr>
        <w:t>Some studies, such as the research conducted by Li Hui-</w:t>
      </w:r>
      <w:proofErr w:type="spellStart"/>
      <w:r w:rsidR="000A69D3" w:rsidRPr="00A12965">
        <w:rPr>
          <w:rFonts w:asciiTheme="majorBidi" w:eastAsia="MyriadPro-Regular-Identity-H" w:hAnsiTheme="majorBidi" w:cstheme="majorBidi"/>
          <w:color w:val="auto"/>
          <w:kern w:val="0"/>
          <w:sz w:val="22"/>
          <w:szCs w:val="22"/>
        </w:rPr>
        <w:t>jun</w:t>
      </w:r>
      <w:proofErr w:type="spellEnd"/>
      <w:r w:rsidR="000A69D3" w:rsidRPr="00A12965">
        <w:rPr>
          <w:rFonts w:asciiTheme="majorBidi" w:eastAsia="MyriadPro-Regular-Identity-H" w:hAnsiTheme="majorBidi" w:cstheme="majorBidi"/>
          <w:color w:val="auto"/>
          <w:kern w:val="0"/>
          <w:sz w:val="22"/>
          <w:szCs w:val="22"/>
        </w:rPr>
        <w:t xml:space="preserve">, have examined the sustainability and execution details of such structural forms. The relationship between the form, the number of branches, the angle between the branches, and the diameter of the members has been investigated when using metal materials. Detailed characteristics of the members have also been examined. In his research, Hui first investigated the reliability of tree-like forms for structural use and then classified the structural members into four categories based on their design. The variables considered were thickness, outer radius, Young's modulus, and vertical load as random variables. Four performance indicators, including node deviation, maximum stress, natural frequency, and buckling values, were taken into account. In the next step, the sensitivity of the four aforementioned performance indicators was examined to identify the effects of the random variables and different member locations, ultimately exploring the correlations among the performance functions </w:t>
      </w:r>
      <w:r w:rsidR="000E37DA">
        <w:rPr>
          <w:rFonts w:asciiTheme="majorBidi" w:eastAsia="MyriadPro-Regular-Identity-H" w:hAnsiTheme="majorBidi" w:cstheme="majorBidi"/>
          <w:color w:val="auto"/>
          <w:kern w:val="0"/>
          <w:sz w:val="22"/>
          <w:szCs w:val="22"/>
        </w:rPr>
        <w:t>(</w:t>
      </w:r>
      <w:r w:rsidR="000E37DA" w:rsidRPr="008F3186">
        <w:rPr>
          <w:rFonts w:asciiTheme="majorBidi" w:hAnsiTheme="majorBidi" w:cstheme="majorBidi"/>
          <w:color w:val="auto"/>
          <w:sz w:val="22"/>
          <w:szCs w:val="22"/>
          <w:lang w:bidi="fa-IR"/>
        </w:rPr>
        <w:t>Hui-Jun</w:t>
      </w:r>
      <w:r w:rsidR="003047C0">
        <w:rPr>
          <w:rFonts w:asciiTheme="majorBidi" w:hAnsiTheme="majorBidi" w:cstheme="majorBidi"/>
          <w:color w:val="auto"/>
          <w:sz w:val="22"/>
          <w:szCs w:val="22"/>
          <w:lang w:bidi="fa-IR"/>
        </w:rPr>
        <w:t xml:space="preserve"> and</w:t>
      </w:r>
      <w:r w:rsidR="000E37DA">
        <w:rPr>
          <w:rFonts w:asciiTheme="majorBidi" w:hAnsiTheme="majorBidi" w:cstheme="majorBidi"/>
          <w:color w:val="auto"/>
          <w:sz w:val="22"/>
          <w:szCs w:val="22"/>
          <w:lang w:bidi="fa-IR"/>
        </w:rPr>
        <w:t xml:space="preserve"> et al, 2013).</w:t>
      </w:r>
      <w:r w:rsidR="00037A6E">
        <w:rPr>
          <w:rFonts w:asciiTheme="majorBidi" w:eastAsia="MyriadPro-Regular-Identity-H" w:hAnsiTheme="majorBidi" w:cstheme="majorBidi"/>
          <w:color w:val="auto"/>
          <w:kern w:val="0"/>
          <w:sz w:val="22"/>
          <w:szCs w:val="22"/>
        </w:rPr>
        <w:t xml:space="preserve"> </w:t>
      </w:r>
      <w:r w:rsidR="009C53E4" w:rsidRPr="00A12965">
        <w:rPr>
          <w:rFonts w:asciiTheme="majorBidi" w:eastAsia="MyriadPro-Regular-Identity-H" w:hAnsiTheme="majorBidi" w:cstheme="majorBidi"/>
          <w:color w:val="auto"/>
          <w:kern w:val="0"/>
          <w:sz w:val="22"/>
          <w:szCs w:val="22"/>
        </w:rPr>
        <w:t xml:space="preserve">Regarding modeling and simulating the shape of trees, many works have been done using different algorithms, especially the </w:t>
      </w:r>
      <w:proofErr w:type="spellStart"/>
      <w:r w:rsidR="009C53E4" w:rsidRPr="00A12965">
        <w:rPr>
          <w:rFonts w:asciiTheme="majorBidi" w:eastAsia="MyriadPro-Regular-Identity-H" w:hAnsiTheme="majorBidi" w:cstheme="majorBidi"/>
          <w:color w:val="auto"/>
          <w:kern w:val="0"/>
          <w:sz w:val="22"/>
          <w:szCs w:val="22"/>
        </w:rPr>
        <w:t>Lindenmeyer</w:t>
      </w:r>
      <w:proofErr w:type="spellEnd"/>
      <w:r w:rsidR="009C53E4" w:rsidRPr="00A12965">
        <w:rPr>
          <w:rFonts w:asciiTheme="majorBidi" w:eastAsia="MyriadPro-Regular-Identity-H" w:hAnsiTheme="majorBidi" w:cstheme="majorBidi"/>
          <w:color w:val="auto"/>
          <w:kern w:val="0"/>
          <w:sz w:val="22"/>
          <w:szCs w:val="22"/>
        </w:rPr>
        <w:t xml:space="preserve"> system, but the most important study and research in this field has been done by the Computer Science Department of the University of Calgary, and the results of the research can be found on the site </w:t>
      </w:r>
      <w:hyperlink r:id="rId9" w:history="1">
        <w:r w:rsidR="009C53E4" w:rsidRPr="00A12965">
          <w:rPr>
            <w:rStyle w:val="Hyperlink"/>
            <w:rFonts w:asciiTheme="majorBidi" w:eastAsia="MyriadPro-Regular-Identity-H" w:hAnsiTheme="majorBidi" w:cstheme="majorBidi"/>
            <w:color w:val="auto"/>
            <w:kern w:val="0"/>
            <w:sz w:val="22"/>
            <w:szCs w:val="22"/>
          </w:rPr>
          <w:t>http://algorithmicbotany.org</w:t>
        </w:r>
      </w:hyperlink>
      <w:r w:rsidR="009C53E4" w:rsidRPr="00A12965">
        <w:rPr>
          <w:rFonts w:asciiTheme="majorBidi" w:eastAsia="MyriadPro-Regular-Identity-H" w:hAnsiTheme="majorBidi" w:cstheme="majorBidi"/>
          <w:color w:val="auto"/>
          <w:kern w:val="0"/>
          <w:sz w:val="22"/>
          <w:szCs w:val="22"/>
        </w:rPr>
        <w:t xml:space="preserve"> states that all the researches were conducted under the supervision of Professor </w:t>
      </w:r>
      <w:proofErr w:type="spellStart"/>
      <w:r w:rsidR="009C53E4" w:rsidRPr="00A12965">
        <w:rPr>
          <w:rFonts w:asciiTheme="majorBidi" w:eastAsia="MyriadPro-Regular-Identity-H" w:hAnsiTheme="majorBidi" w:cstheme="majorBidi"/>
          <w:color w:val="auto"/>
          <w:kern w:val="0"/>
          <w:sz w:val="22"/>
          <w:szCs w:val="22"/>
        </w:rPr>
        <w:t>Przemyslaw</w:t>
      </w:r>
      <w:proofErr w:type="spellEnd"/>
      <w:r w:rsidR="009C53E4" w:rsidRPr="00A12965">
        <w:rPr>
          <w:rFonts w:asciiTheme="majorBidi" w:eastAsia="MyriadPro-Regular-Identity-H" w:hAnsiTheme="majorBidi" w:cstheme="majorBidi"/>
          <w:color w:val="auto"/>
          <w:kern w:val="0"/>
          <w:sz w:val="22"/>
          <w:szCs w:val="22"/>
        </w:rPr>
        <w:t xml:space="preserve"> </w:t>
      </w:r>
      <w:proofErr w:type="spellStart"/>
      <w:r w:rsidR="009C53E4" w:rsidRPr="00A12965">
        <w:rPr>
          <w:rFonts w:asciiTheme="majorBidi" w:eastAsia="MyriadPro-Regular-Identity-H" w:hAnsiTheme="majorBidi" w:cstheme="majorBidi"/>
          <w:color w:val="auto"/>
          <w:kern w:val="0"/>
          <w:sz w:val="22"/>
          <w:szCs w:val="22"/>
        </w:rPr>
        <w:t>Prusinkiewicz</w:t>
      </w:r>
      <w:proofErr w:type="spellEnd"/>
      <w:r w:rsidR="009C53E4" w:rsidRPr="00A12965">
        <w:rPr>
          <w:rFonts w:asciiTheme="majorBidi" w:eastAsia="MyriadPro-Regular-Identity-H" w:hAnsiTheme="majorBidi" w:cstheme="majorBidi"/>
          <w:color w:val="auto"/>
          <w:kern w:val="0"/>
          <w:sz w:val="22"/>
          <w:szCs w:val="22"/>
        </w:rPr>
        <w:t xml:space="preserve">. In these investigations, the </w:t>
      </w:r>
      <w:proofErr w:type="spellStart"/>
      <w:r w:rsidR="009C53E4" w:rsidRPr="00A12965">
        <w:rPr>
          <w:rFonts w:asciiTheme="majorBidi" w:eastAsia="MyriadPro-Regular-Identity-H" w:hAnsiTheme="majorBidi" w:cstheme="majorBidi"/>
          <w:color w:val="auto"/>
          <w:kern w:val="0"/>
          <w:sz w:val="22"/>
          <w:szCs w:val="22"/>
        </w:rPr>
        <w:t>Lindenmeyer</w:t>
      </w:r>
      <w:proofErr w:type="spellEnd"/>
      <w:r w:rsidR="009C53E4" w:rsidRPr="00A12965">
        <w:rPr>
          <w:rFonts w:asciiTheme="majorBidi" w:eastAsia="MyriadPro-Regular-Identity-H" w:hAnsiTheme="majorBidi" w:cstheme="majorBidi"/>
          <w:color w:val="auto"/>
          <w:kern w:val="0"/>
          <w:sz w:val="22"/>
          <w:szCs w:val="22"/>
        </w:rPr>
        <w:t xml:space="preserve"> system and fractals have been worked on, and the differences as well as the types of spectra of these algorithms for modeling living structures, especially plants, have been investigated </w:t>
      </w:r>
      <w:r w:rsidR="000E37DA">
        <w:rPr>
          <w:rFonts w:asciiTheme="majorBidi" w:eastAsia="MyriadPro-Regular-Identity-H" w:hAnsiTheme="majorBidi" w:cstheme="majorBidi"/>
          <w:color w:val="auto"/>
          <w:kern w:val="0"/>
          <w:sz w:val="22"/>
          <w:szCs w:val="22"/>
        </w:rPr>
        <w:t>(</w:t>
      </w:r>
      <w:proofErr w:type="spellStart"/>
      <w:r w:rsidR="000E37DA" w:rsidRPr="008F3186">
        <w:rPr>
          <w:rFonts w:asciiTheme="majorBidi" w:hAnsiTheme="majorBidi" w:cstheme="majorBidi"/>
          <w:color w:val="auto"/>
          <w:sz w:val="22"/>
          <w:szCs w:val="22"/>
          <w:lang w:bidi="fa-IR"/>
        </w:rPr>
        <w:t>Nikeghbali</w:t>
      </w:r>
      <w:proofErr w:type="spellEnd"/>
      <w:r w:rsidR="000E37DA" w:rsidRPr="008F3186">
        <w:rPr>
          <w:rFonts w:asciiTheme="majorBidi" w:hAnsiTheme="majorBidi" w:cstheme="majorBidi"/>
          <w:color w:val="auto"/>
          <w:sz w:val="22"/>
          <w:szCs w:val="22"/>
          <w:lang w:bidi="fa-IR"/>
        </w:rPr>
        <w:t xml:space="preserve"> </w:t>
      </w:r>
      <w:r w:rsidR="003047C0">
        <w:rPr>
          <w:rFonts w:asciiTheme="majorBidi" w:hAnsiTheme="majorBidi" w:cstheme="majorBidi"/>
          <w:color w:val="auto"/>
          <w:sz w:val="22"/>
          <w:szCs w:val="22"/>
          <w:lang w:bidi="fa-IR"/>
        </w:rPr>
        <w:t>and</w:t>
      </w:r>
      <w:r w:rsidR="000E37DA" w:rsidRPr="008F3186">
        <w:rPr>
          <w:rFonts w:asciiTheme="majorBidi" w:hAnsiTheme="majorBidi" w:cstheme="majorBidi"/>
          <w:color w:val="auto"/>
          <w:sz w:val="22"/>
          <w:szCs w:val="22"/>
          <w:lang w:bidi="fa-IR"/>
        </w:rPr>
        <w:t xml:space="preserve"> </w:t>
      </w:r>
      <w:proofErr w:type="spellStart"/>
      <w:r w:rsidR="000E37DA" w:rsidRPr="008F3186">
        <w:rPr>
          <w:rFonts w:asciiTheme="majorBidi" w:hAnsiTheme="majorBidi" w:cstheme="majorBidi"/>
          <w:color w:val="auto"/>
          <w:sz w:val="22"/>
          <w:szCs w:val="22"/>
          <w:lang w:bidi="fa-IR"/>
        </w:rPr>
        <w:t>Damavandi</w:t>
      </w:r>
      <w:proofErr w:type="spellEnd"/>
      <w:r w:rsidR="000E37DA">
        <w:rPr>
          <w:rFonts w:asciiTheme="majorBidi" w:hAnsiTheme="majorBidi" w:cstheme="majorBidi"/>
          <w:color w:val="auto"/>
          <w:sz w:val="22"/>
          <w:szCs w:val="22"/>
          <w:lang w:bidi="fa-IR"/>
        </w:rPr>
        <w:t>, 2018).</w:t>
      </w:r>
    </w:p>
    <w:p w14:paraId="63FCC3E4" w14:textId="71CE2C71" w:rsidR="00AE03A8" w:rsidRPr="00A12965" w:rsidRDefault="002E798C" w:rsidP="00D67607">
      <w:pPr>
        <w:autoSpaceDE w:val="0"/>
        <w:autoSpaceDN w:val="0"/>
        <w:bidi w:val="0"/>
        <w:adjustRightInd w:val="0"/>
        <w:spacing w:line="276" w:lineRule="auto"/>
        <w:ind w:firstLine="454"/>
        <w:jc w:val="both"/>
        <w:rPr>
          <w:color w:val="auto"/>
          <w:sz w:val="22"/>
          <w:szCs w:val="22"/>
        </w:rPr>
      </w:pPr>
      <w:r w:rsidRPr="00A12965">
        <w:rPr>
          <w:rFonts w:asciiTheme="majorBidi" w:eastAsia="MyriadPro-Regular-Identity-H" w:hAnsiTheme="majorBidi" w:cstheme="majorBidi"/>
          <w:color w:val="auto"/>
          <w:kern w:val="0"/>
          <w:sz w:val="22"/>
          <w:szCs w:val="22"/>
        </w:rPr>
        <w:t>The principal idea behind Gaudi's use of the fractal-like tree column can be referred to as the center of force method that can be analyzed by ‘graphic statics. During his time, ‘graphic statics’ was an advanced tool that allowed the designers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to</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take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forms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and</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forces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into</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account simultaneously.</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Antonio</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Gaudi,</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famously</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known</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for</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 physical scale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modeling</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method</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for</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structural</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calculations, also used ‘graphic statics’ as a</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form-finding tool</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for visualizing 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stress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equilibrium</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in</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designing</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some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of</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his signature style</w:t>
      </w:r>
      <w:r w:rsidR="008E3A75"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structures</w:t>
      </w:r>
      <w:r w:rsidR="008E3A75"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in</w:t>
      </w:r>
      <w:r w:rsidR="008E3A75"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8E3A75"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late</w:t>
      </w:r>
      <w:r w:rsidR="008E3A75"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19th</w:t>
      </w:r>
      <w:r w:rsidR="008E3A75"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century.</w:t>
      </w:r>
      <w:r w:rsidR="008E3A75"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In designing tree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like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column</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in</w:t>
      </w:r>
      <w:r w:rsidR="002126A8" w:rsidRPr="00A12965">
        <w:rPr>
          <w:rFonts w:asciiTheme="majorBidi" w:eastAsia="MyriadPro-Regular-Identity-H" w:hAnsiTheme="majorBidi" w:cstheme="majorBidi"/>
          <w:color w:val="auto"/>
          <w:kern w:val="0"/>
          <w:sz w:val="22"/>
          <w:szCs w:val="22"/>
        </w:rPr>
        <w:t xml:space="preserve"> </w:t>
      </w:r>
      <w:proofErr w:type="spellStart"/>
      <w:r w:rsidRPr="00A12965">
        <w:rPr>
          <w:rFonts w:asciiTheme="majorBidi" w:eastAsia="MyriadPro-Regular-Identity-H" w:hAnsiTheme="majorBidi" w:cstheme="majorBidi"/>
          <w:color w:val="auto"/>
          <w:kern w:val="0"/>
          <w:sz w:val="22"/>
          <w:szCs w:val="22"/>
        </w:rPr>
        <w:t>Sagrada</w:t>
      </w:r>
      <w:proofErr w:type="spellEnd"/>
      <w:r w:rsidR="002126A8" w:rsidRPr="00A12965">
        <w:rPr>
          <w:rFonts w:asciiTheme="majorBidi" w:eastAsia="MyriadPro-Regular-Identity-H" w:hAnsiTheme="majorBidi" w:cstheme="majorBidi"/>
          <w:color w:val="auto"/>
          <w:kern w:val="0"/>
          <w:sz w:val="22"/>
          <w:szCs w:val="22"/>
        </w:rPr>
        <w:t xml:space="preserve"> </w:t>
      </w:r>
      <w:proofErr w:type="spellStart"/>
      <w:r w:rsidRPr="00A12965">
        <w:rPr>
          <w:rFonts w:asciiTheme="majorBidi" w:eastAsia="MyriadPro-Regular-Identity-H" w:hAnsiTheme="majorBidi" w:cstheme="majorBidi"/>
          <w:color w:val="auto"/>
          <w:kern w:val="0"/>
          <w:sz w:val="22"/>
          <w:szCs w:val="22"/>
        </w:rPr>
        <w:t>Familia</w:t>
      </w:r>
      <w:proofErr w:type="spellEnd"/>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Cathedral, the weight</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sand</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centers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of</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gravity</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of</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main</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parts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were fixed and</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base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of</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column</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was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also fixed. Gaudi</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used a graphical</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equilibrium</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analysis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method</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to</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design</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tree-like structure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that</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would</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collect</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roof</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weights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and</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take the loading</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forces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to</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bases</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of</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the</w:t>
      </w:r>
      <w:r w:rsidR="002126A8" w:rsidRPr="00A12965">
        <w:rPr>
          <w:rFonts w:asciiTheme="majorBidi" w:eastAsia="MyriadPro-Regular-Identity-H" w:hAnsiTheme="majorBidi" w:cstheme="majorBidi"/>
          <w:color w:val="auto"/>
          <w:kern w:val="0"/>
          <w:sz w:val="22"/>
          <w:szCs w:val="22"/>
        </w:rPr>
        <w:t xml:space="preserve"> </w:t>
      </w:r>
      <w:r w:rsidRPr="00A12965">
        <w:rPr>
          <w:rFonts w:asciiTheme="majorBidi" w:eastAsia="MyriadPro-Regular-Identity-H" w:hAnsiTheme="majorBidi" w:cstheme="majorBidi"/>
          <w:color w:val="auto"/>
          <w:kern w:val="0"/>
          <w:sz w:val="22"/>
          <w:szCs w:val="22"/>
        </w:rPr>
        <w:t>columns</w:t>
      </w:r>
      <w:r w:rsidR="008E3A75" w:rsidRPr="00A12965">
        <w:rPr>
          <w:rFonts w:asciiTheme="majorBidi" w:eastAsia="MyriadPro-Regular-Identity-H" w:hAnsiTheme="majorBidi" w:cstheme="majorBidi"/>
          <w:color w:val="auto"/>
          <w:kern w:val="0"/>
          <w:sz w:val="22"/>
          <w:szCs w:val="22"/>
        </w:rPr>
        <w:t>[f12]</w:t>
      </w:r>
      <w:r w:rsidRPr="00A12965">
        <w:rPr>
          <w:rFonts w:asciiTheme="majorBidi" w:eastAsia="MyriadPro-Regular-Identity-H" w:hAnsiTheme="majorBidi" w:cstheme="majorBidi"/>
          <w:color w:val="auto"/>
          <w:kern w:val="0"/>
          <w:sz w:val="22"/>
          <w:szCs w:val="22"/>
        </w:rPr>
        <w:t>.</w:t>
      </w:r>
      <w:r w:rsidR="00C75882" w:rsidRPr="00A12965">
        <w:rPr>
          <w:rFonts w:asciiTheme="majorBidi" w:eastAsia="MyriadPro-Regular-Identity-H" w:hAnsiTheme="majorBidi" w:cstheme="majorBidi"/>
          <w:color w:val="auto"/>
          <w:kern w:val="0"/>
          <w:sz w:val="22"/>
          <w:szCs w:val="22"/>
        </w:rPr>
        <w:t xml:space="preserve"> </w:t>
      </w:r>
      <w:r w:rsidR="00C75882" w:rsidRPr="00A12965">
        <w:rPr>
          <w:color w:val="auto"/>
          <w:sz w:val="22"/>
          <w:szCs w:val="22"/>
        </w:rPr>
        <w:t xml:space="preserve">By using the graphic static method, Gaudi calculated the total weight and center of force for each roof segment to attain equilibrium between various segments of a roof mass. Afterward, he fixed the position of a base column, which diverges in to multiple branches directed towards the center of gravity of all roof segments. In doing so, each particular branch is assigned to each roof segment, and the weight load of each segment is transferred axially all the way to the ground. Finding an equilibrium solution was the main but the fundamental basis for each single analysis and design method used by Antonio Gaudi for the construction of tree like column </w:t>
      </w:r>
      <w:r w:rsidR="000E37DA">
        <w:rPr>
          <w:color w:val="auto"/>
          <w:sz w:val="22"/>
          <w:szCs w:val="22"/>
        </w:rPr>
        <w:t>(</w:t>
      </w:r>
      <w:r w:rsidR="000E37DA" w:rsidRPr="008F3186">
        <w:rPr>
          <w:rFonts w:asciiTheme="majorBidi" w:hAnsiTheme="majorBidi" w:cstheme="majorBidi"/>
          <w:color w:val="auto"/>
          <w:sz w:val="22"/>
          <w:szCs w:val="22"/>
          <w:lang w:bidi="fa-IR"/>
        </w:rPr>
        <w:t>Huerta</w:t>
      </w:r>
      <w:r w:rsidR="000E37DA">
        <w:rPr>
          <w:rFonts w:asciiTheme="majorBidi" w:hAnsiTheme="majorBidi" w:cstheme="majorBidi"/>
          <w:color w:val="auto"/>
          <w:sz w:val="22"/>
          <w:szCs w:val="22"/>
          <w:lang w:bidi="fa-IR"/>
        </w:rPr>
        <w:t xml:space="preserve">, </w:t>
      </w:r>
      <w:r w:rsidR="000E37DA" w:rsidRPr="008F3186">
        <w:rPr>
          <w:rFonts w:asciiTheme="majorBidi" w:hAnsiTheme="majorBidi" w:cstheme="majorBidi"/>
          <w:color w:val="auto"/>
          <w:sz w:val="22"/>
          <w:szCs w:val="22"/>
          <w:lang w:bidi="fa-IR"/>
        </w:rPr>
        <w:t>2006).</w:t>
      </w:r>
      <w:r w:rsidR="00C75882" w:rsidRPr="00A12965">
        <w:rPr>
          <w:color w:val="auto"/>
          <w:sz w:val="22"/>
          <w:szCs w:val="22"/>
        </w:rPr>
        <w:t xml:space="preserve"> Gaudi intentionally maintained the acute</w:t>
      </w:r>
      <w:r w:rsidR="008E3A75" w:rsidRPr="00A12965">
        <w:rPr>
          <w:color w:val="auto"/>
          <w:sz w:val="22"/>
          <w:szCs w:val="22"/>
        </w:rPr>
        <w:t xml:space="preserve"> </w:t>
      </w:r>
      <w:r w:rsidR="00C75882" w:rsidRPr="00A12965">
        <w:rPr>
          <w:color w:val="auto"/>
          <w:sz w:val="22"/>
          <w:szCs w:val="22"/>
        </w:rPr>
        <w:t>angle</w:t>
      </w:r>
      <w:r w:rsidR="008E3A75" w:rsidRPr="00A12965">
        <w:rPr>
          <w:color w:val="auto"/>
          <w:sz w:val="22"/>
          <w:szCs w:val="22"/>
        </w:rPr>
        <w:t xml:space="preserve"> </w:t>
      </w:r>
      <w:r w:rsidR="00C75882" w:rsidRPr="00A12965">
        <w:rPr>
          <w:color w:val="auto"/>
          <w:sz w:val="22"/>
          <w:szCs w:val="22"/>
        </w:rPr>
        <w:t>of</w:t>
      </w:r>
      <w:r w:rsidR="008E3A75" w:rsidRPr="00A12965">
        <w:rPr>
          <w:color w:val="auto"/>
          <w:sz w:val="22"/>
          <w:szCs w:val="22"/>
        </w:rPr>
        <w:t xml:space="preserve"> </w:t>
      </w:r>
      <w:r w:rsidR="00C75882" w:rsidRPr="00A12965">
        <w:rPr>
          <w:color w:val="auto"/>
          <w:sz w:val="22"/>
          <w:szCs w:val="22"/>
        </w:rPr>
        <w:t>branching</w:t>
      </w:r>
      <w:r w:rsidR="008E3A75" w:rsidRPr="00A12965">
        <w:rPr>
          <w:color w:val="auto"/>
          <w:sz w:val="22"/>
          <w:szCs w:val="22"/>
        </w:rPr>
        <w:t xml:space="preserve"> </w:t>
      </w:r>
      <w:r w:rsidR="00C75882" w:rsidRPr="00A12965">
        <w:rPr>
          <w:color w:val="auto"/>
          <w:sz w:val="22"/>
          <w:szCs w:val="22"/>
        </w:rPr>
        <w:t>so that the</w:t>
      </w:r>
      <w:r w:rsidR="008E3A75" w:rsidRPr="00A12965">
        <w:rPr>
          <w:color w:val="auto"/>
          <w:sz w:val="22"/>
          <w:szCs w:val="22"/>
        </w:rPr>
        <w:t xml:space="preserve"> </w:t>
      </w:r>
      <w:r w:rsidR="00C75882" w:rsidRPr="00A12965">
        <w:rPr>
          <w:color w:val="auto"/>
          <w:sz w:val="22"/>
          <w:szCs w:val="22"/>
        </w:rPr>
        <w:t>branches</w:t>
      </w:r>
      <w:r w:rsidR="008E3A75" w:rsidRPr="00A12965">
        <w:rPr>
          <w:color w:val="auto"/>
          <w:sz w:val="22"/>
          <w:szCs w:val="22"/>
        </w:rPr>
        <w:t xml:space="preserve"> </w:t>
      </w:r>
      <w:r w:rsidR="00C75882" w:rsidRPr="00A12965">
        <w:rPr>
          <w:color w:val="auto"/>
          <w:sz w:val="22"/>
          <w:szCs w:val="22"/>
        </w:rPr>
        <w:t>can</w:t>
      </w:r>
      <w:r w:rsidR="008E3A75" w:rsidRPr="00A12965">
        <w:rPr>
          <w:color w:val="auto"/>
          <w:sz w:val="22"/>
          <w:szCs w:val="22"/>
        </w:rPr>
        <w:t xml:space="preserve"> </w:t>
      </w:r>
      <w:r w:rsidR="00C75882" w:rsidRPr="00A12965">
        <w:rPr>
          <w:color w:val="auto"/>
          <w:sz w:val="22"/>
          <w:szCs w:val="22"/>
        </w:rPr>
        <w:t>transfer</w:t>
      </w:r>
      <w:r w:rsidR="008E3A75" w:rsidRPr="00A12965">
        <w:rPr>
          <w:color w:val="auto"/>
          <w:sz w:val="22"/>
          <w:szCs w:val="22"/>
        </w:rPr>
        <w:t xml:space="preserve"> </w:t>
      </w:r>
      <w:r w:rsidR="00C75882" w:rsidRPr="00A12965">
        <w:rPr>
          <w:color w:val="auto"/>
          <w:sz w:val="22"/>
          <w:szCs w:val="22"/>
        </w:rPr>
        <w:t>the</w:t>
      </w:r>
      <w:r w:rsidR="008E3A75" w:rsidRPr="00A12965">
        <w:rPr>
          <w:color w:val="auto"/>
          <w:sz w:val="22"/>
          <w:szCs w:val="22"/>
        </w:rPr>
        <w:t xml:space="preserve"> </w:t>
      </w:r>
      <w:r w:rsidR="00C75882" w:rsidRPr="00A12965">
        <w:rPr>
          <w:color w:val="auto"/>
          <w:sz w:val="22"/>
          <w:szCs w:val="22"/>
        </w:rPr>
        <w:t>load</w:t>
      </w:r>
      <w:r w:rsidR="008E3A75" w:rsidRPr="00A12965">
        <w:rPr>
          <w:color w:val="auto"/>
          <w:sz w:val="22"/>
          <w:szCs w:val="22"/>
        </w:rPr>
        <w:t xml:space="preserve"> </w:t>
      </w:r>
      <w:r w:rsidR="00C75882" w:rsidRPr="00A12965">
        <w:rPr>
          <w:color w:val="auto"/>
          <w:sz w:val="22"/>
          <w:szCs w:val="22"/>
        </w:rPr>
        <w:t>towards</w:t>
      </w:r>
      <w:r w:rsidR="008E3A75" w:rsidRPr="00A12965">
        <w:rPr>
          <w:color w:val="auto"/>
          <w:sz w:val="22"/>
          <w:szCs w:val="22"/>
        </w:rPr>
        <w:t xml:space="preserve"> </w:t>
      </w:r>
      <w:r w:rsidR="00C75882" w:rsidRPr="00A12965">
        <w:rPr>
          <w:color w:val="auto"/>
          <w:sz w:val="22"/>
          <w:szCs w:val="22"/>
        </w:rPr>
        <w:t>the</w:t>
      </w:r>
      <w:r w:rsidR="008E3A75" w:rsidRPr="00A12965">
        <w:rPr>
          <w:color w:val="auto"/>
          <w:sz w:val="22"/>
          <w:szCs w:val="22"/>
        </w:rPr>
        <w:t xml:space="preserve"> </w:t>
      </w:r>
      <w:r w:rsidR="00C75882" w:rsidRPr="00A12965">
        <w:rPr>
          <w:color w:val="auto"/>
          <w:sz w:val="22"/>
          <w:szCs w:val="22"/>
        </w:rPr>
        <w:t>center of gravity</w:t>
      </w:r>
      <w:r w:rsidR="008E3A75" w:rsidRPr="00A12965">
        <w:rPr>
          <w:color w:val="auto"/>
          <w:sz w:val="22"/>
          <w:szCs w:val="22"/>
        </w:rPr>
        <w:t xml:space="preserve"> </w:t>
      </w:r>
      <w:r w:rsidR="00C75882" w:rsidRPr="00A12965">
        <w:rPr>
          <w:color w:val="auto"/>
          <w:sz w:val="22"/>
          <w:szCs w:val="22"/>
        </w:rPr>
        <w:t>more</w:t>
      </w:r>
      <w:r w:rsidR="008E3A75" w:rsidRPr="00A12965">
        <w:rPr>
          <w:color w:val="auto"/>
          <w:sz w:val="22"/>
          <w:szCs w:val="22"/>
        </w:rPr>
        <w:t xml:space="preserve"> </w:t>
      </w:r>
      <w:r w:rsidR="00C75882" w:rsidRPr="00A12965">
        <w:rPr>
          <w:color w:val="auto"/>
          <w:sz w:val="22"/>
          <w:szCs w:val="22"/>
        </w:rPr>
        <w:t>efficiently and</w:t>
      </w:r>
      <w:r w:rsidR="008E3A75" w:rsidRPr="00A12965">
        <w:rPr>
          <w:color w:val="auto"/>
          <w:sz w:val="22"/>
          <w:szCs w:val="22"/>
        </w:rPr>
        <w:t xml:space="preserve"> </w:t>
      </w:r>
      <w:r w:rsidR="00C75882" w:rsidRPr="00A12965">
        <w:rPr>
          <w:color w:val="auto"/>
          <w:sz w:val="22"/>
          <w:szCs w:val="22"/>
        </w:rPr>
        <w:lastRenderedPageBreak/>
        <w:t>quickly</w:t>
      </w:r>
      <w:r w:rsidR="008E3A75" w:rsidRPr="00A12965">
        <w:rPr>
          <w:color w:val="auto"/>
          <w:sz w:val="22"/>
          <w:szCs w:val="22"/>
        </w:rPr>
        <w:t xml:space="preserve"> </w:t>
      </w:r>
      <w:r w:rsidR="00C75882" w:rsidRPr="00A12965">
        <w:rPr>
          <w:color w:val="auto"/>
          <w:sz w:val="22"/>
          <w:szCs w:val="22"/>
        </w:rPr>
        <w:t>by</w:t>
      </w:r>
      <w:r w:rsidR="008E3A75" w:rsidRPr="00A12965">
        <w:rPr>
          <w:color w:val="auto"/>
          <w:sz w:val="22"/>
          <w:szCs w:val="22"/>
        </w:rPr>
        <w:t xml:space="preserve"> </w:t>
      </w:r>
      <w:r w:rsidR="00C75882" w:rsidRPr="00A12965">
        <w:rPr>
          <w:color w:val="auto"/>
          <w:sz w:val="22"/>
          <w:szCs w:val="22"/>
        </w:rPr>
        <w:t>following</w:t>
      </w:r>
      <w:r w:rsidR="008E3A75" w:rsidRPr="00A12965">
        <w:rPr>
          <w:color w:val="auto"/>
          <w:sz w:val="22"/>
          <w:szCs w:val="22"/>
        </w:rPr>
        <w:t xml:space="preserve"> </w:t>
      </w:r>
      <w:r w:rsidR="00C75882" w:rsidRPr="00A12965">
        <w:rPr>
          <w:color w:val="auto"/>
          <w:sz w:val="22"/>
          <w:szCs w:val="22"/>
        </w:rPr>
        <w:t>minimal paths principle.</w:t>
      </w:r>
      <w:r w:rsidR="008E3A75" w:rsidRPr="00A12965">
        <w:rPr>
          <w:color w:val="auto"/>
          <w:sz w:val="22"/>
          <w:szCs w:val="22"/>
        </w:rPr>
        <w:t xml:space="preserve"> </w:t>
      </w:r>
      <w:r w:rsidR="00C75882" w:rsidRPr="00A12965">
        <w:rPr>
          <w:color w:val="auto"/>
          <w:sz w:val="22"/>
          <w:szCs w:val="22"/>
        </w:rPr>
        <w:t>He</w:t>
      </w:r>
      <w:r w:rsidR="008E3A75" w:rsidRPr="00A12965">
        <w:rPr>
          <w:color w:val="auto"/>
          <w:sz w:val="22"/>
          <w:szCs w:val="22"/>
        </w:rPr>
        <w:t xml:space="preserve"> </w:t>
      </w:r>
      <w:r w:rsidR="00C75882" w:rsidRPr="00A12965">
        <w:rPr>
          <w:color w:val="auto"/>
          <w:sz w:val="22"/>
          <w:szCs w:val="22"/>
        </w:rPr>
        <w:t>made</w:t>
      </w:r>
      <w:r w:rsidR="008E3A75" w:rsidRPr="00A12965">
        <w:rPr>
          <w:color w:val="auto"/>
          <w:sz w:val="22"/>
          <w:szCs w:val="22"/>
        </w:rPr>
        <w:t xml:space="preserve"> </w:t>
      </w:r>
      <w:r w:rsidR="00C75882" w:rsidRPr="00A12965">
        <w:rPr>
          <w:color w:val="auto"/>
          <w:sz w:val="22"/>
          <w:szCs w:val="22"/>
        </w:rPr>
        <w:t>a</w:t>
      </w:r>
      <w:r w:rsidR="008E3A75" w:rsidRPr="00A12965">
        <w:rPr>
          <w:color w:val="auto"/>
          <w:sz w:val="22"/>
          <w:szCs w:val="22"/>
        </w:rPr>
        <w:t xml:space="preserve"> </w:t>
      </w:r>
      <w:r w:rsidR="00C75882" w:rsidRPr="00A12965">
        <w:rPr>
          <w:color w:val="auto"/>
          <w:sz w:val="22"/>
          <w:szCs w:val="22"/>
        </w:rPr>
        <w:t>series</w:t>
      </w:r>
      <w:r w:rsidR="008E3A75" w:rsidRPr="00A12965">
        <w:rPr>
          <w:color w:val="auto"/>
          <w:sz w:val="22"/>
          <w:szCs w:val="22"/>
        </w:rPr>
        <w:t xml:space="preserve"> </w:t>
      </w:r>
      <w:r w:rsidR="00C75882" w:rsidRPr="00A12965">
        <w:rPr>
          <w:color w:val="auto"/>
          <w:sz w:val="22"/>
          <w:szCs w:val="22"/>
        </w:rPr>
        <w:t>of</w:t>
      </w:r>
      <w:r w:rsidR="008E3A75" w:rsidRPr="00A12965">
        <w:rPr>
          <w:color w:val="auto"/>
          <w:sz w:val="22"/>
          <w:szCs w:val="22"/>
        </w:rPr>
        <w:t xml:space="preserve"> </w:t>
      </w:r>
      <w:r w:rsidR="00C75882" w:rsidRPr="00A12965">
        <w:rPr>
          <w:color w:val="auto"/>
          <w:sz w:val="22"/>
          <w:szCs w:val="22"/>
        </w:rPr>
        <w:t>different</w:t>
      </w:r>
      <w:r w:rsidR="008E3A75" w:rsidRPr="00A12965">
        <w:rPr>
          <w:color w:val="auto"/>
          <w:sz w:val="22"/>
          <w:szCs w:val="22"/>
        </w:rPr>
        <w:t xml:space="preserve"> </w:t>
      </w:r>
      <w:r w:rsidR="00C75882" w:rsidRPr="00A12965">
        <w:rPr>
          <w:color w:val="auto"/>
          <w:sz w:val="22"/>
          <w:szCs w:val="22"/>
        </w:rPr>
        <w:t>scales</w:t>
      </w:r>
      <w:r w:rsidR="008E3A75" w:rsidRPr="00A12965">
        <w:rPr>
          <w:color w:val="auto"/>
          <w:sz w:val="22"/>
          <w:szCs w:val="22"/>
        </w:rPr>
        <w:t xml:space="preserve"> </w:t>
      </w:r>
      <w:r w:rsidR="00C75882" w:rsidRPr="00A12965">
        <w:rPr>
          <w:color w:val="auto"/>
          <w:sz w:val="22"/>
          <w:szCs w:val="22"/>
        </w:rPr>
        <w:t>of physical models</w:t>
      </w:r>
      <w:r w:rsidR="008E3A75" w:rsidRPr="00A12965">
        <w:rPr>
          <w:color w:val="auto"/>
          <w:sz w:val="22"/>
          <w:szCs w:val="22"/>
        </w:rPr>
        <w:t xml:space="preserve"> </w:t>
      </w:r>
      <w:r w:rsidR="00C75882" w:rsidRPr="00A12965">
        <w:rPr>
          <w:color w:val="auto"/>
          <w:sz w:val="22"/>
          <w:szCs w:val="22"/>
        </w:rPr>
        <w:t>to</w:t>
      </w:r>
      <w:r w:rsidR="008E3A75" w:rsidRPr="00A12965">
        <w:rPr>
          <w:color w:val="auto"/>
          <w:sz w:val="22"/>
          <w:szCs w:val="22"/>
        </w:rPr>
        <w:t xml:space="preserve"> </w:t>
      </w:r>
      <w:r w:rsidR="00C75882" w:rsidRPr="00A12965">
        <w:rPr>
          <w:color w:val="auto"/>
          <w:sz w:val="22"/>
          <w:szCs w:val="22"/>
        </w:rPr>
        <w:t>understand</w:t>
      </w:r>
      <w:r w:rsidR="008E3A75" w:rsidRPr="00A12965">
        <w:rPr>
          <w:color w:val="auto"/>
          <w:sz w:val="22"/>
          <w:szCs w:val="22"/>
        </w:rPr>
        <w:t xml:space="preserve"> </w:t>
      </w:r>
      <w:r w:rsidR="00C75882" w:rsidRPr="00A12965">
        <w:rPr>
          <w:color w:val="auto"/>
          <w:sz w:val="22"/>
          <w:szCs w:val="22"/>
        </w:rPr>
        <w:t>the</w:t>
      </w:r>
      <w:r w:rsidR="008E3A75" w:rsidRPr="00A12965">
        <w:rPr>
          <w:color w:val="auto"/>
          <w:sz w:val="22"/>
          <w:szCs w:val="22"/>
        </w:rPr>
        <w:t xml:space="preserve"> </w:t>
      </w:r>
      <w:r w:rsidR="00C75882" w:rsidRPr="00A12965">
        <w:rPr>
          <w:color w:val="auto"/>
          <w:sz w:val="22"/>
          <w:szCs w:val="22"/>
        </w:rPr>
        <w:t>actual</w:t>
      </w:r>
      <w:r w:rsidR="008E3A75" w:rsidRPr="00A12965">
        <w:rPr>
          <w:color w:val="auto"/>
          <w:sz w:val="22"/>
          <w:szCs w:val="22"/>
        </w:rPr>
        <w:t xml:space="preserve"> </w:t>
      </w:r>
      <w:r w:rsidR="00C75882" w:rsidRPr="00A12965">
        <w:rPr>
          <w:color w:val="auto"/>
          <w:sz w:val="22"/>
          <w:szCs w:val="22"/>
        </w:rPr>
        <w:t>stress</w:t>
      </w:r>
      <w:r w:rsidR="008E3A75" w:rsidRPr="00A12965">
        <w:rPr>
          <w:color w:val="auto"/>
          <w:sz w:val="22"/>
          <w:szCs w:val="22"/>
        </w:rPr>
        <w:t xml:space="preserve"> </w:t>
      </w:r>
      <w:r w:rsidR="00C75882" w:rsidRPr="00A12965">
        <w:rPr>
          <w:color w:val="auto"/>
          <w:sz w:val="22"/>
          <w:szCs w:val="22"/>
        </w:rPr>
        <w:t>behavior and to confirm his</w:t>
      </w:r>
      <w:r w:rsidR="008E3A75" w:rsidRPr="00A12965">
        <w:rPr>
          <w:color w:val="auto"/>
          <w:sz w:val="22"/>
          <w:szCs w:val="22"/>
        </w:rPr>
        <w:t xml:space="preserve"> </w:t>
      </w:r>
      <w:r w:rsidR="00C75882" w:rsidRPr="00A12965">
        <w:rPr>
          <w:color w:val="auto"/>
          <w:sz w:val="22"/>
          <w:szCs w:val="22"/>
        </w:rPr>
        <w:t>assumptions</w:t>
      </w:r>
      <w:r w:rsidR="008E3A75" w:rsidRPr="00A12965">
        <w:rPr>
          <w:color w:val="auto"/>
          <w:sz w:val="22"/>
          <w:szCs w:val="22"/>
        </w:rPr>
        <w:t xml:space="preserve"> </w:t>
      </w:r>
      <w:r w:rsidR="00C75882" w:rsidRPr="00A12965">
        <w:rPr>
          <w:color w:val="auto"/>
          <w:sz w:val="22"/>
          <w:szCs w:val="22"/>
        </w:rPr>
        <w:t>and</w:t>
      </w:r>
      <w:r w:rsidR="008E3A75" w:rsidRPr="00A12965">
        <w:rPr>
          <w:color w:val="auto"/>
          <w:sz w:val="22"/>
          <w:szCs w:val="22"/>
        </w:rPr>
        <w:t xml:space="preserve"> </w:t>
      </w:r>
      <w:r w:rsidR="00C75882" w:rsidRPr="00A12965">
        <w:rPr>
          <w:color w:val="auto"/>
          <w:sz w:val="22"/>
          <w:szCs w:val="22"/>
        </w:rPr>
        <w:t>calculations</w:t>
      </w:r>
      <w:r w:rsidR="008E3A75" w:rsidRPr="00A12965">
        <w:rPr>
          <w:color w:val="auto"/>
          <w:sz w:val="22"/>
          <w:szCs w:val="22"/>
        </w:rPr>
        <w:t xml:space="preserve"> </w:t>
      </w:r>
      <w:r w:rsidR="00C75882" w:rsidRPr="00A12965">
        <w:rPr>
          <w:color w:val="auto"/>
          <w:sz w:val="22"/>
          <w:szCs w:val="22"/>
        </w:rPr>
        <w:t xml:space="preserve">(Figure </w:t>
      </w:r>
      <w:r w:rsidR="000E37DA">
        <w:rPr>
          <w:color w:val="auto"/>
          <w:sz w:val="22"/>
          <w:szCs w:val="22"/>
        </w:rPr>
        <w:t>2</w:t>
      </w:r>
      <w:r w:rsidR="00C75882" w:rsidRPr="00A12965">
        <w:rPr>
          <w:color w:val="auto"/>
          <w:sz w:val="22"/>
          <w:szCs w:val="22"/>
        </w:rPr>
        <w:t>a and b).</w:t>
      </w:r>
      <w:r w:rsidR="008E3A75" w:rsidRPr="00A12965">
        <w:rPr>
          <w:color w:val="auto"/>
          <w:sz w:val="22"/>
          <w:szCs w:val="22"/>
        </w:rPr>
        <w:t xml:space="preserve"> </w:t>
      </w:r>
      <w:r w:rsidR="00C75882" w:rsidRPr="00A12965">
        <w:rPr>
          <w:color w:val="auto"/>
          <w:sz w:val="22"/>
          <w:szCs w:val="22"/>
        </w:rPr>
        <w:t>Gaudi's</w:t>
      </w:r>
      <w:r w:rsidR="008E3A75" w:rsidRPr="00A12965">
        <w:rPr>
          <w:color w:val="auto"/>
          <w:sz w:val="22"/>
          <w:szCs w:val="22"/>
        </w:rPr>
        <w:t xml:space="preserve"> </w:t>
      </w:r>
      <w:r w:rsidR="00C75882" w:rsidRPr="00A12965">
        <w:rPr>
          <w:color w:val="auto"/>
          <w:sz w:val="22"/>
          <w:szCs w:val="22"/>
        </w:rPr>
        <w:t>structural</w:t>
      </w:r>
      <w:r w:rsidR="008E3A75" w:rsidRPr="00A12965">
        <w:rPr>
          <w:color w:val="auto"/>
          <w:sz w:val="22"/>
          <w:szCs w:val="22"/>
        </w:rPr>
        <w:t xml:space="preserve"> </w:t>
      </w:r>
      <w:proofErr w:type="spellStart"/>
      <w:r w:rsidR="00D332D8" w:rsidRPr="00A12965">
        <w:rPr>
          <w:color w:val="auto"/>
          <w:sz w:val="22"/>
          <w:szCs w:val="22"/>
        </w:rPr>
        <w:t>dendriform</w:t>
      </w:r>
      <w:proofErr w:type="spellEnd"/>
      <w:r w:rsidR="008E3A75" w:rsidRPr="00A12965">
        <w:rPr>
          <w:color w:val="auto"/>
          <w:sz w:val="22"/>
          <w:szCs w:val="22"/>
        </w:rPr>
        <w:t xml:space="preserve"> </w:t>
      </w:r>
      <w:r w:rsidR="00C75882" w:rsidRPr="00A12965">
        <w:rPr>
          <w:color w:val="auto"/>
          <w:sz w:val="22"/>
          <w:szCs w:val="22"/>
        </w:rPr>
        <w:t>are</w:t>
      </w:r>
      <w:r w:rsidR="008E3A75" w:rsidRPr="00A12965">
        <w:rPr>
          <w:color w:val="auto"/>
          <w:sz w:val="22"/>
          <w:szCs w:val="22"/>
        </w:rPr>
        <w:t xml:space="preserve"> </w:t>
      </w:r>
      <w:r w:rsidR="00C75882" w:rsidRPr="00A12965">
        <w:rPr>
          <w:color w:val="auto"/>
          <w:sz w:val="22"/>
          <w:szCs w:val="22"/>
        </w:rPr>
        <w:t>one</w:t>
      </w:r>
      <w:r w:rsidR="008E3A75" w:rsidRPr="00A12965">
        <w:rPr>
          <w:color w:val="auto"/>
          <w:sz w:val="22"/>
          <w:szCs w:val="22"/>
        </w:rPr>
        <w:t xml:space="preserve"> </w:t>
      </w:r>
      <w:r w:rsidR="00C75882" w:rsidRPr="00A12965">
        <w:rPr>
          <w:color w:val="auto"/>
          <w:sz w:val="22"/>
          <w:szCs w:val="22"/>
        </w:rPr>
        <w:t>of</w:t>
      </w:r>
      <w:r w:rsidR="008E3A75" w:rsidRPr="00A12965">
        <w:rPr>
          <w:color w:val="auto"/>
          <w:sz w:val="22"/>
          <w:szCs w:val="22"/>
        </w:rPr>
        <w:t xml:space="preserve"> </w:t>
      </w:r>
      <w:r w:rsidR="00C75882" w:rsidRPr="00A12965">
        <w:rPr>
          <w:color w:val="auto"/>
          <w:sz w:val="22"/>
          <w:szCs w:val="22"/>
        </w:rPr>
        <w:t>the earliest and finest examples</w:t>
      </w:r>
      <w:r w:rsidR="008E3A75" w:rsidRPr="00A12965">
        <w:rPr>
          <w:color w:val="auto"/>
          <w:sz w:val="22"/>
          <w:szCs w:val="22"/>
        </w:rPr>
        <w:t xml:space="preserve"> </w:t>
      </w:r>
      <w:r w:rsidR="00C75882" w:rsidRPr="00A12965">
        <w:rPr>
          <w:color w:val="auto"/>
          <w:sz w:val="22"/>
          <w:szCs w:val="22"/>
        </w:rPr>
        <w:t>of</w:t>
      </w:r>
      <w:r w:rsidR="008E3A75" w:rsidRPr="00A12965">
        <w:rPr>
          <w:color w:val="auto"/>
          <w:sz w:val="22"/>
          <w:szCs w:val="22"/>
        </w:rPr>
        <w:t xml:space="preserve"> </w:t>
      </w:r>
      <w:r w:rsidR="00C75882" w:rsidRPr="00A12965">
        <w:rPr>
          <w:color w:val="auto"/>
          <w:sz w:val="22"/>
          <w:szCs w:val="22"/>
        </w:rPr>
        <w:t>making</w:t>
      </w:r>
      <w:r w:rsidR="008E3A75" w:rsidRPr="00A12965">
        <w:rPr>
          <w:color w:val="auto"/>
          <w:sz w:val="22"/>
          <w:szCs w:val="22"/>
        </w:rPr>
        <w:t xml:space="preserve"> </w:t>
      </w:r>
      <w:r w:rsidR="00C75882" w:rsidRPr="00A12965">
        <w:rPr>
          <w:color w:val="auto"/>
          <w:sz w:val="22"/>
          <w:szCs w:val="22"/>
        </w:rPr>
        <w:t>tree</w:t>
      </w:r>
      <w:r w:rsidR="008E3A75" w:rsidRPr="00A12965">
        <w:rPr>
          <w:color w:val="auto"/>
          <w:sz w:val="22"/>
          <w:szCs w:val="22"/>
        </w:rPr>
        <w:t xml:space="preserve"> </w:t>
      </w:r>
      <w:r w:rsidR="00C75882" w:rsidRPr="00A12965">
        <w:rPr>
          <w:color w:val="auto"/>
          <w:sz w:val="22"/>
          <w:szCs w:val="22"/>
        </w:rPr>
        <w:t>like</w:t>
      </w:r>
      <w:r w:rsidR="008E3A75" w:rsidRPr="00A12965">
        <w:rPr>
          <w:color w:val="auto"/>
          <w:sz w:val="22"/>
          <w:szCs w:val="22"/>
        </w:rPr>
        <w:t xml:space="preserve"> </w:t>
      </w:r>
      <w:r w:rsidR="00C75882" w:rsidRPr="00A12965">
        <w:rPr>
          <w:color w:val="auto"/>
          <w:sz w:val="22"/>
          <w:szCs w:val="22"/>
        </w:rPr>
        <w:t>concrete- made branching</w:t>
      </w:r>
      <w:r w:rsidR="008E3A75" w:rsidRPr="00A12965">
        <w:rPr>
          <w:color w:val="auto"/>
          <w:sz w:val="22"/>
          <w:szCs w:val="22"/>
        </w:rPr>
        <w:t xml:space="preserve"> </w:t>
      </w:r>
      <w:r w:rsidR="00C75882" w:rsidRPr="00A12965">
        <w:rPr>
          <w:color w:val="auto"/>
          <w:sz w:val="22"/>
          <w:szCs w:val="22"/>
        </w:rPr>
        <w:t>structures</w:t>
      </w:r>
      <w:r w:rsidR="008E3A75" w:rsidRPr="00A12965">
        <w:rPr>
          <w:color w:val="auto"/>
          <w:sz w:val="22"/>
          <w:szCs w:val="22"/>
        </w:rPr>
        <w:t xml:space="preserve"> </w:t>
      </w:r>
      <w:r w:rsidR="00C75882" w:rsidRPr="00A12965">
        <w:rPr>
          <w:color w:val="auto"/>
          <w:sz w:val="22"/>
          <w:szCs w:val="22"/>
        </w:rPr>
        <w:t>inspired</w:t>
      </w:r>
      <w:r w:rsidR="008E3A75" w:rsidRPr="00A12965">
        <w:rPr>
          <w:color w:val="auto"/>
          <w:sz w:val="22"/>
          <w:szCs w:val="22"/>
        </w:rPr>
        <w:t xml:space="preserve"> </w:t>
      </w:r>
      <w:r w:rsidR="00C75882" w:rsidRPr="00A12965">
        <w:rPr>
          <w:color w:val="auto"/>
          <w:sz w:val="22"/>
          <w:szCs w:val="22"/>
        </w:rPr>
        <w:t>by</w:t>
      </w:r>
      <w:r w:rsidR="008E3A75" w:rsidRPr="00A12965">
        <w:rPr>
          <w:color w:val="auto"/>
          <w:sz w:val="22"/>
          <w:szCs w:val="22"/>
        </w:rPr>
        <w:t xml:space="preserve"> </w:t>
      </w:r>
      <w:r w:rsidR="00C75882" w:rsidRPr="00A12965">
        <w:rPr>
          <w:color w:val="auto"/>
          <w:sz w:val="22"/>
          <w:szCs w:val="22"/>
        </w:rPr>
        <w:t>nature.</w:t>
      </w:r>
      <w:r w:rsidR="008E3A75" w:rsidRPr="00A12965">
        <w:rPr>
          <w:color w:val="auto"/>
          <w:sz w:val="22"/>
          <w:szCs w:val="22"/>
        </w:rPr>
        <w:t xml:space="preserve"> </w:t>
      </w:r>
      <w:r w:rsidR="00C75882" w:rsidRPr="00A12965">
        <w:rPr>
          <w:color w:val="auto"/>
          <w:sz w:val="22"/>
          <w:szCs w:val="22"/>
        </w:rPr>
        <w:t>When</w:t>
      </w:r>
      <w:r w:rsidR="008E3A75" w:rsidRPr="00A12965">
        <w:rPr>
          <w:color w:val="auto"/>
          <w:sz w:val="22"/>
          <w:szCs w:val="22"/>
        </w:rPr>
        <w:t xml:space="preserve"> </w:t>
      </w:r>
      <w:r w:rsidR="00C75882" w:rsidRPr="00A12965">
        <w:rPr>
          <w:color w:val="auto"/>
          <w:sz w:val="22"/>
          <w:szCs w:val="22"/>
        </w:rPr>
        <w:t>in</w:t>
      </w:r>
      <w:r w:rsidR="008E3A75" w:rsidRPr="00A12965">
        <w:rPr>
          <w:color w:val="auto"/>
          <w:sz w:val="22"/>
          <w:szCs w:val="22"/>
        </w:rPr>
        <w:t xml:space="preserve"> </w:t>
      </w:r>
      <w:r w:rsidR="00C75882" w:rsidRPr="00A12965">
        <w:rPr>
          <w:color w:val="auto"/>
          <w:sz w:val="22"/>
          <w:szCs w:val="22"/>
        </w:rPr>
        <w:t>early 20th century</w:t>
      </w:r>
      <w:r w:rsidR="008E3A75" w:rsidRPr="00A12965">
        <w:rPr>
          <w:color w:val="auto"/>
          <w:sz w:val="22"/>
          <w:szCs w:val="22"/>
        </w:rPr>
        <w:t xml:space="preserve"> </w:t>
      </w:r>
      <w:r w:rsidR="00C75882" w:rsidRPr="00A12965">
        <w:rPr>
          <w:color w:val="auto"/>
          <w:sz w:val="22"/>
          <w:szCs w:val="22"/>
        </w:rPr>
        <w:t>the</w:t>
      </w:r>
      <w:r w:rsidR="008E3A75" w:rsidRPr="00A12965">
        <w:rPr>
          <w:color w:val="auto"/>
          <w:sz w:val="22"/>
          <w:szCs w:val="22"/>
        </w:rPr>
        <w:t xml:space="preserve"> </w:t>
      </w:r>
      <w:r w:rsidR="00C75882" w:rsidRPr="00A12965">
        <w:rPr>
          <w:color w:val="auto"/>
          <w:sz w:val="22"/>
          <w:szCs w:val="22"/>
        </w:rPr>
        <w:t>trend</w:t>
      </w:r>
      <w:r w:rsidR="008E3A75" w:rsidRPr="00A12965">
        <w:rPr>
          <w:color w:val="auto"/>
          <w:sz w:val="22"/>
          <w:szCs w:val="22"/>
        </w:rPr>
        <w:t xml:space="preserve"> </w:t>
      </w:r>
      <w:r w:rsidR="00C75882" w:rsidRPr="00A12965">
        <w:rPr>
          <w:color w:val="auto"/>
          <w:sz w:val="22"/>
          <w:szCs w:val="22"/>
        </w:rPr>
        <w:t>of</w:t>
      </w:r>
      <w:r w:rsidR="008E3A75" w:rsidRPr="00A12965">
        <w:rPr>
          <w:color w:val="auto"/>
          <w:sz w:val="22"/>
          <w:szCs w:val="22"/>
        </w:rPr>
        <w:t xml:space="preserve"> </w:t>
      </w:r>
      <w:r w:rsidR="00C75882" w:rsidRPr="00A12965">
        <w:rPr>
          <w:color w:val="auto"/>
          <w:sz w:val="22"/>
          <w:szCs w:val="22"/>
        </w:rPr>
        <w:t>structural</w:t>
      </w:r>
      <w:r w:rsidR="008E3A75" w:rsidRPr="00A12965">
        <w:rPr>
          <w:color w:val="auto"/>
          <w:sz w:val="22"/>
          <w:szCs w:val="22"/>
        </w:rPr>
        <w:t xml:space="preserve"> </w:t>
      </w:r>
      <w:r w:rsidR="00C75882" w:rsidRPr="00A12965">
        <w:rPr>
          <w:color w:val="auto"/>
          <w:sz w:val="22"/>
          <w:szCs w:val="22"/>
        </w:rPr>
        <w:t>minimalism</w:t>
      </w:r>
      <w:r w:rsidR="008E3A75" w:rsidRPr="00A12965">
        <w:rPr>
          <w:color w:val="auto"/>
          <w:sz w:val="22"/>
          <w:szCs w:val="22"/>
        </w:rPr>
        <w:t xml:space="preserve"> </w:t>
      </w:r>
      <w:r w:rsidR="00C75882" w:rsidRPr="00A12965">
        <w:rPr>
          <w:color w:val="auto"/>
          <w:sz w:val="22"/>
          <w:szCs w:val="22"/>
        </w:rPr>
        <w:t>was</w:t>
      </w:r>
      <w:r w:rsidR="008E3A75" w:rsidRPr="00A12965">
        <w:rPr>
          <w:color w:val="auto"/>
          <w:sz w:val="22"/>
          <w:szCs w:val="22"/>
        </w:rPr>
        <w:t xml:space="preserve"> </w:t>
      </w:r>
      <w:r w:rsidR="00C75882" w:rsidRPr="00A12965">
        <w:rPr>
          <w:color w:val="auto"/>
          <w:sz w:val="22"/>
          <w:szCs w:val="22"/>
        </w:rPr>
        <w:t>becoming popular,</w:t>
      </w:r>
      <w:r w:rsidR="008E3A75" w:rsidRPr="00A12965">
        <w:rPr>
          <w:color w:val="auto"/>
          <w:sz w:val="22"/>
          <w:szCs w:val="22"/>
        </w:rPr>
        <w:t xml:space="preserve"> </w:t>
      </w:r>
      <w:r w:rsidR="00C75882" w:rsidRPr="00A12965">
        <w:rPr>
          <w:color w:val="auto"/>
          <w:sz w:val="22"/>
          <w:szCs w:val="22"/>
        </w:rPr>
        <w:t>Gaudi's</w:t>
      </w:r>
      <w:r w:rsidR="008E3A75" w:rsidRPr="00A12965">
        <w:rPr>
          <w:color w:val="auto"/>
          <w:sz w:val="22"/>
          <w:szCs w:val="22"/>
        </w:rPr>
        <w:t xml:space="preserve"> </w:t>
      </w:r>
      <w:r w:rsidR="00C75882" w:rsidRPr="00A12965">
        <w:rPr>
          <w:color w:val="auto"/>
          <w:sz w:val="22"/>
          <w:szCs w:val="22"/>
        </w:rPr>
        <w:t>tree</w:t>
      </w:r>
      <w:r w:rsidR="008E3A75" w:rsidRPr="00A12965">
        <w:rPr>
          <w:color w:val="auto"/>
          <w:sz w:val="22"/>
          <w:szCs w:val="22"/>
        </w:rPr>
        <w:t xml:space="preserve"> </w:t>
      </w:r>
      <w:r w:rsidR="00C75882" w:rsidRPr="00A12965">
        <w:rPr>
          <w:color w:val="auto"/>
          <w:sz w:val="22"/>
          <w:szCs w:val="22"/>
        </w:rPr>
        <w:t>like</w:t>
      </w:r>
      <w:r w:rsidR="008E3A75" w:rsidRPr="00A12965">
        <w:rPr>
          <w:color w:val="auto"/>
          <w:sz w:val="22"/>
          <w:szCs w:val="22"/>
        </w:rPr>
        <w:t xml:space="preserve"> </w:t>
      </w:r>
      <w:r w:rsidR="00C75882" w:rsidRPr="00A12965">
        <w:rPr>
          <w:color w:val="auto"/>
          <w:sz w:val="22"/>
          <w:szCs w:val="22"/>
        </w:rPr>
        <w:t>sculpted</w:t>
      </w:r>
      <w:r w:rsidR="008E3A75" w:rsidRPr="00A12965">
        <w:rPr>
          <w:color w:val="auto"/>
          <w:sz w:val="22"/>
          <w:szCs w:val="22"/>
        </w:rPr>
        <w:t xml:space="preserve"> </w:t>
      </w:r>
      <w:r w:rsidR="00C75882" w:rsidRPr="00A12965">
        <w:rPr>
          <w:color w:val="auto"/>
          <w:sz w:val="22"/>
          <w:szCs w:val="22"/>
        </w:rPr>
        <w:t>structural</w:t>
      </w:r>
      <w:r w:rsidR="008E3A75" w:rsidRPr="00A12965">
        <w:rPr>
          <w:color w:val="auto"/>
          <w:sz w:val="22"/>
          <w:szCs w:val="22"/>
        </w:rPr>
        <w:t xml:space="preserve"> </w:t>
      </w:r>
      <w:r w:rsidR="00C75882" w:rsidRPr="00A12965">
        <w:rPr>
          <w:color w:val="auto"/>
          <w:sz w:val="22"/>
          <w:szCs w:val="22"/>
        </w:rPr>
        <w:t>supports,</w:t>
      </w:r>
      <w:r w:rsidR="008E3A75" w:rsidRPr="00A12965">
        <w:rPr>
          <w:color w:val="auto"/>
          <w:sz w:val="22"/>
          <w:szCs w:val="22"/>
        </w:rPr>
        <w:t xml:space="preserve"> </w:t>
      </w:r>
      <w:r w:rsidR="00C75882" w:rsidRPr="00A12965">
        <w:rPr>
          <w:color w:val="auto"/>
          <w:sz w:val="22"/>
          <w:szCs w:val="22"/>
        </w:rPr>
        <w:t>in contrast, were</w:t>
      </w:r>
      <w:r w:rsidR="008E3A75" w:rsidRPr="00A12965">
        <w:rPr>
          <w:color w:val="auto"/>
          <w:sz w:val="22"/>
          <w:szCs w:val="22"/>
        </w:rPr>
        <w:t xml:space="preserve"> </w:t>
      </w:r>
      <w:r w:rsidR="00C75882" w:rsidRPr="00A12965">
        <w:rPr>
          <w:color w:val="auto"/>
          <w:sz w:val="22"/>
          <w:szCs w:val="22"/>
        </w:rPr>
        <w:t>stunningly</w:t>
      </w:r>
      <w:r w:rsidR="008E3A75" w:rsidRPr="00A12965">
        <w:rPr>
          <w:color w:val="auto"/>
          <w:sz w:val="22"/>
          <w:szCs w:val="22"/>
        </w:rPr>
        <w:t xml:space="preserve"> </w:t>
      </w:r>
      <w:r w:rsidR="00C75882" w:rsidRPr="00A12965">
        <w:rPr>
          <w:color w:val="auto"/>
          <w:sz w:val="22"/>
          <w:szCs w:val="22"/>
        </w:rPr>
        <w:t>appealing</w:t>
      </w:r>
      <w:r w:rsidR="008E3A75" w:rsidRPr="00A12965">
        <w:rPr>
          <w:color w:val="auto"/>
          <w:sz w:val="22"/>
          <w:szCs w:val="22"/>
        </w:rPr>
        <w:t xml:space="preserve"> </w:t>
      </w:r>
      <w:r w:rsidR="00C75882" w:rsidRPr="00A12965">
        <w:rPr>
          <w:color w:val="auto"/>
          <w:sz w:val="22"/>
          <w:szCs w:val="22"/>
        </w:rPr>
        <w:t>and</w:t>
      </w:r>
      <w:r w:rsidR="008E3A75" w:rsidRPr="00A12965">
        <w:rPr>
          <w:color w:val="auto"/>
          <w:sz w:val="22"/>
          <w:szCs w:val="22"/>
        </w:rPr>
        <w:t xml:space="preserve"> </w:t>
      </w:r>
      <w:r w:rsidR="00C75882" w:rsidRPr="00A12965">
        <w:rPr>
          <w:color w:val="auto"/>
          <w:sz w:val="22"/>
          <w:szCs w:val="22"/>
        </w:rPr>
        <w:t>uniquely</w:t>
      </w:r>
      <w:r w:rsidR="008E3A75" w:rsidRPr="00A12965">
        <w:rPr>
          <w:color w:val="auto"/>
          <w:sz w:val="22"/>
          <w:szCs w:val="22"/>
        </w:rPr>
        <w:t xml:space="preserve"> </w:t>
      </w:r>
      <w:r w:rsidR="00C75882" w:rsidRPr="00A12965">
        <w:rPr>
          <w:color w:val="auto"/>
          <w:sz w:val="22"/>
          <w:szCs w:val="22"/>
        </w:rPr>
        <w:t>special</w:t>
      </w:r>
      <w:r w:rsidR="008E3A75" w:rsidRPr="00A12965">
        <w:rPr>
          <w:color w:val="auto"/>
          <w:sz w:val="22"/>
          <w:szCs w:val="22"/>
        </w:rPr>
        <w:t xml:space="preserve"> </w:t>
      </w:r>
      <w:r w:rsidR="00C75882" w:rsidRPr="00A12965">
        <w:rPr>
          <w:color w:val="auto"/>
          <w:sz w:val="22"/>
          <w:szCs w:val="22"/>
        </w:rPr>
        <w:t>in the field of</w:t>
      </w:r>
      <w:r w:rsidR="008E3A75" w:rsidRPr="00A12965">
        <w:rPr>
          <w:color w:val="auto"/>
          <w:sz w:val="22"/>
          <w:szCs w:val="22"/>
        </w:rPr>
        <w:t xml:space="preserve"> </w:t>
      </w:r>
      <w:r w:rsidR="00C75882" w:rsidRPr="00A12965">
        <w:rPr>
          <w:color w:val="auto"/>
          <w:sz w:val="22"/>
          <w:szCs w:val="22"/>
        </w:rPr>
        <w:t>architecture</w:t>
      </w:r>
      <w:r w:rsidR="008E3A75" w:rsidRPr="00A12965">
        <w:rPr>
          <w:color w:val="auto"/>
          <w:sz w:val="22"/>
          <w:szCs w:val="22"/>
        </w:rPr>
        <w:t xml:space="preserve"> </w:t>
      </w:r>
      <w:r w:rsidR="000E37DA">
        <w:rPr>
          <w:color w:val="auto"/>
          <w:sz w:val="22"/>
          <w:szCs w:val="22"/>
        </w:rPr>
        <w:t>(</w:t>
      </w:r>
      <w:r w:rsidR="000E37DA" w:rsidRPr="008F3186">
        <w:rPr>
          <w:rFonts w:asciiTheme="majorBidi" w:hAnsiTheme="majorBidi" w:cstheme="majorBidi"/>
          <w:color w:val="auto"/>
          <w:sz w:val="22"/>
          <w:szCs w:val="22"/>
          <w:lang w:bidi="fa-IR"/>
        </w:rPr>
        <w:t>Huerta</w:t>
      </w:r>
      <w:r w:rsidR="000E37DA">
        <w:rPr>
          <w:rFonts w:asciiTheme="majorBidi" w:hAnsiTheme="majorBidi" w:cstheme="majorBidi"/>
          <w:color w:val="auto"/>
          <w:sz w:val="22"/>
          <w:szCs w:val="22"/>
          <w:lang w:bidi="fa-IR"/>
        </w:rPr>
        <w:t xml:space="preserve">, </w:t>
      </w:r>
      <w:r w:rsidR="000E37DA" w:rsidRPr="008F3186">
        <w:rPr>
          <w:rFonts w:asciiTheme="majorBidi" w:hAnsiTheme="majorBidi" w:cstheme="majorBidi"/>
          <w:color w:val="auto"/>
          <w:sz w:val="22"/>
          <w:szCs w:val="22"/>
          <w:lang w:bidi="fa-IR"/>
        </w:rPr>
        <w:t>2006).</w:t>
      </w:r>
    </w:p>
    <w:p w14:paraId="72F3F12B" w14:textId="77777777" w:rsidR="008E3A75" w:rsidRPr="00F93620" w:rsidRDefault="005F36EF" w:rsidP="00D67607">
      <w:pPr>
        <w:autoSpaceDE w:val="0"/>
        <w:autoSpaceDN w:val="0"/>
        <w:bidi w:val="0"/>
        <w:adjustRightInd w:val="0"/>
        <w:spacing w:line="276" w:lineRule="auto"/>
        <w:jc w:val="center"/>
        <w:rPr>
          <w:rFonts w:asciiTheme="majorBidi" w:eastAsia="MyriadPro-Regular-Identity-H" w:hAnsiTheme="majorBidi" w:cstheme="majorBidi"/>
          <w:color w:val="auto"/>
          <w:kern w:val="0"/>
        </w:rPr>
      </w:pPr>
      <w:r w:rsidRPr="00F93620">
        <w:rPr>
          <w:rFonts w:asciiTheme="majorBidi" w:eastAsia="MyriadPro-Regular-Identity-H" w:hAnsiTheme="majorBidi" w:cstheme="majorBidi"/>
          <w:noProof/>
          <w:color w:val="auto"/>
          <w:kern w:val="0"/>
          <w:lang w:bidi="fa-IR"/>
        </w:rPr>
        <w:drawing>
          <wp:inline distT="0" distB="0" distL="0" distR="0" wp14:anchorId="67BBA810" wp14:editId="57371474">
            <wp:extent cx="5739502" cy="2673350"/>
            <wp:effectExtent l="0" t="0" r="0" b="0"/>
            <wp:docPr id="158379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95990" name="Picture 15837959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3992" cy="2722019"/>
                    </a:xfrm>
                    <a:prstGeom prst="rect">
                      <a:avLst/>
                    </a:prstGeom>
                  </pic:spPr>
                </pic:pic>
              </a:graphicData>
            </a:graphic>
          </wp:inline>
        </w:drawing>
      </w:r>
    </w:p>
    <w:p w14:paraId="1377FBAE" w14:textId="3033C0D2" w:rsidR="008E3A75" w:rsidRPr="00D67607" w:rsidRDefault="008E0B9D" w:rsidP="00D67607">
      <w:pPr>
        <w:autoSpaceDE w:val="0"/>
        <w:autoSpaceDN w:val="0"/>
        <w:bidi w:val="0"/>
        <w:adjustRightInd w:val="0"/>
        <w:spacing w:line="276" w:lineRule="auto"/>
        <w:jc w:val="both"/>
        <w:rPr>
          <w:rFonts w:asciiTheme="majorBidi" w:eastAsia="MyriadPro-Regular-Identity-H" w:hAnsiTheme="majorBidi" w:cstheme="majorBidi"/>
          <w:b/>
          <w:bCs/>
          <w:color w:val="auto"/>
          <w:kern w:val="0"/>
          <w:sz w:val="18"/>
          <w:szCs w:val="18"/>
        </w:rPr>
      </w:pPr>
      <w:r w:rsidRPr="00D67607">
        <w:rPr>
          <w:rFonts w:asciiTheme="majorBidi" w:eastAsia="MyriadPro-Regular-Identity-H" w:hAnsiTheme="majorBidi" w:cstheme="majorBidi"/>
          <w:b/>
          <w:bCs/>
          <w:color w:val="auto"/>
          <w:kern w:val="0"/>
          <w:sz w:val="18"/>
          <w:szCs w:val="18"/>
        </w:rPr>
        <w:t>Fig 2-</w:t>
      </w:r>
      <w:r w:rsidR="00D47450" w:rsidRPr="00D67607">
        <w:rPr>
          <w:rFonts w:asciiTheme="majorBidi" w:eastAsia="MyriadPro-Regular-Identity-H" w:hAnsiTheme="majorBidi" w:cstheme="majorBidi"/>
          <w:b/>
          <w:bCs/>
          <w:color w:val="auto"/>
          <w:kern w:val="0"/>
          <w:sz w:val="18"/>
          <w:szCs w:val="18"/>
        </w:rPr>
        <w:t xml:space="preserve">(a)View of the interior of a plaster model of interior of the </w:t>
      </w:r>
      <w:proofErr w:type="spellStart"/>
      <w:r w:rsidR="00D47450" w:rsidRPr="00D67607">
        <w:rPr>
          <w:rFonts w:asciiTheme="majorBidi" w:eastAsia="MyriadPro-Regular-Identity-H" w:hAnsiTheme="majorBidi" w:cstheme="majorBidi"/>
          <w:b/>
          <w:bCs/>
          <w:color w:val="auto"/>
          <w:kern w:val="0"/>
          <w:sz w:val="18"/>
          <w:szCs w:val="18"/>
        </w:rPr>
        <w:t>Sagrada</w:t>
      </w:r>
      <w:proofErr w:type="spellEnd"/>
      <w:r w:rsidR="00D47450" w:rsidRPr="00D67607">
        <w:rPr>
          <w:rFonts w:asciiTheme="majorBidi" w:eastAsia="MyriadPro-Regular-Identity-H" w:hAnsiTheme="majorBidi" w:cstheme="majorBidi"/>
          <w:b/>
          <w:bCs/>
          <w:color w:val="auto"/>
          <w:kern w:val="0"/>
          <w:sz w:val="18"/>
          <w:szCs w:val="18"/>
        </w:rPr>
        <w:t xml:space="preserve"> </w:t>
      </w:r>
      <w:proofErr w:type="spellStart"/>
      <w:r w:rsidR="00D47450" w:rsidRPr="00D67607">
        <w:rPr>
          <w:rFonts w:asciiTheme="majorBidi" w:eastAsia="MyriadPro-Regular-Identity-H" w:hAnsiTheme="majorBidi" w:cstheme="majorBidi"/>
          <w:b/>
          <w:bCs/>
          <w:color w:val="auto"/>
          <w:kern w:val="0"/>
          <w:sz w:val="18"/>
          <w:szCs w:val="18"/>
        </w:rPr>
        <w:t>Familia</w:t>
      </w:r>
      <w:proofErr w:type="spellEnd"/>
      <w:r w:rsidR="00D47450" w:rsidRPr="00D67607">
        <w:rPr>
          <w:rFonts w:asciiTheme="majorBidi" w:eastAsia="MyriadPro-Regular-Identity-H" w:hAnsiTheme="majorBidi" w:cstheme="majorBidi"/>
          <w:b/>
          <w:bCs/>
          <w:color w:val="auto"/>
          <w:kern w:val="0"/>
          <w:sz w:val="18"/>
          <w:szCs w:val="18"/>
        </w:rPr>
        <w:t>. (b)Big model in Gaudi's workshop. (c)</w:t>
      </w:r>
      <w:r w:rsidR="00DE5724" w:rsidRPr="00D67607">
        <w:rPr>
          <w:rFonts w:asciiTheme="majorBidi" w:eastAsia="MyriadPro-Regular-Identity-H" w:hAnsiTheme="majorBidi" w:cstheme="majorBidi"/>
          <w:b/>
          <w:bCs/>
          <w:color w:val="auto"/>
          <w:kern w:val="0"/>
          <w:sz w:val="18"/>
          <w:szCs w:val="18"/>
        </w:rPr>
        <w:t xml:space="preserve"> </w:t>
      </w:r>
      <w:r w:rsidR="00D47450" w:rsidRPr="00D67607">
        <w:rPr>
          <w:rFonts w:asciiTheme="majorBidi" w:eastAsia="MyriadPro-Regular-Identity-H" w:hAnsiTheme="majorBidi" w:cstheme="majorBidi"/>
          <w:b/>
          <w:bCs/>
          <w:color w:val="auto"/>
          <w:kern w:val="0"/>
          <w:sz w:val="18"/>
          <w:szCs w:val="18"/>
        </w:rPr>
        <w:t xml:space="preserve">Gaudi placed ‘hidden’ flying buttresses to absorb some of the horizontal thrusts of the roof </w:t>
      </w:r>
      <w:r w:rsidR="000E37DA" w:rsidRPr="00D67607">
        <w:rPr>
          <w:rFonts w:asciiTheme="majorBidi" w:eastAsia="MyriadPro-Regular-Identity-H" w:hAnsiTheme="majorBidi" w:cstheme="majorBidi"/>
          <w:b/>
          <w:bCs/>
          <w:color w:val="auto"/>
          <w:kern w:val="0"/>
          <w:sz w:val="18"/>
          <w:szCs w:val="18"/>
        </w:rPr>
        <w:t>(</w:t>
      </w:r>
      <w:proofErr w:type="spellStart"/>
      <w:r w:rsidR="00D67607" w:rsidRPr="00D67607">
        <w:rPr>
          <w:rFonts w:asciiTheme="majorBidi" w:eastAsia="MyriadPro-Regular-Identity-H" w:hAnsiTheme="majorBidi" w:cstheme="majorBidi"/>
          <w:b/>
          <w:bCs/>
          <w:color w:val="auto"/>
          <w:kern w:val="0"/>
          <w:sz w:val="18"/>
          <w:szCs w:val="18"/>
        </w:rPr>
        <w:t>Puig</w:t>
      </w:r>
      <w:proofErr w:type="spellEnd"/>
      <w:r w:rsidR="00D67607" w:rsidRPr="00D67607">
        <w:rPr>
          <w:rFonts w:asciiTheme="majorBidi" w:eastAsia="MyriadPro-Regular-Identity-H" w:hAnsiTheme="majorBidi" w:cstheme="majorBidi"/>
          <w:b/>
          <w:bCs/>
          <w:color w:val="auto"/>
          <w:kern w:val="0"/>
          <w:sz w:val="18"/>
          <w:szCs w:val="18"/>
        </w:rPr>
        <w:t xml:space="preserve"> Boada,</w:t>
      </w:r>
      <w:r w:rsidR="00D67607" w:rsidRPr="00D67607">
        <w:rPr>
          <w:rFonts w:asciiTheme="majorBidi" w:eastAsia="MyriadPro-Regular-Identity-H" w:hAnsiTheme="majorBidi" w:cstheme="majorBidi"/>
          <w:b/>
          <w:bCs/>
          <w:color w:val="auto"/>
          <w:kern w:val="0"/>
          <w:sz w:val="18"/>
          <w:szCs w:val="18"/>
          <w:rtl/>
        </w:rPr>
        <w:t xml:space="preserve"> </w:t>
      </w:r>
      <w:r w:rsidR="00D67607" w:rsidRPr="00D67607">
        <w:rPr>
          <w:rFonts w:asciiTheme="majorBidi" w:eastAsia="MyriadPro-Regular-Identity-H" w:hAnsiTheme="majorBidi" w:cstheme="majorBidi"/>
          <w:b/>
          <w:bCs/>
          <w:color w:val="auto"/>
          <w:kern w:val="0"/>
          <w:sz w:val="18"/>
          <w:szCs w:val="18"/>
        </w:rPr>
        <w:t>1929</w:t>
      </w:r>
      <w:r w:rsidR="000E37DA" w:rsidRPr="00D67607">
        <w:rPr>
          <w:rFonts w:asciiTheme="majorBidi" w:eastAsia="MyriadPro-Regular-Identity-H" w:hAnsiTheme="majorBidi" w:cstheme="majorBidi"/>
          <w:b/>
          <w:bCs/>
          <w:color w:val="auto"/>
          <w:kern w:val="0"/>
          <w:sz w:val="18"/>
          <w:szCs w:val="18"/>
        </w:rPr>
        <w:t>)</w:t>
      </w:r>
    </w:p>
    <w:p w14:paraId="7CFEFBD4" w14:textId="77777777" w:rsidR="005F36EF" w:rsidRPr="00F93620" w:rsidRDefault="005F36EF"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rPr>
      </w:pPr>
    </w:p>
    <w:p w14:paraId="46444F18" w14:textId="638B9441" w:rsidR="00376957" w:rsidRPr="00A12965" w:rsidRDefault="00717024"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Observations of the phenomena and attempts to use them in architecture were made by many designers, including Leonardo da Vinci, who noticed that the cross-sectional area of tree branches is equal to the mother's trunk </w:t>
      </w:r>
      <w:r w:rsidR="003D6567">
        <w:rPr>
          <w:rFonts w:asciiTheme="majorBidi" w:eastAsia="MyriadPro-Regular-Identity-H" w:hAnsiTheme="majorBidi" w:cstheme="majorBidi"/>
          <w:color w:val="auto"/>
          <w:kern w:val="0"/>
          <w:sz w:val="22"/>
          <w:szCs w:val="22"/>
        </w:rPr>
        <w:t>(</w:t>
      </w:r>
      <w:proofErr w:type="spellStart"/>
      <w:r w:rsidR="003D6567" w:rsidRPr="003D6567">
        <w:rPr>
          <w:rFonts w:asciiTheme="majorBidi" w:eastAsia="MyriadPro-Regular-Identity-H" w:hAnsiTheme="majorBidi" w:cstheme="majorBidi"/>
          <w:color w:val="auto"/>
          <w:kern w:val="0"/>
          <w:sz w:val="22"/>
          <w:szCs w:val="22"/>
        </w:rPr>
        <w:t>Loehle</w:t>
      </w:r>
      <w:proofErr w:type="spellEnd"/>
      <w:r w:rsidR="003D6567" w:rsidRPr="003D6567">
        <w:rPr>
          <w:rFonts w:asciiTheme="majorBidi" w:eastAsia="MyriadPro-Regular-Identity-H" w:hAnsiTheme="majorBidi" w:cstheme="majorBidi"/>
          <w:color w:val="auto"/>
          <w:kern w:val="0"/>
          <w:sz w:val="22"/>
          <w:szCs w:val="22"/>
        </w:rPr>
        <w:t>, 2016)</w:t>
      </w:r>
      <w:r w:rsidR="003D6567">
        <w:rPr>
          <w:rFonts w:asciiTheme="majorBidi" w:eastAsia="MyriadPro-Regular-Identity-H" w:hAnsiTheme="majorBidi" w:cstheme="majorBidi"/>
          <w:color w:val="auto"/>
          <w:kern w:val="0"/>
          <w:sz w:val="22"/>
          <w:szCs w:val="22"/>
        </w:rPr>
        <w:t>.</w:t>
      </w:r>
      <w:r w:rsidR="00F96878">
        <w:rPr>
          <w:rFonts w:asciiTheme="majorBidi" w:eastAsia="MyriadPro-Regular-Identity-H" w:hAnsiTheme="majorBidi" w:cstheme="majorBidi"/>
          <w:color w:val="auto"/>
          <w:kern w:val="0"/>
          <w:sz w:val="22"/>
          <w:szCs w:val="22"/>
        </w:rPr>
        <w:t xml:space="preserve"> </w:t>
      </w:r>
      <w:r w:rsidR="00F42FC1" w:rsidRPr="00A12965">
        <w:rPr>
          <w:rFonts w:asciiTheme="majorBidi" w:eastAsia="MyriadPro-Regular-Identity-H" w:hAnsiTheme="majorBidi" w:cstheme="majorBidi"/>
          <w:color w:val="auto"/>
          <w:kern w:val="0"/>
          <w:sz w:val="22"/>
          <w:szCs w:val="22"/>
        </w:rPr>
        <w:t xml:space="preserve">Nature has been the inspiration of architecture since ancient times. In the design process, these forms are realized as the shaping of humanoid, animal, plant and microscopic organisms in their living environments, the façade, the structure and the transfer of them to the form. Developing natural sciences and computer technologies architects are beginning to see terms such as development, adaptation, mutation, evolution </w:t>
      </w:r>
      <w:proofErr w:type="spellStart"/>
      <w:r w:rsidR="00F42FC1" w:rsidRPr="00A12965">
        <w:rPr>
          <w:rFonts w:asciiTheme="majorBidi" w:eastAsia="MyriadPro-Regular-Identity-H" w:hAnsiTheme="majorBidi" w:cstheme="majorBidi"/>
          <w:color w:val="auto"/>
          <w:kern w:val="0"/>
          <w:sz w:val="22"/>
          <w:szCs w:val="22"/>
        </w:rPr>
        <w:t>morphogenetics</w:t>
      </w:r>
      <w:proofErr w:type="spellEnd"/>
      <w:r w:rsidR="00F42FC1" w:rsidRPr="00A12965">
        <w:rPr>
          <w:rFonts w:asciiTheme="majorBidi" w:eastAsia="MyriadPro-Regular-Identity-H" w:hAnsiTheme="majorBidi" w:cstheme="majorBidi"/>
          <w:color w:val="auto"/>
          <w:kern w:val="0"/>
          <w:sz w:val="22"/>
          <w:szCs w:val="22"/>
        </w:rPr>
        <w:t xml:space="preserve"> in biology and its sub-branches in architecture as well </w:t>
      </w:r>
      <w:r w:rsidR="003D6567">
        <w:rPr>
          <w:rFonts w:asciiTheme="majorBidi" w:eastAsia="MyriadPro-Regular-Identity-H" w:hAnsiTheme="majorBidi" w:cstheme="majorBidi"/>
          <w:color w:val="auto"/>
          <w:kern w:val="0"/>
          <w:sz w:val="22"/>
          <w:szCs w:val="22"/>
        </w:rPr>
        <w:t>(</w:t>
      </w:r>
      <w:proofErr w:type="spellStart"/>
      <w:r w:rsidR="003D6567" w:rsidRPr="00B57337">
        <w:rPr>
          <w:rFonts w:asciiTheme="majorBidi" w:hAnsiTheme="majorBidi" w:cstheme="majorBidi"/>
          <w:color w:val="auto"/>
          <w:sz w:val="22"/>
          <w:szCs w:val="22"/>
          <w:lang w:bidi="fa-IR"/>
        </w:rPr>
        <w:t>Önal</w:t>
      </w:r>
      <w:proofErr w:type="spellEnd"/>
      <w:r w:rsidR="003D6567" w:rsidRPr="00B57337">
        <w:rPr>
          <w:rFonts w:asciiTheme="majorBidi" w:hAnsiTheme="majorBidi" w:cstheme="majorBidi"/>
          <w:color w:val="auto"/>
          <w:sz w:val="22"/>
          <w:szCs w:val="22"/>
          <w:lang w:bidi="fa-IR"/>
        </w:rPr>
        <w:t xml:space="preserve"> MB</w:t>
      </w:r>
      <w:r w:rsidR="003047C0">
        <w:rPr>
          <w:rFonts w:asciiTheme="majorBidi" w:hAnsiTheme="majorBidi" w:cstheme="majorBidi"/>
          <w:color w:val="auto"/>
          <w:sz w:val="22"/>
          <w:szCs w:val="22"/>
          <w:lang w:bidi="fa-IR"/>
        </w:rPr>
        <w:t xml:space="preserve"> and</w:t>
      </w:r>
      <w:r w:rsidR="003D6567" w:rsidRPr="00B57337">
        <w:rPr>
          <w:rFonts w:asciiTheme="majorBidi" w:hAnsiTheme="majorBidi" w:cstheme="majorBidi"/>
          <w:color w:val="auto"/>
          <w:sz w:val="22"/>
          <w:szCs w:val="22"/>
          <w:lang w:bidi="fa-IR"/>
        </w:rPr>
        <w:t xml:space="preserve"> </w:t>
      </w:r>
      <w:proofErr w:type="spellStart"/>
      <w:r w:rsidR="003D6567" w:rsidRPr="00B57337">
        <w:rPr>
          <w:rFonts w:asciiTheme="majorBidi" w:hAnsiTheme="majorBidi" w:cstheme="majorBidi"/>
          <w:color w:val="auto"/>
          <w:sz w:val="22"/>
          <w:szCs w:val="22"/>
          <w:lang w:bidi="fa-IR"/>
        </w:rPr>
        <w:t>Karakoç</w:t>
      </w:r>
      <w:proofErr w:type="spellEnd"/>
      <w:r w:rsidR="003D6567" w:rsidRPr="00B57337">
        <w:rPr>
          <w:rFonts w:asciiTheme="majorBidi" w:hAnsiTheme="majorBidi" w:cstheme="majorBidi"/>
          <w:color w:val="auto"/>
          <w:sz w:val="22"/>
          <w:szCs w:val="22"/>
          <w:lang w:bidi="fa-IR"/>
        </w:rPr>
        <w:t xml:space="preserve"> E</w:t>
      </w:r>
      <w:r w:rsidR="003047C0">
        <w:rPr>
          <w:rFonts w:asciiTheme="majorBidi" w:hAnsiTheme="majorBidi" w:cstheme="majorBidi"/>
          <w:color w:val="auto"/>
          <w:sz w:val="22"/>
          <w:szCs w:val="22"/>
          <w:lang w:bidi="fa-IR"/>
        </w:rPr>
        <w:t>,</w:t>
      </w:r>
      <w:r w:rsidR="003D6567">
        <w:rPr>
          <w:rFonts w:asciiTheme="majorBidi" w:hAnsiTheme="majorBidi" w:cstheme="majorBidi"/>
          <w:color w:val="auto"/>
          <w:sz w:val="22"/>
          <w:szCs w:val="22"/>
          <w:lang w:bidi="fa-IR"/>
        </w:rPr>
        <w:t xml:space="preserve"> 2019).</w:t>
      </w:r>
    </w:p>
    <w:p w14:paraId="459B38AA" w14:textId="45B6ED77" w:rsidR="00F42FC1" w:rsidRPr="00A12965" w:rsidRDefault="00F42FC1"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Since 1960 computer scientists started to explore a </w:t>
      </w:r>
      <w:r w:rsidR="005F36EF" w:rsidRPr="00A12965">
        <w:rPr>
          <w:rFonts w:asciiTheme="majorBidi" w:eastAsia="MyriadPro-Regular-Identity-H" w:hAnsiTheme="majorBidi" w:cstheme="majorBidi"/>
          <w:color w:val="auto"/>
          <w:kern w:val="0"/>
          <w:sz w:val="22"/>
          <w:szCs w:val="22"/>
        </w:rPr>
        <w:t>way</w:t>
      </w:r>
      <w:r w:rsidRPr="00A12965">
        <w:rPr>
          <w:rFonts w:asciiTheme="majorBidi" w:eastAsia="MyriadPro-Regular-Identity-H" w:hAnsiTheme="majorBidi" w:cstheme="majorBidi"/>
          <w:color w:val="auto"/>
          <w:kern w:val="0"/>
          <w:sz w:val="22"/>
          <w:szCs w:val="22"/>
        </w:rPr>
        <w:t xml:space="preserve"> to create genetic algorithms which are capable of imitating evolution and natural selection, to solve design problems and introducing semi-automatic software. In 1990 architects took these algorithms to be introduced into computer software which is responsible for architectural design and also design of artifacts. Nowadays computers are vastly involved in design where their roles vary from drafting and modeling to intelligent knowledge-based processing of architectural information.</w:t>
      </w:r>
      <w:r w:rsidR="00296C15" w:rsidRPr="00A12965">
        <w:rPr>
          <w:rFonts w:asciiTheme="majorBidi" w:eastAsia="MyriadPro-Regular-Identity-H" w:hAnsiTheme="majorBidi" w:cstheme="majorBidi"/>
          <w:color w:val="auto"/>
          <w:kern w:val="0"/>
          <w:sz w:val="22"/>
          <w:szCs w:val="22"/>
        </w:rPr>
        <w:t xml:space="preserve"> CAD software is now used at the structural design as it helps at the best and the most efficient structure picking, also conducting simulations on different forms of structure to recognize the effect of the load and the different forces on them. Computer also is very useful in the construction level as the complex forms cannot be constructed by the ordinary ways </w:t>
      </w:r>
      <w:r w:rsidR="006A48E0">
        <w:rPr>
          <w:rFonts w:asciiTheme="majorBidi" w:eastAsia="MyriadPro-Regular-Identity-H" w:hAnsiTheme="majorBidi" w:cstheme="majorBidi"/>
          <w:color w:val="auto"/>
          <w:kern w:val="0"/>
          <w:sz w:val="22"/>
          <w:szCs w:val="22"/>
        </w:rPr>
        <w:t>(</w:t>
      </w:r>
      <w:r w:rsidR="006A48E0" w:rsidRPr="008F3186">
        <w:rPr>
          <w:rFonts w:asciiTheme="majorBidi" w:hAnsiTheme="majorBidi" w:cstheme="majorBidi"/>
          <w:color w:val="auto"/>
          <w:sz w:val="22"/>
          <w:szCs w:val="22"/>
          <w:lang w:bidi="fa-IR"/>
        </w:rPr>
        <w:t>Aziz</w:t>
      </w:r>
      <w:r w:rsidR="006A48E0">
        <w:rPr>
          <w:rFonts w:asciiTheme="majorBidi" w:hAnsiTheme="majorBidi" w:cstheme="majorBidi"/>
          <w:color w:val="auto"/>
          <w:sz w:val="22"/>
          <w:szCs w:val="22"/>
          <w:lang w:bidi="fa-IR"/>
        </w:rPr>
        <w:t xml:space="preserve">, </w:t>
      </w:r>
      <w:r w:rsidR="006A48E0" w:rsidRPr="008F3186">
        <w:rPr>
          <w:rFonts w:asciiTheme="majorBidi" w:hAnsiTheme="majorBidi" w:cstheme="majorBidi"/>
          <w:color w:val="auto"/>
          <w:sz w:val="22"/>
          <w:szCs w:val="22"/>
          <w:lang w:bidi="fa-IR"/>
        </w:rPr>
        <w:t>2016</w:t>
      </w:r>
      <w:r w:rsidR="006A48E0">
        <w:rPr>
          <w:rFonts w:asciiTheme="majorBidi" w:hAnsiTheme="majorBidi" w:cstheme="majorBidi"/>
          <w:color w:val="auto"/>
          <w:sz w:val="22"/>
          <w:szCs w:val="22"/>
          <w:lang w:bidi="fa-IR"/>
        </w:rPr>
        <w:t>).</w:t>
      </w:r>
    </w:p>
    <w:p w14:paraId="5BB10889" w14:textId="541AD007" w:rsidR="00E86EC5" w:rsidRPr="00F96878" w:rsidRDefault="004A5BFA"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These kinds of structural systems follow the ‘Form follows Force’ principle. The most important problem during their design or analysis process is to generate a stable equilibrium state subject to the architectural space constraints or mechanical constraints, such as the requirements of the distribution of stresses, which is generally called ‘Form-Finding’ </w:t>
      </w:r>
      <w:r w:rsidR="001D0981">
        <w:rPr>
          <w:rFonts w:asciiTheme="majorBidi" w:eastAsia="MyriadPro-Regular-Identity-H" w:hAnsiTheme="majorBidi" w:cstheme="majorBidi"/>
          <w:color w:val="auto"/>
          <w:kern w:val="0"/>
          <w:sz w:val="22"/>
          <w:szCs w:val="22"/>
        </w:rPr>
        <w:t>(</w:t>
      </w:r>
      <w:r w:rsidR="001D0981" w:rsidRPr="00B57337">
        <w:rPr>
          <w:rFonts w:asciiTheme="majorBidi" w:hAnsiTheme="majorBidi" w:cstheme="majorBidi"/>
          <w:color w:val="auto"/>
          <w:sz w:val="22"/>
          <w:szCs w:val="22"/>
          <w:lang w:bidi="fa-IR"/>
        </w:rPr>
        <w:t>Li, Q</w:t>
      </w:r>
      <w:r w:rsidR="001D0981">
        <w:rPr>
          <w:rFonts w:asciiTheme="majorBidi" w:hAnsiTheme="majorBidi" w:cstheme="majorBidi"/>
          <w:color w:val="auto"/>
          <w:sz w:val="22"/>
          <w:szCs w:val="22"/>
          <w:lang w:bidi="fa-IR"/>
        </w:rPr>
        <w:t xml:space="preserve">, </w:t>
      </w:r>
      <w:r w:rsidR="001D0981" w:rsidRPr="00B57337">
        <w:rPr>
          <w:rFonts w:asciiTheme="majorBidi" w:hAnsiTheme="majorBidi" w:cstheme="majorBidi"/>
          <w:color w:val="auto"/>
          <w:sz w:val="22"/>
          <w:szCs w:val="22"/>
          <w:lang w:bidi="fa-IR"/>
        </w:rPr>
        <w:t>2018).</w:t>
      </w:r>
      <w:r w:rsidR="00793F16" w:rsidRPr="00A12965">
        <w:rPr>
          <w:rFonts w:asciiTheme="majorBidi" w:eastAsia="MyriadPro-Regular-Identity-H" w:hAnsiTheme="majorBidi" w:cstheme="majorBidi"/>
          <w:color w:val="auto"/>
          <w:kern w:val="0"/>
          <w:sz w:val="22"/>
          <w:szCs w:val="22"/>
        </w:rPr>
        <w:t xml:space="preserve"> Due to the growing power of the </w:t>
      </w:r>
      <w:r w:rsidR="00793F16" w:rsidRPr="00A12965">
        <w:rPr>
          <w:rFonts w:asciiTheme="majorBidi" w:eastAsia="MyriadPro-Regular-Identity-H" w:hAnsiTheme="majorBidi" w:cstheme="majorBidi"/>
          <w:color w:val="auto"/>
          <w:kern w:val="0"/>
          <w:sz w:val="22"/>
          <w:szCs w:val="22"/>
        </w:rPr>
        <w:lastRenderedPageBreak/>
        <w:t xml:space="preserve">computer function and structural construction technology, it seems that ‘anything can be carried out as long as you want to’ has become the key characteristic of the modern structural technique, and the rationality of the mechanical behavior has been placed in a relatively minor position. Therefore, new methods, techniques, and structural system innovations are needed to coordinate the relationship between structural form and its mechanical behavior. In this case, related research on Structural Morphology shows its increasing significance </w:t>
      </w:r>
      <w:r w:rsidR="001D0981">
        <w:rPr>
          <w:rFonts w:asciiTheme="majorBidi" w:eastAsia="MyriadPro-Regular-Identity-H" w:hAnsiTheme="majorBidi" w:cstheme="majorBidi"/>
          <w:color w:val="auto"/>
          <w:kern w:val="0"/>
          <w:sz w:val="22"/>
          <w:szCs w:val="22"/>
        </w:rPr>
        <w:t>(</w:t>
      </w:r>
      <w:r w:rsidR="001D0981" w:rsidRPr="00B57337">
        <w:rPr>
          <w:rFonts w:asciiTheme="majorBidi" w:hAnsiTheme="majorBidi" w:cstheme="majorBidi"/>
          <w:color w:val="auto"/>
          <w:sz w:val="22"/>
          <w:szCs w:val="22"/>
          <w:lang w:bidi="fa-IR"/>
        </w:rPr>
        <w:t>Li, Q</w:t>
      </w:r>
      <w:r w:rsidR="001D0981">
        <w:rPr>
          <w:rFonts w:asciiTheme="majorBidi" w:hAnsiTheme="majorBidi" w:cstheme="majorBidi"/>
          <w:color w:val="auto"/>
          <w:sz w:val="22"/>
          <w:szCs w:val="22"/>
          <w:lang w:bidi="fa-IR"/>
        </w:rPr>
        <w:t xml:space="preserve">, </w:t>
      </w:r>
      <w:r w:rsidR="001D0981" w:rsidRPr="00B57337">
        <w:rPr>
          <w:rFonts w:asciiTheme="majorBidi" w:hAnsiTheme="majorBidi" w:cstheme="majorBidi"/>
          <w:color w:val="auto"/>
          <w:sz w:val="22"/>
          <w:szCs w:val="22"/>
          <w:lang w:bidi="fa-IR"/>
        </w:rPr>
        <w:t>2018).</w:t>
      </w:r>
      <w:r w:rsidR="001D0981" w:rsidRPr="00A12965">
        <w:rPr>
          <w:rFonts w:asciiTheme="majorBidi" w:eastAsia="MyriadPro-Regular-Identity-H" w:hAnsiTheme="majorBidi" w:cstheme="majorBidi"/>
          <w:color w:val="auto"/>
          <w:kern w:val="0"/>
          <w:sz w:val="22"/>
          <w:szCs w:val="22"/>
        </w:rPr>
        <w:t xml:space="preserve"> </w:t>
      </w:r>
      <w:r w:rsidR="00793F16" w:rsidRPr="00A12965">
        <w:rPr>
          <w:color w:val="auto"/>
          <w:sz w:val="22"/>
          <w:szCs w:val="22"/>
        </w:rPr>
        <w:t xml:space="preserve">It has become possible to be inspired by bionics in search of the properties of materials at the nanoscale, use minimal energy, and optimize structures with advanced geometry. The knowledge of mathematical algorithms and relations between the acting forces are described by the patterns found in Nature is a fundamental tool of contemporary design </w:t>
      </w:r>
      <w:r w:rsidR="001D0981">
        <w:rPr>
          <w:color w:val="auto"/>
          <w:sz w:val="22"/>
          <w:szCs w:val="22"/>
        </w:rPr>
        <w:t>(</w:t>
      </w:r>
      <w:r w:rsidR="001D0981" w:rsidRPr="00B57337">
        <w:rPr>
          <w:rFonts w:asciiTheme="majorBidi" w:hAnsiTheme="majorBidi" w:cstheme="majorBidi"/>
          <w:color w:val="auto"/>
          <w:sz w:val="22"/>
          <w:szCs w:val="22"/>
          <w:lang w:bidi="fa-IR"/>
        </w:rPr>
        <w:t>Dixit</w:t>
      </w:r>
      <w:r w:rsidR="00D95208">
        <w:rPr>
          <w:rFonts w:asciiTheme="majorBidi" w:hAnsiTheme="majorBidi" w:cstheme="majorBidi"/>
          <w:color w:val="auto"/>
          <w:sz w:val="22"/>
          <w:szCs w:val="22"/>
          <w:lang w:bidi="fa-IR"/>
        </w:rPr>
        <w:t xml:space="preserve"> </w:t>
      </w:r>
      <w:r w:rsidR="001D0981">
        <w:rPr>
          <w:rFonts w:asciiTheme="majorBidi" w:hAnsiTheme="majorBidi" w:cstheme="majorBidi"/>
          <w:color w:val="auto"/>
          <w:sz w:val="22"/>
          <w:szCs w:val="22"/>
          <w:lang w:bidi="fa-IR"/>
        </w:rPr>
        <w:t>and</w:t>
      </w:r>
      <w:r w:rsidR="001D0981" w:rsidRPr="00B57337">
        <w:rPr>
          <w:rFonts w:asciiTheme="majorBidi" w:hAnsiTheme="majorBidi" w:cstheme="majorBidi"/>
          <w:color w:val="auto"/>
          <w:sz w:val="22"/>
          <w:szCs w:val="22"/>
          <w:lang w:bidi="fa-IR"/>
        </w:rPr>
        <w:t xml:space="preserve"> </w:t>
      </w:r>
      <w:r w:rsidR="001D0981">
        <w:rPr>
          <w:rFonts w:asciiTheme="majorBidi" w:hAnsiTheme="majorBidi" w:cstheme="majorBidi"/>
          <w:color w:val="auto"/>
          <w:sz w:val="22"/>
          <w:szCs w:val="22"/>
          <w:lang w:bidi="fa-IR"/>
        </w:rPr>
        <w:t xml:space="preserve">et al, </w:t>
      </w:r>
      <w:r w:rsidR="001D0981" w:rsidRPr="00B57337">
        <w:rPr>
          <w:rFonts w:asciiTheme="majorBidi" w:hAnsiTheme="majorBidi" w:cstheme="majorBidi"/>
          <w:color w:val="auto"/>
          <w:sz w:val="22"/>
          <w:szCs w:val="22"/>
          <w:lang w:bidi="fa-IR"/>
        </w:rPr>
        <w:t xml:space="preserve">2021). </w:t>
      </w:r>
      <w:r w:rsidR="00353CB2" w:rsidRPr="00A12965">
        <w:rPr>
          <w:color w:val="auto"/>
          <w:sz w:val="22"/>
          <w:szCs w:val="22"/>
        </w:rPr>
        <w:t xml:space="preserve"> It should be noticed that the search for optimal solutions, taken from Nature observation, should be as intuitive as possible for designers - especially for architects in the early conceptual phase and allow for making decisions logical with the principle of eliminating unnecessary geometry. At present, the leading research on the search for geometry and form optimization is being carried out by researchers performing advanced structural calculations </w:t>
      </w:r>
      <w:r w:rsidR="001D0981">
        <w:rPr>
          <w:color w:val="auto"/>
          <w:sz w:val="22"/>
          <w:szCs w:val="22"/>
        </w:rPr>
        <w:t>(</w:t>
      </w:r>
      <w:r w:rsidR="001D0981" w:rsidRPr="00B57337">
        <w:rPr>
          <w:rFonts w:asciiTheme="majorBidi" w:hAnsiTheme="majorBidi" w:cstheme="majorBidi"/>
          <w:color w:val="auto"/>
          <w:sz w:val="22"/>
          <w:szCs w:val="22"/>
          <w:lang w:bidi="fa-IR"/>
        </w:rPr>
        <w:t>Dixit</w:t>
      </w:r>
      <w:r w:rsidR="001D0981">
        <w:rPr>
          <w:rFonts w:asciiTheme="majorBidi" w:hAnsiTheme="majorBidi" w:cstheme="majorBidi"/>
          <w:color w:val="auto"/>
          <w:sz w:val="22"/>
          <w:szCs w:val="22"/>
          <w:lang w:bidi="fa-IR"/>
        </w:rPr>
        <w:t xml:space="preserve"> and</w:t>
      </w:r>
      <w:r w:rsidR="001D0981" w:rsidRPr="00B57337">
        <w:rPr>
          <w:rFonts w:asciiTheme="majorBidi" w:hAnsiTheme="majorBidi" w:cstheme="majorBidi"/>
          <w:color w:val="auto"/>
          <w:sz w:val="22"/>
          <w:szCs w:val="22"/>
          <w:lang w:bidi="fa-IR"/>
        </w:rPr>
        <w:t xml:space="preserve"> </w:t>
      </w:r>
      <w:r w:rsidR="001D0981">
        <w:rPr>
          <w:rFonts w:asciiTheme="majorBidi" w:hAnsiTheme="majorBidi" w:cstheme="majorBidi"/>
          <w:color w:val="auto"/>
          <w:sz w:val="22"/>
          <w:szCs w:val="22"/>
          <w:lang w:bidi="fa-IR"/>
        </w:rPr>
        <w:t xml:space="preserve">et al, </w:t>
      </w:r>
      <w:r w:rsidR="001D0981" w:rsidRPr="00B57337">
        <w:rPr>
          <w:rFonts w:asciiTheme="majorBidi" w:hAnsiTheme="majorBidi" w:cstheme="majorBidi"/>
          <w:color w:val="auto"/>
          <w:sz w:val="22"/>
          <w:szCs w:val="22"/>
          <w:lang w:bidi="fa-IR"/>
        </w:rPr>
        <w:t>2021)</w:t>
      </w:r>
      <w:r w:rsidR="00353CB2" w:rsidRPr="00A12965">
        <w:rPr>
          <w:color w:val="auto"/>
          <w:sz w:val="22"/>
          <w:szCs w:val="22"/>
        </w:rPr>
        <w:t>.</w:t>
      </w:r>
      <w:r w:rsidR="00F96878">
        <w:rPr>
          <w:color w:val="auto"/>
          <w:sz w:val="22"/>
          <w:szCs w:val="22"/>
        </w:rPr>
        <w:t xml:space="preserve"> </w:t>
      </w:r>
      <w:r w:rsidR="00FA2F1F" w:rsidRPr="00A12965">
        <w:rPr>
          <w:color w:val="auto"/>
          <w:sz w:val="22"/>
          <w:szCs w:val="22"/>
        </w:rPr>
        <w:t xml:space="preserve">In the search for modern inspirations in Architectural form-making, it is essential for the processes of topological transformations to involve both aesthetics and structural logic </w:t>
      </w:r>
      <w:r w:rsidR="001D0981">
        <w:rPr>
          <w:color w:val="auto"/>
          <w:sz w:val="22"/>
          <w:szCs w:val="22"/>
        </w:rPr>
        <w:t>(</w:t>
      </w:r>
      <w:r w:rsidR="001D0981" w:rsidRPr="00B57337">
        <w:rPr>
          <w:rFonts w:asciiTheme="majorBidi" w:hAnsiTheme="majorBidi" w:cstheme="majorBidi"/>
          <w:color w:val="auto"/>
          <w:sz w:val="22"/>
          <w:szCs w:val="22"/>
          <w:lang w:bidi="fa-IR"/>
        </w:rPr>
        <w:t>Tarczewski, 2013</w:t>
      </w:r>
      <w:r w:rsidR="001D0981">
        <w:rPr>
          <w:rFonts w:asciiTheme="majorBidi" w:hAnsiTheme="majorBidi" w:cstheme="majorBidi"/>
          <w:color w:val="auto"/>
          <w:sz w:val="22"/>
          <w:szCs w:val="22"/>
          <w:lang w:bidi="fa-IR"/>
        </w:rPr>
        <w:t>).</w:t>
      </w:r>
      <w:r w:rsidR="00F96878">
        <w:rPr>
          <w:color w:val="auto"/>
          <w:sz w:val="22"/>
          <w:szCs w:val="22"/>
        </w:rPr>
        <w:t xml:space="preserve"> </w:t>
      </w:r>
      <w:r w:rsidR="00E86EC5" w:rsidRPr="00A12965">
        <w:rPr>
          <w:rFonts w:asciiTheme="majorBidi" w:hAnsiTheme="majorBidi" w:cstheme="majorBidi"/>
          <w:color w:val="auto"/>
          <w:kern w:val="0"/>
          <w:sz w:val="22"/>
          <w:szCs w:val="22"/>
        </w:rPr>
        <w:t xml:space="preserve">Among the features describing both structures encountered in Nature and human-made structures, it can be seen that both variants are shaped based on principles described by mathematical formulas, describing the analysis of the flow of physical forces or reduction of unnecessary geometry. The visible inspiration from arboreal systems shows that the cross-sectional characteristics of natural structures coincide with the graphical interpretation of bending moments (see Fig. </w:t>
      </w:r>
      <w:r w:rsidR="008E0B9D" w:rsidRPr="00A12965">
        <w:rPr>
          <w:rFonts w:asciiTheme="majorBidi" w:hAnsiTheme="majorBidi" w:cstheme="majorBidi"/>
          <w:color w:val="auto"/>
          <w:kern w:val="0"/>
          <w:sz w:val="22"/>
          <w:szCs w:val="22"/>
        </w:rPr>
        <w:t>3</w:t>
      </w:r>
      <w:r w:rsidR="00E86EC5" w:rsidRPr="00A12965">
        <w:rPr>
          <w:rFonts w:asciiTheme="majorBidi" w:hAnsiTheme="majorBidi" w:cstheme="majorBidi"/>
          <w:color w:val="auto"/>
          <w:kern w:val="0"/>
          <w:sz w:val="22"/>
          <w:szCs w:val="22"/>
        </w:rPr>
        <w:t xml:space="preserve">). In trunks and branches, the most significant cross-section occurs in place of the largest bending moment and the smallest at the ends on the side of growth cones (as those carrying the smallest load) </w:t>
      </w:r>
      <w:r w:rsidR="001D0981">
        <w:rPr>
          <w:color w:val="auto"/>
          <w:sz w:val="22"/>
          <w:szCs w:val="22"/>
        </w:rPr>
        <w:t>(</w:t>
      </w:r>
      <w:r w:rsidR="001D0981" w:rsidRPr="00B57337">
        <w:rPr>
          <w:rFonts w:asciiTheme="majorBidi" w:hAnsiTheme="majorBidi" w:cstheme="majorBidi"/>
          <w:color w:val="auto"/>
          <w:sz w:val="22"/>
          <w:szCs w:val="22"/>
          <w:lang w:bidi="fa-IR"/>
        </w:rPr>
        <w:t>Dixit</w:t>
      </w:r>
      <w:r w:rsidR="00D95208">
        <w:rPr>
          <w:rFonts w:asciiTheme="majorBidi" w:hAnsiTheme="majorBidi" w:cstheme="majorBidi"/>
          <w:color w:val="auto"/>
          <w:sz w:val="22"/>
          <w:szCs w:val="22"/>
          <w:lang w:bidi="fa-IR"/>
        </w:rPr>
        <w:t xml:space="preserve"> </w:t>
      </w:r>
      <w:r w:rsidR="001D0981">
        <w:rPr>
          <w:rFonts w:asciiTheme="majorBidi" w:hAnsiTheme="majorBidi" w:cstheme="majorBidi"/>
          <w:color w:val="auto"/>
          <w:sz w:val="22"/>
          <w:szCs w:val="22"/>
          <w:lang w:bidi="fa-IR"/>
        </w:rPr>
        <w:t>and</w:t>
      </w:r>
      <w:r w:rsidR="001D0981" w:rsidRPr="00B57337">
        <w:rPr>
          <w:rFonts w:asciiTheme="majorBidi" w:hAnsiTheme="majorBidi" w:cstheme="majorBidi"/>
          <w:color w:val="auto"/>
          <w:sz w:val="22"/>
          <w:szCs w:val="22"/>
          <w:lang w:bidi="fa-IR"/>
        </w:rPr>
        <w:t xml:space="preserve"> </w:t>
      </w:r>
      <w:r w:rsidR="001D0981">
        <w:rPr>
          <w:rFonts w:asciiTheme="majorBidi" w:hAnsiTheme="majorBidi" w:cstheme="majorBidi"/>
          <w:color w:val="auto"/>
          <w:sz w:val="22"/>
          <w:szCs w:val="22"/>
          <w:lang w:bidi="fa-IR"/>
        </w:rPr>
        <w:t xml:space="preserve">et al, </w:t>
      </w:r>
      <w:r w:rsidR="001D0981" w:rsidRPr="00B57337">
        <w:rPr>
          <w:rFonts w:asciiTheme="majorBidi" w:hAnsiTheme="majorBidi" w:cstheme="majorBidi"/>
          <w:color w:val="auto"/>
          <w:sz w:val="22"/>
          <w:szCs w:val="22"/>
          <w:lang w:bidi="fa-IR"/>
        </w:rPr>
        <w:t>2021)</w:t>
      </w:r>
      <w:r w:rsidR="001D0981">
        <w:rPr>
          <w:rFonts w:asciiTheme="majorBidi" w:hAnsiTheme="majorBidi" w:cstheme="majorBidi"/>
          <w:color w:val="auto"/>
          <w:sz w:val="22"/>
          <w:szCs w:val="22"/>
          <w:lang w:bidi="fa-IR"/>
        </w:rPr>
        <w:t>.</w:t>
      </w:r>
    </w:p>
    <w:p w14:paraId="5E74BCF8" w14:textId="77777777" w:rsidR="00F93620" w:rsidRPr="00F93620" w:rsidRDefault="00F93620" w:rsidP="00D67607">
      <w:pPr>
        <w:autoSpaceDE w:val="0"/>
        <w:autoSpaceDN w:val="0"/>
        <w:bidi w:val="0"/>
        <w:adjustRightInd w:val="0"/>
        <w:spacing w:line="276" w:lineRule="auto"/>
        <w:jc w:val="both"/>
        <w:rPr>
          <w:rFonts w:asciiTheme="majorBidi" w:hAnsiTheme="majorBidi" w:cstheme="majorBidi"/>
          <w:color w:val="auto"/>
          <w:kern w:val="0"/>
        </w:rPr>
      </w:pPr>
    </w:p>
    <w:p w14:paraId="65672658" w14:textId="77777777" w:rsidR="00E66204" w:rsidRDefault="00F93620" w:rsidP="00D67607">
      <w:pPr>
        <w:autoSpaceDE w:val="0"/>
        <w:autoSpaceDN w:val="0"/>
        <w:bidi w:val="0"/>
        <w:adjustRightInd w:val="0"/>
        <w:spacing w:line="276" w:lineRule="auto"/>
        <w:jc w:val="center"/>
        <w:rPr>
          <w:rFonts w:asciiTheme="majorBidi" w:hAnsiTheme="majorBidi" w:cstheme="majorBidi"/>
          <w:color w:val="auto"/>
          <w:kern w:val="0"/>
          <w:sz w:val="20"/>
          <w:szCs w:val="20"/>
        </w:rPr>
      </w:pPr>
      <w:r w:rsidRPr="00F93620">
        <w:rPr>
          <w:noProof/>
          <w:color w:val="auto"/>
          <w:lang w:bidi="fa-IR"/>
        </w:rPr>
        <w:drawing>
          <wp:inline distT="0" distB="0" distL="0" distR="0" wp14:anchorId="1A1AB4AF" wp14:editId="729938E7">
            <wp:extent cx="5713634" cy="2510287"/>
            <wp:effectExtent l="0" t="0" r="1905" b="4445"/>
            <wp:docPr id="19530803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070" cy="2549581"/>
                    </a:xfrm>
                    <a:prstGeom prst="rect">
                      <a:avLst/>
                    </a:prstGeom>
                    <a:noFill/>
                    <a:ln>
                      <a:noFill/>
                    </a:ln>
                  </pic:spPr>
                </pic:pic>
              </a:graphicData>
            </a:graphic>
          </wp:inline>
        </w:drawing>
      </w:r>
    </w:p>
    <w:p w14:paraId="3F824E82" w14:textId="036978B1" w:rsidR="008E0B9D" w:rsidRPr="00D67607" w:rsidRDefault="008E0B9D" w:rsidP="00D67607">
      <w:pPr>
        <w:autoSpaceDE w:val="0"/>
        <w:autoSpaceDN w:val="0"/>
        <w:bidi w:val="0"/>
        <w:adjustRightInd w:val="0"/>
        <w:spacing w:line="276" w:lineRule="auto"/>
        <w:jc w:val="left"/>
        <w:rPr>
          <w:rFonts w:asciiTheme="majorBidi" w:hAnsiTheme="majorBidi" w:cstheme="majorBidi"/>
          <w:b/>
          <w:bCs/>
          <w:color w:val="auto"/>
          <w:kern w:val="0"/>
          <w:sz w:val="18"/>
          <w:szCs w:val="18"/>
        </w:rPr>
      </w:pPr>
      <w:r w:rsidRPr="00D67607">
        <w:rPr>
          <w:rFonts w:asciiTheme="majorBidi" w:hAnsiTheme="majorBidi" w:cstheme="majorBidi"/>
          <w:b/>
          <w:bCs/>
          <w:color w:val="auto"/>
          <w:kern w:val="0"/>
          <w:sz w:val="18"/>
          <w:szCs w:val="18"/>
        </w:rPr>
        <w:t xml:space="preserve">Fig. 3. Comparison of the tree geometry with the statically determinable cantilever: (a) tree and marking of a simplified scheme of boughs and branches, (c) bending moment diagram, (d) structure with variable cross-section, analogous to the shape of the moment diagram </w:t>
      </w:r>
      <w:r w:rsidR="00DA434B" w:rsidRPr="00D67607">
        <w:rPr>
          <w:rFonts w:asciiTheme="majorBidi" w:hAnsiTheme="majorBidi" w:cstheme="majorBidi"/>
          <w:b/>
          <w:bCs/>
          <w:color w:val="auto"/>
          <w:kern w:val="0"/>
          <w:sz w:val="18"/>
          <w:szCs w:val="18"/>
        </w:rPr>
        <w:t>(Dixit and et al, 2021)</w:t>
      </w:r>
      <w:r w:rsidR="004A2AA4" w:rsidRPr="00D67607">
        <w:rPr>
          <w:rFonts w:asciiTheme="majorBidi" w:hAnsiTheme="majorBidi" w:cstheme="majorBidi"/>
          <w:b/>
          <w:bCs/>
          <w:color w:val="auto"/>
          <w:kern w:val="0"/>
          <w:sz w:val="18"/>
          <w:szCs w:val="18"/>
        </w:rPr>
        <w:t>.</w:t>
      </w:r>
    </w:p>
    <w:p w14:paraId="073FE69B" w14:textId="77777777" w:rsidR="008E0B9D" w:rsidRPr="00F93620" w:rsidRDefault="008E0B9D" w:rsidP="00D67607">
      <w:pPr>
        <w:autoSpaceDE w:val="0"/>
        <w:autoSpaceDN w:val="0"/>
        <w:bidi w:val="0"/>
        <w:adjustRightInd w:val="0"/>
        <w:spacing w:line="276" w:lineRule="auto"/>
        <w:ind w:firstLine="454"/>
        <w:jc w:val="left"/>
        <w:rPr>
          <w:rFonts w:asciiTheme="majorBidi" w:hAnsiTheme="majorBidi" w:cstheme="majorBidi"/>
          <w:color w:val="auto"/>
          <w:kern w:val="0"/>
          <w:sz w:val="20"/>
          <w:szCs w:val="20"/>
        </w:rPr>
      </w:pPr>
    </w:p>
    <w:p w14:paraId="07ACB5E6" w14:textId="091F951C" w:rsidR="00F93620" w:rsidRPr="00A12965" w:rsidRDefault="006D4A31" w:rsidP="00D67607">
      <w:pPr>
        <w:autoSpaceDE w:val="0"/>
        <w:autoSpaceDN w:val="0"/>
        <w:bidi w:val="0"/>
        <w:adjustRightInd w:val="0"/>
        <w:spacing w:line="276" w:lineRule="auto"/>
        <w:ind w:firstLine="454"/>
        <w:jc w:val="both"/>
        <w:rPr>
          <w:rFonts w:asciiTheme="majorBidi" w:hAnsiTheme="majorBidi" w:cstheme="majorBidi"/>
          <w:color w:val="auto"/>
          <w:kern w:val="0"/>
          <w:sz w:val="22"/>
          <w:szCs w:val="22"/>
        </w:rPr>
      </w:pPr>
      <w:r w:rsidRPr="00A12965">
        <w:rPr>
          <w:rFonts w:asciiTheme="majorBidi" w:hAnsiTheme="majorBidi" w:cstheme="majorBidi"/>
          <w:color w:val="auto"/>
          <w:kern w:val="0"/>
          <w:sz w:val="22"/>
          <w:szCs w:val="22"/>
        </w:rPr>
        <w:t xml:space="preserve">The tree is thickest near its base, and as it grows, its branches become thinner (Fig. 3a). The analogy to this arrangement is visible in the diagrams of the maximum moment of the cantilever structures (Fig. 4b-c). The value of the maximum moment is the biggest next to the fixed support and decreases towards the free end. The selected geometry of the structure according to the shape of the bending moment diagram (as load, which is directly proportional to the strain of the elements) allows the material </w:t>
      </w:r>
      <w:r w:rsidRPr="00A12965">
        <w:rPr>
          <w:rFonts w:asciiTheme="majorBidi" w:hAnsiTheme="majorBidi" w:cstheme="majorBidi"/>
          <w:color w:val="auto"/>
          <w:kern w:val="0"/>
          <w:sz w:val="22"/>
          <w:szCs w:val="22"/>
        </w:rPr>
        <w:lastRenderedPageBreak/>
        <w:t xml:space="preserve">optimization. In Fig. 3, a simplified static diagram of the tree is presented, as well as the bending moment diagram shape and the structure geometry. The geometry of the structure selected based on the moment diagram is identical to the simplified geometry found in Nature in trees (i.e., the thickest cross-section at the base, and decreasing with growth). The research presented in the article is an initial phase of work on an algorithm for optimizing bar structures. The case studies in the paper have been simplified to bending moments analysis only, as they are leading force determining the cross-section of bent elements (such as the geometries shown in Fig. 3). The other forces (Normal, Shear) have, compared to the moment, a small influence on the size of the </w:t>
      </w:r>
      <w:r w:rsidR="00AB471E" w:rsidRPr="00A12965">
        <w:rPr>
          <w:rFonts w:asciiTheme="majorBidi" w:hAnsiTheme="majorBidi" w:cstheme="majorBidi"/>
          <w:color w:val="auto"/>
          <w:kern w:val="0"/>
          <w:sz w:val="22"/>
          <w:szCs w:val="22"/>
        </w:rPr>
        <w:t>bar’s</w:t>
      </w:r>
      <w:r w:rsidRPr="00A12965">
        <w:rPr>
          <w:rFonts w:asciiTheme="majorBidi" w:hAnsiTheme="majorBidi" w:cstheme="majorBidi"/>
          <w:color w:val="auto"/>
          <w:kern w:val="0"/>
          <w:sz w:val="22"/>
          <w:szCs w:val="22"/>
        </w:rPr>
        <w:t xml:space="preserve"> optimization in the </w:t>
      </w:r>
      <w:r w:rsidR="00C60894" w:rsidRPr="00A12965">
        <w:rPr>
          <w:rFonts w:asciiTheme="majorBidi" w:hAnsiTheme="majorBidi" w:cstheme="majorBidi"/>
          <w:color w:val="auto"/>
          <w:kern w:val="0"/>
          <w:sz w:val="22"/>
          <w:szCs w:val="22"/>
        </w:rPr>
        <w:t>context of the final architectural form. The aim of the algorithm is the initial optimization of the geometry shape. The subsequent dimensioning of the structure serves to check the correctness of the geometric shape (see Fig. 5).</w:t>
      </w:r>
    </w:p>
    <w:p w14:paraId="76852457" w14:textId="77777777" w:rsidR="00E66204" w:rsidRDefault="00F93620" w:rsidP="00D67607">
      <w:pPr>
        <w:autoSpaceDE w:val="0"/>
        <w:autoSpaceDN w:val="0"/>
        <w:bidi w:val="0"/>
        <w:adjustRightInd w:val="0"/>
        <w:spacing w:line="276" w:lineRule="auto"/>
        <w:jc w:val="center"/>
        <w:rPr>
          <w:rFonts w:asciiTheme="majorBidi" w:hAnsiTheme="majorBidi" w:cstheme="majorBidi"/>
          <w:color w:val="auto"/>
          <w:kern w:val="0"/>
          <w:sz w:val="20"/>
          <w:szCs w:val="20"/>
        </w:rPr>
      </w:pPr>
      <w:r w:rsidRPr="00F93620">
        <w:rPr>
          <w:rFonts w:asciiTheme="majorBidi" w:hAnsiTheme="majorBidi" w:cstheme="majorBidi"/>
          <w:noProof/>
          <w:color w:val="auto"/>
          <w:kern w:val="0"/>
          <w:lang w:bidi="fa-IR"/>
        </w:rPr>
        <w:drawing>
          <wp:inline distT="0" distB="0" distL="0" distR="0" wp14:anchorId="07EA8108" wp14:editId="74E5C0F2">
            <wp:extent cx="5698783" cy="4520242"/>
            <wp:effectExtent l="0" t="0" r="0" b="0"/>
            <wp:docPr id="25527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71095" name="Picture 2552710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986" cy="4533887"/>
                    </a:xfrm>
                    <a:prstGeom prst="rect">
                      <a:avLst/>
                    </a:prstGeom>
                  </pic:spPr>
                </pic:pic>
              </a:graphicData>
            </a:graphic>
          </wp:inline>
        </w:drawing>
      </w:r>
    </w:p>
    <w:p w14:paraId="4C02105A" w14:textId="479EECAE" w:rsidR="00C60894" w:rsidRPr="00D67607" w:rsidRDefault="00C60894" w:rsidP="00D67607">
      <w:pPr>
        <w:autoSpaceDE w:val="0"/>
        <w:autoSpaceDN w:val="0"/>
        <w:bidi w:val="0"/>
        <w:adjustRightInd w:val="0"/>
        <w:spacing w:line="276" w:lineRule="auto"/>
        <w:jc w:val="both"/>
        <w:rPr>
          <w:rFonts w:asciiTheme="majorBidi" w:hAnsiTheme="majorBidi" w:cstheme="majorBidi"/>
          <w:b/>
          <w:bCs/>
          <w:color w:val="auto"/>
          <w:kern w:val="0"/>
          <w:sz w:val="18"/>
          <w:szCs w:val="18"/>
        </w:rPr>
      </w:pPr>
      <w:r w:rsidRPr="00D67607">
        <w:rPr>
          <w:rFonts w:asciiTheme="majorBidi" w:hAnsiTheme="majorBidi" w:cstheme="majorBidi"/>
          <w:b/>
          <w:bCs/>
          <w:color w:val="auto"/>
          <w:kern w:val="0"/>
          <w:sz w:val="18"/>
          <w:szCs w:val="18"/>
        </w:rPr>
        <w:t xml:space="preserve">Fig. 4. Examples of basic structural elements inspired by natural processes: (a) research and design-based geometry, (b) arboreal structure, Airport, Stuttgart, Germany, 2004, (c) Canopy at Railway Station, Lisbon, 1998, (d) </w:t>
      </w:r>
      <w:proofErr w:type="spellStart"/>
      <w:r w:rsidRPr="00D67607">
        <w:rPr>
          <w:rFonts w:asciiTheme="majorBidi" w:hAnsiTheme="majorBidi" w:cstheme="majorBidi"/>
          <w:b/>
          <w:bCs/>
          <w:color w:val="auto"/>
          <w:kern w:val="0"/>
          <w:sz w:val="18"/>
          <w:szCs w:val="18"/>
        </w:rPr>
        <w:t>Sagrada</w:t>
      </w:r>
      <w:proofErr w:type="spellEnd"/>
      <w:r w:rsidRPr="00D67607">
        <w:rPr>
          <w:rFonts w:asciiTheme="majorBidi" w:hAnsiTheme="majorBidi" w:cstheme="majorBidi"/>
          <w:b/>
          <w:bCs/>
          <w:color w:val="auto"/>
          <w:kern w:val="0"/>
          <w:sz w:val="18"/>
          <w:szCs w:val="18"/>
        </w:rPr>
        <w:t xml:space="preserve"> </w:t>
      </w:r>
      <w:proofErr w:type="spellStart"/>
      <w:r w:rsidRPr="00D67607">
        <w:rPr>
          <w:rFonts w:asciiTheme="majorBidi" w:hAnsiTheme="majorBidi" w:cstheme="majorBidi"/>
          <w:b/>
          <w:bCs/>
          <w:color w:val="auto"/>
          <w:kern w:val="0"/>
          <w:sz w:val="18"/>
          <w:szCs w:val="18"/>
        </w:rPr>
        <w:t>Familia</w:t>
      </w:r>
      <w:proofErr w:type="spellEnd"/>
      <w:r w:rsidRPr="00D67607">
        <w:rPr>
          <w:rFonts w:asciiTheme="majorBidi" w:hAnsiTheme="majorBidi" w:cstheme="majorBidi"/>
          <w:b/>
          <w:bCs/>
          <w:color w:val="auto"/>
          <w:kern w:val="0"/>
          <w:sz w:val="18"/>
          <w:szCs w:val="18"/>
        </w:rPr>
        <w:t>, Barcelona</w:t>
      </w:r>
      <w:r w:rsidR="004A2AA4" w:rsidRPr="00D67607">
        <w:rPr>
          <w:rFonts w:asciiTheme="majorBidi" w:hAnsiTheme="majorBidi" w:cstheme="majorBidi"/>
          <w:b/>
          <w:bCs/>
          <w:color w:val="auto"/>
          <w:kern w:val="0"/>
          <w:sz w:val="18"/>
          <w:szCs w:val="18"/>
        </w:rPr>
        <w:t xml:space="preserve"> </w:t>
      </w:r>
      <w:r w:rsidR="00DA434B" w:rsidRPr="00D67607">
        <w:rPr>
          <w:rFonts w:asciiTheme="majorBidi" w:hAnsiTheme="majorBidi" w:cstheme="majorBidi"/>
          <w:b/>
          <w:bCs/>
          <w:color w:val="auto"/>
          <w:kern w:val="0"/>
          <w:sz w:val="18"/>
          <w:szCs w:val="18"/>
        </w:rPr>
        <w:t>(Dixit and et al, 2021).</w:t>
      </w:r>
    </w:p>
    <w:p w14:paraId="063A2437" w14:textId="77777777" w:rsidR="00C60894" w:rsidRPr="00F93620" w:rsidRDefault="00C60894" w:rsidP="00D67607">
      <w:pPr>
        <w:autoSpaceDE w:val="0"/>
        <w:autoSpaceDN w:val="0"/>
        <w:bidi w:val="0"/>
        <w:adjustRightInd w:val="0"/>
        <w:spacing w:line="276" w:lineRule="auto"/>
        <w:ind w:firstLine="454"/>
        <w:jc w:val="both"/>
        <w:rPr>
          <w:rFonts w:asciiTheme="majorBidi" w:hAnsiTheme="majorBidi" w:cstheme="majorBidi"/>
          <w:color w:val="auto"/>
          <w:kern w:val="0"/>
          <w:rtl/>
          <w:lang w:bidi="fa-IR"/>
        </w:rPr>
      </w:pPr>
    </w:p>
    <w:p w14:paraId="7F8C0B72" w14:textId="77777777" w:rsidR="00C60894" w:rsidRPr="00A12965" w:rsidRDefault="00C60894" w:rsidP="00D67607">
      <w:pPr>
        <w:autoSpaceDE w:val="0"/>
        <w:autoSpaceDN w:val="0"/>
        <w:bidi w:val="0"/>
        <w:adjustRightInd w:val="0"/>
        <w:spacing w:line="276" w:lineRule="auto"/>
        <w:ind w:firstLine="454"/>
        <w:jc w:val="both"/>
        <w:rPr>
          <w:rFonts w:asciiTheme="majorBidi" w:hAnsiTheme="majorBidi" w:cstheme="majorBidi"/>
          <w:color w:val="auto"/>
          <w:kern w:val="0"/>
          <w:sz w:val="22"/>
          <w:szCs w:val="22"/>
        </w:rPr>
      </w:pPr>
      <w:r w:rsidRPr="00A12965">
        <w:rPr>
          <w:rFonts w:asciiTheme="majorBidi" w:hAnsiTheme="majorBidi" w:cstheme="majorBidi"/>
          <w:color w:val="auto"/>
          <w:kern w:val="0"/>
          <w:sz w:val="22"/>
          <w:szCs w:val="22"/>
        </w:rPr>
        <w:t xml:space="preserve">The paper presents the case studies indicate that there is a need to link architectural and structural optimization processes at the early stage of designing to achieve </w:t>
      </w:r>
      <w:proofErr w:type="spellStart"/>
      <w:r w:rsidRPr="00A12965">
        <w:rPr>
          <w:rFonts w:asciiTheme="majorBidi" w:hAnsiTheme="majorBidi" w:cstheme="majorBidi"/>
          <w:color w:val="auto"/>
          <w:kern w:val="0"/>
          <w:sz w:val="22"/>
          <w:szCs w:val="22"/>
        </w:rPr>
        <w:t>multicriterial</w:t>
      </w:r>
      <w:proofErr w:type="spellEnd"/>
      <w:r w:rsidRPr="00A12965">
        <w:rPr>
          <w:rFonts w:asciiTheme="majorBidi" w:hAnsiTheme="majorBidi" w:cstheme="majorBidi"/>
          <w:color w:val="auto"/>
          <w:kern w:val="0"/>
          <w:sz w:val="22"/>
          <w:szCs w:val="22"/>
        </w:rPr>
        <w:t xml:space="preserve"> sustainable results. The research presents an introduction algorithm that, bases on</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interdisciplinary cooperation between those two sectors, and in</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the future, might be used to enhance the construction processes.</w:t>
      </w:r>
    </w:p>
    <w:p w14:paraId="3AA020D5" w14:textId="786BC41F" w:rsidR="00C60894" w:rsidRDefault="00C60894" w:rsidP="00D67607">
      <w:pPr>
        <w:autoSpaceDE w:val="0"/>
        <w:autoSpaceDN w:val="0"/>
        <w:bidi w:val="0"/>
        <w:adjustRightInd w:val="0"/>
        <w:spacing w:line="276" w:lineRule="auto"/>
        <w:ind w:firstLine="454"/>
        <w:jc w:val="both"/>
        <w:rPr>
          <w:rFonts w:asciiTheme="majorBidi" w:hAnsiTheme="majorBidi" w:cstheme="majorBidi"/>
          <w:color w:val="auto"/>
          <w:kern w:val="0"/>
          <w:sz w:val="22"/>
          <w:szCs w:val="22"/>
        </w:rPr>
      </w:pPr>
      <w:r w:rsidRPr="00A12965">
        <w:rPr>
          <w:rFonts w:asciiTheme="majorBidi" w:hAnsiTheme="majorBidi" w:cstheme="majorBidi"/>
          <w:color w:val="auto"/>
          <w:kern w:val="0"/>
          <w:sz w:val="22"/>
          <w:szCs w:val="22"/>
        </w:rPr>
        <w:t>In recent years many research and construction of buildings</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based on fractal and arboreal pattern optimization were conducted.</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Some of the most relevant examples of such studies were</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shown in the literature review. The research methodology</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describes boundary conditions and the case studies analysis flowchart.</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The description of the case studies, with visual representations</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 xml:space="preserve">of the results, indicate the </w:t>
      </w:r>
      <w:r w:rsidRPr="00A12965">
        <w:rPr>
          <w:rFonts w:asciiTheme="majorBidi" w:hAnsiTheme="majorBidi" w:cstheme="majorBidi"/>
          <w:color w:val="auto"/>
          <w:kern w:val="0"/>
          <w:sz w:val="22"/>
          <w:szCs w:val="22"/>
        </w:rPr>
        <w:lastRenderedPageBreak/>
        <w:t>need to implement parametric</w:t>
      </w:r>
      <w:r w:rsidR="001233AC" w:rsidRPr="00A12965">
        <w:rPr>
          <w:rFonts w:asciiTheme="majorBidi" w:hAnsiTheme="majorBidi" w:cstheme="majorBidi"/>
          <w:color w:val="auto"/>
          <w:kern w:val="0"/>
          <w:sz w:val="22"/>
          <w:szCs w:val="22"/>
        </w:rPr>
        <w:t xml:space="preserve"> </w:t>
      </w:r>
      <w:proofErr w:type="spellStart"/>
      <w:r w:rsidR="001233AC" w:rsidRPr="00A12965">
        <w:rPr>
          <w:rFonts w:asciiTheme="majorBidi" w:hAnsiTheme="majorBidi" w:cstheme="majorBidi"/>
          <w:color w:val="auto"/>
          <w:kern w:val="0"/>
          <w:sz w:val="22"/>
          <w:szCs w:val="22"/>
        </w:rPr>
        <w:t>algorithmizing</w:t>
      </w:r>
      <w:proofErr w:type="spellEnd"/>
      <w:r w:rsidRPr="00A12965">
        <w:rPr>
          <w:rFonts w:asciiTheme="majorBidi" w:hAnsiTheme="majorBidi" w:cstheme="majorBidi"/>
          <w:color w:val="auto"/>
          <w:kern w:val="0"/>
          <w:sz w:val="22"/>
          <w:szCs w:val="22"/>
        </w:rPr>
        <w:t xml:space="preserve"> based on arboreal patterns to the early stage of</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support structure</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optimization. The paper is concluded with an</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explanation of the need for combining</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aesthetic expression with</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structural logic basing on computational design methods based</w:t>
      </w:r>
      <w:r w:rsidR="001233AC"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 xml:space="preserve">on </w:t>
      </w:r>
      <w:r w:rsidR="001233AC" w:rsidRPr="00A12965">
        <w:rPr>
          <w:rFonts w:asciiTheme="majorBidi" w:hAnsiTheme="majorBidi" w:cstheme="majorBidi"/>
          <w:color w:val="auto"/>
          <w:kern w:val="0"/>
          <w:sz w:val="22"/>
          <w:szCs w:val="22"/>
        </w:rPr>
        <w:t>bio structural</w:t>
      </w:r>
      <w:r w:rsidRPr="00A12965">
        <w:rPr>
          <w:rFonts w:asciiTheme="majorBidi" w:hAnsiTheme="majorBidi" w:cstheme="majorBidi"/>
          <w:color w:val="auto"/>
          <w:kern w:val="0"/>
          <w:sz w:val="22"/>
          <w:szCs w:val="22"/>
        </w:rPr>
        <w:t xml:space="preserve"> parametric algorithms.</w:t>
      </w:r>
    </w:p>
    <w:p w14:paraId="594FCA1A" w14:textId="77777777" w:rsidR="00CD51DF" w:rsidRPr="00A12965" w:rsidRDefault="00CD51DF" w:rsidP="00CD51DF">
      <w:pPr>
        <w:autoSpaceDE w:val="0"/>
        <w:autoSpaceDN w:val="0"/>
        <w:bidi w:val="0"/>
        <w:adjustRightInd w:val="0"/>
        <w:spacing w:line="276" w:lineRule="auto"/>
        <w:ind w:firstLine="454"/>
        <w:jc w:val="both"/>
        <w:rPr>
          <w:rFonts w:asciiTheme="majorBidi" w:hAnsiTheme="majorBidi" w:cstheme="majorBidi"/>
          <w:color w:val="auto"/>
          <w:kern w:val="0"/>
          <w:sz w:val="22"/>
          <w:szCs w:val="22"/>
        </w:rPr>
      </w:pPr>
    </w:p>
    <w:p w14:paraId="2C184E24" w14:textId="77777777" w:rsidR="00B03FF2" w:rsidRPr="00F93620" w:rsidRDefault="00B03FF2" w:rsidP="00D67607">
      <w:pPr>
        <w:autoSpaceDE w:val="0"/>
        <w:autoSpaceDN w:val="0"/>
        <w:bidi w:val="0"/>
        <w:adjustRightInd w:val="0"/>
        <w:spacing w:line="276" w:lineRule="auto"/>
        <w:jc w:val="center"/>
        <w:rPr>
          <w:rFonts w:asciiTheme="majorBidi" w:hAnsiTheme="majorBidi" w:cstheme="majorBidi"/>
          <w:color w:val="auto"/>
          <w:kern w:val="0"/>
          <w:sz w:val="20"/>
          <w:szCs w:val="20"/>
        </w:rPr>
      </w:pPr>
      <w:r w:rsidRPr="00F93620">
        <w:rPr>
          <w:rFonts w:asciiTheme="majorBidi" w:hAnsiTheme="majorBidi" w:cstheme="majorBidi"/>
          <w:noProof/>
          <w:color w:val="auto"/>
          <w:sz w:val="20"/>
          <w:szCs w:val="20"/>
          <w:lang w:bidi="fa-IR"/>
        </w:rPr>
        <w:drawing>
          <wp:inline distT="0" distB="0" distL="0" distR="0" wp14:anchorId="3AA236BF" wp14:editId="74432EA7">
            <wp:extent cx="5691679" cy="2665562"/>
            <wp:effectExtent l="0" t="0" r="4445" b="1905"/>
            <wp:docPr id="1287175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4818" cy="2699815"/>
                    </a:xfrm>
                    <a:prstGeom prst="rect">
                      <a:avLst/>
                    </a:prstGeom>
                    <a:noFill/>
                    <a:ln>
                      <a:noFill/>
                    </a:ln>
                  </pic:spPr>
                </pic:pic>
              </a:graphicData>
            </a:graphic>
          </wp:inline>
        </w:drawing>
      </w:r>
    </w:p>
    <w:p w14:paraId="3B7A8ED9" w14:textId="77777777" w:rsidR="00B03FF2" w:rsidRPr="00F93620" w:rsidRDefault="00B03FF2" w:rsidP="00D67607">
      <w:pPr>
        <w:autoSpaceDE w:val="0"/>
        <w:autoSpaceDN w:val="0"/>
        <w:bidi w:val="0"/>
        <w:adjustRightInd w:val="0"/>
        <w:spacing w:line="276" w:lineRule="auto"/>
        <w:ind w:firstLine="454"/>
        <w:jc w:val="left"/>
        <w:rPr>
          <w:rFonts w:asciiTheme="majorBidi" w:hAnsiTheme="majorBidi" w:cstheme="majorBidi"/>
          <w:color w:val="auto"/>
          <w:kern w:val="0"/>
          <w:sz w:val="20"/>
          <w:szCs w:val="20"/>
        </w:rPr>
      </w:pPr>
    </w:p>
    <w:p w14:paraId="67C6F784" w14:textId="63026DCA" w:rsidR="00B03FF2" w:rsidRPr="00D67607" w:rsidRDefault="00B03FF2" w:rsidP="00D67607">
      <w:pPr>
        <w:autoSpaceDE w:val="0"/>
        <w:autoSpaceDN w:val="0"/>
        <w:bidi w:val="0"/>
        <w:adjustRightInd w:val="0"/>
        <w:spacing w:line="276" w:lineRule="auto"/>
        <w:jc w:val="both"/>
        <w:rPr>
          <w:rFonts w:asciiTheme="majorBidi" w:hAnsiTheme="majorBidi" w:cstheme="majorBidi"/>
          <w:b/>
          <w:bCs/>
          <w:color w:val="auto"/>
          <w:kern w:val="0"/>
          <w:sz w:val="18"/>
          <w:szCs w:val="18"/>
        </w:rPr>
      </w:pPr>
      <w:r w:rsidRPr="00D67607">
        <w:rPr>
          <w:rFonts w:asciiTheme="majorBidi" w:hAnsiTheme="majorBidi" w:cstheme="majorBidi"/>
          <w:b/>
          <w:bCs/>
          <w:color w:val="auto"/>
          <w:kern w:val="0"/>
          <w:sz w:val="18"/>
          <w:szCs w:val="18"/>
        </w:rPr>
        <w:t xml:space="preserve">Fig. 5. Phases of growth divisions of trunk and branches: (a) phase 0- single trunk, (b) phase 1- in the middle of the trunk length division into two branches, (c) phase 2- in the middle of the family 1 branches lengths division into two new families 2 branches </w:t>
      </w:r>
      <w:r w:rsidR="00DA434B" w:rsidRPr="00D67607">
        <w:rPr>
          <w:rFonts w:asciiTheme="majorBidi" w:hAnsiTheme="majorBidi" w:cstheme="majorBidi"/>
          <w:b/>
          <w:bCs/>
          <w:color w:val="auto"/>
          <w:kern w:val="0"/>
          <w:sz w:val="18"/>
          <w:szCs w:val="18"/>
        </w:rPr>
        <w:t>(Dixit and et al, 2021).</w:t>
      </w:r>
    </w:p>
    <w:p w14:paraId="5712773E" w14:textId="77777777" w:rsidR="00B03FF2" w:rsidRPr="00F93620" w:rsidRDefault="00B03FF2" w:rsidP="00D67607">
      <w:pPr>
        <w:autoSpaceDE w:val="0"/>
        <w:autoSpaceDN w:val="0"/>
        <w:bidi w:val="0"/>
        <w:adjustRightInd w:val="0"/>
        <w:spacing w:line="276" w:lineRule="auto"/>
        <w:ind w:firstLine="454"/>
        <w:jc w:val="left"/>
        <w:rPr>
          <w:rFonts w:asciiTheme="majorBidi" w:hAnsiTheme="majorBidi" w:cstheme="majorBidi"/>
          <w:color w:val="auto"/>
          <w:kern w:val="0"/>
          <w:sz w:val="20"/>
          <w:szCs w:val="20"/>
        </w:rPr>
      </w:pPr>
    </w:p>
    <w:p w14:paraId="034E4AAB" w14:textId="4741FA97" w:rsidR="00B03FF2" w:rsidRPr="00A12965" w:rsidRDefault="00B03FF2" w:rsidP="00D67607">
      <w:pPr>
        <w:autoSpaceDE w:val="0"/>
        <w:autoSpaceDN w:val="0"/>
        <w:bidi w:val="0"/>
        <w:adjustRightInd w:val="0"/>
        <w:spacing w:line="276" w:lineRule="auto"/>
        <w:ind w:firstLine="454"/>
        <w:jc w:val="both"/>
        <w:rPr>
          <w:rFonts w:asciiTheme="majorBidi" w:hAnsiTheme="majorBidi" w:cstheme="majorBidi"/>
          <w:color w:val="auto"/>
          <w:kern w:val="0"/>
          <w:sz w:val="22"/>
          <w:szCs w:val="22"/>
        </w:rPr>
      </w:pPr>
      <w:r w:rsidRPr="00A12965">
        <w:rPr>
          <w:rFonts w:asciiTheme="majorBidi" w:hAnsiTheme="majorBidi" w:cstheme="majorBidi"/>
          <w:color w:val="auto"/>
          <w:kern w:val="0"/>
          <w:sz w:val="22"/>
          <w:szCs w:val="22"/>
        </w:rPr>
        <w:t xml:space="preserve">Bionics inspiration in contemporary architecture and construction is an inspiring and complex phenomenon, and the effects of these activities are not always carried out following the optimization of the structure, but rather an architectural vision. Nowadays, thanks to the use of digital tools, it is possible to design the geometry of load-bearing structures which, thanks to ‘‘skillful application of the achievements of human thought in the field of technology and aesthetics” </w:t>
      </w:r>
      <w:r w:rsidR="00DA434B">
        <w:rPr>
          <w:rFonts w:asciiTheme="majorBidi" w:hAnsiTheme="majorBidi" w:cstheme="majorBidi"/>
          <w:color w:val="auto"/>
          <w:kern w:val="0"/>
          <w:sz w:val="22"/>
          <w:szCs w:val="22"/>
        </w:rPr>
        <w:t>(</w:t>
      </w:r>
      <w:r w:rsidR="00DA434B" w:rsidRPr="00B57337">
        <w:rPr>
          <w:rFonts w:asciiTheme="majorBidi" w:hAnsiTheme="majorBidi" w:cstheme="majorBidi"/>
          <w:color w:val="auto"/>
          <w:sz w:val="22"/>
          <w:szCs w:val="22"/>
          <w:lang w:bidi="fa-IR"/>
        </w:rPr>
        <w:t>Otto, 1990)</w:t>
      </w:r>
      <w:r w:rsidR="00DA434B">
        <w:rPr>
          <w:rFonts w:asciiTheme="majorBidi" w:hAnsiTheme="majorBidi" w:cstheme="majorBidi"/>
          <w:color w:val="auto"/>
          <w:sz w:val="22"/>
          <w:szCs w:val="22"/>
          <w:lang w:bidi="fa-IR"/>
        </w:rPr>
        <w:t xml:space="preserve"> </w:t>
      </w:r>
      <w:r w:rsidRPr="00A12965">
        <w:rPr>
          <w:rFonts w:asciiTheme="majorBidi" w:hAnsiTheme="majorBidi" w:cstheme="majorBidi"/>
          <w:color w:val="auto"/>
          <w:kern w:val="0"/>
          <w:sz w:val="22"/>
          <w:szCs w:val="22"/>
        </w:rPr>
        <w:t>achieve forms that are surprisingly similar to those observed in Nature.</w:t>
      </w:r>
      <w:r w:rsidR="00FD09B5">
        <w:rPr>
          <w:rFonts w:asciiTheme="majorBidi" w:hAnsiTheme="majorBidi" w:cstheme="majorBidi"/>
          <w:color w:val="auto"/>
          <w:kern w:val="0"/>
          <w:sz w:val="22"/>
          <w:szCs w:val="22"/>
        </w:rPr>
        <w:t xml:space="preserve"> </w:t>
      </w:r>
      <w:r w:rsidR="00E22AAF" w:rsidRPr="00A12965">
        <w:rPr>
          <w:rFonts w:asciiTheme="majorBidi" w:hAnsiTheme="majorBidi" w:cstheme="majorBidi"/>
          <w:color w:val="auto"/>
          <w:kern w:val="0"/>
          <w:sz w:val="22"/>
          <w:szCs w:val="22"/>
        </w:rPr>
        <w:t xml:space="preserve">Comparative analyses of various inspirations taken from the natural world were the starting point for research on the optimization of the geometry of arboreal support structures used in 21st-century architecture. Tree-like branching structures, are also known as ’dendritic structure’ and ’arboreal,’ which means ’relating to or resembling a tree’ </w:t>
      </w:r>
      <w:r w:rsidR="00D95208" w:rsidRPr="00D95208">
        <w:rPr>
          <w:rFonts w:asciiTheme="majorBidi" w:hAnsiTheme="majorBidi" w:cstheme="majorBidi"/>
          <w:color w:val="auto"/>
          <w:kern w:val="0"/>
          <w:sz w:val="22"/>
          <w:szCs w:val="22"/>
        </w:rPr>
        <w:t>(</w:t>
      </w:r>
      <w:r w:rsidR="00D95208" w:rsidRPr="00D95208">
        <w:rPr>
          <w:rFonts w:cs="Times New Roman"/>
          <w:color w:val="auto"/>
          <w:sz w:val="22"/>
          <w:szCs w:val="22"/>
        </w:rPr>
        <w:t xml:space="preserve">Rian and </w:t>
      </w:r>
      <w:proofErr w:type="spellStart"/>
      <w:r w:rsidR="00D95208" w:rsidRPr="00D95208">
        <w:rPr>
          <w:rFonts w:cs="Times New Roman"/>
          <w:color w:val="auto"/>
          <w:sz w:val="22"/>
          <w:szCs w:val="22"/>
        </w:rPr>
        <w:t>Sassone</w:t>
      </w:r>
      <w:proofErr w:type="spellEnd"/>
      <w:r w:rsidR="00D95208" w:rsidRPr="00D95208">
        <w:rPr>
          <w:rFonts w:cs="Times New Roman"/>
          <w:color w:val="auto"/>
          <w:sz w:val="22"/>
          <w:szCs w:val="22"/>
        </w:rPr>
        <w:t xml:space="preserve">, 2014). </w:t>
      </w:r>
      <w:r w:rsidR="00E22AAF" w:rsidRPr="00D95208">
        <w:rPr>
          <w:rFonts w:asciiTheme="majorBidi" w:hAnsiTheme="majorBidi" w:cstheme="majorBidi"/>
          <w:color w:val="auto"/>
          <w:kern w:val="0"/>
          <w:sz w:val="22"/>
          <w:szCs w:val="22"/>
        </w:rPr>
        <w:t xml:space="preserve"> </w:t>
      </w:r>
      <w:r w:rsidR="00E22AAF" w:rsidRPr="00A12965">
        <w:rPr>
          <w:rFonts w:asciiTheme="majorBidi" w:hAnsiTheme="majorBidi" w:cstheme="majorBidi"/>
          <w:color w:val="auto"/>
          <w:kern w:val="0"/>
          <w:sz w:val="22"/>
          <w:szCs w:val="22"/>
        </w:rPr>
        <w:t xml:space="preserve">Often, due to the geometric similarity, </w:t>
      </w:r>
      <w:proofErr w:type="spellStart"/>
      <w:r w:rsidR="00E22AAF" w:rsidRPr="00A12965">
        <w:rPr>
          <w:rFonts w:asciiTheme="majorBidi" w:hAnsiTheme="majorBidi" w:cstheme="majorBidi"/>
          <w:color w:val="auto"/>
          <w:kern w:val="0"/>
          <w:sz w:val="22"/>
          <w:szCs w:val="22"/>
        </w:rPr>
        <w:t>fractally</w:t>
      </w:r>
      <w:proofErr w:type="spellEnd"/>
      <w:r w:rsidR="00E22AAF" w:rsidRPr="00A12965">
        <w:rPr>
          <w:rFonts w:asciiTheme="majorBidi" w:hAnsiTheme="majorBidi" w:cstheme="majorBidi"/>
          <w:color w:val="auto"/>
          <w:kern w:val="0"/>
          <w:sz w:val="22"/>
          <w:szCs w:val="22"/>
        </w:rPr>
        <w:t xml:space="preserve"> divided arboreal support systems are noticeable in two main types of structures. In the first one, where the independence between the canopy and supporting structure is visible in material and geometry, and the other where supporting structure ’seamlessly’ passes into roofs. Inspiration from such phenomena is not only the domain of the 21st century and the use of digital tools. It is essential to emphasize the diversity of mechanical work in the tree, which varies depending on the season. The analogies of tree mechanics and arboreal structures discussed in the article are based on the winter work system. The work of the tree structure is similar to the work of load-bearing columns (limited impact of wind force through the lack of leaves, compared to the dead load). In the simplified arboreal structures analyzed in the paper, the wind load was omitted, the structure is designed as interior structural elements. Arboreal systems have appeared in human activity since prehistoric times. Tents, as described by Frei Otto, are ‘‘something biological, something non-technical, or rather: para technical” </w:t>
      </w:r>
      <w:r w:rsidR="00DA434B">
        <w:rPr>
          <w:rFonts w:asciiTheme="majorBidi" w:hAnsiTheme="majorBidi" w:cstheme="majorBidi"/>
          <w:color w:val="auto"/>
          <w:kern w:val="0"/>
          <w:sz w:val="22"/>
          <w:szCs w:val="22"/>
        </w:rPr>
        <w:t>(</w:t>
      </w:r>
      <w:r w:rsidR="00DA434B" w:rsidRPr="00B57337">
        <w:rPr>
          <w:rFonts w:asciiTheme="majorBidi" w:hAnsiTheme="majorBidi" w:cstheme="majorBidi"/>
          <w:color w:val="auto"/>
          <w:sz w:val="22"/>
          <w:szCs w:val="22"/>
          <w:lang w:bidi="fa-IR"/>
        </w:rPr>
        <w:t>Otto, 1990)</w:t>
      </w:r>
      <w:r w:rsidR="00DA434B">
        <w:rPr>
          <w:rFonts w:asciiTheme="majorBidi" w:hAnsiTheme="majorBidi" w:cstheme="majorBidi"/>
          <w:color w:val="auto"/>
          <w:sz w:val="22"/>
          <w:szCs w:val="22"/>
          <w:lang w:bidi="fa-IR"/>
        </w:rPr>
        <w:t>.</w:t>
      </w:r>
    </w:p>
    <w:p w14:paraId="6D933B4A" w14:textId="0A53A85A" w:rsidR="003F2990" w:rsidRPr="00A12965" w:rsidRDefault="003F2990" w:rsidP="00D67607">
      <w:pPr>
        <w:autoSpaceDE w:val="0"/>
        <w:autoSpaceDN w:val="0"/>
        <w:bidi w:val="0"/>
        <w:adjustRightInd w:val="0"/>
        <w:spacing w:line="276" w:lineRule="auto"/>
        <w:ind w:firstLine="454"/>
        <w:jc w:val="both"/>
        <w:rPr>
          <w:rFonts w:asciiTheme="majorBidi" w:hAnsiTheme="majorBidi" w:cstheme="majorBidi"/>
          <w:color w:val="auto"/>
          <w:kern w:val="0"/>
          <w:sz w:val="22"/>
          <w:szCs w:val="22"/>
        </w:rPr>
      </w:pPr>
      <w:r w:rsidRPr="00A12965">
        <w:rPr>
          <w:rFonts w:asciiTheme="majorBidi" w:hAnsiTheme="majorBidi" w:cstheme="majorBidi"/>
          <w:color w:val="auto"/>
          <w:kern w:val="0"/>
          <w:sz w:val="22"/>
          <w:szCs w:val="22"/>
        </w:rPr>
        <w:lastRenderedPageBreak/>
        <w:t xml:space="preserve">In his most famous work - </w:t>
      </w:r>
      <w:proofErr w:type="spellStart"/>
      <w:r w:rsidRPr="00A12965">
        <w:rPr>
          <w:rFonts w:asciiTheme="majorBidi" w:hAnsiTheme="majorBidi" w:cstheme="majorBidi"/>
          <w:color w:val="auto"/>
          <w:kern w:val="0"/>
          <w:sz w:val="22"/>
          <w:szCs w:val="22"/>
        </w:rPr>
        <w:t>Sagrada</w:t>
      </w:r>
      <w:proofErr w:type="spellEnd"/>
      <w:r w:rsidRPr="00A12965">
        <w:rPr>
          <w:rFonts w:asciiTheme="majorBidi" w:hAnsiTheme="majorBidi" w:cstheme="majorBidi"/>
          <w:color w:val="auto"/>
          <w:kern w:val="0"/>
          <w:sz w:val="22"/>
          <w:szCs w:val="22"/>
        </w:rPr>
        <w:t xml:space="preserve"> </w:t>
      </w:r>
      <w:proofErr w:type="spellStart"/>
      <w:r w:rsidRPr="00A12965">
        <w:rPr>
          <w:rFonts w:asciiTheme="majorBidi" w:hAnsiTheme="majorBidi" w:cstheme="majorBidi"/>
          <w:color w:val="auto"/>
          <w:kern w:val="0"/>
          <w:sz w:val="22"/>
          <w:szCs w:val="22"/>
        </w:rPr>
        <w:t>Familia</w:t>
      </w:r>
      <w:proofErr w:type="spellEnd"/>
      <w:r w:rsidRPr="00A12965">
        <w:rPr>
          <w:rFonts w:asciiTheme="majorBidi" w:hAnsiTheme="majorBidi" w:cstheme="majorBidi"/>
          <w:color w:val="auto"/>
          <w:kern w:val="0"/>
          <w:sz w:val="22"/>
          <w:szCs w:val="22"/>
        </w:rPr>
        <w:t xml:space="preserve"> Antoni Gaudi also uses arboreal systems in load-bearing columns. The research on tree structures and fractal divisions were carried out based on simplified mathematical models, characterized, among others, by the angle of inclination of branches to their length or the assumption that branches have a constant</w:t>
      </w:r>
      <w:r w:rsidR="00D27A39"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cross</w:t>
      </w:r>
      <w:r w:rsidR="00D27A39"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section</w:t>
      </w:r>
      <w:r w:rsidR="00D27A39" w:rsidRPr="00A12965">
        <w:rPr>
          <w:rFonts w:asciiTheme="majorBidi" w:hAnsiTheme="majorBidi" w:cstheme="majorBidi"/>
          <w:color w:val="auto"/>
          <w:kern w:val="0"/>
          <w:sz w:val="22"/>
          <w:szCs w:val="22"/>
        </w:rPr>
        <w:t xml:space="preserve"> </w:t>
      </w:r>
      <w:r w:rsidRPr="00A12965">
        <w:rPr>
          <w:rFonts w:asciiTheme="majorBidi" w:hAnsiTheme="majorBidi" w:cstheme="majorBidi"/>
          <w:color w:val="auto"/>
          <w:kern w:val="0"/>
          <w:sz w:val="22"/>
          <w:szCs w:val="22"/>
        </w:rPr>
        <w:t>along their entire length</w:t>
      </w:r>
      <w:r w:rsidR="00D27A39" w:rsidRPr="00A12965">
        <w:rPr>
          <w:rFonts w:asciiTheme="majorBidi" w:hAnsiTheme="majorBidi" w:cstheme="majorBidi"/>
          <w:color w:val="auto"/>
          <w:kern w:val="0"/>
          <w:sz w:val="22"/>
          <w:szCs w:val="22"/>
        </w:rPr>
        <w:t xml:space="preserve"> </w:t>
      </w:r>
      <w:r w:rsidR="00DA434B">
        <w:rPr>
          <w:rFonts w:asciiTheme="majorBidi" w:hAnsiTheme="majorBidi" w:cstheme="majorBidi"/>
          <w:color w:val="auto"/>
          <w:kern w:val="0"/>
          <w:sz w:val="22"/>
          <w:szCs w:val="22"/>
        </w:rPr>
        <w:t>(</w:t>
      </w:r>
      <w:r w:rsidR="00DA434B" w:rsidRPr="00B57337">
        <w:rPr>
          <w:rFonts w:asciiTheme="majorBidi" w:hAnsiTheme="majorBidi" w:cstheme="majorBidi"/>
          <w:color w:val="auto"/>
          <w:sz w:val="22"/>
          <w:szCs w:val="22"/>
          <w:lang w:bidi="fa-IR"/>
        </w:rPr>
        <w:t>Honda, 1971)</w:t>
      </w:r>
      <w:r w:rsidR="00DA434B">
        <w:rPr>
          <w:rFonts w:asciiTheme="majorBidi" w:hAnsiTheme="majorBidi" w:cstheme="majorBidi"/>
          <w:color w:val="auto"/>
          <w:sz w:val="22"/>
          <w:szCs w:val="22"/>
          <w:lang w:bidi="fa-IR"/>
        </w:rPr>
        <w:t>, (</w:t>
      </w:r>
      <w:proofErr w:type="spellStart"/>
      <w:r w:rsidR="00DA434B" w:rsidRPr="00B57337">
        <w:rPr>
          <w:rFonts w:asciiTheme="majorBidi" w:hAnsiTheme="majorBidi" w:cstheme="majorBidi"/>
          <w:color w:val="auto"/>
          <w:sz w:val="22"/>
          <w:szCs w:val="22"/>
          <w:shd w:val="clear" w:color="auto" w:fill="FFFFFF"/>
        </w:rPr>
        <w:t>Jinasena</w:t>
      </w:r>
      <w:proofErr w:type="spellEnd"/>
      <w:r w:rsidR="00DA434B">
        <w:rPr>
          <w:rFonts w:asciiTheme="majorBidi" w:hAnsiTheme="majorBidi" w:cstheme="majorBidi"/>
          <w:color w:val="auto"/>
          <w:sz w:val="22"/>
          <w:szCs w:val="22"/>
          <w:shd w:val="clear" w:color="auto" w:fill="FFFFFF"/>
        </w:rPr>
        <w:t xml:space="preserve"> and</w:t>
      </w:r>
      <w:r w:rsidR="00DA434B" w:rsidRPr="00B57337">
        <w:rPr>
          <w:rFonts w:asciiTheme="majorBidi" w:hAnsiTheme="majorBidi" w:cstheme="majorBidi"/>
          <w:color w:val="auto"/>
          <w:sz w:val="22"/>
          <w:szCs w:val="22"/>
          <w:shd w:val="clear" w:color="auto" w:fill="FFFFFF"/>
        </w:rPr>
        <w:t xml:space="preserve"> </w:t>
      </w:r>
      <w:proofErr w:type="spellStart"/>
      <w:r w:rsidR="00DA434B" w:rsidRPr="00B57337">
        <w:rPr>
          <w:rFonts w:asciiTheme="majorBidi" w:hAnsiTheme="majorBidi" w:cstheme="majorBidi"/>
          <w:color w:val="auto"/>
          <w:sz w:val="22"/>
          <w:szCs w:val="22"/>
          <w:shd w:val="clear" w:color="auto" w:fill="FFFFFF"/>
        </w:rPr>
        <w:t>Sonnadara</w:t>
      </w:r>
      <w:proofErr w:type="spellEnd"/>
      <w:r w:rsidR="00DA434B" w:rsidRPr="00B57337">
        <w:rPr>
          <w:rFonts w:asciiTheme="majorBidi" w:hAnsiTheme="majorBidi" w:cstheme="majorBidi"/>
          <w:color w:val="auto"/>
          <w:sz w:val="22"/>
          <w:szCs w:val="22"/>
          <w:shd w:val="clear" w:color="auto" w:fill="FFFFFF"/>
        </w:rPr>
        <w:t>, 2013).</w:t>
      </w:r>
    </w:p>
    <w:p w14:paraId="4456766D" w14:textId="77777777" w:rsidR="00D27A39" w:rsidRPr="00F93620" w:rsidRDefault="00D27A39" w:rsidP="00D67607">
      <w:pPr>
        <w:autoSpaceDE w:val="0"/>
        <w:autoSpaceDN w:val="0"/>
        <w:bidi w:val="0"/>
        <w:adjustRightInd w:val="0"/>
        <w:spacing w:line="276" w:lineRule="auto"/>
        <w:ind w:firstLine="454"/>
        <w:jc w:val="both"/>
        <w:rPr>
          <w:rFonts w:asciiTheme="majorBidi" w:hAnsiTheme="majorBidi" w:cstheme="majorBidi"/>
          <w:color w:val="auto"/>
          <w:kern w:val="0"/>
        </w:rPr>
      </w:pPr>
    </w:p>
    <w:p w14:paraId="440A1DC5" w14:textId="18D6B10D" w:rsidR="00D332D8" w:rsidRPr="00F93620" w:rsidRDefault="00D332D8" w:rsidP="00D67607">
      <w:pPr>
        <w:autoSpaceDE w:val="0"/>
        <w:autoSpaceDN w:val="0"/>
        <w:bidi w:val="0"/>
        <w:adjustRightInd w:val="0"/>
        <w:spacing w:line="276" w:lineRule="auto"/>
        <w:jc w:val="both"/>
        <w:rPr>
          <w:rFonts w:asciiTheme="majorBidi" w:hAnsiTheme="majorBidi" w:cstheme="majorBidi"/>
          <w:b/>
          <w:bCs/>
          <w:color w:val="auto"/>
          <w:kern w:val="0"/>
        </w:rPr>
      </w:pPr>
      <w:r w:rsidRPr="00F93620">
        <w:rPr>
          <w:rFonts w:asciiTheme="majorBidi" w:hAnsiTheme="majorBidi" w:cstheme="majorBidi"/>
          <w:b/>
          <w:bCs/>
          <w:color w:val="auto"/>
          <w:kern w:val="0"/>
        </w:rPr>
        <w:t>Methods</w:t>
      </w:r>
    </w:p>
    <w:p w14:paraId="5324F72A" w14:textId="3F773FD9" w:rsidR="00D332D8" w:rsidRPr="00A12965" w:rsidRDefault="00D332D8"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As an extraordinary utility in the architectural design practice, topology optimization methods might be pointed. On it bases, topology optimization is a mathematical approach that optimizes material layout within a given design space, for a given set of loads and boundary conditions, such that the resulting layout meets a prescribed set of performance targets. It could be implemented through the use of Finite Element Methods (FEM or FEA) for the analysis and a variety of optimization techniques such as the Method of Moving Asymptotes, Genetic Algorithms, the Optimality Criteria method, Level Sets or Topological Derivatives. Topology optimization algorithm is very widely used in the industrial product design such as aerospace and automotive where mechanical parts efficiency and its material usage is crucial. </w:t>
      </w:r>
      <w:r w:rsidR="004E52C9" w:rsidRPr="00A12965">
        <w:rPr>
          <w:rFonts w:asciiTheme="majorBidi" w:eastAsia="MyriadPro-Regular-Identity-H" w:hAnsiTheme="majorBidi" w:cstheme="majorBidi"/>
          <w:color w:val="auto"/>
          <w:kern w:val="0"/>
          <w:sz w:val="22"/>
          <w:szCs w:val="22"/>
        </w:rPr>
        <w:t>Also,</w:t>
      </w:r>
      <w:r w:rsidRPr="00A12965">
        <w:rPr>
          <w:rFonts w:asciiTheme="majorBidi" w:eastAsia="MyriadPro-Regular-Identity-H" w:hAnsiTheme="majorBidi" w:cstheme="majorBidi"/>
          <w:color w:val="auto"/>
          <w:kern w:val="0"/>
          <w:sz w:val="22"/>
          <w:szCs w:val="22"/>
        </w:rPr>
        <w:t xml:space="preserve"> Civil Engineering is not lagging in this field</w:t>
      </w:r>
      <w:r w:rsidR="004E52C9" w:rsidRPr="00A12965">
        <w:rPr>
          <w:rFonts w:asciiTheme="majorBidi" w:eastAsia="MyriadPro-Regular-Identity-H" w:hAnsiTheme="majorBidi" w:cstheme="majorBidi"/>
          <w:color w:val="auto"/>
          <w:kern w:val="0"/>
          <w:sz w:val="22"/>
          <w:szCs w:val="22"/>
        </w:rPr>
        <w:t xml:space="preserve"> </w:t>
      </w:r>
      <w:r w:rsidR="00DA434B">
        <w:rPr>
          <w:rFonts w:asciiTheme="majorBidi" w:eastAsia="MyriadPro-Regular-Identity-H" w:hAnsiTheme="majorBidi" w:cstheme="majorBidi"/>
          <w:color w:val="auto"/>
          <w:kern w:val="0"/>
          <w:sz w:val="22"/>
          <w:szCs w:val="22"/>
        </w:rPr>
        <w:t>(</w:t>
      </w:r>
      <w:r w:rsidR="00DA434B" w:rsidRPr="00B57337">
        <w:rPr>
          <w:rFonts w:asciiTheme="majorBidi" w:hAnsiTheme="majorBidi" w:cstheme="majorBidi"/>
          <w:color w:val="auto"/>
          <w:sz w:val="22"/>
          <w:szCs w:val="22"/>
          <w:lang w:bidi="fa-IR"/>
        </w:rPr>
        <w:t>Guest and Moen, 2010</w:t>
      </w:r>
      <w:r w:rsidR="00DA434B">
        <w:rPr>
          <w:rFonts w:asciiTheme="majorBidi" w:hAnsiTheme="majorBidi" w:cstheme="majorBidi"/>
          <w:color w:val="auto"/>
          <w:sz w:val="22"/>
          <w:szCs w:val="22"/>
          <w:lang w:bidi="fa-IR"/>
        </w:rPr>
        <w:t>).</w:t>
      </w:r>
      <w:r w:rsidR="004E52C9" w:rsidRPr="00A12965">
        <w:rPr>
          <w:rFonts w:asciiTheme="majorBidi" w:eastAsia="MyriadPro-Regular-Identity-H" w:hAnsiTheme="majorBidi" w:cstheme="majorBidi"/>
          <w:color w:val="auto"/>
          <w:kern w:val="0"/>
          <w:sz w:val="22"/>
          <w:szCs w:val="22"/>
        </w:rPr>
        <w:t xml:space="preserve"> </w:t>
      </w:r>
    </w:p>
    <w:p w14:paraId="4C2AF5FA" w14:textId="02BA5D15" w:rsidR="004E52C9" w:rsidRDefault="004E52C9"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Many scientific discourse and researches have been made, implementing Structural Optimization for various purposes. Nevertheless, topology optimization as an engineering tool is rarely applied in the architectural design process. Commonly it is caused by a complex and time taking process to achieve results which would satisfy a designer. Existing architectural adaptation of topology optimization are the result of deep research and time-consuming experiments often aided by specialists in Civil Engineering. The tools applied for that projects are either highly specialized and expensive engineering software or individually developed toolsets for current problem. However, general purpose engineering programs available on the market containing Structural Optimization algorithms, except of the cost, has many additional limitations which decrease a possibility of usage those methods by architects for enriching their design process. Their explicit user interface and moreover, plethora of options and decisions which user has to make, put it as a highly specified software dedicated to the limited range of users. All presented arguments affirm the author about the need for developing a new tool for designers. It is highly intended to give the opportunity to variety of architects and designers to use the exceedingly complex and compound process to improve their designs without any specialized knowledge. Complementary to the described application of Structural Optimization method in architecture, author will present a new approach concerning form finding tool based on Topology Optimization algorithm accelerated with the GPGPU (General Purpose computing on Graphics Processing Units) technology</w:t>
      </w:r>
      <w:r w:rsidR="00B907B7" w:rsidRPr="00A12965">
        <w:rPr>
          <w:rFonts w:asciiTheme="majorBidi" w:eastAsia="MyriadPro-Regular-Identity-H" w:hAnsiTheme="majorBidi" w:cstheme="majorBidi"/>
          <w:color w:val="auto"/>
          <w:kern w:val="0"/>
          <w:sz w:val="22"/>
          <w:szCs w:val="22"/>
        </w:rPr>
        <w:t xml:space="preserve"> Creation of new tools, adjusted to the nowadays performance requirements, enforces a software developer to use always up-to-date technologies. Topology optimization as a material distribution method based on a numerical approach can be successfully enhanced by a contemporary computing </w:t>
      </w:r>
      <w:r w:rsidR="00036F63" w:rsidRPr="00A12965">
        <w:rPr>
          <w:rFonts w:asciiTheme="majorBidi" w:eastAsia="MyriadPro-Regular-Identity-H" w:hAnsiTheme="majorBidi" w:cstheme="majorBidi"/>
          <w:color w:val="auto"/>
          <w:kern w:val="0"/>
          <w:sz w:val="22"/>
          <w:szCs w:val="22"/>
        </w:rPr>
        <w:t>tool (</w:t>
      </w:r>
      <w:proofErr w:type="spellStart"/>
      <w:r w:rsidR="00036F63" w:rsidRPr="00A12965">
        <w:rPr>
          <w:rFonts w:asciiTheme="majorBidi" w:eastAsia="MyriadPro-Regular-Identity-H" w:hAnsiTheme="majorBidi" w:cstheme="majorBidi"/>
          <w:color w:val="auto"/>
          <w:kern w:val="0"/>
          <w:sz w:val="22"/>
          <w:szCs w:val="22"/>
        </w:rPr>
        <w:t>Bialkowski</w:t>
      </w:r>
      <w:proofErr w:type="spellEnd"/>
      <w:r w:rsidR="00036F63" w:rsidRPr="00A12965">
        <w:rPr>
          <w:rFonts w:asciiTheme="majorBidi" w:eastAsia="MyriadPro-Regular-Identity-H" w:hAnsiTheme="majorBidi" w:cstheme="majorBidi"/>
          <w:color w:val="auto"/>
          <w:kern w:val="0"/>
          <w:sz w:val="22"/>
          <w:szCs w:val="22"/>
        </w:rPr>
        <w:t>, 2018)</w:t>
      </w:r>
      <w:r w:rsidR="00DA434B" w:rsidRPr="00B57337">
        <w:rPr>
          <w:rFonts w:asciiTheme="majorBidi" w:hAnsiTheme="majorBidi" w:cstheme="majorBidi"/>
          <w:color w:val="auto"/>
          <w:sz w:val="22"/>
          <w:szCs w:val="22"/>
          <w:lang w:bidi="fa-IR"/>
        </w:rPr>
        <w:t>.</w:t>
      </w:r>
    </w:p>
    <w:p w14:paraId="4291A1CE" w14:textId="3A297358" w:rsidR="00984F4A" w:rsidRPr="00A12965" w:rsidRDefault="00984F4A" w:rsidP="00984F4A">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Based on scientific researches </w:t>
      </w:r>
      <w:r>
        <w:rPr>
          <w:rFonts w:asciiTheme="majorBidi" w:eastAsia="MyriadPro-Regular-Identity-H" w:hAnsiTheme="majorBidi" w:cstheme="majorBidi"/>
          <w:color w:val="auto"/>
          <w:kern w:val="0"/>
          <w:sz w:val="22"/>
          <w:szCs w:val="22"/>
        </w:rPr>
        <w:t>(</w:t>
      </w:r>
      <w:r w:rsidRPr="00B57337">
        <w:rPr>
          <w:rFonts w:asciiTheme="majorBidi" w:hAnsiTheme="majorBidi" w:cstheme="majorBidi"/>
          <w:color w:val="auto"/>
          <w:sz w:val="22"/>
          <w:szCs w:val="22"/>
          <w:lang w:bidi="fa-IR"/>
        </w:rPr>
        <w:t>Schmidt and Schulz, 2011</w:t>
      </w:r>
      <w:r>
        <w:rPr>
          <w:rFonts w:asciiTheme="majorBidi" w:hAnsiTheme="majorBidi" w:cstheme="majorBidi"/>
          <w:color w:val="auto"/>
          <w:sz w:val="22"/>
          <w:szCs w:val="22"/>
          <w:lang w:bidi="fa-IR"/>
        </w:rPr>
        <w:t>)</w:t>
      </w:r>
      <w:r w:rsidRPr="00A12965">
        <w:rPr>
          <w:rFonts w:asciiTheme="majorBidi" w:eastAsia="MyriadPro-Regular-Identity-H" w:hAnsiTheme="majorBidi" w:cstheme="majorBidi"/>
          <w:color w:val="auto"/>
          <w:kern w:val="0"/>
          <w:sz w:val="22"/>
          <w:szCs w:val="22"/>
        </w:rPr>
        <w:t xml:space="preserve"> authors came up with an idea of developing and implementing own topology optimization algorithm enhanced with the GPU acceleration which may speed up calculation process up to 160 times. The aim of the author research is to create a form finding real-time tool for an architects based on the engineering Structural Optimization Methods.</w:t>
      </w:r>
    </w:p>
    <w:p w14:paraId="272B4AFE" w14:textId="77777777" w:rsidR="00B907B7" w:rsidRPr="00F93620" w:rsidRDefault="00B907B7" w:rsidP="00D67607">
      <w:pPr>
        <w:autoSpaceDE w:val="0"/>
        <w:autoSpaceDN w:val="0"/>
        <w:bidi w:val="0"/>
        <w:adjustRightInd w:val="0"/>
        <w:spacing w:line="276" w:lineRule="auto"/>
        <w:jc w:val="center"/>
        <w:rPr>
          <w:rFonts w:asciiTheme="majorBidi" w:eastAsia="MyriadPro-Regular-Identity-H" w:hAnsiTheme="majorBidi" w:cstheme="majorBidi"/>
          <w:color w:val="auto"/>
          <w:kern w:val="0"/>
        </w:rPr>
      </w:pPr>
      <w:r w:rsidRPr="00F93620">
        <w:rPr>
          <w:noProof/>
          <w:color w:val="auto"/>
          <w:lang w:bidi="fa-IR"/>
        </w:rPr>
        <w:lastRenderedPageBreak/>
        <w:drawing>
          <wp:inline distT="0" distB="0" distL="0" distR="0" wp14:anchorId="36C138F5" wp14:editId="295C2413">
            <wp:extent cx="5712460" cy="3165894"/>
            <wp:effectExtent l="0" t="0" r="2540" b="0"/>
            <wp:docPr id="1962224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41" b="2004"/>
                    <a:stretch/>
                  </pic:blipFill>
                  <pic:spPr bwMode="auto">
                    <a:xfrm>
                      <a:off x="0" y="0"/>
                      <a:ext cx="5765253" cy="3195152"/>
                    </a:xfrm>
                    <a:prstGeom prst="rect">
                      <a:avLst/>
                    </a:prstGeom>
                    <a:noFill/>
                    <a:ln>
                      <a:noFill/>
                    </a:ln>
                    <a:extLst>
                      <a:ext uri="{53640926-AAD7-44D8-BBD7-CCE9431645EC}">
                        <a14:shadowObscured xmlns:a14="http://schemas.microsoft.com/office/drawing/2010/main"/>
                      </a:ext>
                    </a:extLst>
                  </pic:spPr>
                </pic:pic>
              </a:graphicData>
            </a:graphic>
          </wp:inline>
        </w:drawing>
      </w:r>
    </w:p>
    <w:p w14:paraId="42E8BD94" w14:textId="3A26E418" w:rsidR="00B907B7" w:rsidRPr="00D67607" w:rsidRDefault="00B907B7" w:rsidP="00D67607">
      <w:pPr>
        <w:autoSpaceDE w:val="0"/>
        <w:autoSpaceDN w:val="0"/>
        <w:bidi w:val="0"/>
        <w:adjustRightInd w:val="0"/>
        <w:spacing w:line="276" w:lineRule="auto"/>
        <w:jc w:val="center"/>
        <w:rPr>
          <w:rFonts w:asciiTheme="majorBidi" w:eastAsia="MyriadPro-Regular-Identity-H" w:hAnsiTheme="majorBidi" w:cstheme="majorBidi"/>
          <w:b/>
          <w:bCs/>
          <w:color w:val="auto"/>
          <w:kern w:val="0"/>
          <w:sz w:val="18"/>
          <w:szCs w:val="18"/>
        </w:rPr>
      </w:pPr>
      <w:r w:rsidRPr="00D67607">
        <w:rPr>
          <w:rFonts w:asciiTheme="majorBidi" w:eastAsia="MyriadPro-Regular-Identity-H" w:hAnsiTheme="majorBidi" w:cstheme="majorBidi"/>
          <w:b/>
          <w:bCs/>
          <w:color w:val="auto"/>
          <w:kern w:val="0"/>
          <w:sz w:val="18"/>
          <w:szCs w:val="18"/>
        </w:rPr>
        <w:t xml:space="preserve">Fig. 6 </w:t>
      </w:r>
      <w:proofErr w:type="spellStart"/>
      <w:r w:rsidRPr="00D67607">
        <w:rPr>
          <w:rFonts w:asciiTheme="majorBidi" w:eastAsia="MyriadPro-Regular-Identity-H" w:hAnsiTheme="majorBidi" w:cstheme="majorBidi"/>
          <w:b/>
          <w:bCs/>
          <w:color w:val="auto"/>
          <w:kern w:val="0"/>
          <w:sz w:val="18"/>
          <w:szCs w:val="18"/>
        </w:rPr>
        <w:t>t</w:t>
      </w:r>
      <w:r w:rsidR="002204D8" w:rsidRPr="00D67607">
        <w:rPr>
          <w:rFonts w:asciiTheme="majorBidi" w:eastAsia="MyriadPro-Regular-Identity-H" w:hAnsiTheme="majorBidi" w:cstheme="majorBidi"/>
          <w:b/>
          <w:bCs/>
          <w:color w:val="auto"/>
          <w:kern w:val="0"/>
          <w:sz w:val="18"/>
          <w:szCs w:val="18"/>
        </w:rPr>
        <w:t>o</w:t>
      </w:r>
      <w:r w:rsidRPr="00D67607">
        <w:rPr>
          <w:rFonts w:asciiTheme="majorBidi" w:eastAsia="MyriadPro-Regular-Identity-H" w:hAnsiTheme="majorBidi" w:cstheme="majorBidi"/>
          <w:b/>
          <w:bCs/>
          <w:color w:val="auto"/>
          <w:kern w:val="0"/>
          <w:sz w:val="18"/>
          <w:szCs w:val="18"/>
        </w:rPr>
        <w:t>pos</w:t>
      </w:r>
      <w:proofErr w:type="spellEnd"/>
      <w:r w:rsidRPr="00D67607">
        <w:rPr>
          <w:rFonts w:asciiTheme="majorBidi" w:eastAsia="MyriadPro-Regular-Identity-H" w:hAnsiTheme="majorBidi" w:cstheme="majorBidi"/>
          <w:b/>
          <w:bCs/>
          <w:color w:val="auto"/>
          <w:kern w:val="0"/>
          <w:sz w:val="18"/>
          <w:szCs w:val="18"/>
        </w:rPr>
        <w:t xml:space="preserve"> workflow based on icons </w:t>
      </w:r>
      <w:r w:rsidR="00DA434B" w:rsidRPr="00D67607">
        <w:rPr>
          <w:rFonts w:asciiTheme="majorBidi" w:eastAsia="MyriadPro-Regular-Identity-H" w:hAnsiTheme="majorBidi" w:cstheme="majorBidi"/>
          <w:b/>
          <w:bCs/>
          <w:color w:val="auto"/>
          <w:kern w:val="0"/>
          <w:sz w:val="18"/>
          <w:szCs w:val="18"/>
        </w:rPr>
        <w:t>(</w:t>
      </w:r>
      <w:proofErr w:type="spellStart"/>
      <w:r w:rsidR="00DA434B" w:rsidRPr="00D67607">
        <w:rPr>
          <w:rFonts w:asciiTheme="majorBidi" w:eastAsia="MyriadPro-Regular-Identity-H" w:hAnsiTheme="majorBidi" w:cstheme="majorBidi"/>
          <w:b/>
          <w:bCs/>
          <w:color w:val="auto"/>
          <w:kern w:val="0"/>
          <w:sz w:val="18"/>
          <w:szCs w:val="18"/>
        </w:rPr>
        <w:t>Bialkowski</w:t>
      </w:r>
      <w:proofErr w:type="spellEnd"/>
      <w:r w:rsidR="00DA434B" w:rsidRPr="00D67607">
        <w:rPr>
          <w:rFonts w:asciiTheme="majorBidi" w:eastAsia="MyriadPro-Regular-Identity-H" w:hAnsiTheme="majorBidi" w:cstheme="majorBidi"/>
          <w:b/>
          <w:bCs/>
          <w:color w:val="auto"/>
          <w:kern w:val="0"/>
          <w:sz w:val="18"/>
          <w:szCs w:val="18"/>
        </w:rPr>
        <w:t>, 2018).</w:t>
      </w:r>
    </w:p>
    <w:p w14:paraId="75BD9F4B" w14:textId="77777777" w:rsidR="00B907B7" w:rsidRPr="00F93620" w:rsidRDefault="00B907B7" w:rsidP="00D67607">
      <w:pPr>
        <w:autoSpaceDE w:val="0"/>
        <w:autoSpaceDN w:val="0"/>
        <w:bidi w:val="0"/>
        <w:adjustRightInd w:val="0"/>
        <w:spacing w:line="276" w:lineRule="auto"/>
        <w:ind w:firstLine="454"/>
        <w:jc w:val="left"/>
        <w:rPr>
          <w:rFonts w:asciiTheme="majorBidi" w:eastAsia="MyriadPro-Regular-Identity-H" w:hAnsiTheme="majorBidi" w:cstheme="majorBidi"/>
          <w:color w:val="auto"/>
          <w:kern w:val="0"/>
          <w:sz w:val="20"/>
          <w:szCs w:val="20"/>
        </w:rPr>
      </w:pPr>
    </w:p>
    <w:p w14:paraId="0694F9DC" w14:textId="588C2022" w:rsidR="00B907B7" w:rsidRPr="00A12965" w:rsidRDefault="006476DC"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As a main theorem, Simple Isotropic Microstructure with Penalization (SIMP) method developed by </w:t>
      </w:r>
      <w:proofErr w:type="spellStart"/>
      <w:r w:rsidRPr="00A12965">
        <w:rPr>
          <w:rFonts w:asciiTheme="majorBidi" w:eastAsia="MyriadPro-Regular-Identity-H" w:hAnsiTheme="majorBidi" w:cstheme="majorBidi"/>
          <w:color w:val="auto"/>
          <w:kern w:val="0"/>
          <w:sz w:val="22"/>
          <w:szCs w:val="22"/>
        </w:rPr>
        <w:t>Bendsøe</w:t>
      </w:r>
      <w:proofErr w:type="spellEnd"/>
      <w:r w:rsidRPr="00A12965">
        <w:rPr>
          <w:rFonts w:asciiTheme="majorBidi" w:eastAsia="MyriadPro-Regular-Identity-H" w:hAnsiTheme="majorBidi" w:cstheme="majorBidi"/>
          <w:color w:val="auto"/>
          <w:kern w:val="0"/>
          <w:sz w:val="22"/>
          <w:szCs w:val="22"/>
        </w:rPr>
        <w:t xml:space="preserve"> and Sigmund </w:t>
      </w:r>
      <w:r w:rsidR="00036F63">
        <w:rPr>
          <w:rFonts w:asciiTheme="majorBidi" w:eastAsia="MyriadPro-Regular-Identity-H" w:hAnsiTheme="majorBidi" w:cstheme="majorBidi"/>
          <w:color w:val="auto"/>
          <w:kern w:val="0"/>
          <w:sz w:val="22"/>
          <w:szCs w:val="22"/>
        </w:rPr>
        <w:t>(</w:t>
      </w:r>
      <w:proofErr w:type="spellStart"/>
      <w:r w:rsidR="00036F63" w:rsidRPr="00B57337">
        <w:rPr>
          <w:rFonts w:asciiTheme="majorBidi" w:hAnsiTheme="majorBidi" w:cstheme="majorBidi"/>
          <w:color w:val="auto"/>
          <w:sz w:val="22"/>
          <w:szCs w:val="22"/>
          <w:lang w:bidi="fa-IR"/>
        </w:rPr>
        <w:t>Bendsoe</w:t>
      </w:r>
      <w:proofErr w:type="spellEnd"/>
      <w:r w:rsidR="00036F63" w:rsidRPr="00B57337">
        <w:rPr>
          <w:rFonts w:asciiTheme="majorBidi" w:hAnsiTheme="majorBidi" w:cstheme="majorBidi"/>
          <w:color w:val="auto"/>
          <w:sz w:val="22"/>
          <w:szCs w:val="22"/>
          <w:lang w:bidi="fa-IR"/>
        </w:rPr>
        <w:t xml:space="preserve"> and Sigmund, 2004</w:t>
      </w:r>
      <w:r w:rsidR="00036F63">
        <w:rPr>
          <w:rFonts w:asciiTheme="majorBidi" w:hAnsiTheme="majorBidi" w:cstheme="majorBidi"/>
          <w:color w:val="auto"/>
          <w:sz w:val="22"/>
          <w:szCs w:val="22"/>
          <w:lang w:bidi="fa-IR"/>
        </w:rPr>
        <w:t>)</w:t>
      </w:r>
      <w:r w:rsidRPr="00A12965">
        <w:rPr>
          <w:rFonts w:asciiTheme="majorBidi" w:eastAsia="MyriadPro-Regular-Identity-H" w:hAnsiTheme="majorBidi" w:cstheme="majorBidi"/>
          <w:color w:val="auto"/>
          <w:kern w:val="0"/>
          <w:sz w:val="22"/>
          <w:szCs w:val="22"/>
        </w:rPr>
        <w:t xml:space="preserve"> was chosen. The project, named “</w:t>
      </w:r>
      <w:proofErr w:type="spellStart"/>
      <w:r w:rsidRPr="00A12965">
        <w:rPr>
          <w:rFonts w:asciiTheme="majorBidi" w:eastAsia="MyriadPro-Regular-Identity-H" w:hAnsiTheme="majorBidi" w:cstheme="majorBidi"/>
          <w:color w:val="auto"/>
          <w:kern w:val="0"/>
          <w:sz w:val="22"/>
          <w:szCs w:val="22"/>
        </w:rPr>
        <w:t>t</w:t>
      </w:r>
      <w:r w:rsidR="002204D8" w:rsidRPr="00A12965">
        <w:rPr>
          <w:rFonts w:asciiTheme="majorBidi" w:eastAsia="MyriadPro-Regular-Identity-H" w:hAnsiTheme="majorBidi" w:cstheme="majorBidi"/>
          <w:color w:val="auto"/>
          <w:kern w:val="0"/>
          <w:sz w:val="22"/>
          <w:szCs w:val="22"/>
        </w:rPr>
        <w:t>o</w:t>
      </w:r>
      <w:r w:rsidRPr="00A12965">
        <w:rPr>
          <w:rFonts w:asciiTheme="majorBidi" w:eastAsia="MyriadPro-Regular-Identity-H" w:hAnsiTheme="majorBidi" w:cstheme="majorBidi"/>
          <w:color w:val="auto"/>
          <w:kern w:val="0"/>
          <w:sz w:val="22"/>
          <w:szCs w:val="22"/>
        </w:rPr>
        <w:t>pos</w:t>
      </w:r>
      <w:proofErr w:type="spellEnd"/>
      <w:r w:rsidRPr="00A12965">
        <w:rPr>
          <w:rFonts w:asciiTheme="majorBidi" w:eastAsia="MyriadPro-Regular-Identity-H" w:hAnsiTheme="majorBidi" w:cstheme="majorBidi"/>
          <w:color w:val="auto"/>
          <w:kern w:val="0"/>
          <w:sz w:val="22"/>
          <w:szCs w:val="22"/>
        </w:rPr>
        <w:t xml:space="preserve">”, unlike the complicated and expensive commercial tools for engineers is meant to be simpler, faster and more efficient. The basic environment for </w:t>
      </w:r>
      <w:proofErr w:type="spellStart"/>
      <w:r w:rsidRPr="00A12965">
        <w:rPr>
          <w:rFonts w:asciiTheme="majorBidi" w:eastAsia="MyriadPro-Regular-Identity-H" w:hAnsiTheme="majorBidi" w:cstheme="majorBidi"/>
          <w:color w:val="auto"/>
          <w:kern w:val="0"/>
          <w:sz w:val="22"/>
          <w:szCs w:val="22"/>
        </w:rPr>
        <w:t>t</w:t>
      </w:r>
      <w:r w:rsidR="002204D8" w:rsidRPr="00A12965">
        <w:rPr>
          <w:rFonts w:asciiTheme="majorBidi" w:eastAsia="MyriadPro-Regular-Identity-H" w:hAnsiTheme="majorBidi" w:cstheme="majorBidi"/>
          <w:color w:val="auto"/>
          <w:kern w:val="0"/>
          <w:sz w:val="22"/>
          <w:szCs w:val="22"/>
        </w:rPr>
        <w:t>o</w:t>
      </w:r>
      <w:r w:rsidRPr="00A12965">
        <w:rPr>
          <w:rFonts w:asciiTheme="majorBidi" w:eastAsia="MyriadPro-Regular-Identity-H" w:hAnsiTheme="majorBidi" w:cstheme="majorBidi"/>
          <w:color w:val="auto"/>
          <w:kern w:val="0"/>
          <w:sz w:val="22"/>
          <w:szCs w:val="22"/>
        </w:rPr>
        <w:t>pos</w:t>
      </w:r>
      <w:proofErr w:type="spellEnd"/>
      <w:r w:rsidRPr="00A12965">
        <w:rPr>
          <w:rFonts w:asciiTheme="majorBidi" w:eastAsia="MyriadPro-Regular-Identity-H" w:hAnsiTheme="majorBidi" w:cstheme="majorBidi"/>
          <w:color w:val="auto"/>
          <w:kern w:val="0"/>
          <w:sz w:val="22"/>
          <w:szCs w:val="22"/>
        </w:rPr>
        <w:t xml:space="preserve"> is Rhinoceros3D soft</w:t>
      </w:r>
      <w:r w:rsidR="00413AE8" w:rsidRPr="00A12965">
        <w:rPr>
          <w:rFonts w:asciiTheme="majorBidi" w:eastAsia="MyriadPro-Regular-Identity-H" w:hAnsiTheme="majorBidi" w:cstheme="majorBidi"/>
          <w:color w:val="auto"/>
          <w:kern w:val="0"/>
          <w:sz w:val="22"/>
          <w:szCs w:val="22"/>
        </w:rPr>
        <w:t xml:space="preserve">ware with the Rhino common libraries. The </w:t>
      </w:r>
      <w:proofErr w:type="spellStart"/>
      <w:r w:rsidR="00413AE8" w:rsidRPr="00A12965">
        <w:rPr>
          <w:rFonts w:asciiTheme="majorBidi" w:eastAsia="MyriadPro-Regular-Identity-H" w:hAnsiTheme="majorBidi" w:cstheme="majorBidi"/>
          <w:color w:val="auto"/>
          <w:kern w:val="0"/>
          <w:sz w:val="22"/>
          <w:szCs w:val="22"/>
        </w:rPr>
        <w:t>McNeel</w:t>
      </w:r>
      <w:proofErr w:type="spellEnd"/>
      <w:r w:rsidR="00413AE8" w:rsidRPr="00A12965">
        <w:rPr>
          <w:rFonts w:asciiTheme="majorBidi" w:eastAsia="MyriadPro-Regular-Identity-H" w:hAnsiTheme="majorBidi" w:cstheme="majorBidi"/>
          <w:color w:val="auto"/>
          <w:kern w:val="0"/>
          <w:sz w:val="22"/>
          <w:szCs w:val="22"/>
        </w:rPr>
        <w:t xml:space="preserve"> software is used as a 3D engine for data display and what is more, as a modelling environment necessary for the algorithm to create input data. </w:t>
      </w:r>
      <w:proofErr w:type="spellStart"/>
      <w:r w:rsidR="00413AE8" w:rsidRPr="00A12965">
        <w:rPr>
          <w:rFonts w:asciiTheme="majorBidi" w:eastAsia="MyriadPro-Regular-Identity-H" w:hAnsiTheme="majorBidi" w:cstheme="majorBidi"/>
          <w:color w:val="auto"/>
          <w:kern w:val="0"/>
          <w:sz w:val="22"/>
          <w:szCs w:val="22"/>
        </w:rPr>
        <w:t>t</w:t>
      </w:r>
      <w:r w:rsidR="002204D8" w:rsidRPr="00A12965">
        <w:rPr>
          <w:rFonts w:asciiTheme="majorBidi" w:eastAsia="MyriadPro-Regular-Identity-H" w:hAnsiTheme="majorBidi" w:cstheme="majorBidi"/>
          <w:color w:val="auto"/>
          <w:kern w:val="0"/>
          <w:sz w:val="22"/>
          <w:szCs w:val="22"/>
        </w:rPr>
        <w:t>o</w:t>
      </w:r>
      <w:r w:rsidR="00413AE8" w:rsidRPr="00A12965">
        <w:rPr>
          <w:rFonts w:asciiTheme="majorBidi" w:eastAsia="MyriadPro-Regular-Identity-H" w:hAnsiTheme="majorBidi" w:cstheme="majorBidi"/>
          <w:color w:val="auto"/>
          <w:kern w:val="0"/>
          <w:sz w:val="22"/>
          <w:szCs w:val="22"/>
        </w:rPr>
        <w:t>pos</w:t>
      </w:r>
      <w:proofErr w:type="spellEnd"/>
      <w:r w:rsidR="00413AE8" w:rsidRPr="00A12965">
        <w:rPr>
          <w:rFonts w:asciiTheme="majorBidi" w:eastAsia="MyriadPro-Regular-Identity-H" w:hAnsiTheme="majorBidi" w:cstheme="majorBidi"/>
          <w:color w:val="auto"/>
          <w:kern w:val="0"/>
          <w:sz w:val="22"/>
          <w:szCs w:val="22"/>
        </w:rPr>
        <w:t xml:space="preserve"> also utilizes Rhino common library to process meshes and vectors. The plugin core is based on the host code (performed on CPU) implemented on </w:t>
      </w:r>
      <w:proofErr w:type="spellStart"/>
      <w:r w:rsidR="00413AE8" w:rsidRPr="00A12965">
        <w:rPr>
          <w:rFonts w:asciiTheme="majorBidi" w:eastAsia="MyriadPro-Regular-Identity-H" w:hAnsiTheme="majorBidi" w:cstheme="majorBidi"/>
          <w:color w:val="auto"/>
          <w:kern w:val="0"/>
          <w:sz w:val="22"/>
          <w:szCs w:val="22"/>
        </w:rPr>
        <w:t>DotNet</w:t>
      </w:r>
      <w:proofErr w:type="spellEnd"/>
      <w:r w:rsidR="00413AE8" w:rsidRPr="00A12965">
        <w:rPr>
          <w:rFonts w:asciiTheme="majorBidi" w:eastAsia="MyriadPro-Regular-Identity-H" w:hAnsiTheme="majorBidi" w:cstheme="majorBidi"/>
          <w:color w:val="auto"/>
          <w:kern w:val="0"/>
          <w:sz w:val="22"/>
          <w:szCs w:val="22"/>
        </w:rPr>
        <w:t xml:space="preserve"> C# with acceleration kernels (performed on GPU) based on the CUDA API </w:t>
      </w:r>
      <w:r w:rsidR="00036F63">
        <w:rPr>
          <w:rFonts w:asciiTheme="majorBidi" w:eastAsia="MyriadPro-Regular-Identity-H" w:hAnsiTheme="majorBidi" w:cstheme="majorBidi"/>
          <w:color w:val="auto"/>
          <w:kern w:val="0"/>
          <w:sz w:val="22"/>
          <w:szCs w:val="22"/>
        </w:rPr>
        <w:t>(</w:t>
      </w:r>
      <w:r w:rsidR="00036F63" w:rsidRPr="00B57337">
        <w:rPr>
          <w:rFonts w:asciiTheme="majorBidi" w:hAnsiTheme="majorBidi" w:cstheme="majorBidi"/>
          <w:color w:val="auto"/>
          <w:sz w:val="22"/>
          <w:szCs w:val="22"/>
          <w:lang w:bidi="fa-IR"/>
        </w:rPr>
        <w:t>Sanders</w:t>
      </w:r>
      <w:r w:rsidR="00036F63">
        <w:rPr>
          <w:rFonts w:asciiTheme="majorBidi" w:hAnsiTheme="majorBidi" w:cstheme="majorBidi"/>
          <w:color w:val="auto"/>
          <w:sz w:val="22"/>
          <w:szCs w:val="22"/>
          <w:lang w:bidi="fa-IR"/>
        </w:rPr>
        <w:t xml:space="preserve"> and et al,</w:t>
      </w:r>
      <w:r w:rsidR="00036F63" w:rsidRPr="00B57337">
        <w:rPr>
          <w:rFonts w:asciiTheme="majorBidi" w:hAnsiTheme="majorBidi" w:cstheme="majorBidi"/>
          <w:color w:val="auto"/>
          <w:sz w:val="22"/>
          <w:szCs w:val="22"/>
          <w:lang w:bidi="fa-IR"/>
        </w:rPr>
        <w:t xml:space="preserve"> 2012</w:t>
      </w:r>
      <w:r w:rsidR="00036F63">
        <w:rPr>
          <w:rFonts w:asciiTheme="majorBidi" w:eastAsia="MyriadPro-Regular-Identity-H" w:hAnsiTheme="majorBidi" w:cstheme="majorBidi"/>
          <w:color w:val="auto"/>
          <w:kern w:val="0"/>
          <w:sz w:val="22"/>
          <w:szCs w:val="22"/>
        </w:rPr>
        <w:t>)</w:t>
      </w:r>
      <w:r w:rsidR="00413AE8" w:rsidRPr="00A12965">
        <w:rPr>
          <w:rFonts w:asciiTheme="majorBidi" w:eastAsia="MyriadPro-Regular-Identity-H" w:hAnsiTheme="majorBidi" w:cstheme="majorBidi"/>
          <w:color w:val="auto"/>
          <w:kern w:val="0"/>
          <w:sz w:val="22"/>
          <w:szCs w:val="22"/>
        </w:rPr>
        <w:t>, the extension of C language. Interconnection between CUDA C and C# is managed by 1:1 wrapper named managed CUDA developed by Michael Kunz, which allows to use pure CUDA API without losing computational power and functionality. The GPGPU allows to exploit parallel architecture pipeline to bring a new approach to a real time application</w:t>
      </w:r>
      <w:r w:rsidR="00956B54" w:rsidRPr="00A12965">
        <w:rPr>
          <w:rFonts w:asciiTheme="majorBidi" w:eastAsia="MyriadPro-Regular-Identity-H" w:hAnsiTheme="majorBidi" w:cstheme="majorBidi"/>
          <w:color w:val="auto"/>
          <w:kern w:val="0"/>
          <w:sz w:val="22"/>
          <w:szCs w:val="22"/>
        </w:rPr>
        <w:t xml:space="preserve"> </w:t>
      </w:r>
      <w:r w:rsidR="00036F63">
        <w:rPr>
          <w:rFonts w:asciiTheme="majorBidi" w:eastAsia="MyriadPro-Regular-Identity-H" w:hAnsiTheme="majorBidi" w:cstheme="majorBidi"/>
          <w:color w:val="auto"/>
          <w:kern w:val="0"/>
          <w:sz w:val="22"/>
          <w:szCs w:val="22"/>
        </w:rPr>
        <w:t>(</w:t>
      </w:r>
      <w:proofErr w:type="spellStart"/>
      <w:r w:rsidR="00036F63" w:rsidRPr="00B57337">
        <w:rPr>
          <w:rFonts w:asciiTheme="majorBidi" w:hAnsiTheme="majorBidi" w:cstheme="majorBidi"/>
          <w:color w:val="auto"/>
          <w:sz w:val="22"/>
          <w:szCs w:val="22"/>
          <w:lang w:bidi="fa-IR"/>
        </w:rPr>
        <w:t>Białkowski</w:t>
      </w:r>
      <w:proofErr w:type="spellEnd"/>
      <w:r w:rsidR="00036F63" w:rsidRPr="00B57337">
        <w:rPr>
          <w:rFonts w:asciiTheme="majorBidi" w:hAnsiTheme="majorBidi" w:cstheme="majorBidi"/>
          <w:color w:val="auto"/>
          <w:sz w:val="22"/>
          <w:szCs w:val="22"/>
          <w:lang w:bidi="fa-IR"/>
        </w:rPr>
        <w:t>, 2017</w:t>
      </w:r>
      <w:r w:rsidR="00036F63">
        <w:rPr>
          <w:rFonts w:asciiTheme="majorBidi" w:hAnsiTheme="majorBidi" w:cstheme="majorBidi"/>
          <w:color w:val="auto"/>
          <w:sz w:val="22"/>
          <w:szCs w:val="22"/>
          <w:lang w:bidi="fa-IR"/>
        </w:rPr>
        <w:t>)</w:t>
      </w:r>
      <w:r w:rsidR="00956B54" w:rsidRPr="00A12965">
        <w:rPr>
          <w:rFonts w:asciiTheme="majorBidi" w:eastAsia="MyriadPro-Regular-Identity-H" w:hAnsiTheme="majorBidi" w:cstheme="majorBidi"/>
          <w:color w:val="auto"/>
          <w:kern w:val="0"/>
          <w:sz w:val="22"/>
          <w:szCs w:val="22"/>
        </w:rPr>
        <w:t>.</w:t>
      </w:r>
    </w:p>
    <w:p w14:paraId="1C4218E8" w14:textId="50FDD347" w:rsidR="00186F35" w:rsidRDefault="00186F35"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 xml:space="preserve">Created software gives unlimited possibilities in the process of creation of forms. Each new boundary conditions, the shape of the design space, whether the restrictions, will result in generating a new form, adapted to the requirements set by the user. The implementation of the form-forming principles of topological optimization using the idea of parametric design enables designers and architects to look for structures and inspirations for architectural forms in a simplified and intuitive way. The use of numerical methods as a base for generating forms has resulted in receiving interesting structures rich in interesting detail, which have gained additional value. Final forms are not composed from ready-made architectural solutions, but it is a unique answer to a given problem </w:t>
      </w:r>
      <w:r w:rsidR="00036F63">
        <w:rPr>
          <w:rFonts w:asciiTheme="majorBidi" w:eastAsia="MyriadPro-Regular-Identity-H" w:hAnsiTheme="majorBidi" w:cstheme="majorBidi"/>
          <w:color w:val="auto"/>
          <w:kern w:val="0"/>
          <w:sz w:val="22"/>
          <w:szCs w:val="22"/>
        </w:rPr>
        <w:t>(</w:t>
      </w:r>
      <w:bookmarkStart w:id="1" w:name="_Hlk190286262"/>
      <w:proofErr w:type="spellStart"/>
      <w:r w:rsidR="00036F63" w:rsidRPr="00B57337">
        <w:rPr>
          <w:rFonts w:asciiTheme="majorBidi" w:hAnsiTheme="majorBidi" w:cstheme="majorBidi"/>
          <w:color w:val="auto"/>
          <w:sz w:val="22"/>
          <w:szCs w:val="22"/>
          <w:lang w:bidi="fa-IR"/>
        </w:rPr>
        <w:t>Bialkowski</w:t>
      </w:r>
      <w:proofErr w:type="spellEnd"/>
      <w:r w:rsidR="00036F63" w:rsidRPr="00B57337">
        <w:rPr>
          <w:rFonts w:asciiTheme="majorBidi" w:hAnsiTheme="majorBidi" w:cstheme="majorBidi"/>
          <w:color w:val="auto"/>
          <w:sz w:val="22"/>
          <w:szCs w:val="22"/>
          <w:lang w:bidi="fa-IR"/>
        </w:rPr>
        <w:t>,</w:t>
      </w:r>
      <w:r w:rsidR="00036F63">
        <w:rPr>
          <w:rFonts w:asciiTheme="majorBidi" w:hAnsiTheme="majorBidi" w:cstheme="majorBidi"/>
          <w:color w:val="auto"/>
          <w:sz w:val="22"/>
          <w:szCs w:val="22"/>
          <w:lang w:bidi="fa-IR"/>
        </w:rPr>
        <w:t xml:space="preserve"> </w:t>
      </w:r>
      <w:r w:rsidR="00036F63" w:rsidRPr="00B57337">
        <w:rPr>
          <w:rFonts w:asciiTheme="majorBidi" w:hAnsiTheme="majorBidi" w:cstheme="majorBidi"/>
          <w:color w:val="auto"/>
          <w:sz w:val="22"/>
          <w:szCs w:val="22"/>
          <w:lang w:bidi="fa-IR"/>
        </w:rPr>
        <w:t>2018)</w:t>
      </w:r>
      <w:bookmarkEnd w:id="1"/>
      <w:r w:rsidRPr="00A12965">
        <w:rPr>
          <w:rFonts w:asciiTheme="majorBidi" w:eastAsia="MyriadPro-Regular-Identity-H" w:hAnsiTheme="majorBidi" w:cstheme="majorBidi"/>
          <w:color w:val="auto"/>
          <w:kern w:val="0"/>
          <w:sz w:val="22"/>
          <w:szCs w:val="22"/>
        </w:rPr>
        <w:t>.</w:t>
      </w:r>
    </w:p>
    <w:p w14:paraId="349F3A23" w14:textId="77777777" w:rsidR="00984F4A" w:rsidRPr="00A12965" w:rsidRDefault="00984F4A" w:rsidP="00984F4A">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p>
    <w:p w14:paraId="6E43EDE4" w14:textId="7F52EC4D" w:rsidR="00AB62C3" w:rsidRPr="00F93620" w:rsidRDefault="006C191A" w:rsidP="00D67607">
      <w:pPr>
        <w:autoSpaceDE w:val="0"/>
        <w:autoSpaceDN w:val="0"/>
        <w:bidi w:val="0"/>
        <w:adjustRightInd w:val="0"/>
        <w:spacing w:line="276" w:lineRule="auto"/>
        <w:jc w:val="both"/>
        <w:rPr>
          <w:rFonts w:asciiTheme="majorBidi" w:eastAsia="MyriadPro-Regular-Identity-H" w:hAnsiTheme="majorBidi" w:cstheme="majorBidi"/>
          <w:b/>
          <w:bCs/>
          <w:color w:val="auto"/>
          <w:kern w:val="0"/>
        </w:rPr>
      </w:pPr>
      <w:r w:rsidRPr="00F93620">
        <w:rPr>
          <w:rFonts w:asciiTheme="majorBidi" w:eastAsia="MyriadPro-Regular-Identity-H" w:hAnsiTheme="majorBidi" w:cstheme="majorBidi"/>
          <w:b/>
          <w:bCs/>
          <w:color w:val="auto"/>
          <w:kern w:val="0"/>
        </w:rPr>
        <w:t>Conclusion</w:t>
      </w:r>
    </w:p>
    <w:p w14:paraId="70D5E4B8" w14:textId="0E765FBF" w:rsidR="00AC40B5" w:rsidRPr="00AB471E" w:rsidRDefault="00D27D21" w:rsidP="00D67607">
      <w:pPr>
        <w:autoSpaceDE w:val="0"/>
        <w:autoSpaceDN w:val="0"/>
        <w:bidi w:val="0"/>
        <w:adjustRightInd w:val="0"/>
        <w:spacing w:line="276" w:lineRule="auto"/>
        <w:ind w:firstLine="454"/>
        <w:jc w:val="both"/>
        <w:rPr>
          <w:rFonts w:asciiTheme="majorBidi" w:hAnsiTheme="majorBidi" w:cstheme="majorBidi"/>
          <w:color w:val="auto"/>
          <w:sz w:val="22"/>
          <w:szCs w:val="22"/>
        </w:rPr>
      </w:pPr>
      <w:r w:rsidRPr="00A12965">
        <w:rPr>
          <w:rFonts w:asciiTheme="majorBidi" w:hAnsiTheme="majorBidi" w:cstheme="majorBidi"/>
          <w:color w:val="auto"/>
          <w:sz w:val="22"/>
          <w:szCs w:val="22"/>
          <w:shd w:val="clear" w:color="auto" w:fill="FFFFFF"/>
        </w:rPr>
        <w:t xml:space="preserve">In this research, an attempt has been made to compare a sample structure with dimensions of 8*15 meters and a height of 3.5 meters, designed using the </w:t>
      </w:r>
      <w:proofErr w:type="spellStart"/>
      <w:r w:rsidRPr="00A12965">
        <w:rPr>
          <w:rFonts w:asciiTheme="majorBidi" w:hAnsiTheme="majorBidi" w:cstheme="majorBidi"/>
          <w:color w:val="auto"/>
          <w:sz w:val="22"/>
          <w:szCs w:val="22"/>
          <w:shd w:val="clear" w:color="auto" w:fill="FFFFFF"/>
        </w:rPr>
        <w:t>Topos</w:t>
      </w:r>
      <w:proofErr w:type="spellEnd"/>
      <w:r w:rsidRPr="00A12965">
        <w:rPr>
          <w:rFonts w:asciiTheme="majorBidi" w:hAnsiTheme="majorBidi" w:cstheme="majorBidi"/>
          <w:color w:val="auto"/>
          <w:sz w:val="22"/>
          <w:szCs w:val="22"/>
          <w:shd w:val="clear" w:color="auto" w:fill="FFFFFF"/>
        </w:rPr>
        <w:t xml:space="preserve"> plugin, with a concrete structure. It seems that the final designed structure, utilizing topological tree structures, can not only serve as a structural component in the building but also contribute to the interior decoration from an architectural perspective. </w:t>
      </w:r>
      <w:r w:rsidRPr="00A12965">
        <w:rPr>
          <w:rFonts w:asciiTheme="majorBidi" w:hAnsiTheme="majorBidi" w:cstheme="majorBidi"/>
          <w:color w:val="auto"/>
          <w:sz w:val="22"/>
          <w:szCs w:val="22"/>
          <w:shd w:val="clear" w:color="auto" w:fill="FFFFFF"/>
        </w:rPr>
        <w:lastRenderedPageBreak/>
        <w:t>As a result, it provides the potential for a more aesthetically pleasing and architecturally appealing design compared to a concrete structure, enhancing the overall presence and attractiveness of the building.</w:t>
      </w:r>
      <w:r w:rsidR="00A12965">
        <w:rPr>
          <w:rFonts w:asciiTheme="majorBidi" w:hAnsiTheme="majorBidi" w:cstheme="majorBidi"/>
          <w:color w:val="auto"/>
          <w:sz w:val="22"/>
          <w:szCs w:val="22"/>
        </w:rPr>
        <w:t xml:space="preserve"> </w:t>
      </w:r>
      <w:r w:rsidRPr="00A12965">
        <w:rPr>
          <w:rFonts w:asciiTheme="majorBidi" w:hAnsiTheme="majorBidi" w:cstheme="majorBidi"/>
          <w:color w:val="auto"/>
          <w:sz w:val="22"/>
          <w:szCs w:val="22"/>
          <w:shd w:val="clear" w:color="auto" w:fill="FFFFFF"/>
        </w:rPr>
        <w:t xml:space="preserve">In Figure </w:t>
      </w:r>
      <w:r w:rsidR="007706E0" w:rsidRPr="00A12965">
        <w:rPr>
          <w:rFonts w:asciiTheme="majorBidi" w:hAnsiTheme="majorBidi" w:cstheme="majorBidi"/>
          <w:color w:val="auto"/>
          <w:sz w:val="22"/>
          <w:szCs w:val="22"/>
          <w:shd w:val="clear" w:color="auto" w:fill="FFFFFF"/>
        </w:rPr>
        <w:t>7</w:t>
      </w:r>
      <w:r w:rsidRPr="00A12965">
        <w:rPr>
          <w:rFonts w:asciiTheme="majorBidi" w:hAnsiTheme="majorBidi" w:cstheme="majorBidi"/>
          <w:color w:val="auto"/>
          <w:sz w:val="22"/>
          <w:szCs w:val="22"/>
          <w:shd w:val="clear" w:color="auto" w:fill="FFFFFF"/>
        </w:rPr>
        <w:t xml:space="preserve">, which is presented below, the code related to the topological tree structure of the design is shown. Using the </w:t>
      </w:r>
      <w:proofErr w:type="spellStart"/>
      <w:r w:rsidRPr="00A12965">
        <w:rPr>
          <w:rFonts w:asciiTheme="majorBidi" w:hAnsiTheme="majorBidi" w:cstheme="majorBidi"/>
          <w:color w:val="auto"/>
          <w:sz w:val="22"/>
          <w:szCs w:val="22"/>
          <w:shd w:val="clear" w:color="auto" w:fill="FFFFFF"/>
        </w:rPr>
        <w:t>Topos</w:t>
      </w:r>
      <w:proofErr w:type="spellEnd"/>
      <w:r w:rsidRPr="00A12965">
        <w:rPr>
          <w:rFonts w:asciiTheme="majorBidi" w:hAnsiTheme="majorBidi" w:cstheme="majorBidi"/>
          <w:color w:val="auto"/>
          <w:sz w:val="22"/>
          <w:szCs w:val="22"/>
          <w:shd w:val="clear" w:color="auto" w:fill="FFFFFF"/>
        </w:rPr>
        <w:t xml:space="preserve"> plugin, the structure is formed and optimized for the intended surface, and column supports are created to encompass the designed shell and roof, allowing the design process to continue. Then, according to the instructions provided by the </w:t>
      </w:r>
      <w:proofErr w:type="spellStart"/>
      <w:r w:rsidRPr="00A12965">
        <w:rPr>
          <w:rFonts w:asciiTheme="majorBidi" w:hAnsiTheme="majorBidi" w:cstheme="majorBidi"/>
          <w:color w:val="auto"/>
          <w:sz w:val="22"/>
          <w:szCs w:val="22"/>
          <w:shd w:val="clear" w:color="auto" w:fill="FFFFFF"/>
        </w:rPr>
        <w:t>Topos</w:t>
      </w:r>
      <w:proofErr w:type="spellEnd"/>
      <w:r w:rsidRPr="00A12965">
        <w:rPr>
          <w:rFonts w:asciiTheme="majorBidi" w:hAnsiTheme="majorBidi" w:cstheme="majorBidi"/>
          <w:color w:val="auto"/>
          <w:sz w:val="22"/>
          <w:szCs w:val="22"/>
          <w:shd w:val="clear" w:color="auto" w:fill="FFFFFF"/>
        </w:rPr>
        <w:t xml:space="preserve"> plugin, supports need to be placed on the floor and ceiling to guide the positioning of the columns. Once the supports are created, the necessary values for the components are assigned based on the materials, concrete columns, and beams.</w:t>
      </w:r>
      <w:r w:rsidR="00A12965">
        <w:rPr>
          <w:rFonts w:asciiTheme="majorBidi" w:hAnsiTheme="majorBidi" w:cstheme="majorBidi"/>
          <w:color w:val="auto"/>
          <w:sz w:val="22"/>
          <w:szCs w:val="22"/>
        </w:rPr>
        <w:t xml:space="preserve"> </w:t>
      </w:r>
      <w:r w:rsidRPr="00A12965">
        <w:rPr>
          <w:rFonts w:asciiTheme="majorBidi" w:hAnsiTheme="majorBidi" w:cstheme="majorBidi"/>
          <w:color w:val="auto"/>
          <w:sz w:val="22"/>
          <w:szCs w:val="22"/>
          <w:shd w:val="clear" w:color="auto" w:fill="FFFFFF"/>
        </w:rPr>
        <w:t>Specifically, the Poisson's ratio</w:t>
      </w:r>
      <w:r w:rsidR="00E66204" w:rsidRPr="00A12965">
        <w:rPr>
          <w:rFonts w:asciiTheme="majorBidi" w:hAnsiTheme="majorBidi" w:cstheme="majorBidi"/>
          <w:color w:val="auto"/>
          <w:sz w:val="22"/>
          <w:szCs w:val="22"/>
          <w:shd w:val="clear" w:color="auto" w:fill="FFFFFF"/>
        </w:rPr>
        <w:t xml:space="preserve"> </w:t>
      </w:r>
      <w:r w:rsidRPr="00A12965">
        <w:rPr>
          <w:rFonts w:asciiTheme="majorBidi" w:hAnsiTheme="majorBidi" w:cstheme="majorBidi"/>
          <w:color w:val="auto"/>
          <w:sz w:val="22"/>
          <w:szCs w:val="22"/>
          <w:shd w:val="clear" w:color="auto" w:fill="FFFFFF"/>
        </w:rPr>
        <w:t>of the "</w:t>
      </w:r>
      <w:proofErr w:type="spellStart"/>
      <w:r w:rsidR="00E66204" w:rsidRPr="00A12965">
        <w:rPr>
          <w:rFonts w:asciiTheme="majorBidi" w:hAnsiTheme="majorBidi" w:cstheme="majorBidi"/>
          <w:color w:val="auto"/>
          <w:sz w:val="22"/>
          <w:szCs w:val="22"/>
          <w:shd w:val="clear" w:color="auto" w:fill="FFFFFF"/>
        </w:rPr>
        <w:t>Bou</w:t>
      </w:r>
      <w:r w:rsidRPr="00A12965">
        <w:rPr>
          <w:rFonts w:asciiTheme="majorBidi" w:hAnsiTheme="majorBidi" w:cstheme="majorBidi"/>
          <w:color w:val="auto"/>
          <w:sz w:val="22"/>
          <w:szCs w:val="22"/>
          <w:shd w:val="clear" w:color="auto" w:fill="FFFFFF"/>
        </w:rPr>
        <w:t>ndry_domain</w:t>
      </w:r>
      <w:proofErr w:type="spellEnd"/>
      <w:r w:rsidRPr="00A12965">
        <w:rPr>
          <w:rFonts w:asciiTheme="majorBidi" w:hAnsiTheme="majorBidi" w:cstheme="majorBidi"/>
          <w:color w:val="auto"/>
          <w:sz w:val="22"/>
          <w:szCs w:val="22"/>
          <w:shd w:val="clear" w:color="auto" w:fill="FFFFFF"/>
        </w:rPr>
        <w:t xml:space="preserve">" component is set to 0.2, and the Young's modulus is assigned a value of 210. It is worth mentioning that Young's modulus is a measure to describe the stiffness of solid materials and represents the ratio of stress to strain. It is typically expressed in units of pressure, such as </w:t>
      </w:r>
      <w:proofErr w:type="spellStart"/>
      <w:r w:rsidRPr="00A12965">
        <w:rPr>
          <w:rFonts w:asciiTheme="majorBidi" w:hAnsiTheme="majorBidi" w:cstheme="majorBidi"/>
          <w:color w:val="auto"/>
          <w:sz w:val="22"/>
          <w:szCs w:val="22"/>
          <w:shd w:val="clear" w:color="auto" w:fill="FFFFFF"/>
        </w:rPr>
        <w:t>gigapascals</w:t>
      </w:r>
      <w:proofErr w:type="spellEnd"/>
      <w:r w:rsidRPr="00A12965">
        <w:rPr>
          <w:rFonts w:asciiTheme="majorBidi" w:hAnsiTheme="majorBidi" w:cstheme="majorBidi"/>
          <w:color w:val="auto"/>
          <w:sz w:val="22"/>
          <w:szCs w:val="22"/>
          <w:shd w:val="clear" w:color="auto" w:fill="FFFFFF"/>
        </w:rPr>
        <w:t xml:space="preserve"> (</w:t>
      </w:r>
      <w:proofErr w:type="spellStart"/>
      <w:r w:rsidRPr="00A12965">
        <w:rPr>
          <w:rFonts w:asciiTheme="majorBidi" w:hAnsiTheme="majorBidi" w:cstheme="majorBidi"/>
          <w:color w:val="auto"/>
          <w:sz w:val="22"/>
          <w:szCs w:val="22"/>
          <w:shd w:val="clear" w:color="auto" w:fill="FFFFFF"/>
        </w:rPr>
        <w:t>GPa</w:t>
      </w:r>
      <w:proofErr w:type="spellEnd"/>
      <w:r w:rsidRPr="00A12965">
        <w:rPr>
          <w:rFonts w:asciiTheme="majorBidi" w:hAnsiTheme="majorBidi" w:cstheme="majorBidi"/>
          <w:color w:val="auto"/>
          <w:sz w:val="22"/>
          <w:szCs w:val="22"/>
          <w:shd w:val="clear" w:color="auto" w:fill="FFFFFF"/>
        </w:rPr>
        <w:t>). Poisson's ratio, on the other hand, represents the ratio of transverse strain to longitudinal strain in a solid sample. For most solid materials, the Poisson's ratio ranges between 0.2 and 0.3.</w:t>
      </w:r>
      <w:r w:rsidR="00AB471E">
        <w:rPr>
          <w:rFonts w:asciiTheme="majorBidi" w:hAnsiTheme="majorBidi" w:cstheme="majorBidi"/>
          <w:color w:val="auto"/>
          <w:sz w:val="22"/>
          <w:szCs w:val="22"/>
        </w:rPr>
        <w:t xml:space="preserve"> </w:t>
      </w:r>
      <w:r w:rsidRPr="00A12965">
        <w:rPr>
          <w:rFonts w:asciiTheme="majorBidi" w:hAnsiTheme="majorBidi" w:cstheme="majorBidi"/>
          <w:color w:val="auto"/>
          <w:sz w:val="22"/>
          <w:szCs w:val="22"/>
          <w:shd w:val="clear" w:color="auto" w:fill="FFFFFF"/>
        </w:rPr>
        <w:t xml:space="preserve">The optimization process involves 10,000 iterations for the structural design, with a resolution set to 0.25. Finally, the </w:t>
      </w:r>
      <w:proofErr w:type="spellStart"/>
      <w:r w:rsidRPr="00A12965">
        <w:rPr>
          <w:rFonts w:asciiTheme="majorBidi" w:hAnsiTheme="majorBidi" w:cstheme="majorBidi"/>
          <w:color w:val="auto"/>
          <w:sz w:val="22"/>
          <w:szCs w:val="22"/>
          <w:shd w:val="clear" w:color="auto" w:fill="FFFFFF"/>
        </w:rPr>
        <w:t>Topos</w:t>
      </w:r>
      <w:proofErr w:type="spellEnd"/>
      <w:r w:rsidRPr="00A12965">
        <w:rPr>
          <w:rFonts w:asciiTheme="majorBidi" w:hAnsiTheme="majorBidi" w:cstheme="majorBidi"/>
          <w:color w:val="auto"/>
          <w:sz w:val="22"/>
          <w:szCs w:val="22"/>
          <w:shd w:val="clear" w:color="auto" w:fill="FFFFFF"/>
        </w:rPr>
        <w:t xml:space="preserve"> engine is executed to carry out</w:t>
      </w:r>
      <w:r w:rsidR="00634DF1">
        <w:rPr>
          <w:rFonts w:asciiTheme="majorBidi" w:hAnsiTheme="majorBidi" w:cstheme="majorBidi"/>
          <w:color w:val="auto"/>
          <w:sz w:val="22"/>
          <w:szCs w:val="22"/>
          <w:shd w:val="clear" w:color="auto" w:fill="FFFFFF"/>
        </w:rPr>
        <w:t xml:space="preserve"> </w:t>
      </w:r>
      <w:r w:rsidR="00634DF1" w:rsidRPr="00A12965">
        <w:rPr>
          <w:rFonts w:asciiTheme="majorBidi" w:hAnsiTheme="majorBidi" w:cstheme="majorBidi"/>
          <w:color w:val="auto"/>
          <w:sz w:val="22"/>
          <w:szCs w:val="22"/>
          <w:shd w:val="clear" w:color="auto" w:fill="FFFFFF"/>
        </w:rPr>
        <w:t>the optimization</w:t>
      </w:r>
      <w:r w:rsidRPr="00A12965">
        <w:rPr>
          <w:rFonts w:asciiTheme="majorBidi" w:hAnsiTheme="majorBidi" w:cstheme="majorBidi"/>
          <w:color w:val="auto"/>
          <w:sz w:val="22"/>
          <w:szCs w:val="22"/>
          <w:shd w:val="clear" w:color="auto" w:fill="FFFFFF"/>
        </w:rPr>
        <w:t>.</w:t>
      </w:r>
      <w:r w:rsidRPr="00A12965">
        <w:rPr>
          <w:rFonts w:asciiTheme="majorBidi" w:hAnsiTheme="majorBidi" w:cstheme="majorBidi"/>
          <w:color w:val="auto"/>
          <w:sz w:val="22"/>
          <w:szCs w:val="22"/>
        </w:rPr>
        <w:br/>
      </w:r>
    </w:p>
    <w:p w14:paraId="51BE68D4" w14:textId="77777777" w:rsidR="00DA7D85" w:rsidRDefault="00D8789C" w:rsidP="00984F4A">
      <w:pPr>
        <w:autoSpaceDE w:val="0"/>
        <w:autoSpaceDN w:val="0"/>
        <w:bidi w:val="0"/>
        <w:adjustRightInd w:val="0"/>
        <w:spacing w:line="276" w:lineRule="auto"/>
        <w:jc w:val="center"/>
        <w:rPr>
          <w:rFonts w:asciiTheme="majorBidi" w:eastAsia="MyriadPro-Regular-Identity-H" w:hAnsiTheme="majorBidi" w:cstheme="majorBidi"/>
          <w:color w:val="auto"/>
          <w:kern w:val="0"/>
          <w:sz w:val="20"/>
          <w:szCs w:val="20"/>
        </w:rPr>
      </w:pPr>
      <w:r w:rsidRPr="00F93620">
        <w:rPr>
          <w:noProof/>
          <w:color w:val="auto"/>
          <w:lang w:bidi="fa-IR"/>
        </w:rPr>
        <w:drawing>
          <wp:inline distT="0" distB="0" distL="0" distR="0" wp14:anchorId="43B2771B" wp14:editId="56460542">
            <wp:extent cx="5699544" cy="2846716"/>
            <wp:effectExtent l="0" t="0" r="0" b="0"/>
            <wp:docPr id="138736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7099" cy="2870468"/>
                    </a:xfrm>
                    <a:prstGeom prst="rect">
                      <a:avLst/>
                    </a:prstGeom>
                    <a:noFill/>
                    <a:ln>
                      <a:noFill/>
                    </a:ln>
                  </pic:spPr>
                </pic:pic>
              </a:graphicData>
            </a:graphic>
          </wp:inline>
        </w:drawing>
      </w:r>
    </w:p>
    <w:p w14:paraId="58B45729" w14:textId="1A8E781A" w:rsidR="00AC40B5" w:rsidRPr="00984F4A" w:rsidRDefault="007706E0" w:rsidP="00984F4A">
      <w:pPr>
        <w:autoSpaceDE w:val="0"/>
        <w:autoSpaceDN w:val="0"/>
        <w:bidi w:val="0"/>
        <w:adjustRightInd w:val="0"/>
        <w:spacing w:line="276" w:lineRule="auto"/>
        <w:jc w:val="center"/>
        <w:rPr>
          <w:rFonts w:asciiTheme="majorBidi" w:eastAsia="MyriadPro-Regular-Identity-H" w:hAnsiTheme="majorBidi" w:cstheme="majorBidi"/>
          <w:b/>
          <w:bCs/>
          <w:color w:val="auto"/>
          <w:kern w:val="0"/>
          <w:sz w:val="18"/>
          <w:szCs w:val="18"/>
        </w:rPr>
      </w:pPr>
      <w:r w:rsidRPr="00984F4A">
        <w:rPr>
          <w:rFonts w:asciiTheme="majorBidi" w:eastAsia="MyriadPro-Regular-Identity-H" w:hAnsiTheme="majorBidi" w:cstheme="majorBidi"/>
          <w:b/>
          <w:bCs/>
          <w:color w:val="auto"/>
          <w:kern w:val="0"/>
          <w:sz w:val="18"/>
          <w:szCs w:val="18"/>
        </w:rPr>
        <w:t xml:space="preserve">Fig.7 Coding related to the tree topological structure with the </w:t>
      </w:r>
      <w:proofErr w:type="spellStart"/>
      <w:r w:rsidRPr="00984F4A">
        <w:rPr>
          <w:rFonts w:asciiTheme="majorBidi" w:eastAsia="MyriadPro-Regular-Identity-H" w:hAnsiTheme="majorBidi" w:cstheme="majorBidi"/>
          <w:b/>
          <w:bCs/>
          <w:color w:val="auto"/>
          <w:kern w:val="0"/>
          <w:sz w:val="18"/>
          <w:szCs w:val="18"/>
        </w:rPr>
        <w:t>Topos</w:t>
      </w:r>
      <w:proofErr w:type="spellEnd"/>
      <w:r w:rsidRPr="00984F4A">
        <w:rPr>
          <w:rFonts w:asciiTheme="majorBidi" w:eastAsia="MyriadPro-Regular-Identity-H" w:hAnsiTheme="majorBidi" w:cstheme="majorBidi"/>
          <w:b/>
          <w:bCs/>
          <w:color w:val="auto"/>
          <w:kern w:val="0"/>
          <w:sz w:val="18"/>
          <w:szCs w:val="18"/>
        </w:rPr>
        <w:t xml:space="preserve"> plugin</w:t>
      </w:r>
    </w:p>
    <w:p w14:paraId="1980A487" w14:textId="77FDB2EC" w:rsidR="00AC40B5" w:rsidRPr="00F93620" w:rsidRDefault="00AC40B5"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rPr>
      </w:pPr>
    </w:p>
    <w:p w14:paraId="77348058" w14:textId="413FBB5F" w:rsidR="00AC40B5" w:rsidRDefault="007706E0"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rPr>
      </w:pPr>
      <w:r w:rsidRPr="00A12965">
        <w:rPr>
          <w:rFonts w:asciiTheme="majorBidi" w:eastAsia="MyriadPro-Regular-Identity-H" w:hAnsiTheme="majorBidi" w:cstheme="majorBidi"/>
          <w:color w:val="auto"/>
          <w:kern w:val="0"/>
          <w:sz w:val="22"/>
          <w:szCs w:val="22"/>
        </w:rPr>
        <w:t>After ten thousand repetitions to find the best answer for the desired structure, the following design is obtained, which creates the most optimal state of the structure as well as the form.</w:t>
      </w:r>
    </w:p>
    <w:p w14:paraId="204C7A59" w14:textId="00751007" w:rsidR="00AB471E" w:rsidRPr="00AB471E" w:rsidRDefault="00FD09B5"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rPr>
      </w:pPr>
      <w:r w:rsidRPr="00F93620">
        <w:rPr>
          <w:rFonts w:cs="B Mitra"/>
          <w:noProof/>
          <w:color w:val="auto"/>
          <w:sz w:val="22"/>
          <w:szCs w:val="22"/>
          <w:lang w:bidi="fa-IR"/>
        </w:rPr>
        <w:drawing>
          <wp:anchor distT="0" distB="0" distL="114300" distR="114300" simplePos="0" relativeHeight="251659264" behindDoc="1" locked="0" layoutInCell="1" allowOverlap="1" wp14:anchorId="08A6DDC6" wp14:editId="49B33BDD">
            <wp:simplePos x="0" y="0"/>
            <wp:positionH relativeFrom="column">
              <wp:posOffset>3103245</wp:posOffset>
            </wp:positionH>
            <wp:positionV relativeFrom="paragraph">
              <wp:posOffset>200025</wp:posOffset>
            </wp:positionV>
            <wp:extent cx="2550795" cy="1470660"/>
            <wp:effectExtent l="0" t="0" r="1905" b="0"/>
            <wp:wrapTight wrapText="bothSides">
              <wp:wrapPolygon edited="0">
                <wp:start x="0" y="0"/>
                <wp:lineTo x="0" y="21264"/>
                <wp:lineTo x="21455" y="21264"/>
                <wp:lineTo x="21455" y="0"/>
                <wp:lineTo x="0" y="0"/>
              </wp:wrapPolygon>
            </wp:wrapTight>
            <wp:docPr id="121664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0795"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98E" w:rsidRPr="00F93620">
        <w:rPr>
          <w:rFonts w:cs="B Mitra"/>
          <w:noProof/>
          <w:color w:val="auto"/>
          <w:sz w:val="26"/>
          <w:szCs w:val="26"/>
          <w:lang w:bidi="fa-IR"/>
        </w:rPr>
        <w:drawing>
          <wp:anchor distT="0" distB="0" distL="114300" distR="114300" simplePos="0" relativeHeight="251658240" behindDoc="0" locked="0" layoutInCell="1" allowOverlap="1" wp14:anchorId="4647F7FB" wp14:editId="1751E9D8">
            <wp:simplePos x="0" y="0"/>
            <wp:positionH relativeFrom="column">
              <wp:posOffset>32385</wp:posOffset>
            </wp:positionH>
            <wp:positionV relativeFrom="paragraph">
              <wp:posOffset>200025</wp:posOffset>
            </wp:positionV>
            <wp:extent cx="2623820" cy="1493520"/>
            <wp:effectExtent l="0" t="0" r="5080" b="0"/>
            <wp:wrapSquare wrapText="bothSides"/>
            <wp:docPr id="1672756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3820" cy="1493520"/>
                    </a:xfrm>
                    <a:prstGeom prst="rect">
                      <a:avLst/>
                    </a:prstGeom>
                    <a:noFill/>
                    <a:ln>
                      <a:noFill/>
                    </a:ln>
                  </pic:spPr>
                </pic:pic>
              </a:graphicData>
            </a:graphic>
            <wp14:sizeRelV relativeFrom="margin">
              <wp14:pctHeight>0</wp14:pctHeight>
            </wp14:sizeRelV>
          </wp:anchor>
        </w:drawing>
      </w:r>
    </w:p>
    <w:p w14:paraId="53D3AB6E" w14:textId="77777777" w:rsidR="00634DF1" w:rsidRDefault="00634DF1" w:rsidP="00D67607">
      <w:pPr>
        <w:autoSpaceDE w:val="0"/>
        <w:autoSpaceDN w:val="0"/>
        <w:bidi w:val="0"/>
        <w:adjustRightInd w:val="0"/>
        <w:spacing w:line="276" w:lineRule="auto"/>
        <w:ind w:firstLine="454"/>
        <w:jc w:val="left"/>
        <w:rPr>
          <w:rFonts w:asciiTheme="majorBidi" w:eastAsia="MyriadPro-Regular-Identity-H" w:hAnsiTheme="majorBidi" w:cstheme="majorBidi"/>
          <w:color w:val="auto"/>
          <w:kern w:val="0"/>
          <w:sz w:val="20"/>
          <w:szCs w:val="20"/>
        </w:rPr>
        <w:sectPr w:rsidR="00634DF1" w:rsidSect="0091098E">
          <w:footerReference w:type="default" r:id="rId18"/>
          <w:pgSz w:w="11906" w:h="16838" w:code="9"/>
          <w:pgMar w:top="1701" w:right="1418" w:bottom="1701" w:left="1418" w:header="709" w:footer="709" w:gutter="0"/>
          <w:cols w:space="720"/>
          <w:docGrid w:linePitch="360"/>
        </w:sectPr>
      </w:pPr>
    </w:p>
    <w:p w14:paraId="5F85B191" w14:textId="64172CBD" w:rsidR="00AB471E" w:rsidRPr="00984F4A" w:rsidRDefault="00AB471E" w:rsidP="00D67607">
      <w:pPr>
        <w:autoSpaceDE w:val="0"/>
        <w:autoSpaceDN w:val="0"/>
        <w:bidi w:val="0"/>
        <w:adjustRightInd w:val="0"/>
        <w:spacing w:line="276" w:lineRule="auto"/>
        <w:jc w:val="left"/>
        <w:rPr>
          <w:rFonts w:asciiTheme="majorBidi" w:eastAsia="MyriadPro-Regular-Identity-H" w:hAnsiTheme="majorBidi" w:cstheme="majorBidi"/>
          <w:b/>
          <w:bCs/>
          <w:color w:val="auto"/>
          <w:kern w:val="0"/>
          <w:sz w:val="18"/>
          <w:szCs w:val="18"/>
        </w:rPr>
      </w:pPr>
      <w:r w:rsidRPr="00984F4A">
        <w:rPr>
          <w:rFonts w:asciiTheme="majorBidi" w:eastAsia="MyriadPro-Regular-Identity-H" w:hAnsiTheme="majorBidi" w:cstheme="majorBidi"/>
          <w:b/>
          <w:bCs/>
          <w:color w:val="auto"/>
          <w:kern w:val="0"/>
          <w:sz w:val="18"/>
          <w:szCs w:val="18"/>
        </w:rPr>
        <w:t>Fig.8 Optimized design and form of tree topological</w:t>
      </w:r>
      <w:r w:rsidR="00634DF1" w:rsidRPr="00984F4A">
        <w:rPr>
          <w:rFonts w:asciiTheme="majorBidi" w:eastAsia="MyriadPro-Regular-Identity-H" w:hAnsiTheme="majorBidi" w:cstheme="majorBidi"/>
          <w:b/>
          <w:bCs/>
          <w:color w:val="auto"/>
          <w:kern w:val="0"/>
          <w:sz w:val="18"/>
          <w:szCs w:val="18"/>
        </w:rPr>
        <w:t xml:space="preserve"> </w:t>
      </w:r>
      <w:r w:rsidRPr="00984F4A">
        <w:rPr>
          <w:rFonts w:asciiTheme="majorBidi" w:eastAsia="MyriadPro-Regular-Identity-H" w:hAnsiTheme="majorBidi" w:cstheme="majorBidi"/>
          <w:b/>
          <w:bCs/>
          <w:color w:val="auto"/>
          <w:kern w:val="0"/>
          <w:sz w:val="18"/>
          <w:szCs w:val="18"/>
        </w:rPr>
        <w:t>structure.</w:t>
      </w:r>
    </w:p>
    <w:p w14:paraId="36587BA0" w14:textId="6B36181B" w:rsidR="00634DF1" w:rsidRPr="00984F4A" w:rsidRDefault="00634DF1" w:rsidP="00D67607">
      <w:pPr>
        <w:autoSpaceDE w:val="0"/>
        <w:autoSpaceDN w:val="0"/>
        <w:bidi w:val="0"/>
        <w:adjustRightInd w:val="0"/>
        <w:spacing w:line="276" w:lineRule="auto"/>
        <w:jc w:val="left"/>
        <w:rPr>
          <w:rFonts w:asciiTheme="majorBidi" w:eastAsia="MyriadPro-Regular-Identity-H" w:hAnsiTheme="majorBidi" w:cstheme="majorBidi"/>
          <w:b/>
          <w:bCs/>
          <w:color w:val="auto"/>
          <w:kern w:val="0"/>
          <w:sz w:val="18"/>
          <w:szCs w:val="18"/>
        </w:rPr>
      </w:pPr>
      <w:r w:rsidRPr="00984F4A">
        <w:rPr>
          <w:rFonts w:asciiTheme="majorBidi" w:eastAsia="MyriadPro-Regular-Identity-H" w:hAnsiTheme="majorBidi" w:cstheme="majorBidi"/>
          <w:b/>
          <w:bCs/>
          <w:color w:val="auto"/>
          <w:kern w:val="0"/>
          <w:sz w:val="18"/>
          <w:szCs w:val="18"/>
        </w:rPr>
        <w:t>Fig.9 Proposed beams and columns based on a concrete structure</w:t>
      </w:r>
    </w:p>
    <w:p w14:paraId="7A648116" w14:textId="77777777" w:rsidR="00634DF1" w:rsidRDefault="00634DF1"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rPr>
        <w:sectPr w:rsidR="00634DF1" w:rsidSect="0091098E">
          <w:type w:val="continuous"/>
          <w:pgSz w:w="11906" w:h="16838" w:code="9"/>
          <w:pgMar w:top="1701" w:right="1418" w:bottom="1701" w:left="1418" w:header="709" w:footer="709" w:gutter="0"/>
          <w:cols w:num="2" w:space="720"/>
          <w:docGrid w:linePitch="360"/>
        </w:sectPr>
      </w:pPr>
    </w:p>
    <w:p w14:paraId="67E18AC0" w14:textId="2B404919" w:rsidR="006C191A" w:rsidRPr="00F93620" w:rsidRDefault="006C191A" w:rsidP="00D67607">
      <w:pPr>
        <w:autoSpaceDE w:val="0"/>
        <w:autoSpaceDN w:val="0"/>
        <w:bidi w:val="0"/>
        <w:adjustRightInd w:val="0"/>
        <w:spacing w:line="276" w:lineRule="auto"/>
        <w:jc w:val="both"/>
        <w:rPr>
          <w:rFonts w:asciiTheme="majorBidi" w:eastAsia="MyriadPro-Regular-Identity-H" w:hAnsiTheme="majorBidi" w:cstheme="majorBidi"/>
          <w:b/>
          <w:bCs/>
          <w:color w:val="auto"/>
          <w:kern w:val="0"/>
        </w:rPr>
      </w:pPr>
      <w:r w:rsidRPr="00F93620">
        <w:rPr>
          <w:rFonts w:asciiTheme="majorBidi" w:eastAsia="MyriadPro-Regular-Identity-H" w:hAnsiTheme="majorBidi" w:cstheme="majorBidi"/>
          <w:b/>
          <w:bCs/>
          <w:color w:val="auto"/>
          <w:kern w:val="0"/>
        </w:rPr>
        <w:lastRenderedPageBreak/>
        <w:t>Suggestions</w:t>
      </w:r>
    </w:p>
    <w:p w14:paraId="00E282AC" w14:textId="7BFC2F6E" w:rsidR="00331A6E" w:rsidRPr="00A12965" w:rsidRDefault="00331A6E" w:rsidP="00D67607">
      <w:pPr>
        <w:autoSpaceDE w:val="0"/>
        <w:autoSpaceDN w:val="0"/>
        <w:bidi w:val="0"/>
        <w:adjustRightInd w:val="0"/>
        <w:spacing w:line="276" w:lineRule="auto"/>
        <w:ind w:firstLine="454"/>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Dealing with the discussion of structure and architecture in buildings has always been a challenge between engineers and architects in both fields. In the realm of contemporary architectural discourse, considering the inseparability of structure and architecture, both structure and architecture play a simultaneous role, and essentially these two aspects are not separate from each other. Therefore, exploring new and innovative structural approaches can contribute to closer collaboration and synergy in the construction industry</w:t>
      </w:r>
      <w:r w:rsidRPr="00A12965">
        <w:rPr>
          <w:rFonts w:asciiTheme="majorBidi" w:eastAsia="MyriadPro-Regular-Identity-H" w:hAnsiTheme="majorBidi" w:cs="Times New Roman"/>
          <w:color w:val="auto"/>
          <w:kern w:val="0"/>
          <w:sz w:val="22"/>
          <w:szCs w:val="22"/>
          <w:rtl/>
        </w:rPr>
        <w:t>.</w:t>
      </w:r>
    </w:p>
    <w:p w14:paraId="1841528D" w14:textId="14B47B29" w:rsidR="00331A6E" w:rsidRPr="00A12965" w:rsidRDefault="00331A6E" w:rsidP="00D67607">
      <w:pPr>
        <w:autoSpaceDE w:val="0"/>
        <w:autoSpaceDN w:val="0"/>
        <w:bidi w:val="0"/>
        <w:adjustRightInd w:val="0"/>
        <w:spacing w:line="276" w:lineRule="auto"/>
        <w:ind w:firstLine="454"/>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With the advancement of technology in all fields, especially in the construction and architectural industries, designers will be able to use the latest design methods in the world to design such complexes. Since the use of topological tree structures in the design of this center has not yet been done in the country, and also due to the visual attractiveness and beauty that such structures possess, this building can be considered as an exemplary structure for other architects. Apart from that, considering the new tools used in contemporary architecture, the designer will be able to have a more precise control over what they design. One of the most important and useful of these tools is the use of algorithmic methods and tools in the design process. Architectural and algorithmic thinking enables the designer to take control of and modify and update the design elements whenever necessary, based on the conditions that arise</w:t>
      </w:r>
      <w:r w:rsidRPr="00A12965">
        <w:rPr>
          <w:rFonts w:asciiTheme="majorBidi" w:eastAsia="MyriadPro-Regular-Identity-H" w:hAnsiTheme="majorBidi" w:cs="Times New Roman"/>
          <w:color w:val="auto"/>
          <w:kern w:val="0"/>
          <w:sz w:val="22"/>
          <w:szCs w:val="22"/>
          <w:rtl/>
        </w:rPr>
        <w:t>.</w:t>
      </w:r>
    </w:p>
    <w:p w14:paraId="1D08AD93" w14:textId="77777777" w:rsidR="006C191A" w:rsidRDefault="00331A6E"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sz w:val="22"/>
          <w:szCs w:val="22"/>
        </w:rPr>
      </w:pPr>
      <w:r w:rsidRPr="00A12965">
        <w:rPr>
          <w:rFonts w:asciiTheme="majorBidi" w:eastAsia="MyriadPro-Regular-Identity-H" w:hAnsiTheme="majorBidi" w:cstheme="majorBidi"/>
          <w:color w:val="auto"/>
          <w:kern w:val="0"/>
          <w:sz w:val="22"/>
          <w:szCs w:val="22"/>
        </w:rPr>
        <w:t>What distinguishes this project from others is that, for the first time in the architectural process of the country, an optimized form and topological tree structures will be created using parametric architecture and algorithmic tools, resulting in a space that, in addition to its special functionality, has unique attractions to attract the attention and interest of visitors to the complex and invite people to use it. Regarding the form of this complex, it is worth mentioning that since the final form of the complex originates from the optimized form of topological tree structures, both the form and the structure of this complex will be highly unique. As previously mentioned, this building, as the first example, will not only have architectural grandeur and beauty but also exhibit a unique structure inspired by tree-like structures.</w:t>
      </w:r>
    </w:p>
    <w:p w14:paraId="2DDC3635" w14:textId="77777777" w:rsidR="00E66204" w:rsidRPr="00F93620" w:rsidRDefault="00E66204"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rPr>
      </w:pPr>
    </w:p>
    <w:p w14:paraId="70F7A106" w14:textId="5C411920" w:rsidR="00331A6E" w:rsidRDefault="00331A6E" w:rsidP="00D67607">
      <w:pPr>
        <w:autoSpaceDE w:val="0"/>
        <w:autoSpaceDN w:val="0"/>
        <w:bidi w:val="0"/>
        <w:adjustRightInd w:val="0"/>
        <w:spacing w:line="276" w:lineRule="auto"/>
        <w:jc w:val="both"/>
        <w:rPr>
          <w:rFonts w:asciiTheme="majorBidi" w:eastAsia="MyriadPro-Regular-Identity-H" w:hAnsiTheme="majorBidi" w:cstheme="majorBidi"/>
          <w:b/>
          <w:bCs/>
          <w:color w:val="auto"/>
          <w:kern w:val="0"/>
        </w:rPr>
      </w:pPr>
      <w:r w:rsidRPr="00F93620">
        <w:rPr>
          <w:rFonts w:asciiTheme="majorBidi" w:eastAsia="MyriadPro-Regular-Identity-H" w:hAnsiTheme="majorBidi" w:cstheme="majorBidi"/>
          <w:b/>
          <w:bCs/>
          <w:color w:val="auto"/>
          <w:kern w:val="0"/>
        </w:rPr>
        <w:t>References</w:t>
      </w:r>
    </w:p>
    <w:p w14:paraId="14B6F703"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t>Bialkowski</w:t>
      </w:r>
      <w:proofErr w:type="spellEnd"/>
      <w:r w:rsidRPr="0014150C">
        <w:rPr>
          <w:rFonts w:asciiTheme="majorBidi" w:hAnsiTheme="majorBidi" w:cstheme="majorBidi"/>
          <w:sz w:val="18"/>
          <w:szCs w:val="18"/>
        </w:rPr>
        <w:t xml:space="preserve">, S. (2018). Topology </w:t>
      </w:r>
      <w:r w:rsidR="00E549E8" w:rsidRPr="0014150C">
        <w:rPr>
          <w:rFonts w:asciiTheme="majorBidi" w:hAnsiTheme="majorBidi" w:cstheme="majorBidi"/>
          <w:sz w:val="18"/>
          <w:szCs w:val="18"/>
        </w:rPr>
        <w:t>Optimization</w:t>
      </w:r>
      <w:r w:rsidRPr="0014150C">
        <w:rPr>
          <w:rFonts w:asciiTheme="majorBidi" w:hAnsiTheme="majorBidi" w:cstheme="majorBidi"/>
          <w:sz w:val="18"/>
          <w:szCs w:val="18"/>
        </w:rPr>
        <w:t xml:space="preserve"> Influence on Architectural Design Process. Computing for a better tomorrow, 139.</w:t>
      </w:r>
    </w:p>
    <w:p w14:paraId="69FB395A"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Dixit, S., </w:t>
      </w:r>
      <w:proofErr w:type="spellStart"/>
      <w:r w:rsidRPr="0014150C">
        <w:rPr>
          <w:rFonts w:asciiTheme="majorBidi" w:hAnsiTheme="majorBidi" w:cstheme="majorBidi"/>
          <w:sz w:val="18"/>
          <w:szCs w:val="18"/>
        </w:rPr>
        <w:t>Stefańska</w:t>
      </w:r>
      <w:proofErr w:type="spellEnd"/>
      <w:r w:rsidRPr="0014150C">
        <w:rPr>
          <w:rFonts w:asciiTheme="majorBidi" w:hAnsiTheme="majorBidi" w:cstheme="majorBidi"/>
          <w:sz w:val="18"/>
          <w:szCs w:val="18"/>
        </w:rPr>
        <w:t xml:space="preserve">, A., &amp; </w:t>
      </w:r>
      <w:proofErr w:type="spellStart"/>
      <w:r w:rsidRPr="0014150C">
        <w:rPr>
          <w:rFonts w:asciiTheme="majorBidi" w:hAnsiTheme="majorBidi" w:cstheme="majorBidi"/>
          <w:sz w:val="18"/>
          <w:szCs w:val="18"/>
        </w:rPr>
        <w:t>Musiuk</w:t>
      </w:r>
      <w:proofErr w:type="spellEnd"/>
      <w:r w:rsidRPr="0014150C">
        <w:rPr>
          <w:rFonts w:asciiTheme="majorBidi" w:hAnsiTheme="majorBidi" w:cstheme="majorBidi"/>
          <w:sz w:val="18"/>
          <w:szCs w:val="18"/>
        </w:rPr>
        <w:t xml:space="preserve">, A. (2021). Architectural form finding in arboreal supporting structure </w:t>
      </w:r>
      <w:r w:rsidR="00E549E8" w:rsidRPr="0014150C">
        <w:rPr>
          <w:rFonts w:asciiTheme="majorBidi" w:hAnsiTheme="majorBidi" w:cstheme="majorBidi"/>
          <w:sz w:val="18"/>
          <w:szCs w:val="18"/>
        </w:rPr>
        <w:t>optimization</w:t>
      </w:r>
      <w:r w:rsidRPr="0014150C">
        <w:rPr>
          <w:rFonts w:asciiTheme="majorBidi" w:hAnsiTheme="majorBidi" w:cstheme="majorBidi"/>
          <w:sz w:val="18"/>
          <w:szCs w:val="18"/>
        </w:rPr>
        <w:t>. Ain Shams Engineering Journal, 12(2), 2321-2329.</w:t>
      </w:r>
    </w:p>
    <w:p w14:paraId="34AAC7AA"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t>Radwan</w:t>
      </w:r>
      <w:proofErr w:type="spellEnd"/>
      <w:r w:rsidRPr="0014150C">
        <w:rPr>
          <w:rFonts w:asciiTheme="majorBidi" w:hAnsiTheme="majorBidi" w:cstheme="majorBidi"/>
          <w:sz w:val="18"/>
          <w:szCs w:val="18"/>
        </w:rPr>
        <w:t xml:space="preserve"> GA, Osama N. Biomimicry, an approach, for energy efficient building skin design. Procedia Environ </w:t>
      </w:r>
      <w:proofErr w:type="spellStart"/>
      <w:r w:rsidRPr="0014150C">
        <w:rPr>
          <w:rFonts w:asciiTheme="majorBidi" w:hAnsiTheme="majorBidi" w:cstheme="majorBidi"/>
          <w:sz w:val="18"/>
          <w:szCs w:val="18"/>
        </w:rPr>
        <w:t>Sci</w:t>
      </w:r>
      <w:proofErr w:type="spellEnd"/>
      <w:r w:rsidRPr="0014150C">
        <w:rPr>
          <w:rFonts w:asciiTheme="majorBidi" w:hAnsiTheme="majorBidi" w:cstheme="majorBidi"/>
          <w:sz w:val="18"/>
          <w:szCs w:val="18"/>
        </w:rPr>
        <w:t xml:space="preserve"> 2016;</w:t>
      </w:r>
      <w:r w:rsidR="00E549E8" w:rsidRPr="0014150C">
        <w:rPr>
          <w:rFonts w:asciiTheme="majorBidi" w:hAnsiTheme="majorBidi" w:cstheme="majorBidi"/>
          <w:sz w:val="18"/>
          <w:szCs w:val="18"/>
        </w:rPr>
        <w:t xml:space="preserve"> </w:t>
      </w:r>
      <w:r w:rsidRPr="0014150C">
        <w:rPr>
          <w:rFonts w:asciiTheme="majorBidi" w:hAnsiTheme="majorBidi" w:cstheme="majorBidi"/>
          <w:sz w:val="18"/>
          <w:szCs w:val="18"/>
        </w:rPr>
        <w:t xml:space="preserve">34:178–89. </w:t>
      </w:r>
      <w:proofErr w:type="spellStart"/>
      <w:r w:rsidRPr="0014150C">
        <w:rPr>
          <w:rFonts w:asciiTheme="majorBidi" w:hAnsiTheme="majorBidi" w:cstheme="majorBidi"/>
          <w:sz w:val="18"/>
          <w:szCs w:val="18"/>
        </w:rPr>
        <w:t>doi</w:t>
      </w:r>
      <w:proofErr w:type="spellEnd"/>
      <w:r w:rsidRPr="0014150C">
        <w:rPr>
          <w:rFonts w:asciiTheme="majorBidi" w:hAnsiTheme="majorBidi" w:cstheme="majorBidi"/>
          <w:sz w:val="18"/>
          <w:szCs w:val="18"/>
        </w:rPr>
        <w:t xml:space="preserve">: </w:t>
      </w:r>
      <w:hyperlink r:id="rId19" w:history="1">
        <w:r w:rsidRPr="0014150C">
          <w:rPr>
            <w:rStyle w:val="Hyperlink"/>
            <w:rFonts w:asciiTheme="majorBidi" w:hAnsiTheme="majorBidi" w:cstheme="majorBidi"/>
            <w:color w:val="auto"/>
            <w:sz w:val="18"/>
            <w:szCs w:val="18"/>
            <w:u w:val="none"/>
          </w:rPr>
          <w:t>https://doi.org/10.1016/j.proenv.2016.04.017</w:t>
        </w:r>
      </w:hyperlink>
      <w:r w:rsidRPr="0014150C">
        <w:rPr>
          <w:rFonts w:asciiTheme="majorBidi" w:hAnsiTheme="majorBidi" w:cstheme="majorBidi"/>
          <w:sz w:val="18"/>
          <w:szCs w:val="18"/>
        </w:rPr>
        <w:t>.</w:t>
      </w:r>
    </w:p>
    <w:p w14:paraId="4B263D23"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Hua, H., </w:t>
      </w:r>
      <w:proofErr w:type="spellStart"/>
      <w:r w:rsidRPr="0014150C">
        <w:rPr>
          <w:rFonts w:asciiTheme="majorBidi" w:hAnsiTheme="majorBidi" w:cstheme="majorBidi"/>
          <w:sz w:val="18"/>
          <w:szCs w:val="18"/>
        </w:rPr>
        <w:t>Hovestadt</w:t>
      </w:r>
      <w:proofErr w:type="spellEnd"/>
      <w:r w:rsidRPr="0014150C">
        <w:rPr>
          <w:rFonts w:asciiTheme="majorBidi" w:hAnsiTheme="majorBidi" w:cstheme="majorBidi"/>
          <w:sz w:val="18"/>
          <w:szCs w:val="18"/>
        </w:rPr>
        <w:t xml:space="preserve">, L., &amp; Tang, P. (2020). Optimization and prefabrication of timber </w:t>
      </w:r>
      <w:proofErr w:type="spellStart"/>
      <w:r w:rsidRPr="0014150C">
        <w:rPr>
          <w:rFonts w:asciiTheme="majorBidi" w:hAnsiTheme="majorBidi" w:cstheme="majorBidi"/>
          <w:sz w:val="18"/>
          <w:szCs w:val="18"/>
        </w:rPr>
        <w:t>Voronoi</w:t>
      </w:r>
      <w:proofErr w:type="spellEnd"/>
      <w:r w:rsidRPr="0014150C">
        <w:rPr>
          <w:rFonts w:asciiTheme="majorBidi" w:hAnsiTheme="majorBidi" w:cstheme="majorBidi"/>
          <w:sz w:val="18"/>
          <w:szCs w:val="18"/>
        </w:rPr>
        <w:t xml:space="preserve"> shells. Structural and Multidisciplinary Optimization, 61(5), 1897-1911.</w:t>
      </w:r>
    </w:p>
    <w:p w14:paraId="076C31AD"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Rian, I. M., &amp; </w:t>
      </w:r>
      <w:proofErr w:type="spellStart"/>
      <w:r w:rsidRPr="0014150C">
        <w:rPr>
          <w:rFonts w:asciiTheme="majorBidi" w:hAnsiTheme="majorBidi" w:cstheme="majorBidi"/>
          <w:sz w:val="18"/>
          <w:szCs w:val="18"/>
        </w:rPr>
        <w:t>Sassone</w:t>
      </w:r>
      <w:proofErr w:type="spellEnd"/>
      <w:r w:rsidRPr="0014150C">
        <w:rPr>
          <w:rFonts w:asciiTheme="majorBidi" w:hAnsiTheme="majorBidi" w:cstheme="majorBidi"/>
          <w:sz w:val="18"/>
          <w:szCs w:val="18"/>
        </w:rPr>
        <w:t xml:space="preserve">, M. (2014). Tree-inspired </w:t>
      </w:r>
      <w:proofErr w:type="spellStart"/>
      <w:r w:rsidRPr="0014150C">
        <w:rPr>
          <w:rFonts w:asciiTheme="majorBidi" w:hAnsiTheme="majorBidi" w:cstheme="majorBidi"/>
          <w:sz w:val="18"/>
          <w:szCs w:val="18"/>
        </w:rPr>
        <w:t>dendriforms</w:t>
      </w:r>
      <w:proofErr w:type="spellEnd"/>
      <w:r w:rsidRPr="0014150C">
        <w:rPr>
          <w:rFonts w:asciiTheme="majorBidi" w:hAnsiTheme="majorBidi" w:cstheme="majorBidi"/>
          <w:sz w:val="18"/>
          <w:szCs w:val="18"/>
        </w:rPr>
        <w:t xml:space="preserve"> and fractal-like branching structures in architecture: A brief historical overview. Frontiers of Architectural Research, 3(3), 298-323</w:t>
      </w:r>
    </w:p>
    <w:p w14:paraId="10DC4979"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Aziz, M. S. (2016). Biomimicry as an approach for bio-inspired structure with the aid of computation. Alexandria Engineering Journal, 55(1), 707-714.</w:t>
      </w:r>
    </w:p>
    <w:p w14:paraId="0D58AB4A"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Li, Q. (2018). Form Follows Force: A theoretical framework for Structural Morphology, and Form-Finding research on shell structures. A+ BE| Architecture and the Built Environment, (2), 1-278.</w:t>
      </w:r>
    </w:p>
    <w:p w14:paraId="42BAE0FF"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J. </w:t>
      </w:r>
      <w:proofErr w:type="spellStart"/>
      <w:r w:rsidRPr="0014150C">
        <w:rPr>
          <w:rFonts w:asciiTheme="majorBidi" w:hAnsiTheme="majorBidi" w:cstheme="majorBidi"/>
          <w:sz w:val="18"/>
          <w:szCs w:val="18"/>
        </w:rPr>
        <w:t>Gehl</w:t>
      </w:r>
      <w:proofErr w:type="spellEnd"/>
      <w:r w:rsidRPr="0014150C">
        <w:rPr>
          <w:rFonts w:asciiTheme="majorBidi" w:hAnsiTheme="majorBidi" w:cstheme="majorBidi"/>
          <w:sz w:val="18"/>
          <w:szCs w:val="18"/>
        </w:rPr>
        <w:t>, Cities for People, Island press, 2013</w:t>
      </w:r>
      <w:r w:rsidRPr="0014150C">
        <w:rPr>
          <w:rFonts w:asciiTheme="majorBidi" w:hAnsiTheme="majorBidi" w:cstheme="majorBidi"/>
          <w:sz w:val="18"/>
          <w:szCs w:val="18"/>
          <w:rtl/>
        </w:rPr>
        <w:t>.</w:t>
      </w:r>
    </w:p>
    <w:p w14:paraId="5C2234F5"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R. </w:t>
      </w:r>
      <w:proofErr w:type="spellStart"/>
      <w:r w:rsidRPr="0014150C">
        <w:rPr>
          <w:rFonts w:asciiTheme="majorBidi" w:hAnsiTheme="majorBidi" w:cstheme="majorBidi"/>
          <w:sz w:val="18"/>
          <w:szCs w:val="18"/>
        </w:rPr>
        <w:t>Blazy</w:t>
      </w:r>
      <w:proofErr w:type="spellEnd"/>
      <w:r w:rsidRPr="0014150C">
        <w:rPr>
          <w:rFonts w:asciiTheme="majorBidi" w:hAnsiTheme="majorBidi" w:cstheme="majorBidi"/>
          <w:sz w:val="18"/>
          <w:szCs w:val="18"/>
        </w:rPr>
        <w:t xml:space="preserve">, E. </w:t>
      </w:r>
      <w:proofErr w:type="spellStart"/>
      <w:r w:rsidRPr="0014150C">
        <w:rPr>
          <w:rFonts w:asciiTheme="majorBidi" w:hAnsiTheme="majorBidi" w:cstheme="majorBidi"/>
          <w:sz w:val="18"/>
          <w:szCs w:val="18"/>
        </w:rPr>
        <w:t>We˛cławowicz-Bilska</w:t>
      </w:r>
      <w:proofErr w:type="spellEnd"/>
      <w:r w:rsidRPr="0014150C">
        <w:rPr>
          <w:rFonts w:asciiTheme="majorBidi" w:hAnsiTheme="majorBidi" w:cstheme="majorBidi"/>
          <w:sz w:val="18"/>
          <w:szCs w:val="18"/>
        </w:rPr>
        <w:t xml:space="preserve">, Urban structure in contact with water, in: R.O.J. </w:t>
      </w:r>
      <w:proofErr w:type="spellStart"/>
      <w:r w:rsidRPr="0014150C">
        <w:rPr>
          <w:rFonts w:asciiTheme="majorBidi" w:hAnsiTheme="majorBidi" w:cstheme="majorBidi"/>
          <w:sz w:val="18"/>
          <w:szCs w:val="18"/>
        </w:rPr>
        <w:t>Furdík</w:t>
      </w:r>
      <w:proofErr w:type="spellEnd"/>
      <w:r w:rsidRPr="0014150C">
        <w:rPr>
          <w:rFonts w:asciiTheme="majorBidi" w:hAnsiTheme="majorBidi" w:cstheme="majorBidi"/>
          <w:sz w:val="18"/>
          <w:szCs w:val="18"/>
        </w:rPr>
        <w:t xml:space="preserve"> (Ed.), </w:t>
      </w:r>
      <w:proofErr w:type="spellStart"/>
      <w:r w:rsidRPr="0014150C">
        <w:rPr>
          <w:rFonts w:asciiTheme="majorBidi" w:hAnsiTheme="majorBidi" w:cstheme="majorBidi"/>
          <w:sz w:val="18"/>
          <w:szCs w:val="18"/>
        </w:rPr>
        <w:t>MobEx</w:t>
      </w:r>
      <w:proofErr w:type="spellEnd"/>
      <w:r w:rsidRPr="0014150C">
        <w:rPr>
          <w:rFonts w:asciiTheme="majorBidi" w:hAnsiTheme="majorBidi" w:cstheme="majorBidi"/>
          <w:sz w:val="18"/>
          <w:szCs w:val="18"/>
        </w:rPr>
        <w:t xml:space="preserve"> 2011-2012 Water City, </w:t>
      </w:r>
      <w:proofErr w:type="spellStart"/>
      <w:r w:rsidRPr="0014150C">
        <w:rPr>
          <w:rFonts w:asciiTheme="majorBidi" w:hAnsiTheme="majorBidi" w:cstheme="majorBidi"/>
          <w:sz w:val="18"/>
          <w:szCs w:val="18"/>
        </w:rPr>
        <w:t>Towarzystwo</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Słowaków</w:t>
      </w:r>
      <w:proofErr w:type="spellEnd"/>
      <w:r w:rsidRPr="0014150C">
        <w:rPr>
          <w:rFonts w:asciiTheme="majorBidi" w:hAnsiTheme="majorBidi" w:cstheme="majorBidi"/>
          <w:sz w:val="18"/>
          <w:szCs w:val="18"/>
        </w:rPr>
        <w:t xml:space="preserve"> w </w:t>
      </w:r>
      <w:proofErr w:type="spellStart"/>
      <w:r w:rsidRPr="0014150C">
        <w:rPr>
          <w:rFonts w:asciiTheme="majorBidi" w:hAnsiTheme="majorBidi" w:cstheme="majorBidi"/>
          <w:sz w:val="18"/>
          <w:szCs w:val="18"/>
        </w:rPr>
        <w:t>Polsce</w:t>
      </w:r>
      <w:proofErr w:type="spellEnd"/>
      <w:r w:rsidRPr="0014150C">
        <w:rPr>
          <w:rFonts w:asciiTheme="majorBidi" w:hAnsiTheme="majorBidi" w:cstheme="majorBidi"/>
          <w:sz w:val="18"/>
          <w:szCs w:val="18"/>
        </w:rPr>
        <w:t>, Cracow, 2012, pp. 75–80.</w:t>
      </w:r>
    </w:p>
    <w:p w14:paraId="147B34BB"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t>Menna</w:t>
      </w:r>
      <w:proofErr w:type="spellEnd"/>
      <w:r w:rsidRPr="0014150C">
        <w:rPr>
          <w:rFonts w:asciiTheme="majorBidi" w:hAnsiTheme="majorBidi" w:cstheme="majorBidi"/>
          <w:sz w:val="18"/>
          <w:szCs w:val="18"/>
        </w:rPr>
        <w:t xml:space="preserve">, C., Mata-Falcón, J., </w:t>
      </w:r>
      <w:proofErr w:type="spellStart"/>
      <w:r w:rsidRPr="0014150C">
        <w:rPr>
          <w:rFonts w:asciiTheme="majorBidi" w:hAnsiTheme="majorBidi" w:cstheme="majorBidi"/>
          <w:sz w:val="18"/>
          <w:szCs w:val="18"/>
        </w:rPr>
        <w:t>Bos</w:t>
      </w:r>
      <w:proofErr w:type="spellEnd"/>
      <w:r w:rsidRPr="0014150C">
        <w:rPr>
          <w:rFonts w:asciiTheme="majorBidi" w:hAnsiTheme="majorBidi" w:cstheme="majorBidi"/>
          <w:sz w:val="18"/>
          <w:szCs w:val="18"/>
        </w:rPr>
        <w:t xml:space="preserve">, F. P., </w:t>
      </w:r>
      <w:proofErr w:type="spellStart"/>
      <w:r w:rsidRPr="0014150C">
        <w:rPr>
          <w:rFonts w:asciiTheme="majorBidi" w:hAnsiTheme="majorBidi" w:cstheme="majorBidi"/>
          <w:sz w:val="18"/>
          <w:szCs w:val="18"/>
        </w:rPr>
        <w:t>Vantyghem</w:t>
      </w:r>
      <w:proofErr w:type="spellEnd"/>
      <w:r w:rsidRPr="0014150C">
        <w:rPr>
          <w:rFonts w:asciiTheme="majorBidi" w:hAnsiTheme="majorBidi" w:cstheme="majorBidi"/>
          <w:sz w:val="18"/>
          <w:szCs w:val="18"/>
        </w:rPr>
        <w:t xml:space="preserve">, G., Ferrara, L., </w:t>
      </w:r>
      <w:proofErr w:type="spellStart"/>
      <w:r w:rsidRPr="0014150C">
        <w:rPr>
          <w:rFonts w:asciiTheme="majorBidi" w:hAnsiTheme="majorBidi" w:cstheme="majorBidi"/>
          <w:sz w:val="18"/>
          <w:szCs w:val="18"/>
        </w:rPr>
        <w:t>Asprone</w:t>
      </w:r>
      <w:proofErr w:type="spellEnd"/>
      <w:r w:rsidRPr="0014150C">
        <w:rPr>
          <w:rFonts w:asciiTheme="majorBidi" w:hAnsiTheme="majorBidi" w:cstheme="majorBidi"/>
          <w:sz w:val="18"/>
          <w:szCs w:val="18"/>
        </w:rPr>
        <w:t>, D., ... &amp; Kaufmann, W. (2020). Opportunities and challenges for structural engineering of digitally fabricated concrete. Cement and Concrete Research, 133, 106079.</w:t>
      </w:r>
    </w:p>
    <w:p w14:paraId="19D57605"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lastRenderedPageBreak/>
        <w:t xml:space="preserve">H. Van </w:t>
      </w:r>
      <w:proofErr w:type="spellStart"/>
      <w:r w:rsidRPr="0014150C">
        <w:rPr>
          <w:rFonts w:asciiTheme="majorBidi" w:hAnsiTheme="majorBidi" w:cstheme="majorBidi"/>
          <w:sz w:val="18"/>
          <w:szCs w:val="18"/>
        </w:rPr>
        <w:t>Damme</w:t>
      </w:r>
      <w:proofErr w:type="spellEnd"/>
      <w:r w:rsidRPr="0014150C">
        <w:rPr>
          <w:rFonts w:asciiTheme="majorBidi" w:hAnsiTheme="majorBidi" w:cstheme="majorBidi"/>
          <w:sz w:val="18"/>
          <w:szCs w:val="18"/>
        </w:rPr>
        <w:t>, Concrete material science: past, present, and future innovations,</w:t>
      </w:r>
      <w:r w:rsidRPr="0014150C">
        <w:rPr>
          <w:rFonts w:asciiTheme="majorBidi" w:hAnsiTheme="majorBidi" w:cstheme="majorBidi"/>
          <w:sz w:val="18"/>
          <w:szCs w:val="18"/>
          <w:rtl/>
        </w:rPr>
        <w:t xml:space="preserve"> </w:t>
      </w:r>
      <w:proofErr w:type="spellStart"/>
      <w:r w:rsidRPr="0014150C">
        <w:rPr>
          <w:rFonts w:asciiTheme="majorBidi" w:hAnsiTheme="majorBidi" w:cstheme="majorBidi"/>
          <w:sz w:val="18"/>
          <w:szCs w:val="18"/>
        </w:rPr>
        <w:t>Cem</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Concr</w:t>
      </w:r>
      <w:proofErr w:type="spellEnd"/>
      <w:r w:rsidRPr="0014150C">
        <w:rPr>
          <w:rFonts w:asciiTheme="majorBidi" w:hAnsiTheme="majorBidi" w:cstheme="majorBidi"/>
          <w:sz w:val="18"/>
          <w:szCs w:val="18"/>
        </w:rPr>
        <w:t>. Res. 112 (2018) 5</w:t>
      </w:r>
      <w:r w:rsidRPr="0014150C">
        <w:rPr>
          <w:rFonts w:asciiTheme="majorBidi" w:eastAsia="AdvOT596495f2+20" w:hAnsiTheme="majorBidi" w:cstheme="majorBidi"/>
          <w:sz w:val="18"/>
          <w:szCs w:val="18"/>
        </w:rPr>
        <w:t>–</w:t>
      </w:r>
      <w:r w:rsidRPr="0014150C">
        <w:rPr>
          <w:rFonts w:asciiTheme="majorBidi" w:hAnsiTheme="majorBidi" w:cstheme="majorBidi"/>
          <w:sz w:val="18"/>
          <w:szCs w:val="18"/>
        </w:rPr>
        <w:t xml:space="preserve">24, </w:t>
      </w:r>
      <w:hyperlink r:id="rId20" w:history="1">
        <w:r w:rsidRPr="0014150C">
          <w:rPr>
            <w:rStyle w:val="Hyperlink"/>
            <w:rFonts w:asciiTheme="majorBidi" w:hAnsiTheme="majorBidi" w:cstheme="majorBidi"/>
            <w:color w:val="auto"/>
            <w:sz w:val="18"/>
            <w:szCs w:val="18"/>
            <w:u w:val="none"/>
          </w:rPr>
          <w:t>https://doi.org/10.1016/j.cemconres.2018.05</w:t>
        </w:r>
      </w:hyperlink>
      <w:r w:rsidRPr="0014150C">
        <w:rPr>
          <w:rFonts w:asciiTheme="majorBidi" w:hAnsiTheme="majorBidi" w:cstheme="majorBidi"/>
          <w:sz w:val="18"/>
          <w:szCs w:val="18"/>
        </w:rPr>
        <w:t>.</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002.</w:t>
      </w:r>
    </w:p>
    <w:p w14:paraId="27357DD0"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G. De </w:t>
      </w:r>
      <w:proofErr w:type="spellStart"/>
      <w:r w:rsidRPr="0014150C">
        <w:rPr>
          <w:rFonts w:asciiTheme="majorBidi" w:hAnsiTheme="majorBidi" w:cstheme="majorBidi"/>
          <w:sz w:val="18"/>
          <w:szCs w:val="18"/>
        </w:rPr>
        <w:t>Schutter</w:t>
      </w:r>
      <w:proofErr w:type="spellEnd"/>
      <w:r w:rsidRPr="0014150C">
        <w:rPr>
          <w:rFonts w:asciiTheme="majorBidi" w:hAnsiTheme="majorBidi" w:cstheme="majorBidi"/>
          <w:sz w:val="18"/>
          <w:szCs w:val="18"/>
        </w:rPr>
        <w:t xml:space="preserve">, K. Lesage, V. </w:t>
      </w:r>
      <w:proofErr w:type="spellStart"/>
      <w:r w:rsidRPr="0014150C">
        <w:rPr>
          <w:rFonts w:asciiTheme="majorBidi" w:hAnsiTheme="majorBidi" w:cstheme="majorBidi"/>
          <w:sz w:val="18"/>
          <w:szCs w:val="18"/>
        </w:rPr>
        <w:t>Mechtcherine</w:t>
      </w:r>
      <w:proofErr w:type="spellEnd"/>
      <w:r w:rsidRPr="0014150C">
        <w:rPr>
          <w:rFonts w:asciiTheme="majorBidi" w:hAnsiTheme="majorBidi" w:cstheme="majorBidi"/>
          <w:sz w:val="18"/>
          <w:szCs w:val="18"/>
        </w:rPr>
        <w:t xml:space="preserve">, V.N. </w:t>
      </w:r>
      <w:proofErr w:type="spellStart"/>
      <w:r w:rsidRPr="0014150C">
        <w:rPr>
          <w:rFonts w:asciiTheme="majorBidi" w:hAnsiTheme="majorBidi" w:cstheme="majorBidi"/>
          <w:sz w:val="18"/>
          <w:szCs w:val="18"/>
        </w:rPr>
        <w:t>Nerella</w:t>
      </w:r>
      <w:proofErr w:type="spellEnd"/>
      <w:r w:rsidRPr="0014150C">
        <w:rPr>
          <w:rFonts w:asciiTheme="majorBidi" w:hAnsiTheme="majorBidi" w:cstheme="majorBidi"/>
          <w:sz w:val="18"/>
          <w:szCs w:val="18"/>
        </w:rPr>
        <w:t xml:space="preserve">, G. </w:t>
      </w:r>
      <w:proofErr w:type="spellStart"/>
      <w:r w:rsidRPr="0014150C">
        <w:rPr>
          <w:rFonts w:asciiTheme="majorBidi" w:hAnsiTheme="majorBidi" w:cstheme="majorBidi"/>
          <w:sz w:val="18"/>
          <w:szCs w:val="18"/>
        </w:rPr>
        <w:t>Habert</w:t>
      </w:r>
      <w:proofErr w:type="spellEnd"/>
      <w:r w:rsidRPr="0014150C">
        <w:rPr>
          <w:rFonts w:asciiTheme="majorBidi" w:hAnsiTheme="majorBidi" w:cstheme="majorBidi"/>
          <w:sz w:val="18"/>
          <w:szCs w:val="18"/>
        </w:rPr>
        <w:t xml:space="preserve">, I. </w:t>
      </w:r>
      <w:proofErr w:type="spellStart"/>
      <w:r w:rsidRPr="0014150C">
        <w:rPr>
          <w:rFonts w:asciiTheme="majorBidi" w:hAnsiTheme="majorBidi" w:cstheme="majorBidi"/>
          <w:sz w:val="18"/>
          <w:szCs w:val="18"/>
        </w:rPr>
        <w:t>Agusti</w:t>
      </w:r>
      <w:proofErr w:type="spellEnd"/>
      <w:r w:rsidRPr="0014150C">
        <w:rPr>
          <w:rFonts w:asciiTheme="majorBidi" w:hAnsiTheme="majorBidi" w:cstheme="majorBidi"/>
          <w:sz w:val="18"/>
          <w:szCs w:val="18"/>
        </w:rPr>
        <w:t>-Juan,</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Vision of 3D printing with concrete </w:t>
      </w:r>
      <w:r w:rsidRPr="0014150C">
        <w:rPr>
          <w:rFonts w:asciiTheme="majorBidi" w:eastAsia="AdvOT596495f2+20" w:hAnsiTheme="majorBidi" w:cstheme="majorBidi"/>
          <w:sz w:val="18"/>
          <w:szCs w:val="18"/>
        </w:rPr>
        <w:t xml:space="preserve">— </w:t>
      </w:r>
      <w:r w:rsidRPr="0014150C">
        <w:rPr>
          <w:rFonts w:asciiTheme="majorBidi" w:hAnsiTheme="majorBidi" w:cstheme="majorBidi"/>
          <w:sz w:val="18"/>
          <w:szCs w:val="18"/>
        </w:rPr>
        <w:t>technical, economic and environmental</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potentials, </w:t>
      </w:r>
      <w:proofErr w:type="spellStart"/>
      <w:r w:rsidRPr="0014150C">
        <w:rPr>
          <w:rFonts w:asciiTheme="majorBidi" w:hAnsiTheme="majorBidi" w:cstheme="majorBidi"/>
          <w:sz w:val="18"/>
          <w:szCs w:val="18"/>
        </w:rPr>
        <w:t>Cem</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Concr</w:t>
      </w:r>
      <w:proofErr w:type="spellEnd"/>
      <w:r w:rsidRPr="0014150C">
        <w:rPr>
          <w:rFonts w:asciiTheme="majorBidi" w:hAnsiTheme="majorBidi" w:cstheme="majorBidi"/>
          <w:sz w:val="18"/>
          <w:szCs w:val="18"/>
        </w:rPr>
        <w:t>. Res. 112 (2018) 25</w:t>
      </w:r>
      <w:r w:rsidRPr="0014150C">
        <w:rPr>
          <w:rFonts w:asciiTheme="majorBidi" w:eastAsia="AdvOT596495f2+20" w:hAnsiTheme="majorBidi" w:cstheme="majorBidi"/>
          <w:sz w:val="18"/>
          <w:szCs w:val="18"/>
        </w:rPr>
        <w:t>–</w:t>
      </w:r>
      <w:r w:rsidRPr="0014150C">
        <w:rPr>
          <w:rFonts w:asciiTheme="majorBidi" w:hAnsiTheme="majorBidi" w:cstheme="majorBidi"/>
          <w:sz w:val="18"/>
          <w:szCs w:val="18"/>
        </w:rPr>
        <w:t>36,</w:t>
      </w:r>
      <w:r w:rsidRPr="0014150C">
        <w:rPr>
          <w:rFonts w:asciiTheme="majorBidi" w:hAnsiTheme="majorBidi" w:cstheme="majorBidi"/>
          <w:sz w:val="18"/>
          <w:szCs w:val="18"/>
          <w:rtl/>
        </w:rPr>
        <w:t xml:space="preserve"> </w:t>
      </w:r>
      <w:hyperlink r:id="rId21" w:history="1">
        <w:r w:rsidRPr="0014150C">
          <w:rPr>
            <w:rStyle w:val="Hyperlink"/>
            <w:rFonts w:asciiTheme="majorBidi" w:hAnsiTheme="majorBidi" w:cstheme="majorBidi"/>
            <w:color w:val="auto"/>
            <w:sz w:val="18"/>
            <w:szCs w:val="18"/>
            <w:u w:val="none"/>
          </w:rPr>
          <w:t>https://doi.org/10.1016/j</w:t>
        </w:r>
      </w:hyperlink>
      <w:r w:rsidRPr="0014150C">
        <w:rPr>
          <w:rFonts w:asciiTheme="majorBidi" w:hAnsiTheme="majorBidi" w:cstheme="majorBidi"/>
          <w:sz w:val="18"/>
          <w:szCs w:val="18"/>
        </w:rPr>
        <w:t>.</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cemconres.2018.06.001.</w:t>
      </w:r>
    </w:p>
    <w:p w14:paraId="1D195D32"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N. </w:t>
      </w:r>
      <w:proofErr w:type="spellStart"/>
      <w:r w:rsidRPr="0014150C">
        <w:rPr>
          <w:rFonts w:asciiTheme="majorBidi" w:hAnsiTheme="majorBidi" w:cstheme="majorBidi"/>
          <w:sz w:val="18"/>
          <w:szCs w:val="18"/>
        </w:rPr>
        <w:t>Gershenfeld</w:t>
      </w:r>
      <w:proofErr w:type="spellEnd"/>
      <w:r w:rsidRPr="0014150C">
        <w:rPr>
          <w:rFonts w:asciiTheme="majorBidi" w:hAnsiTheme="majorBidi" w:cstheme="majorBidi"/>
          <w:sz w:val="18"/>
          <w:szCs w:val="18"/>
        </w:rPr>
        <w:t>, How to make almost anything: the digital fabrication revolution,</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Foreign </w:t>
      </w:r>
      <w:proofErr w:type="spellStart"/>
      <w:r w:rsidRPr="0014150C">
        <w:rPr>
          <w:rFonts w:asciiTheme="majorBidi" w:hAnsiTheme="majorBidi" w:cstheme="majorBidi"/>
          <w:sz w:val="18"/>
          <w:szCs w:val="18"/>
        </w:rPr>
        <w:t>Aff</w:t>
      </w:r>
      <w:proofErr w:type="spellEnd"/>
      <w:r w:rsidRPr="0014150C">
        <w:rPr>
          <w:rFonts w:asciiTheme="majorBidi" w:hAnsiTheme="majorBidi" w:cstheme="majorBidi"/>
          <w:sz w:val="18"/>
          <w:szCs w:val="18"/>
        </w:rPr>
        <w:t xml:space="preserve"> (2012) 91 </w:t>
      </w:r>
      <w:hyperlink r:id="rId22" w:history="1">
        <w:r w:rsidRPr="0014150C">
          <w:rPr>
            <w:rStyle w:val="Hyperlink"/>
            <w:rFonts w:asciiTheme="majorBidi" w:hAnsiTheme="majorBidi" w:cstheme="majorBidi"/>
            <w:color w:val="auto"/>
            <w:sz w:val="18"/>
            <w:szCs w:val="18"/>
            <w:u w:val="none"/>
          </w:rPr>
          <w:t>https://heinonline.org/HOL/Page?handle=hein.journals/</w:t>
        </w:r>
      </w:hyperlink>
      <w:r w:rsidRPr="0014150C">
        <w:rPr>
          <w:rFonts w:asciiTheme="majorBidi" w:hAnsiTheme="majorBidi" w:cstheme="majorBidi"/>
          <w:sz w:val="18"/>
          <w:szCs w:val="18"/>
          <w:rtl/>
        </w:rPr>
        <w:t xml:space="preserve"> </w:t>
      </w:r>
      <w:r w:rsidRPr="0014150C">
        <w:rPr>
          <w:rFonts w:asciiTheme="majorBidi" w:hAnsiTheme="majorBidi" w:cstheme="majorBidi"/>
          <w:sz w:val="18"/>
          <w:szCs w:val="18"/>
        </w:rPr>
        <w:t>fora91&amp;id=1077&amp;div=114&amp;collection=journals (accessed</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January 6, 2020).</w:t>
      </w:r>
    </w:p>
    <w:p w14:paraId="4BAD3660"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L. Sass, M. Botha, The instant house: a model of design production with digital</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fabrication, Int. J. Archit. </w:t>
      </w:r>
      <w:proofErr w:type="spellStart"/>
      <w:r w:rsidRPr="0014150C">
        <w:rPr>
          <w:rFonts w:asciiTheme="majorBidi" w:hAnsiTheme="majorBidi" w:cstheme="majorBidi"/>
          <w:sz w:val="18"/>
          <w:szCs w:val="18"/>
        </w:rPr>
        <w:t>Comput</w:t>
      </w:r>
      <w:proofErr w:type="spellEnd"/>
      <w:r w:rsidRPr="0014150C">
        <w:rPr>
          <w:rFonts w:asciiTheme="majorBidi" w:hAnsiTheme="majorBidi" w:cstheme="majorBidi"/>
          <w:sz w:val="18"/>
          <w:szCs w:val="18"/>
        </w:rPr>
        <w:t>. 4 (2006) 109</w:t>
      </w:r>
      <w:r w:rsidRPr="0014150C">
        <w:rPr>
          <w:rFonts w:asciiTheme="majorBidi" w:eastAsia="AdvOT596495f2+20" w:hAnsiTheme="majorBidi" w:cstheme="majorBidi"/>
          <w:sz w:val="18"/>
          <w:szCs w:val="18"/>
        </w:rPr>
        <w:t>–</w:t>
      </w:r>
      <w:r w:rsidRPr="0014150C">
        <w:rPr>
          <w:rFonts w:asciiTheme="majorBidi" w:hAnsiTheme="majorBidi" w:cstheme="majorBidi"/>
          <w:sz w:val="18"/>
          <w:szCs w:val="18"/>
        </w:rPr>
        <w:t xml:space="preserve">123, </w:t>
      </w:r>
      <w:hyperlink r:id="rId23" w:history="1">
        <w:r w:rsidRPr="0014150C">
          <w:rPr>
            <w:rStyle w:val="Hyperlink"/>
            <w:rFonts w:asciiTheme="majorBidi" w:hAnsiTheme="majorBidi" w:cstheme="majorBidi"/>
            <w:color w:val="auto"/>
            <w:sz w:val="18"/>
            <w:szCs w:val="18"/>
            <w:u w:val="none"/>
          </w:rPr>
          <w:t>https://doi.org/10.1260/</w:t>
        </w:r>
      </w:hyperlink>
      <w:r w:rsidRPr="0014150C">
        <w:rPr>
          <w:rFonts w:asciiTheme="majorBidi" w:hAnsiTheme="majorBidi" w:cstheme="majorBidi"/>
          <w:sz w:val="18"/>
          <w:szCs w:val="18"/>
          <w:rtl/>
        </w:rPr>
        <w:t xml:space="preserve"> </w:t>
      </w:r>
      <w:r w:rsidRPr="0014150C">
        <w:rPr>
          <w:rFonts w:asciiTheme="majorBidi" w:hAnsiTheme="majorBidi" w:cstheme="majorBidi"/>
          <w:sz w:val="18"/>
          <w:szCs w:val="18"/>
        </w:rPr>
        <w:t>147807706779399015.</w:t>
      </w:r>
    </w:p>
    <w:p w14:paraId="7915463E"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E. </w:t>
      </w:r>
      <w:proofErr w:type="spellStart"/>
      <w:r w:rsidRPr="0014150C">
        <w:rPr>
          <w:rFonts w:asciiTheme="majorBidi" w:hAnsiTheme="majorBidi" w:cstheme="majorBidi"/>
          <w:sz w:val="18"/>
          <w:szCs w:val="18"/>
        </w:rPr>
        <w:t>Lloret</w:t>
      </w:r>
      <w:proofErr w:type="spellEnd"/>
      <w:r w:rsidRPr="0014150C">
        <w:rPr>
          <w:rFonts w:asciiTheme="majorBidi" w:hAnsiTheme="majorBidi" w:cstheme="majorBidi"/>
          <w:sz w:val="18"/>
          <w:szCs w:val="18"/>
        </w:rPr>
        <w:t xml:space="preserve">, A.R. Shahab, M. Linus, R.J. Flatt, F. </w:t>
      </w:r>
      <w:proofErr w:type="spellStart"/>
      <w:r w:rsidRPr="0014150C">
        <w:rPr>
          <w:rFonts w:asciiTheme="majorBidi" w:hAnsiTheme="majorBidi" w:cstheme="majorBidi"/>
          <w:sz w:val="18"/>
          <w:szCs w:val="18"/>
        </w:rPr>
        <w:t>Gramazio</w:t>
      </w:r>
      <w:proofErr w:type="spellEnd"/>
      <w:r w:rsidRPr="0014150C">
        <w:rPr>
          <w:rFonts w:asciiTheme="majorBidi" w:hAnsiTheme="majorBidi" w:cstheme="majorBidi"/>
          <w:sz w:val="18"/>
          <w:szCs w:val="18"/>
        </w:rPr>
        <w:t xml:space="preserve">, M. Kohler, S. </w:t>
      </w:r>
      <w:proofErr w:type="spellStart"/>
      <w:r w:rsidRPr="0014150C">
        <w:rPr>
          <w:rFonts w:asciiTheme="majorBidi" w:hAnsiTheme="majorBidi" w:cstheme="majorBidi"/>
          <w:sz w:val="18"/>
          <w:szCs w:val="18"/>
        </w:rPr>
        <w:t>Langenberg</w:t>
      </w:r>
      <w:proofErr w:type="spellEnd"/>
      <w:r w:rsidRPr="0014150C">
        <w:rPr>
          <w:rFonts w:asciiTheme="majorBidi" w:hAnsiTheme="majorBidi" w:cstheme="majorBidi"/>
          <w:sz w:val="18"/>
          <w:szCs w:val="18"/>
        </w:rPr>
        <w:t>,</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Complex concrete structures: merging existing techniques with digital fabrication,</w:t>
      </w:r>
      <w:r w:rsidRPr="0014150C">
        <w:rPr>
          <w:rFonts w:asciiTheme="majorBidi" w:hAnsiTheme="majorBidi" w:cstheme="majorBidi"/>
          <w:sz w:val="18"/>
          <w:szCs w:val="18"/>
          <w:rtl/>
        </w:rPr>
        <w:t xml:space="preserve"> </w:t>
      </w:r>
      <w:proofErr w:type="spellStart"/>
      <w:r w:rsidRPr="0014150C">
        <w:rPr>
          <w:rFonts w:asciiTheme="majorBidi" w:hAnsiTheme="majorBidi" w:cstheme="majorBidi"/>
          <w:sz w:val="18"/>
          <w:szCs w:val="18"/>
        </w:rPr>
        <w:t>Comput</w:t>
      </w:r>
      <w:proofErr w:type="spellEnd"/>
      <w:r w:rsidRPr="0014150C">
        <w:rPr>
          <w:rFonts w:asciiTheme="majorBidi" w:hAnsiTheme="majorBidi" w:cstheme="majorBidi"/>
          <w:sz w:val="18"/>
          <w:szCs w:val="18"/>
        </w:rPr>
        <w:t>. Des. 60 (2015) 40</w:t>
      </w:r>
      <w:r w:rsidRPr="0014150C">
        <w:rPr>
          <w:rFonts w:asciiTheme="majorBidi" w:eastAsia="AdvOT596495f2+20" w:hAnsiTheme="majorBidi" w:cstheme="majorBidi"/>
          <w:sz w:val="18"/>
          <w:szCs w:val="18"/>
        </w:rPr>
        <w:t>–</w:t>
      </w:r>
      <w:r w:rsidRPr="0014150C">
        <w:rPr>
          <w:rFonts w:asciiTheme="majorBidi" w:hAnsiTheme="majorBidi" w:cstheme="majorBidi"/>
          <w:sz w:val="18"/>
          <w:szCs w:val="18"/>
        </w:rPr>
        <w:t>49,</w:t>
      </w:r>
      <w:r w:rsidRPr="0014150C">
        <w:rPr>
          <w:rFonts w:asciiTheme="majorBidi" w:hAnsiTheme="majorBidi" w:cstheme="majorBidi"/>
          <w:sz w:val="18"/>
          <w:szCs w:val="18"/>
          <w:rtl/>
        </w:rPr>
        <w:t xml:space="preserve"> </w:t>
      </w:r>
      <w:hyperlink r:id="rId24" w:history="1">
        <w:r w:rsidRPr="0014150C">
          <w:rPr>
            <w:rStyle w:val="Hyperlink"/>
            <w:rFonts w:asciiTheme="majorBidi" w:hAnsiTheme="majorBidi" w:cstheme="majorBidi"/>
            <w:color w:val="auto"/>
            <w:sz w:val="18"/>
            <w:szCs w:val="18"/>
            <w:u w:val="none"/>
          </w:rPr>
          <w:t>https://doi.org/10.1016/j.cad.2014.02.011</w:t>
        </w:r>
      </w:hyperlink>
      <w:r w:rsidRPr="0014150C">
        <w:rPr>
          <w:rFonts w:asciiTheme="majorBidi" w:hAnsiTheme="majorBidi" w:cstheme="majorBidi"/>
          <w:sz w:val="18"/>
          <w:szCs w:val="18"/>
          <w:rtl/>
        </w:rPr>
        <w:t xml:space="preserve"> </w:t>
      </w:r>
      <w:r w:rsidRPr="0014150C">
        <w:rPr>
          <w:rFonts w:asciiTheme="majorBidi" w:hAnsiTheme="majorBidi" w:cstheme="majorBidi"/>
          <w:sz w:val="18"/>
          <w:szCs w:val="18"/>
        </w:rPr>
        <w:t>(accessed May 11, 2018).</w:t>
      </w:r>
    </w:p>
    <w:p w14:paraId="7403D842" w14:textId="01DEEE0A"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N. Ham, S. Lee, Project benefits of digital fabrication in irregular-shaped buildings,</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Adv. Civ. Eng. 2019 (2019), </w:t>
      </w:r>
      <w:hyperlink r:id="rId25" w:history="1">
        <w:r w:rsidR="0014150C" w:rsidRPr="0014150C">
          <w:rPr>
            <w:rStyle w:val="Hyperlink"/>
            <w:rFonts w:asciiTheme="majorBidi" w:hAnsiTheme="majorBidi" w:cstheme="majorBidi"/>
            <w:color w:val="auto"/>
            <w:sz w:val="18"/>
            <w:szCs w:val="18"/>
            <w:u w:val="none"/>
          </w:rPr>
          <w:t>https://doi.org/10.1155/2019/3721397</w:t>
        </w:r>
      </w:hyperlink>
      <w:r w:rsidRPr="0014150C">
        <w:rPr>
          <w:rFonts w:asciiTheme="majorBidi" w:hAnsiTheme="majorBidi" w:cstheme="majorBidi"/>
          <w:sz w:val="18"/>
          <w:szCs w:val="18"/>
        </w:rPr>
        <w:t>.</w:t>
      </w:r>
    </w:p>
    <w:p w14:paraId="45373B14"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P. Wu, J. Wang, X. Wang, A critical review of the use of 3-D printing in the</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construction industry, </w:t>
      </w:r>
      <w:proofErr w:type="spellStart"/>
      <w:r w:rsidRPr="0014150C">
        <w:rPr>
          <w:rFonts w:asciiTheme="majorBidi" w:hAnsiTheme="majorBidi" w:cstheme="majorBidi"/>
          <w:sz w:val="18"/>
          <w:szCs w:val="18"/>
        </w:rPr>
        <w:t>Autom</w:t>
      </w:r>
      <w:proofErr w:type="spellEnd"/>
      <w:r w:rsidRPr="0014150C">
        <w:rPr>
          <w:rFonts w:asciiTheme="majorBidi" w:hAnsiTheme="majorBidi" w:cstheme="majorBidi"/>
          <w:sz w:val="18"/>
          <w:szCs w:val="18"/>
        </w:rPr>
        <w:t>. Constr. 68 (2016) 21</w:t>
      </w:r>
      <w:r w:rsidRPr="0014150C">
        <w:rPr>
          <w:rFonts w:asciiTheme="majorBidi" w:eastAsia="AdvOT596495f2+20" w:hAnsiTheme="majorBidi" w:cstheme="majorBidi"/>
          <w:sz w:val="18"/>
          <w:szCs w:val="18"/>
        </w:rPr>
        <w:t>–</w:t>
      </w:r>
      <w:r w:rsidRPr="0014150C">
        <w:rPr>
          <w:rFonts w:asciiTheme="majorBidi" w:hAnsiTheme="majorBidi" w:cstheme="majorBidi"/>
          <w:sz w:val="18"/>
          <w:szCs w:val="18"/>
        </w:rPr>
        <w:t xml:space="preserve">31, </w:t>
      </w:r>
      <w:hyperlink r:id="rId26" w:history="1">
        <w:r w:rsidRPr="0014150C">
          <w:rPr>
            <w:rStyle w:val="Hyperlink"/>
            <w:rFonts w:asciiTheme="majorBidi" w:hAnsiTheme="majorBidi" w:cstheme="majorBidi"/>
            <w:color w:val="auto"/>
            <w:sz w:val="18"/>
            <w:szCs w:val="18"/>
            <w:u w:val="none"/>
          </w:rPr>
          <w:t>https://doi.org/10.1016/</w:t>
        </w:r>
      </w:hyperlink>
      <w:r w:rsidRPr="0014150C">
        <w:rPr>
          <w:rFonts w:asciiTheme="majorBidi" w:hAnsiTheme="majorBidi" w:cstheme="majorBidi"/>
          <w:sz w:val="18"/>
          <w:szCs w:val="18"/>
          <w:rtl/>
        </w:rPr>
        <w:t xml:space="preserve"> </w:t>
      </w:r>
      <w:r w:rsidRPr="0014150C">
        <w:rPr>
          <w:rFonts w:asciiTheme="majorBidi" w:hAnsiTheme="majorBidi" w:cstheme="majorBidi"/>
          <w:sz w:val="18"/>
          <w:szCs w:val="18"/>
        </w:rPr>
        <w:t>j.autcon.2016.04.005.</w:t>
      </w:r>
    </w:p>
    <w:p w14:paraId="5886797D"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I. </w:t>
      </w:r>
      <w:proofErr w:type="spellStart"/>
      <w:r w:rsidRPr="0014150C">
        <w:rPr>
          <w:rFonts w:asciiTheme="majorBidi" w:hAnsiTheme="majorBidi" w:cstheme="majorBidi"/>
          <w:sz w:val="18"/>
          <w:szCs w:val="18"/>
        </w:rPr>
        <w:t>Agustí</w:t>
      </w:r>
      <w:proofErr w:type="spellEnd"/>
      <w:r w:rsidRPr="0014150C">
        <w:rPr>
          <w:rFonts w:asciiTheme="majorBidi" w:hAnsiTheme="majorBidi" w:cstheme="majorBidi"/>
          <w:sz w:val="18"/>
          <w:szCs w:val="18"/>
        </w:rPr>
        <w:t xml:space="preserve">-Juan, F. Müller, N. Hack, T. </w:t>
      </w:r>
      <w:proofErr w:type="spellStart"/>
      <w:r w:rsidRPr="0014150C">
        <w:rPr>
          <w:rFonts w:asciiTheme="majorBidi" w:hAnsiTheme="majorBidi" w:cstheme="majorBidi"/>
          <w:sz w:val="18"/>
          <w:szCs w:val="18"/>
        </w:rPr>
        <w:t>Wangler</w:t>
      </w:r>
      <w:proofErr w:type="spellEnd"/>
      <w:r w:rsidRPr="0014150C">
        <w:rPr>
          <w:rFonts w:asciiTheme="majorBidi" w:hAnsiTheme="majorBidi" w:cstheme="majorBidi"/>
          <w:sz w:val="18"/>
          <w:szCs w:val="18"/>
        </w:rPr>
        <w:t xml:space="preserve">, G. </w:t>
      </w:r>
      <w:proofErr w:type="spellStart"/>
      <w:r w:rsidRPr="0014150C">
        <w:rPr>
          <w:rFonts w:asciiTheme="majorBidi" w:hAnsiTheme="majorBidi" w:cstheme="majorBidi"/>
          <w:sz w:val="18"/>
          <w:szCs w:val="18"/>
        </w:rPr>
        <w:t>Habert</w:t>
      </w:r>
      <w:proofErr w:type="spellEnd"/>
      <w:r w:rsidRPr="0014150C">
        <w:rPr>
          <w:rFonts w:asciiTheme="majorBidi" w:hAnsiTheme="majorBidi" w:cstheme="majorBidi"/>
          <w:sz w:val="18"/>
          <w:szCs w:val="18"/>
        </w:rPr>
        <w:t>, Potential benefits of</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digital fabrication for complex structures: environmental assessment of a robotically</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fabricated concrete wall, J. Clean. Prod. 154 (2017) 330</w:t>
      </w:r>
      <w:r w:rsidRPr="0014150C">
        <w:rPr>
          <w:rFonts w:asciiTheme="majorBidi" w:eastAsia="AdvOT596495f2+20" w:hAnsiTheme="majorBidi" w:cstheme="majorBidi"/>
          <w:sz w:val="18"/>
          <w:szCs w:val="18"/>
          <w:rtl/>
        </w:rPr>
        <w:t xml:space="preserve"> </w:t>
      </w:r>
      <w:r w:rsidRPr="0014150C">
        <w:rPr>
          <w:rFonts w:asciiTheme="majorBidi" w:hAnsiTheme="majorBidi" w:cstheme="majorBidi"/>
          <w:sz w:val="18"/>
          <w:szCs w:val="18"/>
        </w:rPr>
        <w:t xml:space="preserve">340, </w:t>
      </w:r>
      <w:hyperlink r:id="rId27" w:history="1">
        <w:r w:rsidRPr="0014150C">
          <w:rPr>
            <w:rStyle w:val="Hyperlink"/>
            <w:rFonts w:asciiTheme="majorBidi" w:hAnsiTheme="majorBidi" w:cstheme="majorBidi"/>
            <w:color w:val="auto"/>
            <w:sz w:val="18"/>
            <w:szCs w:val="18"/>
            <w:u w:val="none"/>
          </w:rPr>
          <w:t>https://doi</w:t>
        </w:r>
      </w:hyperlink>
      <w:r w:rsidRPr="0014150C">
        <w:rPr>
          <w:rFonts w:asciiTheme="majorBidi" w:hAnsiTheme="majorBidi" w:cstheme="majorBidi"/>
          <w:sz w:val="18"/>
          <w:szCs w:val="18"/>
        </w:rPr>
        <w:t>.</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org/10.1016/j.jclepro.2017.04.002.</w:t>
      </w:r>
    </w:p>
    <w:p w14:paraId="55E3DE1E"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S.C. Paul, G.P.A.G. van </w:t>
      </w:r>
      <w:proofErr w:type="spellStart"/>
      <w:r w:rsidRPr="0014150C">
        <w:rPr>
          <w:rFonts w:asciiTheme="majorBidi" w:hAnsiTheme="majorBidi" w:cstheme="majorBidi"/>
          <w:sz w:val="18"/>
          <w:szCs w:val="18"/>
        </w:rPr>
        <w:t>Zijl</w:t>
      </w:r>
      <w:proofErr w:type="spellEnd"/>
      <w:r w:rsidRPr="0014150C">
        <w:rPr>
          <w:rFonts w:asciiTheme="majorBidi" w:hAnsiTheme="majorBidi" w:cstheme="majorBidi"/>
          <w:sz w:val="18"/>
          <w:szCs w:val="18"/>
        </w:rPr>
        <w:t>, I. Gibson, A review of 3D concrete printing systems</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and materials properties: current status and future research prospects, Rapid</w:t>
      </w:r>
      <w:r w:rsidRPr="0014150C">
        <w:rPr>
          <w:rFonts w:asciiTheme="majorBidi" w:hAnsiTheme="majorBidi" w:cstheme="majorBidi"/>
          <w:sz w:val="18"/>
          <w:szCs w:val="18"/>
          <w:rtl/>
        </w:rPr>
        <w:t xml:space="preserve"> </w:t>
      </w:r>
      <w:proofErr w:type="spellStart"/>
      <w:r w:rsidRPr="0014150C">
        <w:rPr>
          <w:rFonts w:asciiTheme="majorBidi" w:hAnsiTheme="majorBidi" w:cstheme="majorBidi"/>
          <w:sz w:val="18"/>
          <w:szCs w:val="18"/>
        </w:rPr>
        <w:t>Prototyp</w:t>
      </w:r>
      <w:proofErr w:type="spellEnd"/>
      <w:r w:rsidRPr="0014150C">
        <w:rPr>
          <w:rFonts w:asciiTheme="majorBidi" w:hAnsiTheme="majorBidi" w:cstheme="majorBidi"/>
          <w:sz w:val="18"/>
          <w:szCs w:val="18"/>
        </w:rPr>
        <w:t>. J. 24 (2018) 784</w:t>
      </w:r>
      <w:r w:rsidRPr="0014150C">
        <w:rPr>
          <w:rFonts w:asciiTheme="majorBidi" w:eastAsia="AdvOT596495f2+20" w:hAnsiTheme="majorBidi" w:cstheme="majorBidi"/>
          <w:sz w:val="18"/>
          <w:szCs w:val="18"/>
        </w:rPr>
        <w:t>–</w:t>
      </w:r>
      <w:r w:rsidRPr="0014150C">
        <w:rPr>
          <w:rFonts w:asciiTheme="majorBidi" w:hAnsiTheme="majorBidi" w:cstheme="majorBidi"/>
          <w:sz w:val="18"/>
          <w:szCs w:val="18"/>
        </w:rPr>
        <w:t xml:space="preserve">798, </w:t>
      </w:r>
      <w:hyperlink r:id="rId28" w:history="1">
        <w:r w:rsidRPr="0014150C">
          <w:rPr>
            <w:rStyle w:val="Hyperlink"/>
            <w:rFonts w:asciiTheme="majorBidi" w:hAnsiTheme="majorBidi" w:cstheme="majorBidi"/>
            <w:color w:val="auto"/>
            <w:sz w:val="18"/>
            <w:szCs w:val="18"/>
            <w:u w:val="none"/>
          </w:rPr>
          <w:t>https://doi.org/10.1108/RPJ</w:t>
        </w:r>
      </w:hyperlink>
      <w:r w:rsidRPr="0014150C">
        <w:rPr>
          <w:rFonts w:asciiTheme="majorBidi" w:hAnsiTheme="majorBidi" w:cstheme="majorBidi"/>
          <w:sz w:val="18"/>
          <w:szCs w:val="18"/>
          <w:rtl/>
        </w:rPr>
        <w:t xml:space="preserve"> </w:t>
      </w:r>
      <w:r w:rsidRPr="0014150C">
        <w:rPr>
          <w:rFonts w:asciiTheme="majorBidi" w:hAnsiTheme="majorBidi" w:cstheme="majorBidi"/>
          <w:sz w:val="18"/>
          <w:szCs w:val="18"/>
        </w:rPr>
        <w:t>09-2016-0154.</w:t>
      </w:r>
    </w:p>
    <w:p w14:paraId="711996FE"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I. Gibson, D.W. Rosen, B. Stucker, Additive Manufacturing Technologies: Rapid</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Prototyping to Direct Digital Manufacturing, Springer, US, 2010, </w:t>
      </w:r>
      <w:hyperlink r:id="rId29" w:history="1">
        <w:r w:rsidRPr="0014150C">
          <w:rPr>
            <w:rStyle w:val="Hyperlink"/>
            <w:rFonts w:asciiTheme="majorBidi" w:hAnsiTheme="majorBidi" w:cstheme="majorBidi"/>
            <w:color w:val="auto"/>
            <w:sz w:val="18"/>
            <w:szCs w:val="18"/>
            <w:u w:val="none"/>
          </w:rPr>
          <w:t>https://doi.org</w:t>
        </w:r>
        <w:r w:rsidRPr="0014150C">
          <w:rPr>
            <w:rStyle w:val="Hyperlink"/>
            <w:rFonts w:asciiTheme="majorBidi" w:hAnsiTheme="majorBidi" w:cstheme="majorBidi"/>
            <w:color w:val="auto"/>
            <w:sz w:val="18"/>
            <w:szCs w:val="18"/>
            <w:u w:val="none"/>
            <w:rtl/>
          </w:rPr>
          <w:t>/</w:t>
        </w:r>
      </w:hyperlink>
      <w:r w:rsidRPr="0014150C">
        <w:rPr>
          <w:rFonts w:asciiTheme="majorBidi" w:hAnsiTheme="majorBidi" w:cstheme="majorBidi"/>
          <w:sz w:val="18"/>
          <w:szCs w:val="18"/>
          <w:rtl/>
        </w:rPr>
        <w:t xml:space="preserve"> </w:t>
      </w:r>
      <w:r w:rsidRPr="0014150C">
        <w:rPr>
          <w:rFonts w:asciiTheme="majorBidi" w:hAnsiTheme="majorBidi" w:cstheme="majorBidi"/>
          <w:sz w:val="18"/>
          <w:szCs w:val="18"/>
        </w:rPr>
        <w:t>10.1007/978-1-4419-1120-9</w:t>
      </w:r>
      <w:r w:rsidRPr="0014150C">
        <w:rPr>
          <w:rFonts w:asciiTheme="majorBidi" w:hAnsiTheme="majorBidi" w:cstheme="majorBidi"/>
          <w:sz w:val="18"/>
          <w:szCs w:val="18"/>
          <w:rtl/>
        </w:rPr>
        <w:t>.</w:t>
      </w:r>
    </w:p>
    <w:p w14:paraId="67864C01" w14:textId="08B918ED"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J.L. Jewett, J.V. </w:t>
      </w:r>
      <w:proofErr w:type="spellStart"/>
      <w:r w:rsidRPr="0014150C">
        <w:rPr>
          <w:rFonts w:asciiTheme="majorBidi" w:hAnsiTheme="majorBidi" w:cstheme="majorBidi"/>
          <w:sz w:val="18"/>
          <w:szCs w:val="18"/>
        </w:rPr>
        <w:t>Carstensen</w:t>
      </w:r>
      <w:proofErr w:type="spellEnd"/>
      <w:r w:rsidRPr="0014150C">
        <w:rPr>
          <w:rFonts w:asciiTheme="majorBidi" w:hAnsiTheme="majorBidi" w:cstheme="majorBidi"/>
          <w:sz w:val="18"/>
          <w:szCs w:val="18"/>
        </w:rPr>
        <w:t>, Experimental investigation of strut-and-tie layouts in</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deep RC beams designed with hybrid bi-linear topology optimization, Eng. </w:t>
      </w:r>
      <w:proofErr w:type="spellStart"/>
      <w:r w:rsidRPr="0014150C">
        <w:rPr>
          <w:rFonts w:asciiTheme="majorBidi" w:hAnsiTheme="majorBidi" w:cstheme="majorBidi"/>
          <w:sz w:val="18"/>
          <w:szCs w:val="18"/>
        </w:rPr>
        <w:t>Struct</w:t>
      </w:r>
      <w:proofErr w:type="spellEnd"/>
      <w:r w:rsidRPr="0014150C">
        <w:rPr>
          <w:rFonts w:asciiTheme="majorBidi" w:hAnsiTheme="majorBidi" w:cstheme="majorBidi"/>
          <w:sz w:val="18"/>
          <w:szCs w:val="18"/>
          <w:rtl/>
        </w:rPr>
        <w:t xml:space="preserve">. </w:t>
      </w:r>
      <w:r w:rsidRPr="0014150C">
        <w:rPr>
          <w:rFonts w:asciiTheme="majorBidi" w:hAnsiTheme="majorBidi" w:cstheme="majorBidi"/>
          <w:sz w:val="18"/>
          <w:szCs w:val="18"/>
        </w:rPr>
        <w:t>197</w:t>
      </w:r>
      <w:r w:rsidRPr="0014150C">
        <w:rPr>
          <w:rFonts w:asciiTheme="majorBidi" w:hAnsiTheme="majorBidi" w:cstheme="majorBidi"/>
          <w:sz w:val="18"/>
          <w:szCs w:val="18"/>
          <w:rtl/>
        </w:rPr>
        <w:t xml:space="preserve"> (2019), </w:t>
      </w:r>
      <w:hyperlink r:id="rId30" w:history="1">
        <w:r w:rsidR="0014150C" w:rsidRPr="0014150C">
          <w:rPr>
            <w:rStyle w:val="Hyperlink"/>
            <w:rFonts w:asciiTheme="majorBidi" w:hAnsiTheme="majorBidi" w:cstheme="majorBidi"/>
            <w:color w:val="auto"/>
            <w:sz w:val="18"/>
            <w:szCs w:val="18"/>
            <w:u w:val="none"/>
          </w:rPr>
          <w:t>https://doi.org/10.1016/j.engstruct.2019.109322</w:t>
        </w:r>
      </w:hyperlink>
      <w:r w:rsidRPr="0014150C">
        <w:rPr>
          <w:rFonts w:asciiTheme="majorBidi" w:hAnsiTheme="majorBidi" w:cstheme="majorBidi"/>
          <w:sz w:val="18"/>
          <w:szCs w:val="18"/>
          <w:rtl/>
        </w:rPr>
        <w:t>.</w:t>
      </w:r>
    </w:p>
    <w:p w14:paraId="2A15D318" w14:textId="74691AA3"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A. </w:t>
      </w:r>
      <w:proofErr w:type="spellStart"/>
      <w:r w:rsidRPr="0014150C">
        <w:rPr>
          <w:rFonts w:asciiTheme="majorBidi" w:hAnsiTheme="majorBidi" w:cstheme="majorBidi"/>
          <w:sz w:val="18"/>
          <w:szCs w:val="18"/>
        </w:rPr>
        <w:t>Søndergaard</w:t>
      </w:r>
      <w:proofErr w:type="spellEnd"/>
      <w:r w:rsidRPr="0014150C">
        <w:rPr>
          <w:rFonts w:asciiTheme="majorBidi" w:hAnsiTheme="majorBidi" w:cstheme="majorBidi"/>
          <w:sz w:val="18"/>
          <w:szCs w:val="18"/>
        </w:rPr>
        <w:t xml:space="preserve">, O. Amir, P. </w:t>
      </w:r>
      <w:proofErr w:type="spellStart"/>
      <w:r w:rsidRPr="0014150C">
        <w:rPr>
          <w:rFonts w:asciiTheme="majorBidi" w:hAnsiTheme="majorBidi" w:cstheme="majorBidi"/>
          <w:sz w:val="18"/>
          <w:szCs w:val="18"/>
        </w:rPr>
        <w:t>Eversmann</w:t>
      </w:r>
      <w:proofErr w:type="spellEnd"/>
      <w:r w:rsidRPr="0014150C">
        <w:rPr>
          <w:rFonts w:asciiTheme="majorBidi" w:hAnsiTheme="majorBidi" w:cstheme="majorBidi"/>
          <w:sz w:val="18"/>
          <w:szCs w:val="18"/>
        </w:rPr>
        <w:t xml:space="preserve">, L. </w:t>
      </w:r>
      <w:proofErr w:type="spellStart"/>
      <w:r w:rsidRPr="0014150C">
        <w:rPr>
          <w:rFonts w:asciiTheme="majorBidi" w:hAnsiTheme="majorBidi" w:cstheme="majorBidi"/>
          <w:sz w:val="18"/>
          <w:szCs w:val="18"/>
        </w:rPr>
        <w:t>Piskorec</w:t>
      </w:r>
      <w:proofErr w:type="spellEnd"/>
      <w:r w:rsidRPr="0014150C">
        <w:rPr>
          <w:rFonts w:asciiTheme="majorBidi" w:hAnsiTheme="majorBidi" w:cstheme="majorBidi"/>
          <w:sz w:val="18"/>
          <w:szCs w:val="18"/>
        </w:rPr>
        <w:t xml:space="preserve">, F. Stan, F. </w:t>
      </w:r>
      <w:proofErr w:type="spellStart"/>
      <w:r w:rsidRPr="0014150C">
        <w:rPr>
          <w:rFonts w:asciiTheme="majorBidi" w:hAnsiTheme="majorBidi" w:cstheme="majorBidi"/>
          <w:sz w:val="18"/>
          <w:szCs w:val="18"/>
        </w:rPr>
        <w:t>Gramazio</w:t>
      </w:r>
      <w:proofErr w:type="spellEnd"/>
      <w:r w:rsidRPr="0014150C">
        <w:rPr>
          <w:rFonts w:asciiTheme="majorBidi" w:hAnsiTheme="majorBidi" w:cstheme="majorBidi"/>
          <w:sz w:val="18"/>
          <w:szCs w:val="18"/>
          <w:rtl/>
        </w:rPr>
        <w:t xml:space="preserve">, </w:t>
      </w:r>
      <w:r w:rsidRPr="0014150C">
        <w:rPr>
          <w:rFonts w:asciiTheme="majorBidi" w:hAnsiTheme="majorBidi" w:cstheme="majorBidi"/>
          <w:sz w:val="18"/>
          <w:szCs w:val="18"/>
        </w:rPr>
        <w:t>M. Kohler, Topology optimization and robotic fabrication of advanced timber</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space-frame structures, Robot. </w:t>
      </w:r>
      <w:proofErr w:type="spellStart"/>
      <w:r w:rsidRPr="0014150C">
        <w:rPr>
          <w:rFonts w:asciiTheme="majorBidi" w:hAnsiTheme="majorBidi" w:cstheme="majorBidi"/>
          <w:sz w:val="18"/>
          <w:szCs w:val="18"/>
        </w:rPr>
        <w:t>Fabr</w:t>
      </w:r>
      <w:proofErr w:type="spellEnd"/>
      <w:r w:rsidRPr="0014150C">
        <w:rPr>
          <w:rFonts w:asciiTheme="majorBidi" w:hAnsiTheme="majorBidi" w:cstheme="majorBidi"/>
          <w:sz w:val="18"/>
          <w:szCs w:val="18"/>
        </w:rPr>
        <w:t>. Archit. Art Des. 2016, Springer International</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Publishing, 2016, pp. 190–203, , </w:t>
      </w:r>
      <w:hyperlink r:id="rId31" w:history="1">
        <w:r w:rsidR="0014150C" w:rsidRPr="0014150C">
          <w:rPr>
            <w:rStyle w:val="Hyperlink"/>
            <w:rFonts w:asciiTheme="majorBidi" w:hAnsiTheme="majorBidi" w:cstheme="majorBidi"/>
            <w:color w:val="auto"/>
            <w:sz w:val="18"/>
            <w:szCs w:val="18"/>
            <w:u w:val="none"/>
          </w:rPr>
          <w:t>https://doi.org/10.1007/978-3-319-26378-6_14</w:t>
        </w:r>
      </w:hyperlink>
      <w:r w:rsidRPr="0014150C">
        <w:rPr>
          <w:rFonts w:asciiTheme="majorBidi" w:hAnsiTheme="majorBidi" w:cstheme="majorBidi"/>
          <w:sz w:val="18"/>
          <w:szCs w:val="18"/>
          <w:rtl/>
        </w:rPr>
        <w:t>.</w:t>
      </w:r>
    </w:p>
    <w:p w14:paraId="54634314"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J. Schwartz, Graphic statics and their potential for digital design and fabrication</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with concrete, </w:t>
      </w:r>
      <w:proofErr w:type="spellStart"/>
      <w:r w:rsidRPr="0014150C">
        <w:rPr>
          <w:rFonts w:asciiTheme="majorBidi" w:hAnsiTheme="majorBidi" w:cstheme="majorBidi"/>
          <w:sz w:val="18"/>
          <w:szCs w:val="18"/>
        </w:rPr>
        <w:t>Cem</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Concr</w:t>
      </w:r>
      <w:proofErr w:type="spellEnd"/>
      <w:r w:rsidRPr="0014150C">
        <w:rPr>
          <w:rFonts w:asciiTheme="majorBidi" w:hAnsiTheme="majorBidi" w:cstheme="majorBidi"/>
          <w:sz w:val="18"/>
          <w:szCs w:val="18"/>
        </w:rPr>
        <w:t xml:space="preserve">. Res. 112 (2018) 122–135, </w:t>
      </w:r>
      <w:hyperlink r:id="rId32" w:history="1">
        <w:r w:rsidRPr="0014150C">
          <w:rPr>
            <w:rStyle w:val="Hyperlink"/>
            <w:rFonts w:asciiTheme="majorBidi" w:hAnsiTheme="majorBidi" w:cstheme="majorBidi"/>
            <w:color w:val="auto"/>
            <w:sz w:val="18"/>
            <w:szCs w:val="18"/>
            <w:u w:val="none"/>
          </w:rPr>
          <w:t>https://doi.org/10.1016/j</w:t>
        </w:r>
      </w:hyperlink>
      <w:r w:rsidRPr="0014150C">
        <w:rPr>
          <w:rFonts w:asciiTheme="majorBidi" w:hAnsiTheme="majorBidi" w:cstheme="majorBidi"/>
          <w:sz w:val="18"/>
          <w:szCs w:val="18"/>
          <w:rtl/>
        </w:rPr>
        <w:t xml:space="preserve">. </w:t>
      </w:r>
      <w:r w:rsidRPr="0014150C">
        <w:rPr>
          <w:rFonts w:asciiTheme="majorBidi" w:hAnsiTheme="majorBidi" w:cstheme="majorBidi"/>
          <w:sz w:val="18"/>
          <w:szCs w:val="18"/>
        </w:rPr>
        <w:t>cemconres.2018.06.015</w:t>
      </w:r>
      <w:r w:rsidRPr="0014150C">
        <w:rPr>
          <w:rFonts w:asciiTheme="majorBidi" w:hAnsiTheme="majorBidi" w:cstheme="majorBidi"/>
          <w:sz w:val="18"/>
          <w:szCs w:val="18"/>
          <w:rtl/>
        </w:rPr>
        <w:t>.</w:t>
      </w:r>
    </w:p>
    <w:p w14:paraId="7774B1E7" w14:textId="714D755A"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Y.W.D. </w:t>
      </w:r>
      <w:proofErr w:type="spellStart"/>
      <w:r w:rsidRPr="0014150C">
        <w:rPr>
          <w:rFonts w:asciiTheme="majorBidi" w:hAnsiTheme="majorBidi" w:cstheme="majorBidi"/>
          <w:sz w:val="18"/>
          <w:szCs w:val="18"/>
        </w:rPr>
        <w:t>Tay</w:t>
      </w:r>
      <w:proofErr w:type="spellEnd"/>
      <w:r w:rsidRPr="0014150C">
        <w:rPr>
          <w:rFonts w:asciiTheme="majorBidi" w:hAnsiTheme="majorBidi" w:cstheme="majorBidi"/>
          <w:sz w:val="18"/>
          <w:szCs w:val="18"/>
        </w:rPr>
        <w:t>, B. Panda, S.C. Paul, N.A. Noor Mohamed, M.J. Tan, K.F. Leong, 3D</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printing trends in building and construction industry: a review, Virtual </w:t>
      </w:r>
      <w:proofErr w:type="spellStart"/>
      <w:r w:rsidRPr="0014150C">
        <w:rPr>
          <w:rFonts w:asciiTheme="majorBidi" w:hAnsiTheme="majorBidi" w:cstheme="majorBidi"/>
          <w:sz w:val="18"/>
          <w:szCs w:val="18"/>
        </w:rPr>
        <w:t>Phys</w:t>
      </w:r>
      <w:proofErr w:type="spellEnd"/>
      <w:r w:rsidRPr="0014150C">
        <w:rPr>
          <w:rFonts w:asciiTheme="majorBidi" w:hAnsiTheme="majorBidi" w:cstheme="majorBidi"/>
          <w:sz w:val="18"/>
          <w:szCs w:val="18"/>
          <w:rtl/>
        </w:rPr>
        <w:t xml:space="preserve">. </w:t>
      </w:r>
      <w:proofErr w:type="spellStart"/>
      <w:r w:rsidRPr="0014150C">
        <w:rPr>
          <w:rFonts w:asciiTheme="majorBidi" w:hAnsiTheme="majorBidi" w:cstheme="majorBidi"/>
          <w:sz w:val="18"/>
          <w:szCs w:val="18"/>
        </w:rPr>
        <w:t>Prototyp</w:t>
      </w:r>
      <w:proofErr w:type="spellEnd"/>
      <w:r w:rsidRPr="0014150C">
        <w:rPr>
          <w:rFonts w:asciiTheme="majorBidi" w:hAnsiTheme="majorBidi" w:cstheme="majorBidi"/>
          <w:sz w:val="18"/>
          <w:szCs w:val="18"/>
        </w:rPr>
        <w:t>. 12</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(2017) 261–276, </w:t>
      </w:r>
      <w:hyperlink r:id="rId33" w:history="1">
        <w:r w:rsidR="0014150C" w:rsidRPr="0014150C">
          <w:rPr>
            <w:rStyle w:val="Hyperlink"/>
            <w:rFonts w:asciiTheme="majorBidi" w:hAnsiTheme="majorBidi" w:cstheme="majorBidi"/>
            <w:color w:val="auto"/>
            <w:sz w:val="18"/>
            <w:szCs w:val="18"/>
            <w:u w:val="none"/>
          </w:rPr>
          <w:t>https://doi.org/10.1080/17452759.2017.1326724</w:t>
        </w:r>
      </w:hyperlink>
      <w:r w:rsidRPr="0014150C">
        <w:rPr>
          <w:rFonts w:asciiTheme="majorBidi" w:hAnsiTheme="majorBidi" w:cstheme="majorBidi"/>
          <w:sz w:val="18"/>
          <w:szCs w:val="18"/>
          <w:rtl/>
        </w:rPr>
        <w:t>.</w:t>
      </w:r>
    </w:p>
    <w:p w14:paraId="3406046B" w14:textId="12BB07AA"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G. </w:t>
      </w:r>
      <w:proofErr w:type="spellStart"/>
      <w:r w:rsidRPr="0014150C">
        <w:rPr>
          <w:rFonts w:asciiTheme="majorBidi" w:hAnsiTheme="majorBidi" w:cstheme="majorBidi"/>
          <w:sz w:val="18"/>
          <w:szCs w:val="18"/>
        </w:rPr>
        <w:t>Vantyghem</w:t>
      </w:r>
      <w:proofErr w:type="spellEnd"/>
      <w:r w:rsidRPr="0014150C">
        <w:rPr>
          <w:rFonts w:asciiTheme="majorBidi" w:hAnsiTheme="majorBidi" w:cstheme="majorBidi"/>
          <w:sz w:val="18"/>
          <w:szCs w:val="18"/>
        </w:rPr>
        <w:t xml:space="preserve">, V. </w:t>
      </w:r>
      <w:proofErr w:type="spellStart"/>
      <w:r w:rsidRPr="0014150C">
        <w:rPr>
          <w:rFonts w:asciiTheme="majorBidi" w:hAnsiTheme="majorBidi" w:cstheme="majorBidi"/>
          <w:sz w:val="18"/>
          <w:szCs w:val="18"/>
        </w:rPr>
        <w:t>Boel</w:t>
      </w:r>
      <w:proofErr w:type="spellEnd"/>
      <w:r w:rsidRPr="0014150C">
        <w:rPr>
          <w:rFonts w:asciiTheme="majorBidi" w:hAnsiTheme="majorBidi" w:cstheme="majorBidi"/>
          <w:sz w:val="18"/>
          <w:szCs w:val="18"/>
        </w:rPr>
        <w:t xml:space="preserve">, W. De Corte, M. </w:t>
      </w:r>
      <w:proofErr w:type="spellStart"/>
      <w:r w:rsidRPr="0014150C">
        <w:rPr>
          <w:rFonts w:asciiTheme="majorBidi" w:hAnsiTheme="majorBidi" w:cstheme="majorBidi"/>
          <w:sz w:val="18"/>
          <w:szCs w:val="18"/>
        </w:rPr>
        <w:t>Steeman</w:t>
      </w:r>
      <w:proofErr w:type="spellEnd"/>
      <w:r w:rsidRPr="0014150C">
        <w:rPr>
          <w:rFonts w:asciiTheme="majorBidi" w:hAnsiTheme="majorBidi" w:cstheme="majorBidi"/>
          <w:sz w:val="18"/>
          <w:szCs w:val="18"/>
        </w:rPr>
        <w:t>, Compliance, stress-based and</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multi-physics topology optimization for 3D-printed concrete structures, RILEM</w:t>
      </w:r>
      <w:r w:rsidRPr="0014150C">
        <w:rPr>
          <w:rFonts w:asciiTheme="majorBidi" w:hAnsiTheme="majorBidi" w:cstheme="majorBidi"/>
          <w:sz w:val="18"/>
          <w:szCs w:val="18"/>
          <w:rtl/>
        </w:rPr>
        <w:t xml:space="preserve"> </w:t>
      </w:r>
      <w:proofErr w:type="spellStart"/>
      <w:r w:rsidRPr="0014150C">
        <w:rPr>
          <w:rFonts w:asciiTheme="majorBidi" w:hAnsiTheme="majorBidi" w:cstheme="majorBidi"/>
          <w:sz w:val="18"/>
          <w:szCs w:val="18"/>
        </w:rPr>
        <w:t>Bookseries</w:t>
      </w:r>
      <w:proofErr w:type="spellEnd"/>
      <w:r w:rsidRPr="0014150C">
        <w:rPr>
          <w:rFonts w:asciiTheme="majorBidi" w:hAnsiTheme="majorBidi" w:cstheme="majorBidi"/>
          <w:sz w:val="18"/>
          <w:szCs w:val="18"/>
        </w:rPr>
        <w:t>,</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Springer, Netherlands, 2019, pp. 323–332, </w:t>
      </w:r>
      <w:hyperlink r:id="rId34" w:history="1">
        <w:r w:rsidRPr="0014150C">
          <w:rPr>
            <w:rStyle w:val="Hyperlink"/>
            <w:rFonts w:asciiTheme="majorBidi" w:hAnsiTheme="majorBidi" w:cstheme="majorBidi"/>
            <w:color w:val="auto"/>
            <w:sz w:val="18"/>
            <w:szCs w:val="18"/>
            <w:u w:val="none"/>
          </w:rPr>
          <w:t>https://doi.org/10.1007</w:t>
        </w:r>
        <w:r w:rsidRPr="0014150C">
          <w:rPr>
            <w:rStyle w:val="Hyperlink"/>
            <w:rFonts w:asciiTheme="majorBidi" w:hAnsiTheme="majorBidi" w:cstheme="majorBidi"/>
            <w:color w:val="auto"/>
            <w:sz w:val="18"/>
            <w:szCs w:val="18"/>
            <w:u w:val="none"/>
            <w:rtl/>
          </w:rPr>
          <w:t>/</w:t>
        </w:r>
        <w:r w:rsidRPr="0014150C">
          <w:rPr>
            <w:rStyle w:val="Hyperlink"/>
            <w:rFonts w:asciiTheme="majorBidi" w:hAnsiTheme="majorBidi" w:cstheme="majorBidi"/>
            <w:color w:val="auto"/>
            <w:sz w:val="18"/>
            <w:szCs w:val="18"/>
            <w:u w:val="none"/>
          </w:rPr>
          <w:t>978-3-319-99519-9</w:t>
        </w:r>
        <w:r w:rsidRPr="0014150C">
          <w:rPr>
            <w:rStyle w:val="Hyperlink"/>
            <w:rFonts w:asciiTheme="majorBidi" w:hAnsiTheme="majorBidi" w:cstheme="majorBidi"/>
            <w:color w:val="auto"/>
            <w:sz w:val="18"/>
            <w:szCs w:val="18"/>
            <w:u w:val="none"/>
            <w:rtl/>
          </w:rPr>
          <w:t>_30</w:t>
        </w:r>
      </w:hyperlink>
      <w:r w:rsidRPr="0014150C">
        <w:rPr>
          <w:rFonts w:asciiTheme="majorBidi" w:hAnsiTheme="majorBidi" w:cstheme="majorBidi"/>
          <w:sz w:val="18"/>
          <w:szCs w:val="18"/>
          <w:rtl/>
        </w:rPr>
        <w:t xml:space="preserve"> </w:t>
      </w:r>
    </w:p>
    <w:p w14:paraId="0A74D0E8"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D.D. Camacho, P. Clayton, W. O’Brien, R. Ferron, M. </w:t>
      </w:r>
      <w:proofErr w:type="spellStart"/>
      <w:r w:rsidRPr="0014150C">
        <w:rPr>
          <w:rFonts w:asciiTheme="majorBidi" w:hAnsiTheme="majorBidi" w:cstheme="majorBidi"/>
          <w:sz w:val="18"/>
          <w:szCs w:val="18"/>
        </w:rPr>
        <w:t>Juenger</w:t>
      </w:r>
      <w:proofErr w:type="spellEnd"/>
      <w:r w:rsidRPr="0014150C">
        <w:rPr>
          <w:rFonts w:asciiTheme="majorBidi" w:hAnsiTheme="majorBidi" w:cstheme="majorBidi"/>
          <w:sz w:val="18"/>
          <w:szCs w:val="18"/>
        </w:rPr>
        <w:t xml:space="preserve">, S. </w:t>
      </w:r>
      <w:proofErr w:type="spellStart"/>
      <w:proofErr w:type="gramStart"/>
      <w:r w:rsidRPr="0014150C">
        <w:rPr>
          <w:rFonts w:asciiTheme="majorBidi" w:hAnsiTheme="majorBidi" w:cstheme="majorBidi"/>
          <w:sz w:val="18"/>
          <w:szCs w:val="18"/>
        </w:rPr>
        <w:t>Salamone</w:t>
      </w:r>
      <w:proofErr w:type="spellEnd"/>
      <w:r w:rsidRPr="0014150C">
        <w:rPr>
          <w:rFonts w:asciiTheme="majorBidi" w:hAnsiTheme="majorBidi" w:cstheme="majorBidi"/>
          <w:sz w:val="18"/>
          <w:szCs w:val="18"/>
          <w:rtl/>
        </w:rPr>
        <w:t>,</w:t>
      </w:r>
      <w:r w:rsidRPr="0014150C">
        <w:rPr>
          <w:rFonts w:asciiTheme="majorBidi" w:hAnsiTheme="majorBidi" w:cstheme="majorBidi"/>
          <w:sz w:val="18"/>
          <w:szCs w:val="18"/>
        </w:rPr>
        <w:t>C.</w:t>
      </w:r>
      <w:proofErr w:type="gram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Seepersad</w:t>
      </w:r>
      <w:proofErr w:type="spellEnd"/>
      <w:r w:rsidRPr="0014150C">
        <w:rPr>
          <w:rFonts w:asciiTheme="majorBidi" w:hAnsiTheme="majorBidi" w:cstheme="majorBidi"/>
          <w:sz w:val="18"/>
          <w:szCs w:val="18"/>
        </w:rPr>
        <w:t>, Applications of additive manufacturing in the construction industry</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a prospective</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review, ISARC 2017 — Proc. 34th Int. </w:t>
      </w:r>
      <w:proofErr w:type="spellStart"/>
      <w:r w:rsidRPr="0014150C">
        <w:rPr>
          <w:rFonts w:asciiTheme="majorBidi" w:hAnsiTheme="majorBidi" w:cstheme="majorBidi"/>
          <w:sz w:val="18"/>
          <w:szCs w:val="18"/>
        </w:rPr>
        <w:t>Symp</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Autom</w:t>
      </w:r>
      <w:proofErr w:type="spellEnd"/>
      <w:r w:rsidRPr="0014150C">
        <w:rPr>
          <w:rFonts w:asciiTheme="majorBidi" w:hAnsiTheme="majorBidi" w:cstheme="majorBidi"/>
          <w:sz w:val="18"/>
          <w:szCs w:val="18"/>
        </w:rPr>
        <w:t>. Robot</w:t>
      </w:r>
      <w:r w:rsidRPr="0014150C">
        <w:rPr>
          <w:rFonts w:asciiTheme="majorBidi" w:hAnsiTheme="majorBidi" w:cstheme="majorBidi"/>
          <w:sz w:val="18"/>
          <w:szCs w:val="18"/>
          <w:rtl/>
        </w:rPr>
        <w:t xml:space="preserve">. </w:t>
      </w:r>
      <w:proofErr w:type="spellStart"/>
      <w:r w:rsidRPr="0014150C">
        <w:rPr>
          <w:rFonts w:asciiTheme="majorBidi" w:hAnsiTheme="majorBidi" w:cstheme="majorBidi"/>
          <w:sz w:val="18"/>
          <w:szCs w:val="18"/>
        </w:rPr>
        <w:t>Constr</w:t>
      </w:r>
      <w:proofErr w:type="spellEnd"/>
      <w:r w:rsidRPr="0014150C">
        <w:rPr>
          <w:rFonts w:asciiTheme="majorBidi" w:hAnsiTheme="majorBidi" w:cstheme="majorBidi"/>
          <w:sz w:val="18"/>
          <w:szCs w:val="18"/>
        </w:rPr>
        <w:t>, International Association for Automation and Robotics in Construction</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I.A.A.R.C, 2017, pp. 246–253, , </w:t>
      </w:r>
      <w:hyperlink r:id="rId35" w:history="1">
        <w:r w:rsidRPr="0014150C">
          <w:rPr>
            <w:rStyle w:val="Hyperlink"/>
            <w:rFonts w:asciiTheme="majorBidi" w:hAnsiTheme="majorBidi" w:cstheme="majorBidi"/>
            <w:color w:val="auto"/>
            <w:sz w:val="18"/>
            <w:szCs w:val="18"/>
            <w:u w:val="none"/>
          </w:rPr>
          <w:t>https://doi.org/10.22260/isarc2017/0033</w:t>
        </w:r>
      </w:hyperlink>
      <w:r w:rsidRPr="0014150C">
        <w:rPr>
          <w:rFonts w:asciiTheme="majorBidi" w:hAnsiTheme="majorBidi" w:cstheme="majorBidi"/>
          <w:sz w:val="18"/>
          <w:szCs w:val="18"/>
          <w:rtl/>
        </w:rPr>
        <w:t xml:space="preserve"> </w:t>
      </w:r>
    </w:p>
    <w:p w14:paraId="2114EB4D"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I. </w:t>
      </w:r>
      <w:proofErr w:type="spellStart"/>
      <w:r w:rsidRPr="0014150C">
        <w:rPr>
          <w:rFonts w:asciiTheme="majorBidi" w:hAnsiTheme="majorBidi" w:cstheme="majorBidi"/>
          <w:sz w:val="18"/>
          <w:szCs w:val="18"/>
        </w:rPr>
        <w:t>Agustí</w:t>
      </w:r>
      <w:proofErr w:type="spellEnd"/>
      <w:r w:rsidRPr="0014150C">
        <w:rPr>
          <w:rFonts w:asciiTheme="majorBidi" w:hAnsiTheme="majorBidi" w:cstheme="majorBidi"/>
          <w:sz w:val="18"/>
          <w:szCs w:val="18"/>
        </w:rPr>
        <w:t xml:space="preserve">-Juan, G. </w:t>
      </w:r>
      <w:proofErr w:type="spellStart"/>
      <w:r w:rsidRPr="0014150C">
        <w:rPr>
          <w:rFonts w:asciiTheme="majorBidi" w:hAnsiTheme="majorBidi" w:cstheme="majorBidi"/>
          <w:sz w:val="18"/>
          <w:szCs w:val="18"/>
        </w:rPr>
        <w:t>Habert</w:t>
      </w:r>
      <w:proofErr w:type="spellEnd"/>
      <w:r w:rsidRPr="0014150C">
        <w:rPr>
          <w:rFonts w:asciiTheme="majorBidi" w:hAnsiTheme="majorBidi" w:cstheme="majorBidi"/>
          <w:sz w:val="18"/>
          <w:szCs w:val="18"/>
        </w:rPr>
        <w:t>, Environmental design guidelines for digital fabrication</w:t>
      </w:r>
      <w:r w:rsidRPr="0014150C">
        <w:rPr>
          <w:rFonts w:asciiTheme="majorBidi" w:hAnsiTheme="majorBidi" w:cstheme="majorBidi"/>
          <w:sz w:val="18"/>
          <w:szCs w:val="18"/>
          <w:rtl/>
        </w:rPr>
        <w:t xml:space="preserve">, </w:t>
      </w:r>
      <w:r w:rsidRPr="0014150C">
        <w:rPr>
          <w:rFonts w:asciiTheme="majorBidi" w:hAnsiTheme="majorBidi" w:cstheme="majorBidi"/>
          <w:sz w:val="18"/>
          <w:szCs w:val="18"/>
        </w:rPr>
        <w:t xml:space="preserve">J. Clean. Prod. 142 (2017) 2780–2791, </w:t>
      </w:r>
      <w:hyperlink r:id="rId36" w:history="1">
        <w:r w:rsidRPr="0014150C">
          <w:rPr>
            <w:rStyle w:val="Hyperlink"/>
            <w:rFonts w:asciiTheme="majorBidi" w:hAnsiTheme="majorBidi" w:cstheme="majorBidi"/>
            <w:color w:val="auto"/>
            <w:sz w:val="18"/>
            <w:szCs w:val="18"/>
            <w:u w:val="none"/>
          </w:rPr>
          <w:t>https://doi.org/10.1016/j.jclepro.2016</w:t>
        </w:r>
        <w:r w:rsidRPr="0014150C">
          <w:rPr>
            <w:rStyle w:val="Hyperlink"/>
            <w:rFonts w:asciiTheme="majorBidi" w:hAnsiTheme="majorBidi" w:cstheme="majorBidi"/>
            <w:color w:val="auto"/>
            <w:sz w:val="18"/>
            <w:szCs w:val="18"/>
            <w:u w:val="none"/>
            <w:rtl/>
          </w:rPr>
          <w:t>.</w:t>
        </w:r>
        <w:r w:rsidRPr="0014150C">
          <w:rPr>
            <w:rStyle w:val="Hyperlink"/>
            <w:rFonts w:asciiTheme="majorBidi" w:hAnsiTheme="majorBidi" w:cstheme="majorBidi"/>
            <w:color w:val="auto"/>
            <w:sz w:val="18"/>
            <w:szCs w:val="18"/>
            <w:u w:val="none"/>
          </w:rPr>
          <w:t>10.190</w:t>
        </w:r>
      </w:hyperlink>
      <w:r w:rsidRPr="0014150C">
        <w:rPr>
          <w:rFonts w:asciiTheme="majorBidi" w:hAnsiTheme="majorBidi" w:cstheme="majorBidi"/>
          <w:sz w:val="18"/>
          <w:szCs w:val="18"/>
          <w:rtl/>
        </w:rPr>
        <w:t xml:space="preserve"> </w:t>
      </w:r>
    </w:p>
    <w:p w14:paraId="7EF5CF6A"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Hui-Jun, L., Zheng-</w:t>
      </w:r>
      <w:proofErr w:type="spellStart"/>
      <w:r w:rsidRPr="0014150C">
        <w:rPr>
          <w:rFonts w:asciiTheme="majorBidi" w:hAnsiTheme="majorBidi" w:cstheme="majorBidi"/>
          <w:sz w:val="18"/>
          <w:szCs w:val="18"/>
        </w:rPr>
        <w:t>Zhong</w:t>
      </w:r>
      <w:proofErr w:type="spellEnd"/>
      <w:r w:rsidRPr="0014150C">
        <w:rPr>
          <w:rFonts w:asciiTheme="majorBidi" w:hAnsiTheme="majorBidi" w:cstheme="majorBidi"/>
          <w:sz w:val="18"/>
          <w:szCs w:val="18"/>
        </w:rPr>
        <w:t xml:space="preserve">, W., &amp; Zhan-Chao, L. I. (2013). Reliability and Sensitivity Analysis of </w:t>
      </w:r>
      <w:proofErr w:type="spellStart"/>
      <w:r w:rsidRPr="0014150C">
        <w:rPr>
          <w:rFonts w:asciiTheme="majorBidi" w:hAnsiTheme="majorBidi" w:cstheme="majorBidi"/>
          <w:sz w:val="18"/>
          <w:szCs w:val="18"/>
        </w:rPr>
        <w:t>Dendriform</w:t>
      </w:r>
      <w:proofErr w:type="spellEnd"/>
      <w:r w:rsidRPr="0014150C">
        <w:rPr>
          <w:rFonts w:asciiTheme="majorBidi" w:hAnsiTheme="majorBidi" w:cstheme="majorBidi"/>
          <w:sz w:val="18"/>
          <w:szCs w:val="18"/>
        </w:rPr>
        <w:t xml:space="preserve"> Structure. International Journal of Space Structures, 28(2), 75-86.</w:t>
      </w:r>
    </w:p>
    <w:p w14:paraId="3B22A40E"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t>Nikeghbali</w:t>
      </w:r>
      <w:proofErr w:type="spellEnd"/>
      <w:r w:rsidRPr="0014150C">
        <w:rPr>
          <w:rFonts w:asciiTheme="majorBidi" w:hAnsiTheme="majorBidi" w:cstheme="majorBidi"/>
          <w:sz w:val="18"/>
          <w:szCs w:val="18"/>
        </w:rPr>
        <w:t xml:space="preserve"> S, </w:t>
      </w:r>
      <w:proofErr w:type="spellStart"/>
      <w:r w:rsidRPr="0014150C">
        <w:rPr>
          <w:rFonts w:asciiTheme="majorBidi" w:hAnsiTheme="majorBidi" w:cstheme="majorBidi"/>
          <w:sz w:val="18"/>
          <w:szCs w:val="18"/>
        </w:rPr>
        <w:t>Damavandi</w:t>
      </w:r>
      <w:proofErr w:type="spellEnd"/>
      <w:r w:rsidRPr="0014150C">
        <w:rPr>
          <w:rFonts w:asciiTheme="majorBidi" w:hAnsiTheme="majorBidi" w:cstheme="majorBidi"/>
          <w:sz w:val="18"/>
          <w:szCs w:val="18"/>
        </w:rPr>
        <w:t xml:space="preserve"> A. analysis of the challenges and technical solutions for revitalization of traditional buildings in hot and humid climate (case </w:t>
      </w:r>
      <w:proofErr w:type="spellStart"/>
      <w:proofErr w:type="gramStart"/>
      <w:r w:rsidRPr="0014150C">
        <w:rPr>
          <w:rFonts w:asciiTheme="majorBidi" w:hAnsiTheme="majorBidi" w:cstheme="majorBidi"/>
          <w:sz w:val="18"/>
          <w:szCs w:val="18"/>
        </w:rPr>
        <w:t>study:anthropology</w:t>
      </w:r>
      <w:proofErr w:type="spellEnd"/>
      <w:proofErr w:type="gramEnd"/>
      <w:r w:rsidRPr="0014150C">
        <w:rPr>
          <w:rFonts w:asciiTheme="majorBidi" w:hAnsiTheme="majorBidi" w:cstheme="majorBidi"/>
          <w:sz w:val="18"/>
          <w:szCs w:val="18"/>
        </w:rPr>
        <w:t xml:space="preserve"> museum of local residents in Kish Island). Civil </w:t>
      </w:r>
      <w:proofErr w:type="spellStart"/>
      <w:r w:rsidRPr="0014150C">
        <w:rPr>
          <w:rFonts w:asciiTheme="majorBidi" w:hAnsiTheme="majorBidi" w:cstheme="majorBidi"/>
          <w:sz w:val="18"/>
          <w:szCs w:val="18"/>
        </w:rPr>
        <w:t>Eng</w:t>
      </w:r>
      <w:proofErr w:type="spellEnd"/>
      <w:r w:rsidRPr="0014150C">
        <w:rPr>
          <w:rFonts w:asciiTheme="majorBidi" w:hAnsiTheme="majorBidi" w:cstheme="majorBidi"/>
          <w:sz w:val="18"/>
          <w:szCs w:val="18"/>
        </w:rPr>
        <w:t xml:space="preserve"> J 2018;4(10):2466–73. </w:t>
      </w:r>
      <w:proofErr w:type="spellStart"/>
      <w:r w:rsidRPr="0014150C">
        <w:rPr>
          <w:rFonts w:asciiTheme="majorBidi" w:hAnsiTheme="majorBidi" w:cstheme="majorBidi"/>
          <w:sz w:val="18"/>
          <w:szCs w:val="18"/>
        </w:rPr>
        <w:t>doi</w:t>
      </w:r>
      <w:proofErr w:type="spellEnd"/>
      <w:r w:rsidRPr="0014150C">
        <w:rPr>
          <w:rFonts w:asciiTheme="majorBidi" w:hAnsiTheme="majorBidi" w:cstheme="majorBidi"/>
          <w:sz w:val="18"/>
          <w:szCs w:val="18"/>
        </w:rPr>
        <w:t xml:space="preserve">: </w:t>
      </w:r>
      <w:hyperlink r:id="rId37" w:history="1">
        <w:r w:rsidRPr="0014150C">
          <w:rPr>
            <w:rStyle w:val="Hyperlink"/>
            <w:rFonts w:asciiTheme="majorBidi" w:hAnsiTheme="majorBidi" w:cstheme="majorBidi"/>
            <w:color w:val="auto"/>
            <w:sz w:val="18"/>
            <w:szCs w:val="18"/>
            <w:u w:val="none"/>
          </w:rPr>
          <w:t>https://doi.org/10.28991/cej-03091173</w:t>
        </w:r>
      </w:hyperlink>
      <w:r w:rsidRPr="0014150C">
        <w:rPr>
          <w:rFonts w:asciiTheme="majorBidi" w:hAnsiTheme="majorBidi" w:cstheme="majorBidi"/>
          <w:sz w:val="18"/>
          <w:szCs w:val="18"/>
        </w:rPr>
        <w:t>.</w:t>
      </w:r>
    </w:p>
    <w:p w14:paraId="5CC40CD0" w14:textId="77777777" w:rsidR="0014150C" w:rsidRPr="0014150C" w:rsidRDefault="005F36EF"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Huerta, S. (2006). Structural design in the work of Gaudi. Architectural science review, 49(4), 324-339.</w:t>
      </w:r>
    </w:p>
    <w:p w14:paraId="727D26F6" w14:textId="77777777" w:rsidR="0014150C" w:rsidRPr="0014150C" w:rsidRDefault="005F36EF"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t>Puig</w:t>
      </w:r>
      <w:proofErr w:type="spellEnd"/>
      <w:r w:rsidRPr="0014150C">
        <w:rPr>
          <w:rFonts w:asciiTheme="majorBidi" w:hAnsiTheme="majorBidi" w:cstheme="majorBidi"/>
          <w:sz w:val="18"/>
          <w:szCs w:val="18"/>
        </w:rPr>
        <w:t xml:space="preserve"> Boada, I. (1929). El temple de la </w:t>
      </w:r>
      <w:proofErr w:type="spellStart"/>
      <w:r w:rsidRPr="0014150C">
        <w:rPr>
          <w:rFonts w:asciiTheme="majorBidi" w:hAnsiTheme="majorBidi" w:cstheme="majorBidi"/>
          <w:sz w:val="18"/>
          <w:szCs w:val="18"/>
        </w:rPr>
        <w:t>Sagrada</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Familia</w:t>
      </w:r>
      <w:proofErr w:type="spellEnd"/>
      <w:r w:rsidRPr="0014150C">
        <w:rPr>
          <w:rFonts w:asciiTheme="majorBidi" w:hAnsiTheme="majorBidi" w:cstheme="majorBidi"/>
          <w:sz w:val="18"/>
          <w:szCs w:val="18"/>
        </w:rPr>
        <w:t>.</w:t>
      </w:r>
    </w:p>
    <w:p w14:paraId="12F1F014"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t>Loehle</w:t>
      </w:r>
      <w:proofErr w:type="spellEnd"/>
      <w:r w:rsidRPr="0014150C">
        <w:rPr>
          <w:rFonts w:asciiTheme="majorBidi" w:hAnsiTheme="majorBidi" w:cstheme="majorBidi"/>
          <w:sz w:val="18"/>
          <w:szCs w:val="18"/>
        </w:rPr>
        <w:t>, C. (2016). Biomechanical constraints on tree architecture. Trees, 30(6), 2061-2070.</w:t>
      </w:r>
    </w:p>
    <w:p w14:paraId="09C3A1BA"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lastRenderedPageBreak/>
        <w:t>Önal</w:t>
      </w:r>
      <w:proofErr w:type="spellEnd"/>
      <w:r w:rsidRPr="0014150C">
        <w:rPr>
          <w:rFonts w:asciiTheme="majorBidi" w:hAnsiTheme="majorBidi" w:cstheme="majorBidi"/>
          <w:sz w:val="18"/>
          <w:szCs w:val="18"/>
        </w:rPr>
        <w:t xml:space="preserve"> MB, </w:t>
      </w:r>
      <w:proofErr w:type="spellStart"/>
      <w:r w:rsidRPr="0014150C">
        <w:rPr>
          <w:rFonts w:asciiTheme="majorBidi" w:hAnsiTheme="majorBidi" w:cstheme="majorBidi"/>
          <w:sz w:val="18"/>
          <w:szCs w:val="18"/>
        </w:rPr>
        <w:t>Karakoç</w:t>
      </w:r>
      <w:proofErr w:type="spellEnd"/>
      <w:r w:rsidRPr="0014150C">
        <w:rPr>
          <w:rFonts w:asciiTheme="majorBidi" w:hAnsiTheme="majorBidi" w:cstheme="majorBidi"/>
          <w:sz w:val="18"/>
          <w:szCs w:val="18"/>
        </w:rPr>
        <w:t xml:space="preserve"> E. Innovative approaches to organic architecture: </w:t>
      </w:r>
      <w:proofErr w:type="spellStart"/>
      <w:r w:rsidRPr="0014150C">
        <w:rPr>
          <w:rFonts w:asciiTheme="majorBidi" w:hAnsiTheme="majorBidi" w:cstheme="majorBidi"/>
          <w:sz w:val="18"/>
          <w:szCs w:val="18"/>
        </w:rPr>
        <w:t>natureinspired</w:t>
      </w:r>
      <w:proofErr w:type="spellEnd"/>
      <w:r w:rsidRPr="0014150C">
        <w:rPr>
          <w:rFonts w:asciiTheme="majorBidi" w:hAnsiTheme="majorBidi" w:cstheme="majorBidi"/>
          <w:sz w:val="18"/>
          <w:szCs w:val="18"/>
        </w:rPr>
        <w:t xml:space="preserve"> architectural design. In: XXII generative art conference, </w:t>
      </w:r>
      <w:proofErr w:type="spellStart"/>
      <w:r w:rsidRPr="0014150C">
        <w:rPr>
          <w:rFonts w:asciiTheme="majorBidi" w:hAnsiTheme="majorBidi" w:cstheme="majorBidi"/>
          <w:sz w:val="18"/>
          <w:szCs w:val="18"/>
        </w:rPr>
        <w:t>rzym</w:t>
      </w:r>
      <w:proofErr w:type="spellEnd"/>
      <w:r w:rsidRPr="0014150C">
        <w:rPr>
          <w:rFonts w:asciiTheme="majorBidi" w:hAnsiTheme="majorBidi" w:cstheme="majorBidi"/>
          <w:sz w:val="18"/>
          <w:szCs w:val="18"/>
        </w:rPr>
        <w:t>, 2019.</w:t>
      </w:r>
    </w:p>
    <w:p w14:paraId="2FBA27F9"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Li, Q. (2018). Form Follows Force: A theoretical framework for Structural Morphology, and Form-Finding research on shell structures. A+ BE| Architecture and the Built Environment, (2), 1-278.</w:t>
      </w:r>
    </w:p>
    <w:p w14:paraId="133D8A19"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Dixit, S., </w:t>
      </w:r>
      <w:proofErr w:type="spellStart"/>
      <w:r w:rsidRPr="0014150C">
        <w:rPr>
          <w:rFonts w:asciiTheme="majorBidi" w:hAnsiTheme="majorBidi" w:cstheme="majorBidi"/>
          <w:sz w:val="18"/>
          <w:szCs w:val="18"/>
        </w:rPr>
        <w:t>Stefańska</w:t>
      </w:r>
      <w:proofErr w:type="spellEnd"/>
      <w:r w:rsidRPr="0014150C">
        <w:rPr>
          <w:rFonts w:asciiTheme="majorBidi" w:hAnsiTheme="majorBidi" w:cstheme="majorBidi"/>
          <w:sz w:val="18"/>
          <w:szCs w:val="18"/>
        </w:rPr>
        <w:t xml:space="preserve">, A., &amp; </w:t>
      </w:r>
      <w:proofErr w:type="spellStart"/>
      <w:r w:rsidRPr="0014150C">
        <w:rPr>
          <w:rFonts w:asciiTheme="majorBidi" w:hAnsiTheme="majorBidi" w:cstheme="majorBidi"/>
          <w:sz w:val="18"/>
          <w:szCs w:val="18"/>
        </w:rPr>
        <w:t>Musiuk</w:t>
      </w:r>
      <w:proofErr w:type="spellEnd"/>
      <w:r w:rsidRPr="0014150C">
        <w:rPr>
          <w:rFonts w:asciiTheme="majorBidi" w:hAnsiTheme="majorBidi" w:cstheme="majorBidi"/>
          <w:sz w:val="18"/>
          <w:szCs w:val="18"/>
        </w:rPr>
        <w:t xml:space="preserve">, A. (2021). Architectural form finding in arboreal supporting structure </w:t>
      </w:r>
      <w:proofErr w:type="spellStart"/>
      <w:r w:rsidRPr="0014150C">
        <w:rPr>
          <w:rFonts w:asciiTheme="majorBidi" w:hAnsiTheme="majorBidi" w:cstheme="majorBidi"/>
          <w:sz w:val="18"/>
          <w:szCs w:val="18"/>
        </w:rPr>
        <w:t>optimisation</w:t>
      </w:r>
      <w:proofErr w:type="spellEnd"/>
      <w:r w:rsidRPr="0014150C">
        <w:rPr>
          <w:rFonts w:asciiTheme="majorBidi" w:hAnsiTheme="majorBidi" w:cstheme="majorBidi"/>
          <w:sz w:val="18"/>
          <w:szCs w:val="18"/>
        </w:rPr>
        <w:t>. Ain Shams Engineering Journal, 12(2), 2321-2329.</w:t>
      </w:r>
    </w:p>
    <w:p w14:paraId="33774567"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Tarczewski, R. (2013, September). Natural and geometrical prototypes of organic forms in architecture. In Proceedings of IASS Annual Symposia (Vol. 2013, No. 12, pp. 1-6). International Association for Shell and Spatial Structures (IASS).</w:t>
      </w:r>
    </w:p>
    <w:p w14:paraId="04FAF1A4"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Otto, F. (1990). Das </w:t>
      </w:r>
      <w:proofErr w:type="spellStart"/>
      <w:r w:rsidRPr="0014150C">
        <w:rPr>
          <w:rFonts w:asciiTheme="majorBidi" w:hAnsiTheme="majorBidi" w:cstheme="majorBidi"/>
          <w:sz w:val="18"/>
          <w:szCs w:val="18"/>
        </w:rPr>
        <w:t>hängende</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Dach</w:t>
      </w:r>
      <w:proofErr w:type="spellEnd"/>
      <w:r w:rsidRPr="0014150C">
        <w:rPr>
          <w:rFonts w:asciiTheme="majorBidi" w:hAnsiTheme="majorBidi" w:cstheme="majorBidi"/>
          <w:sz w:val="18"/>
          <w:szCs w:val="18"/>
        </w:rPr>
        <w:t xml:space="preserve">: Gestalt und </w:t>
      </w:r>
      <w:proofErr w:type="spellStart"/>
      <w:r w:rsidRPr="0014150C">
        <w:rPr>
          <w:rFonts w:asciiTheme="majorBidi" w:hAnsiTheme="majorBidi" w:cstheme="majorBidi"/>
          <w:sz w:val="18"/>
          <w:szCs w:val="18"/>
        </w:rPr>
        <w:t>Struktur</w:t>
      </w:r>
      <w:proofErr w:type="spellEnd"/>
      <w:r w:rsidRPr="0014150C">
        <w:rPr>
          <w:rFonts w:asciiTheme="majorBidi" w:hAnsiTheme="majorBidi" w:cstheme="majorBidi"/>
          <w:sz w:val="18"/>
          <w:szCs w:val="18"/>
        </w:rPr>
        <w:t xml:space="preserve">. Deutsche </w:t>
      </w:r>
      <w:proofErr w:type="spellStart"/>
      <w:r w:rsidRPr="0014150C">
        <w:rPr>
          <w:rFonts w:asciiTheme="majorBidi" w:hAnsiTheme="majorBidi" w:cstheme="majorBidi"/>
          <w:sz w:val="18"/>
          <w:szCs w:val="18"/>
        </w:rPr>
        <w:t>Verlags-Anstalt.</w:t>
      </w:r>
      <w:proofErr w:type="spellEnd"/>
    </w:p>
    <w:p w14:paraId="64FA909B"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Honda, H. (1971). Description of the form of trees by the parameters of the t</w:t>
      </w:r>
      <w:r w:rsidR="0014150C" w:rsidRPr="0014150C">
        <w:rPr>
          <w:rFonts w:asciiTheme="majorBidi" w:hAnsiTheme="majorBidi" w:cstheme="majorBidi"/>
          <w:sz w:val="18"/>
          <w:szCs w:val="18"/>
        </w:rPr>
        <w:t xml:space="preserve">ree-like body: Effects of the </w:t>
      </w:r>
      <w:r w:rsidRPr="0014150C">
        <w:rPr>
          <w:rFonts w:asciiTheme="majorBidi" w:hAnsiTheme="majorBidi" w:cstheme="majorBidi"/>
          <w:sz w:val="18"/>
          <w:szCs w:val="18"/>
        </w:rPr>
        <w:t>branching angle and the branch length on the shape of the tree-like body. Journal of theoretical biology, 31(2), 331-338.</w:t>
      </w:r>
    </w:p>
    <w:p w14:paraId="5C7E4305"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shd w:val="clear" w:color="auto" w:fill="FFFFFF"/>
        </w:rPr>
        <w:t>Jinasena</w:t>
      </w:r>
      <w:proofErr w:type="spellEnd"/>
      <w:r w:rsidRPr="0014150C">
        <w:rPr>
          <w:rFonts w:asciiTheme="majorBidi" w:hAnsiTheme="majorBidi" w:cstheme="majorBidi"/>
          <w:sz w:val="18"/>
          <w:szCs w:val="18"/>
          <w:shd w:val="clear" w:color="auto" w:fill="FFFFFF"/>
        </w:rPr>
        <w:t xml:space="preserve">, K. D. S., &amp; </w:t>
      </w:r>
      <w:proofErr w:type="spellStart"/>
      <w:r w:rsidRPr="0014150C">
        <w:rPr>
          <w:rFonts w:asciiTheme="majorBidi" w:hAnsiTheme="majorBidi" w:cstheme="majorBidi"/>
          <w:sz w:val="18"/>
          <w:szCs w:val="18"/>
          <w:shd w:val="clear" w:color="auto" w:fill="FFFFFF"/>
        </w:rPr>
        <w:t>Sonnadara</w:t>
      </w:r>
      <w:proofErr w:type="spellEnd"/>
      <w:r w:rsidRPr="0014150C">
        <w:rPr>
          <w:rFonts w:asciiTheme="majorBidi" w:hAnsiTheme="majorBidi" w:cstheme="majorBidi"/>
          <w:sz w:val="18"/>
          <w:szCs w:val="18"/>
          <w:shd w:val="clear" w:color="auto" w:fill="FFFFFF"/>
        </w:rPr>
        <w:t>, D. U. J. (2013). Computer simulation of tree development with random variations and probabilistic growth of branches.</w:t>
      </w:r>
    </w:p>
    <w:p w14:paraId="08D394BB"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Guest, JK and Moen, CD 2010 ’Reinforced Concrete Design with Topology Optimization’, 19th Analysis and Computation Specialty Conference, pp. 445-454</w:t>
      </w:r>
    </w:p>
    <w:p w14:paraId="6A651389" w14:textId="2DB441C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Schmidt, S and Schulz, V 2011, ’A </w:t>
      </w:r>
      <w:r w:rsidR="0014150C" w:rsidRPr="0014150C">
        <w:rPr>
          <w:rFonts w:asciiTheme="majorBidi" w:hAnsiTheme="majorBidi" w:cstheme="majorBidi"/>
          <w:sz w:val="18"/>
          <w:szCs w:val="18"/>
        </w:rPr>
        <w:t>2589-line</w:t>
      </w:r>
      <w:r w:rsidRPr="0014150C">
        <w:rPr>
          <w:rFonts w:asciiTheme="majorBidi" w:hAnsiTheme="majorBidi" w:cstheme="majorBidi"/>
          <w:sz w:val="18"/>
          <w:szCs w:val="18"/>
        </w:rPr>
        <w:t xml:space="preserve"> topology optimization code written for the graphics card’, Computing and Visualization in Science, 14(6), pp. 249-256</w:t>
      </w:r>
    </w:p>
    <w:p w14:paraId="2F30B8AC"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proofErr w:type="spellStart"/>
      <w:r w:rsidRPr="0014150C">
        <w:rPr>
          <w:rFonts w:asciiTheme="majorBidi" w:hAnsiTheme="majorBidi" w:cstheme="majorBidi"/>
          <w:sz w:val="18"/>
          <w:szCs w:val="18"/>
        </w:rPr>
        <w:t>Bendsoe</w:t>
      </w:r>
      <w:proofErr w:type="spellEnd"/>
      <w:r w:rsidRPr="0014150C">
        <w:rPr>
          <w:rFonts w:asciiTheme="majorBidi" w:hAnsiTheme="majorBidi" w:cstheme="majorBidi"/>
          <w:sz w:val="18"/>
          <w:szCs w:val="18"/>
        </w:rPr>
        <w:t>, MP and Sigmund, O 2004, Topology Optimization: Theory, Methods, and Applications, Springer Berlin Heidelberg, Berlin, Heidelberg</w:t>
      </w:r>
    </w:p>
    <w:p w14:paraId="102C1F47" w14:textId="77777777" w:rsidR="0014150C"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Pr>
      </w:pPr>
      <w:r w:rsidRPr="0014150C">
        <w:rPr>
          <w:rFonts w:asciiTheme="majorBidi" w:hAnsiTheme="majorBidi" w:cstheme="majorBidi"/>
          <w:sz w:val="18"/>
          <w:szCs w:val="18"/>
        </w:rPr>
        <w:t xml:space="preserve">Sanders, J, </w:t>
      </w:r>
      <w:proofErr w:type="spellStart"/>
      <w:r w:rsidRPr="0014150C">
        <w:rPr>
          <w:rFonts w:asciiTheme="majorBidi" w:hAnsiTheme="majorBidi" w:cstheme="majorBidi"/>
          <w:sz w:val="18"/>
          <w:szCs w:val="18"/>
        </w:rPr>
        <w:t>Kandrot</w:t>
      </w:r>
      <w:proofErr w:type="spellEnd"/>
      <w:r w:rsidRPr="0014150C">
        <w:rPr>
          <w:rFonts w:asciiTheme="majorBidi" w:hAnsiTheme="majorBidi" w:cstheme="majorBidi"/>
          <w:sz w:val="18"/>
          <w:szCs w:val="18"/>
        </w:rPr>
        <w:t xml:space="preserve">, E and </w:t>
      </w:r>
      <w:proofErr w:type="spellStart"/>
      <w:r w:rsidRPr="0014150C">
        <w:rPr>
          <w:rFonts w:asciiTheme="majorBidi" w:hAnsiTheme="majorBidi" w:cstheme="majorBidi"/>
          <w:sz w:val="18"/>
          <w:szCs w:val="18"/>
        </w:rPr>
        <w:t>Piwko</w:t>
      </w:r>
      <w:proofErr w:type="spellEnd"/>
      <w:r w:rsidRPr="0014150C">
        <w:rPr>
          <w:rFonts w:asciiTheme="majorBidi" w:hAnsiTheme="majorBidi" w:cstheme="majorBidi"/>
          <w:sz w:val="18"/>
          <w:szCs w:val="18"/>
        </w:rPr>
        <w:t xml:space="preserve">, Ł 2012, </w:t>
      </w:r>
      <w:proofErr w:type="spellStart"/>
      <w:r w:rsidRPr="0014150C">
        <w:rPr>
          <w:rFonts w:asciiTheme="majorBidi" w:hAnsiTheme="majorBidi" w:cstheme="majorBidi"/>
          <w:sz w:val="18"/>
          <w:szCs w:val="18"/>
        </w:rPr>
        <w:t>Cudaw</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przykładach</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Wprowadzenie</w:t>
      </w:r>
      <w:proofErr w:type="spellEnd"/>
      <w:r w:rsidRPr="0014150C">
        <w:rPr>
          <w:rFonts w:asciiTheme="majorBidi" w:hAnsiTheme="majorBidi" w:cstheme="majorBidi"/>
          <w:sz w:val="18"/>
          <w:szCs w:val="18"/>
        </w:rPr>
        <w:t xml:space="preserve"> do </w:t>
      </w:r>
      <w:proofErr w:type="spellStart"/>
      <w:r w:rsidRPr="0014150C">
        <w:rPr>
          <w:rFonts w:asciiTheme="majorBidi" w:hAnsiTheme="majorBidi" w:cstheme="majorBidi"/>
          <w:sz w:val="18"/>
          <w:szCs w:val="18"/>
        </w:rPr>
        <w:t>ogólnego</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programowania</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procesorów</w:t>
      </w:r>
      <w:proofErr w:type="spellEnd"/>
      <w:r w:rsidRPr="0014150C">
        <w:rPr>
          <w:rFonts w:asciiTheme="majorBidi" w:hAnsiTheme="majorBidi" w:cstheme="majorBidi"/>
          <w:sz w:val="18"/>
          <w:szCs w:val="18"/>
        </w:rPr>
        <w:t xml:space="preserve">, </w:t>
      </w:r>
      <w:proofErr w:type="spellStart"/>
      <w:r w:rsidRPr="0014150C">
        <w:rPr>
          <w:rFonts w:asciiTheme="majorBidi" w:hAnsiTheme="majorBidi" w:cstheme="majorBidi"/>
          <w:sz w:val="18"/>
          <w:szCs w:val="18"/>
        </w:rPr>
        <w:t>Helion</w:t>
      </w:r>
      <w:proofErr w:type="spellEnd"/>
      <w:r w:rsidRPr="0014150C">
        <w:rPr>
          <w:rFonts w:asciiTheme="majorBidi" w:hAnsiTheme="majorBidi" w:cstheme="majorBidi"/>
          <w:sz w:val="18"/>
          <w:szCs w:val="18"/>
        </w:rPr>
        <w:t>, Gliwice</w:t>
      </w:r>
    </w:p>
    <w:p w14:paraId="097E66A6" w14:textId="59F7BD75" w:rsidR="00331A6E" w:rsidRPr="0014150C" w:rsidRDefault="00331A6E" w:rsidP="0014150C">
      <w:pPr>
        <w:pStyle w:val="Subtitle"/>
        <w:numPr>
          <w:ilvl w:val="0"/>
          <w:numId w:val="3"/>
        </w:numPr>
        <w:tabs>
          <w:tab w:val="right" w:pos="13661"/>
        </w:tabs>
        <w:bidi w:val="0"/>
        <w:spacing w:after="0"/>
        <w:ind w:left="284"/>
        <w:jc w:val="both"/>
        <w:rPr>
          <w:rFonts w:asciiTheme="majorBidi" w:hAnsiTheme="majorBidi" w:cstheme="majorBidi"/>
          <w:sz w:val="18"/>
          <w:szCs w:val="18"/>
          <w:rtl/>
        </w:rPr>
      </w:pPr>
      <w:proofErr w:type="spellStart"/>
      <w:r w:rsidRPr="0014150C">
        <w:rPr>
          <w:rFonts w:asciiTheme="majorBidi" w:hAnsiTheme="majorBidi" w:cstheme="majorBidi"/>
          <w:sz w:val="18"/>
          <w:szCs w:val="18"/>
        </w:rPr>
        <w:t>Białkowski</w:t>
      </w:r>
      <w:proofErr w:type="spellEnd"/>
      <w:r w:rsidRPr="0014150C">
        <w:rPr>
          <w:rFonts w:asciiTheme="majorBidi" w:hAnsiTheme="majorBidi" w:cstheme="majorBidi"/>
          <w:sz w:val="18"/>
          <w:szCs w:val="18"/>
        </w:rPr>
        <w:t>, S 2017 ’</w:t>
      </w:r>
      <w:proofErr w:type="spellStart"/>
      <w:r w:rsidRPr="0014150C">
        <w:rPr>
          <w:rFonts w:asciiTheme="majorBidi" w:hAnsiTheme="majorBidi" w:cstheme="majorBidi"/>
          <w:sz w:val="18"/>
          <w:szCs w:val="18"/>
        </w:rPr>
        <w:t>tOpos</w:t>
      </w:r>
      <w:proofErr w:type="spellEnd"/>
      <w:r w:rsidRPr="0014150C">
        <w:rPr>
          <w:rFonts w:asciiTheme="majorBidi" w:hAnsiTheme="majorBidi" w:cstheme="majorBidi"/>
          <w:sz w:val="18"/>
          <w:szCs w:val="18"/>
        </w:rPr>
        <w:t xml:space="preserve"> - GPGPU Accelerated Structural </w:t>
      </w:r>
      <w:proofErr w:type="spellStart"/>
      <w:r w:rsidRPr="0014150C">
        <w:rPr>
          <w:rFonts w:asciiTheme="majorBidi" w:hAnsiTheme="majorBidi" w:cstheme="majorBidi"/>
          <w:sz w:val="18"/>
          <w:szCs w:val="18"/>
        </w:rPr>
        <w:t>Optimisation</w:t>
      </w:r>
      <w:proofErr w:type="spellEnd"/>
      <w:r w:rsidRPr="0014150C">
        <w:rPr>
          <w:rFonts w:asciiTheme="majorBidi" w:hAnsiTheme="majorBidi" w:cstheme="majorBidi"/>
          <w:sz w:val="18"/>
          <w:szCs w:val="18"/>
        </w:rPr>
        <w:t xml:space="preserve"> Utility for Architects’, eCAADe2017, Rome, pp. 679-688</w:t>
      </w:r>
    </w:p>
    <w:p w14:paraId="51349C4F" w14:textId="77777777" w:rsidR="00331A6E" w:rsidRPr="00F93620" w:rsidRDefault="00331A6E" w:rsidP="00D67607">
      <w:pPr>
        <w:bidi w:val="0"/>
        <w:spacing w:line="276" w:lineRule="auto"/>
        <w:ind w:firstLine="454"/>
        <w:rPr>
          <w:color w:val="auto"/>
        </w:rPr>
      </w:pPr>
    </w:p>
    <w:p w14:paraId="6A5D70C4" w14:textId="77777777" w:rsidR="00331A6E" w:rsidRPr="00F93620" w:rsidRDefault="00331A6E" w:rsidP="00D67607">
      <w:pPr>
        <w:autoSpaceDE w:val="0"/>
        <w:autoSpaceDN w:val="0"/>
        <w:bidi w:val="0"/>
        <w:adjustRightInd w:val="0"/>
        <w:spacing w:line="276" w:lineRule="auto"/>
        <w:ind w:firstLine="454"/>
        <w:jc w:val="both"/>
        <w:rPr>
          <w:rFonts w:asciiTheme="majorBidi" w:eastAsia="MyriadPro-Regular-Identity-H" w:hAnsiTheme="majorBidi" w:cstheme="majorBidi"/>
          <w:color w:val="auto"/>
          <w:kern w:val="0"/>
        </w:rPr>
      </w:pPr>
    </w:p>
    <w:sectPr w:rsidR="00331A6E" w:rsidRPr="00F93620" w:rsidSect="0091098E">
      <w:type w:val="continuous"/>
      <w:pgSz w:w="11906" w:h="16838" w:code="9"/>
      <w:pgMar w:top="1701" w:right="1418" w:bottom="1701"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ECFE7" w14:textId="77777777" w:rsidR="00D1474D" w:rsidRDefault="00D1474D" w:rsidP="00D546CD">
      <w:pPr>
        <w:spacing w:line="240" w:lineRule="auto"/>
      </w:pPr>
      <w:r>
        <w:separator/>
      </w:r>
    </w:p>
  </w:endnote>
  <w:endnote w:type="continuationSeparator" w:id="0">
    <w:p w14:paraId="562D217E" w14:textId="77777777" w:rsidR="00D1474D" w:rsidRDefault="00D1474D" w:rsidP="00D54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MyriadPro-Regular-Identity-H">
    <w:altName w:val="Yu Gothic"/>
    <w:panose1 w:val="00000000000000000000"/>
    <w:charset w:val="80"/>
    <w:family w:val="auto"/>
    <w:notTrueType/>
    <w:pitch w:val="default"/>
    <w:sig w:usb0="00000001" w:usb1="08070000" w:usb2="00000010" w:usb3="00000000" w:csb0="00020000" w:csb1="00000000"/>
  </w:font>
  <w:font w:name="AdvOT596495f2+2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34463200"/>
      <w:docPartObj>
        <w:docPartGallery w:val="Page Numbers (Bottom of Page)"/>
        <w:docPartUnique/>
      </w:docPartObj>
    </w:sdtPr>
    <w:sdtEndPr>
      <w:rPr>
        <w:noProof/>
      </w:rPr>
    </w:sdtEndPr>
    <w:sdtContent>
      <w:p w14:paraId="2F3E8E33" w14:textId="2AAECFFD" w:rsidR="00D67607" w:rsidRPr="00D67607" w:rsidRDefault="00D67607">
        <w:pPr>
          <w:pStyle w:val="Footer"/>
          <w:jc w:val="center"/>
        </w:pPr>
        <w:r w:rsidRPr="00D67607">
          <w:fldChar w:fldCharType="begin"/>
        </w:r>
        <w:r w:rsidRPr="00D67607">
          <w:instrText xml:space="preserve"> PAGE   \* MERGEFORMAT </w:instrText>
        </w:r>
        <w:r w:rsidRPr="00D67607">
          <w:fldChar w:fldCharType="separate"/>
        </w:r>
        <w:r w:rsidR="008B5245">
          <w:rPr>
            <w:noProof/>
            <w:rtl/>
          </w:rPr>
          <w:t>2</w:t>
        </w:r>
        <w:r w:rsidRPr="00D67607">
          <w:rPr>
            <w:noProof/>
          </w:rPr>
          <w:fldChar w:fldCharType="end"/>
        </w:r>
      </w:p>
    </w:sdtContent>
  </w:sdt>
  <w:p w14:paraId="651CE0ED" w14:textId="77777777" w:rsidR="00D67607" w:rsidRPr="00D67607" w:rsidRDefault="00D676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01D80" w14:textId="77777777" w:rsidR="00D1474D" w:rsidRDefault="00D1474D" w:rsidP="00D546CD">
      <w:pPr>
        <w:spacing w:line="240" w:lineRule="auto"/>
      </w:pPr>
      <w:r>
        <w:separator/>
      </w:r>
    </w:p>
  </w:footnote>
  <w:footnote w:type="continuationSeparator" w:id="0">
    <w:p w14:paraId="5C90AD86" w14:textId="77777777" w:rsidR="00D1474D" w:rsidRDefault="00D1474D" w:rsidP="00D546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1370"/>
    <w:multiLevelType w:val="hybridMultilevel"/>
    <w:tmpl w:val="CCF0989E"/>
    <w:lvl w:ilvl="0" w:tplc="6A26B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A612D5"/>
    <w:multiLevelType w:val="hybridMultilevel"/>
    <w:tmpl w:val="2AFA076A"/>
    <w:lvl w:ilvl="0" w:tplc="B7F26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60489"/>
    <w:multiLevelType w:val="hybridMultilevel"/>
    <w:tmpl w:val="74F8D16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20"/>
    <w:rsid w:val="00023471"/>
    <w:rsid w:val="00027B50"/>
    <w:rsid w:val="00036F63"/>
    <w:rsid w:val="00037A6E"/>
    <w:rsid w:val="000A1835"/>
    <w:rsid w:val="000A69D3"/>
    <w:rsid w:val="000B0D49"/>
    <w:rsid w:val="000B2782"/>
    <w:rsid w:val="000E37DA"/>
    <w:rsid w:val="00106E6D"/>
    <w:rsid w:val="001233AC"/>
    <w:rsid w:val="00127F61"/>
    <w:rsid w:val="0014150C"/>
    <w:rsid w:val="001610E0"/>
    <w:rsid w:val="00186F35"/>
    <w:rsid w:val="001D0981"/>
    <w:rsid w:val="00200F8F"/>
    <w:rsid w:val="002126A8"/>
    <w:rsid w:val="002204D8"/>
    <w:rsid w:val="002647D5"/>
    <w:rsid w:val="00296C15"/>
    <w:rsid w:val="002C5D81"/>
    <w:rsid w:val="002E798C"/>
    <w:rsid w:val="002F66A0"/>
    <w:rsid w:val="003047C0"/>
    <w:rsid w:val="00331A6E"/>
    <w:rsid w:val="00353CB2"/>
    <w:rsid w:val="00355D7C"/>
    <w:rsid w:val="00360299"/>
    <w:rsid w:val="00376957"/>
    <w:rsid w:val="003C7B1A"/>
    <w:rsid w:val="003D6567"/>
    <w:rsid w:val="003F2990"/>
    <w:rsid w:val="00413AE8"/>
    <w:rsid w:val="00463708"/>
    <w:rsid w:val="00481332"/>
    <w:rsid w:val="004A2AA4"/>
    <w:rsid w:val="004A5BFA"/>
    <w:rsid w:val="004B4C24"/>
    <w:rsid w:val="004D53DF"/>
    <w:rsid w:val="004E52C9"/>
    <w:rsid w:val="004F0302"/>
    <w:rsid w:val="005209A5"/>
    <w:rsid w:val="00534B51"/>
    <w:rsid w:val="005A7144"/>
    <w:rsid w:val="005F36EF"/>
    <w:rsid w:val="005F6973"/>
    <w:rsid w:val="00634DF1"/>
    <w:rsid w:val="006476DC"/>
    <w:rsid w:val="0069550A"/>
    <w:rsid w:val="006A30E5"/>
    <w:rsid w:val="006A48E0"/>
    <w:rsid w:val="006C191A"/>
    <w:rsid w:val="006D4A31"/>
    <w:rsid w:val="006F3CDE"/>
    <w:rsid w:val="00717024"/>
    <w:rsid w:val="007706E0"/>
    <w:rsid w:val="00793F16"/>
    <w:rsid w:val="00797094"/>
    <w:rsid w:val="0082314A"/>
    <w:rsid w:val="0083630A"/>
    <w:rsid w:val="0085758D"/>
    <w:rsid w:val="00886EE4"/>
    <w:rsid w:val="008B5245"/>
    <w:rsid w:val="008B6F70"/>
    <w:rsid w:val="008E0B9D"/>
    <w:rsid w:val="008E3812"/>
    <w:rsid w:val="008E3A75"/>
    <w:rsid w:val="00910657"/>
    <w:rsid w:val="0091098E"/>
    <w:rsid w:val="00912EE3"/>
    <w:rsid w:val="009148DD"/>
    <w:rsid w:val="00931003"/>
    <w:rsid w:val="00956B54"/>
    <w:rsid w:val="00984F4A"/>
    <w:rsid w:val="009C53E4"/>
    <w:rsid w:val="00A01B47"/>
    <w:rsid w:val="00A12965"/>
    <w:rsid w:val="00A23FCC"/>
    <w:rsid w:val="00A33C1E"/>
    <w:rsid w:val="00A82BB4"/>
    <w:rsid w:val="00A916D8"/>
    <w:rsid w:val="00A93D3E"/>
    <w:rsid w:val="00AB02FF"/>
    <w:rsid w:val="00AB471E"/>
    <w:rsid w:val="00AB62C3"/>
    <w:rsid w:val="00AC40B5"/>
    <w:rsid w:val="00AD65C8"/>
    <w:rsid w:val="00AD7A24"/>
    <w:rsid w:val="00AE03A8"/>
    <w:rsid w:val="00B03FF2"/>
    <w:rsid w:val="00B907B7"/>
    <w:rsid w:val="00BB1617"/>
    <w:rsid w:val="00BD22F7"/>
    <w:rsid w:val="00C04508"/>
    <w:rsid w:val="00C07F8B"/>
    <w:rsid w:val="00C60894"/>
    <w:rsid w:val="00C75882"/>
    <w:rsid w:val="00CC525B"/>
    <w:rsid w:val="00CD51DF"/>
    <w:rsid w:val="00D046DF"/>
    <w:rsid w:val="00D1474D"/>
    <w:rsid w:val="00D27A39"/>
    <w:rsid w:val="00D27D21"/>
    <w:rsid w:val="00D332D8"/>
    <w:rsid w:val="00D34820"/>
    <w:rsid w:val="00D47450"/>
    <w:rsid w:val="00D47DB6"/>
    <w:rsid w:val="00D546CD"/>
    <w:rsid w:val="00D67607"/>
    <w:rsid w:val="00D8789C"/>
    <w:rsid w:val="00D95208"/>
    <w:rsid w:val="00DA434B"/>
    <w:rsid w:val="00DA7D85"/>
    <w:rsid w:val="00DB748B"/>
    <w:rsid w:val="00DE5724"/>
    <w:rsid w:val="00DF4505"/>
    <w:rsid w:val="00E22AAF"/>
    <w:rsid w:val="00E549E8"/>
    <w:rsid w:val="00E574A9"/>
    <w:rsid w:val="00E66204"/>
    <w:rsid w:val="00E86EC5"/>
    <w:rsid w:val="00E87253"/>
    <w:rsid w:val="00E92221"/>
    <w:rsid w:val="00EC59D2"/>
    <w:rsid w:val="00F42FC1"/>
    <w:rsid w:val="00F93620"/>
    <w:rsid w:val="00F96878"/>
    <w:rsid w:val="00FA2F1F"/>
    <w:rsid w:val="00FA58CE"/>
    <w:rsid w:val="00FD0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D62F"/>
  <w15:chartTrackingRefBased/>
  <w15:docId w15:val="{4FB8E43A-B39C-48C9-97BC-8B3C94D6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color w:val="222222"/>
        <w:kern w:val="2"/>
        <w:sz w:val="24"/>
        <w:szCs w:val="24"/>
        <w:lang w:val="en-US" w:eastAsia="en-US" w:bidi="ar-SA"/>
        <w14:ligatures w14:val="standardContextual"/>
      </w:rPr>
    </w:rPrDefault>
    <w:pPrDefault>
      <w:pPr>
        <w:bidi/>
        <w:spacing w:line="26" w:lineRule="atLeast"/>
        <w:jc w:val="low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508"/>
    <w:pPr>
      <w:keepNext/>
      <w:bidi w:val="0"/>
      <w:spacing w:before="240" w:after="60" w:line="259" w:lineRule="auto"/>
      <w:jc w:val="left"/>
      <w:outlineLvl w:val="0"/>
    </w:pPr>
    <w:rPr>
      <w:rFonts w:ascii="Calibri Light" w:eastAsia="Times New Roman" w:hAnsi="Calibri Light" w:cs="Times New Roman"/>
      <w:b/>
      <w:bCs/>
      <w:color w:val="auto"/>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3E4"/>
    <w:rPr>
      <w:color w:val="0563C1" w:themeColor="hyperlink"/>
      <w:u w:val="single"/>
    </w:rPr>
  </w:style>
  <w:style w:type="character" w:customStyle="1" w:styleId="UnresolvedMention">
    <w:name w:val="Unresolved Mention"/>
    <w:basedOn w:val="DefaultParagraphFont"/>
    <w:uiPriority w:val="99"/>
    <w:semiHidden/>
    <w:unhideWhenUsed/>
    <w:rsid w:val="009C53E4"/>
    <w:rPr>
      <w:color w:val="605E5C"/>
      <w:shd w:val="clear" w:color="auto" w:fill="E1DFDD"/>
    </w:rPr>
  </w:style>
  <w:style w:type="paragraph" w:styleId="EndnoteText">
    <w:name w:val="endnote text"/>
    <w:basedOn w:val="Normal"/>
    <w:link w:val="EndnoteTextChar"/>
    <w:uiPriority w:val="99"/>
    <w:semiHidden/>
    <w:unhideWhenUsed/>
    <w:rsid w:val="00D546CD"/>
    <w:pPr>
      <w:spacing w:line="240" w:lineRule="auto"/>
    </w:pPr>
    <w:rPr>
      <w:sz w:val="20"/>
      <w:szCs w:val="20"/>
    </w:rPr>
  </w:style>
  <w:style w:type="character" w:customStyle="1" w:styleId="EndnoteTextChar">
    <w:name w:val="Endnote Text Char"/>
    <w:basedOn w:val="DefaultParagraphFont"/>
    <w:link w:val="EndnoteText"/>
    <w:uiPriority w:val="99"/>
    <w:semiHidden/>
    <w:rsid w:val="00D546CD"/>
    <w:rPr>
      <w:sz w:val="20"/>
      <w:szCs w:val="20"/>
    </w:rPr>
  </w:style>
  <w:style w:type="character" w:styleId="EndnoteReference">
    <w:name w:val="endnote reference"/>
    <w:basedOn w:val="DefaultParagraphFont"/>
    <w:uiPriority w:val="99"/>
    <w:semiHidden/>
    <w:unhideWhenUsed/>
    <w:rsid w:val="00D546CD"/>
    <w:rPr>
      <w:vertAlign w:val="superscript"/>
    </w:rPr>
  </w:style>
  <w:style w:type="paragraph" w:styleId="Header">
    <w:name w:val="header"/>
    <w:basedOn w:val="Normal"/>
    <w:link w:val="HeaderChar"/>
    <w:uiPriority w:val="99"/>
    <w:unhideWhenUsed/>
    <w:rsid w:val="00AC40B5"/>
    <w:pPr>
      <w:tabs>
        <w:tab w:val="center" w:pos="4680"/>
        <w:tab w:val="right" w:pos="9360"/>
      </w:tabs>
      <w:spacing w:line="240" w:lineRule="auto"/>
    </w:pPr>
  </w:style>
  <w:style w:type="character" w:customStyle="1" w:styleId="HeaderChar">
    <w:name w:val="Header Char"/>
    <w:basedOn w:val="DefaultParagraphFont"/>
    <w:link w:val="Header"/>
    <w:uiPriority w:val="99"/>
    <w:rsid w:val="00AC40B5"/>
  </w:style>
  <w:style w:type="paragraph" w:styleId="Footer">
    <w:name w:val="footer"/>
    <w:basedOn w:val="Normal"/>
    <w:link w:val="FooterChar"/>
    <w:uiPriority w:val="99"/>
    <w:unhideWhenUsed/>
    <w:rsid w:val="00AC40B5"/>
    <w:pPr>
      <w:tabs>
        <w:tab w:val="center" w:pos="4680"/>
        <w:tab w:val="right" w:pos="9360"/>
      </w:tabs>
      <w:spacing w:line="240" w:lineRule="auto"/>
    </w:pPr>
  </w:style>
  <w:style w:type="character" w:customStyle="1" w:styleId="FooterChar">
    <w:name w:val="Footer Char"/>
    <w:basedOn w:val="DefaultParagraphFont"/>
    <w:link w:val="Footer"/>
    <w:uiPriority w:val="99"/>
    <w:rsid w:val="00AC40B5"/>
  </w:style>
  <w:style w:type="paragraph" w:styleId="FootnoteText">
    <w:name w:val="footnote text"/>
    <w:basedOn w:val="Normal"/>
    <w:link w:val="FootnoteTextChar"/>
    <w:uiPriority w:val="99"/>
    <w:semiHidden/>
    <w:unhideWhenUsed/>
    <w:rsid w:val="00AC40B5"/>
    <w:pPr>
      <w:spacing w:line="240" w:lineRule="auto"/>
    </w:pPr>
    <w:rPr>
      <w:sz w:val="20"/>
      <w:szCs w:val="20"/>
    </w:rPr>
  </w:style>
  <w:style w:type="character" w:customStyle="1" w:styleId="FootnoteTextChar">
    <w:name w:val="Footnote Text Char"/>
    <w:basedOn w:val="DefaultParagraphFont"/>
    <w:link w:val="FootnoteText"/>
    <w:uiPriority w:val="99"/>
    <w:semiHidden/>
    <w:rsid w:val="00AC40B5"/>
    <w:rPr>
      <w:sz w:val="20"/>
      <w:szCs w:val="20"/>
    </w:rPr>
  </w:style>
  <w:style w:type="character" w:styleId="FootnoteReference">
    <w:name w:val="footnote reference"/>
    <w:basedOn w:val="DefaultParagraphFont"/>
    <w:uiPriority w:val="99"/>
    <w:semiHidden/>
    <w:unhideWhenUsed/>
    <w:rsid w:val="00AC40B5"/>
    <w:rPr>
      <w:vertAlign w:val="superscript"/>
    </w:rPr>
  </w:style>
  <w:style w:type="paragraph" w:styleId="NoSpacing">
    <w:name w:val="No Spacing"/>
    <w:aliases w:val="متن اصلی"/>
    <w:uiPriority w:val="1"/>
    <w:qFormat/>
    <w:rsid w:val="00331A6E"/>
    <w:pPr>
      <w:spacing w:line="240" w:lineRule="auto"/>
      <w:jc w:val="both"/>
    </w:pPr>
    <w:rPr>
      <w:rFonts w:eastAsia="Times New Roman" w:cs="B Mitra"/>
      <w:color w:val="auto"/>
      <w:kern w:val="0"/>
      <w:sz w:val="28"/>
      <w:szCs w:val="26"/>
      <w:lang w:bidi="fa-IR"/>
      <w14:ligatures w14:val="none"/>
    </w:rPr>
  </w:style>
  <w:style w:type="paragraph" w:styleId="Subtitle">
    <w:name w:val="Subtitle"/>
    <w:aliases w:val="منابع انگلیسی"/>
    <w:basedOn w:val="Normal"/>
    <w:next w:val="Normal"/>
    <w:link w:val="SubtitleChar"/>
    <w:uiPriority w:val="11"/>
    <w:qFormat/>
    <w:rsid w:val="00331A6E"/>
    <w:pPr>
      <w:numPr>
        <w:ilvl w:val="1"/>
      </w:numPr>
      <w:spacing w:after="160" w:line="276" w:lineRule="auto"/>
      <w:jc w:val="left"/>
    </w:pPr>
    <w:rPr>
      <w:rFonts w:eastAsia="Times New Roman" w:cs="Arial"/>
      <w:color w:val="auto"/>
      <w:spacing w:val="15"/>
      <w:kern w:val="0"/>
      <w:sz w:val="20"/>
      <w:szCs w:val="22"/>
      <w:lang w:bidi="fa-IR"/>
      <w14:ligatures w14:val="none"/>
    </w:rPr>
  </w:style>
  <w:style w:type="character" w:customStyle="1" w:styleId="SubtitleChar">
    <w:name w:val="Subtitle Char"/>
    <w:aliases w:val="منابع انگلیسی Char"/>
    <w:basedOn w:val="DefaultParagraphFont"/>
    <w:link w:val="Subtitle"/>
    <w:uiPriority w:val="11"/>
    <w:rsid w:val="00331A6E"/>
    <w:rPr>
      <w:rFonts w:eastAsia="Times New Roman" w:cs="Arial"/>
      <w:color w:val="auto"/>
      <w:spacing w:val="15"/>
      <w:kern w:val="0"/>
      <w:sz w:val="20"/>
      <w:szCs w:val="22"/>
      <w:lang w:bidi="fa-IR"/>
      <w14:ligatures w14:val="none"/>
    </w:rPr>
  </w:style>
  <w:style w:type="paragraph" w:styleId="ListParagraph">
    <w:name w:val="List Paragraph"/>
    <w:basedOn w:val="Normal"/>
    <w:uiPriority w:val="34"/>
    <w:qFormat/>
    <w:rsid w:val="00AD65C8"/>
    <w:pPr>
      <w:ind w:left="720"/>
      <w:contextualSpacing/>
    </w:pPr>
  </w:style>
  <w:style w:type="paragraph" w:styleId="BlockText">
    <w:name w:val="Block Text"/>
    <w:basedOn w:val="Normal"/>
    <w:rsid w:val="00AD65C8"/>
    <w:pPr>
      <w:bidi w:val="0"/>
      <w:spacing w:line="240" w:lineRule="auto"/>
      <w:ind w:left="567" w:right="567"/>
      <w:jc w:val="both"/>
    </w:pPr>
    <w:rPr>
      <w:rFonts w:eastAsia="Times New Roman" w:cs="Times New Roman"/>
      <w:color w:val="auto"/>
      <w:kern w:val="0"/>
      <w:sz w:val="18"/>
      <w14:ligatures w14:val="none"/>
    </w:rPr>
  </w:style>
  <w:style w:type="character" w:customStyle="1" w:styleId="Heading1Char">
    <w:name w:val="Heading 1 Char"/>
    <w:basedOn w:val="DefaultParagraphFont"/>
    <w:link w:val="Heading1"/>
    <w:uiPriority w:val="9"/>
    <w:rsid w:val="00C04508"/>
    <w:rPr>
      <w:rFonts w:ascii="Calibri Light" w:eastAsia="Times New Roman" w:hAnsi="Calibri Light" w:cs="Times New Roman"/>
      <w:b/>
      <w:bCs/>
      <w:color w:val="auto"/>
      <w:kern w:val="32"/>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76283">
      <w:bodyDiv w:val="1"/>
      <w:marLeft w:val="0"/>
      <w:marRight w:val="0"/>
      <w:marTop w:val="0"/>
      <w:marBottom w:val="0"/>
      <w:divBdr>
        <w:top w:val="none" w:sz="0" w:space="0" w:color="auto"/>
        <w:left w:val="none" w:sz="0" w:space="0" w:color="auto"/>
        <w:bottom w:val="none" w:sz="0" w:space="0" w:color="auto"/>
        <w:right w:val="none" w:sz="0" w:space="0" w:color="auto"/>
      </w:divBdr>
      <w:divsChild>
        <w:div w:id="154582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hyperlink" Target="https://doi.org/10.1016/" TargetMode="External"/><Relationship Id="rId39" Type="http://schemas.openxmlformats.org/officeDocument/2006/relationships/theme" Target="theme/theme1.xml"/><Relationship Id="rId21" Type="http://schemas.openxmlformats.org/officeDocument/2006/relationships/hyperlink" Target="https://doi.org/10.1016/j" TargetMode="External"/><Relationship Id="rId34" Type="http://schemas.openxmlformats.org/officeDocument/2006/relationships/hyperlink" Target="https://doi.org/10.1007/978-3-319-99519-9_30"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yperlink" Target="https://doi.org/10.1155/2019/3721397" TargetMode="External"/><Relationship Id="rId33" Type="http://schemas.openxmlformats.org/officeDocument/2006/relationships/hyperlink" Target="https://doi.org/10.1080/17452759.2017.132672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16/j.cemconres.2018.05" TargetMode="External"/><Relationship Id="rId29"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16/j.cad.2014.02.011" TargetMode="External"/><Relationship Id="rId32" Type="http://schemas.openxmlformats.org/officeDocument/2006/relationships/hyperlink" Target="https://doi.org/10.1016/j" TargetMode="External"/><Relationship Id="rId37" Type="http://schemas.openxmlformats.org/officeDocument/2006/relationships/hyperlink" Target="https://doi.org/10.28991/cej-03091173"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1260/" TargetMode="External"/><Relationship Id="rId28" Type="http://schemas.openxmlformats.org/officeDocument/2006/relationships/hyperlink" Target="https://doi.org/10.1108/RPJ" TargetMode="External"/><Relationship Id="rId36" Type="http://schemas.openxmlformats.org/officeDocument/2006/relationships/hyperlink" Target="https://doi.org/10.1016/j.jclepro.2016.10.190" TargetMode="External"/><Relationship Id="rId10" Type="http://schemas.openxmlformats.org/officeDocument/2006/relationships/image" Target="media/image2.jpg"/><Relationship Id="rId19" Type="http://schemas.openxmlformats.org/officeDocument/2006/relationships/hyperlink" Target="https://doi.org/10.1016/j.proenv.2016.04.017" TargetMode="External"/><Relationship Id="rId31" Type="http://schemas.openxmlformats.org/officeDocument/2006/relationships/hyperlink" Target="https://doi.org/10.1007/978-3-319-26378-6_14" TargetMode="External"/><Relationship Id="rId4" Type="http://schemas.openxmlformats.org/officeDocument/2006/relationships/settings" Target="settings.xml"/><Relationship Id="rId9" Type="http://schemas.openxmlformats.org/officeDocument/2006/relationships/hyperlink" Target="http://algorithmicbotany.org" TargetMode="External"/><Relationship Id="rId14" Type="http://schemas.openxmlformats.org/officeDocument/2006/relationships/image" Target="media/image6.jpeg"/><Relationship Id="rId22" Type="http://schemas.openxmlformats.org/officeDocument/2006/relationships/hyperlink" Target="https://heinonline.org/HOL/Page?handle=hein.journals/" TargetMode="External"/><Relationship Id="rId27" Type="http://schemas.openxmlformats.org/officeDocument/2006/relationships/hyperlink" Target="https://doi" TargetMode="External"/><Relationship Id="rId30" Type="http://schemas.openxmlformats.org/officeDocument/2006/relationships/hyperlink" Target="https://doi.org/10.1016/j.engstruct.2019.109322" TargetMode="External"/><Relationship Id="rId35" Type="http://schemas.openxmlformats.org/officeDocument/2006/relationships/hyperlink" Target="https://doi.org/10.22260/isarc2017/0033"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BC05A-1EFA-4638-9C01-4BE43A4D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6720</Words>
  <Characters>38310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Malekzad</dc:creator>
  <cp:keywords/>
  <dc:description/>
  <cp:lastModifiedBy>pc</cp:lastModifiedBy>
  <cp:revision>27</cp:revision>
  <cp:lastPrinted>2023-09-29T11:20:00Z</cp:lastPrinted>
  <dcterms:created xsi:type="dcterms:W3CDTF">2025-02-11T18:29:00Z</dcterms:created>
  <dcterms:modified xsi:type="dcterms:W3CDTF">2025-02-15T08:45:00Z</dcterms:modified>
</cp:coreProperties>
</file>