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9048" w14:textId="1F506DA1" w:rsidR="00CD2C49" w:rsidRDefault="00CD2C49" w:rsidP="00CD2C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C49">
        <w:rPr>
          <w:rFonts w:ascii="Times New Roman" w:hAnsi="Times New Roman" w:cs="Times New Roman"/>
          <w:b/>
          <w:sz w:val="28"/>
          <w:szCs w:val="28"/>
        </w:rPr>
        <w:t xml:space="preserve">Критерии оценивания </w:t>
      </w:r>
      <w:r w:rsidR="00A93B67">
        <w:rPr>
          <w:rFonts w:ascii="Times New Roman" w:hAnsi="Times New Roman" w:cs="Times New Roman"/>
          <w:b/>
          <w:sz w:val="28"/>
          <w:szCs w:val="28"/>
        </w:rPr>
        <w:t>решений к заданиям</w:t>
      </w:r>
      <w:r w:rsidRPr="00CD2C49">
        <w:rPr>
          <w:rFonts w:ascii="Times New Roman" w:hAnsi="Times New Roman" w:cs="Times New Roman"/>
          <w:b/>
          <w:sz w:val="28"/>
          <w:szCs w:val="28"/>
        </w:rPr>
        <w:t xml:space="preserve"> отборочного</w:t>
      </w:r>
      <w:r w:rsidR="00A93B67">
        <w:rPr>
          <w:rFonts w:ascii="Times New Roman" w:hAnsi="Times New Roman" w:cs="Times New Roman"/>
          <w:b/>
          <w:sz w:val="28"/>
          <w:szCs w:val="28"/>
        </w:rPr>
        <w:t xml:space="preserve"> (заочного)</w:t>
      </w:r>
      <w:r w:rsidRPr="00CD2C49">
        <w:rPr>
          <w:rFonts w:ascii="Times New Roman" w:hAnsi="Times New Roman" w:cs="Times New Roman"/>
          <w:b/>
          <w:sz w:val="28"/>
          <w:szCs w:val="28"/>
        </w:rPr>
        <w:t xml:space="preserve"> этапа</w:t>
      </w:r>
      <w:r w:rsidR="00A93B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3B6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A93B67" w:rsidRPr="00A93B67">
        <w:rPr>
          <w:rFonts w:ascii="Times New Roman" w:hAnsi="Times New Roman" w:cs="Times New Roman"/>
          <w:b/>
          <w:sz w:val="28"/>
          <w:szCs w:val="28"/>
        </w:rPr>
        <w:t xml:space="preserve"> регионального конкурса по программированию БПЛА «Взлетай!»</w:t>
      </w:r>
    </w:p>
    <w:p w14:paraId="6B8A8E61" w14:textId="3D8517B9" w:rsidR="005B2B6B" w:rsidRDefault="005B2B6B" w:rsidP="00CD2C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EBF10B" w14:textId="2346ECE1" w:rsidR="005B2B6B" w:rsidRDefault="005B2B6B" w:rsidP="005B2B6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каждое правильно выполненное задание максимально можно получить следующее количество баллов:</w:t>
      </w:r>
    </w:p>
    <w:p w14:paraId="49B2712B" w14:textId="1420FA0D" w:rsidR="005B2B6B" w:rsidRPr="005B2B6B" w:rsidRDefault="005B2B6B" w:rsidP="005B2B6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2B6B">
        <w:rPr>
          <w:rFonts w:ascii="Times New Roman" w:hAnsi="Times New Roman" w:cs="Times New Roman"/>
          <w:sz w:val="28"/>
          <w:szCs w:val="28"/>
        </w:rPr>
        <w:t>Задание 1 – 3 балла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792DF1" w14:textId="50257114" w:rsidR="005B2B6B" w:rsidRPr="005B2B6B" w:rsidRDefault="005B2B6B" w:rsidP="005B2B6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2B6B">
        <w:rPr>
          <w:rFonts w:ascii="Times New Roman" w:hAnsi="Times New Roman" w:cs="Times New Roman"/>
          <w:sz w:val="28"/>
          <w:szCs w:val="28"/>
        </w:rPr>
        <w:t>Задание 2 – 5 баллов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1FEB1F" w14:textId="2DE9484E" w:rsidR="005B2B6B" w:rsidRPr="005B2B6B" w:rsidRDefault="005B2B6B" w:rsidP="005B2B6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2B6B">
        <w:rPr>
          <w:rFonts w:ascii="Times New Roman" w:hAnsi="Times New Roman" w:cs="Times New Roman"/>
          <w:sz w:val="28"/>
          <w:szCs w:val="28"/>
        </w:rPr>
        <w:t>Задание 3 – 7 баллов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E4DD1E" w14:textId="241593CB" w:rsidR="00CD2C49" w:rsidRPr="005B2B6B" w:rsidRDefault="005B2B6B" w:rsidP="005B2B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 также начисляются за соответствие представленных работ следующим критериям: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5"/>
        <w:gridCol w:w="4632"/>
      </w:tblGrid>
      <w:tr w:rsidR="00CD2C49" w:rsidRPr="00CD2C49" w14:paraId="045836EE" w14:textId="77777777" w:rsidTr="00CD2C49">
        <w:tc>
          <w:tcPr>
            <w:tcW w:w="4635" w:type="dxa"/>
          </w:tcPr>
          <w:p w14:paraId="73A6E3A8" w14:textId="77777777" w:rsidR="00CD2C49" w:rsidRPr="00CD2C49" w:rsidRDefault="00CD2C49" w:rsidP="00CD2C49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C49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</w:t>
            </w:r>
          </w:p>
        </w:tc>
        <w:tc>
          <w:tcPr>
            <w:tcW w:w="4632" w:type="dxa"/>
          </w:tcPr>
          <w:p w14:paraId="6478AB80" w14:textId="77777777" w:rsidR="00CD2C49" w:rsidRPr="00CD2C49" w:rsidRDefault="00CD2C49" w:rsidP="00CD2C49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C49"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CD2C49" w:rsidRPr="00CD2C49" w14:paraId="4714A129" w14:textId="77777777" w:rsidTr="00CD2C49">
        <w:tc>
          <w:tcPr>
            <w:tcW w:w="4635" w:type="dxa"/>
            <w:vAlign w:val="center"/>
          </w:tcPr>
          <w:p w14:paraId="473FEB61" w14:textId="77777777" w:rsidR="00CD2C49" w:rsidRPr="00CD2C49" w:rsidRDefault="00CD2C49" w:rsidP="00CD2C4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2C49">
              <w:rPr>
                <w:rFonts w:ascii="Times New Roman" w:hAnsi="Times New Roman" w:cs="Times New Roman"/>
                <w:sz w:val="28"/>
                <w:szCs w:val="28"/>
              </w:rPr>
              <w:t>Соблюдение норм языка программирования</w:t>
            </w:r>
          </w:p>
        </w:tc>
        <w:tc>
          <w:tcPr>
            <w:tcW w:w="4632" w:type="dxa"/>
          </w:tcPr>
          <w:p w14:paraId="7A35B470" w14:textId="33CF589B" w:rsidR="00CD2C49" w:rsidRPr="00CD2C49" w:rsidRDefault="00CD2C49" w:rsidP="00CD2C49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C49">
              <w:rPr>
                <w:rFonts w:ascii="Times New Roman" w:hAnsi="Times New Roman" w:cs="Times New Roman"/>
                <w:sz w:val="28"/>
                <w:szCs w:val="28"/>
              </w:rPr>
              <w:t>0 – присутствуют грубые нарушения норм языка</w:t>
            </w:r>
          </w:p>
          <w:p w14:paraId="79582279" w14:textId="77777777" w:rsidR="00CD2C49" w:rsidRPr="00CD2C49" w:rsidRDefault="00CD2C49" w:rsidP="00CD2C49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C49">
              <w:rPr>
                <w:rFonts w:ascii="Times New Roman" w:hAnsi="Times New Roman" w:cs="Times New Roman"/>
                <w:sz w:val="28"/>
                <w:szCs w:val="28"/>
              </w:rPr>
              <w:t>1 – соблюдены нормы, нет комментариев и/или строк документации</w:t>
            </w:r>
          </w:p>
          <w:p w14:paraId="452F6A7A" w14:textId="77777777" w:rsidR="00CD2C49" w:rsidRPr="00CD2C49" w:rsidRDefault="00CD2C49" w:rsidP="00CD2C49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C49">
              <w:rPr>
                <w:rFonts w:ascii="Times New Roman" w:hAnsi="Times New Roman" w:cs="Times New Roman"/>
                <w:sz w:val="28"/>
                <w:szCs w:val="28"/>
              </w:rPr>
              <w:t>2 – соблюдены нормы, есть комментарии и строки документации</w:t>
            </w:r>
          </w:p>
        </w:tc>
      </w:tr>
      <w:tr w:rsidR="00CD2C49" w:rsidRPr="00CD2C49" w14:paraId="5EBC0C5B" w14:textId="77777777" w:rsidTr="00CD2C49">
        <w:tc>
          <w:tcPr>
            <w:tcW w:w="4635" w:type="dxa"/>
            <w:vAlign w:val="center"/>
          </w:tcPr>
          <w:p w14:paraId="7D778FBC" w14:textId="05E51393" w:rsidR="00CD2C49" w:rsidRPr="00CD2C49" w:rsidRDefault="00837F75" w:rsidP="00CD2C4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инструментов компьютерного зрения</w:t>
            </w:r>
          </w:p>
        </w:tc>
        <w:tc>
          <w:tcPr>
            <w:tcW w:w="4632" w:type="dxa"/>
          </w:tcPr>
          <w:p w14:paraId="402D3EF1" w14:textId="338B55C5" w:rsidR="00654A15" w:rsidRDefault="00837F75" w:rsidP="00CD2C49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 w:rsidR="00A62D0D">
              <w:rPr>
                <w:rFonts w:ascii="Times New Roman" w:hAnsi="Times New Roman" w:cs="Times New Roman"/>
                <w:sz w:val="28"/>
                <w:szCs w:val="28"/>
              </w:rPr>
              <w:t>отсутствуют инструменты компьютерного зрения</w:t>
            </w:r>
          </w:p>
          <w:p w14:paraId="5E152523" w14:textId="737343E4" w:rsidR="00837F75" w:rsidRDefault="00837F75" w:rsidP="00CD2C49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– используются библиотеки компьютерного зрения, </w:t>
            </w:r>
            <w:r w:rsidR="00A62D0D">
              <w:rPr>
                <w:rFonts w:ascii="Times New Roman" w:hAnsi="Times New Roman" w:cs="Times New Roman"/>
                <w:sz w:val="28"/>
                <w:szCs w:val="28"/>
              </w:rPr>
              <w:t>поиск цветных объектов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выполняется </w:t>
            </w:r>
            <w:r w:rsidR="00A62D0D">
              <w:rPr>
                <w:rFonts w:ascii="Times New Roman" w:hAnsi="Times New Roman" w:cs="Times New Roman"/>
                <w:sz w:val="28"/>
                <w:szCs w:val="28"/>
              </w:rPr>
              <w:t>с помощью цветовых фильтров</w:t>
            </w:r>
          </w:p>
          <w:p w14:paraId="0FB2F05E" w14:textId="58B89C84" w:rsidR="00837F75" w:rsidRPr="00CD2C49" w:rsidRDefault="00837F75" w:rsidP="00CD2C49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– используются</w:t>
            </w:r>
            <w:r w:rsidR="00A62D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2D0D">
              <w:rPr>
                <w:rFonts w:ascii="Times New Roman" w:hAnsi="Times New Roman" w:cs="Times New Roman"/>
                <w:sz w:val="28"/>
                <w:szCs w:val="28"/>
              </w:rPr>
              <w:t>библиотеки компьютерного зрения</w:t>
            </w:r>
            <w:r w:rsidR="00A62D0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2D0D">
              <w:rPr>
                <w:rFonts w:ascii="Times New Roman" w:hAnsi="Times New Roman" w:cs="Times New Roman"/>
                <w:sz w:val="28"/>
                <w:szCs w:val="28"/>
              </w:rPr>
              <w:t xml:space="preserve">поиск цветных объектов выполняется с помощью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 w:rsidR="00A62D0D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машинного обучения</w:t>
            </w:r>
            <w:r w:rsidR="00A62D0D">
              <w:rPr>
                <w:rFonts w:ascii="Times New Roman" w:hAnsi="Times New Roman" w:cs="Times New Roman"/>
                <w:sz w:val="28"/>
                <w:szCs w:val="28"/>
              </w:rPr>
              <w:t xml:space="preserve"> и/или нейронных сетей</w:t>
            </w:r>
            <w:bookmarkStart w:id="0" w:name="_GoBack"/>
            <w:bookmarkEnd w:id="0"/>
          </w:p>
        </w:tc>
      </w:tr>
      <w:tr w:rsidR="00654A15" w:rsidRPr="00CD2C49" w14:paraId="164FAC72" w14:textId="77777777" w:rsidTr="00CD2C49">
        <w:tc>
          <w:tcPr>
            <w:tcW w:w="4635" w:type="dxa"/>
            <w:vAlign w:val="center"/>
          </w:tcPr>
          <w:p w14:paraId="6F32E076" w14:textId="35E5772D" w:rsidR="00654A15" w:rsidRPr="00CD2C49" w:rsidRDefault="00654A15" w:rsidP="00654A1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результатов</w:t>
            </w:r>
          </w:p>
        </w:tc>
        <w:tc>
          <w:tcPr>
            <w:tcW w:w="4632" w:type="dxa"/>
          </w:tcPr>
          <w:p w14:paraId="3F19C1CE" w14:textId="77777777" w:rsidR="00654A15" w:rsidRDefault="00654A15" w:rsidP="00654A15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отсутствуют фото- и/или видеоизображения, иллюстрирующие результат работы программы</w:t>
            </w:r>
          </w:p>
          <w:p w14:paraId="5A2CC81D" w14:textId="77777777" w:rsidR="00654A15" w:rsidRDefault="00654A15" w:rsidP="00654A15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фото- и/или видеоизображения, иллюстрирующие результат работы программы, представлены не в полном объеме или не полностью отражают суть решения</w:t>
            </w:r>
          </w:p>
          <w:p w14:paraId="02446E7F" w14:textId="0305D6EE" w:rsidR="00654A15" w:rsidRPr="00CD2C49" w:rsidRDefault="00654A15" w:rsidP="00654A15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 – фото- и/или видеоизображения, иллюстрирующие результат работы программы, представлены в полном объеме и полностью отражают суть решения</w:t>
            </w:r>
          </w:p>
        </w:tc>
      </w:tr>
    </w:tbl>
    <w:p w14:paraId="796E0E9A" w14:textId="77777777" w:rsidR="00325974" w:rsidRDefault="00325974" w:rsidP="00CD2C49"/>
    <w:sectPr w:rsidR="00325974" w:rsidSect="0041401A">
      <w:footerReference w:type="default" r:id="rId5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36F87" w14:textId="77777777" w:rsidR="00443B43" w:rsidRDefault="00A62D0D" w:rsidP="00443B43">
    <w:pPr>
      <w:pStyle w:val="a4"/>
    </w:pPr>
  </w:p>
  <w:p w14:paraId="0A8A88EE" w14:textId="77777777" w:rsidR="00443B43" w:rsidRDefault="00A62D0D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021E"/>
    <w:multiLevelType w:val="hybridMultilevel"/>
    <w:tmpl w:val="AE98A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74"/>
    <w:rsid w:val="00325974"/>
    <w:rsid w:val="005B2B6B"/>
    <w:rsid w:val="00654A15"/>
    <w:rsid w:val="00837F75"/>
    <w:rsid w:val="00A62D0D"/>
    <w:rsid w:val="00A93B67"/>
    <w:rsid w:val="00C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DBC4"/>
  <w15:chartTrackingRefBased/>
  <w15:docId w15:val="{B4C7F8EE-6648-4F5F-9D1E-D0F2E66D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CD2C4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CD2C49"/>
    <w:rPr>
      <w:rFonts w:ascii="Calibri" w:eastAsia="Calibri" w:hAnsi="Calibri" w:cs="Calibri"/>
      <w:lang w:eastAsia="ru-RU"/>
    </w:rPr>
  </w:style>
  <w:style w:type="paragraph" w:styleId="a6">
    <w:name w:val="List Paragraph"/>
    <w:basedOn w:val="a"/>
    <w:uiPriority w:val="34"/>
    <w:qFormat/>
    <w:rsid w:val="005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2024-11-21T13:01:00Z</dcterms:created>
  <dcterms:modified xsi:type="dcterms:W3CDTF">2024-11-21T14:12:00Z</dcterms:modified>
</cp:coreProperties>
</file>