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79006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A5C071C" w14:textId="6A76021F" w:rsidR="001A6D0E" w:rsidRDefault="001A6D0E" w:rsidP="001A6D0E">
          <w:pPr>
            <w:pStyle w:val="TOCHeading"/>
          </w:pPr>
          <w:r>
            <w:t>Table of Contents</w:t>
          </w:r>
        </w:p>
        <w:p w14:paraId="3204F311" w14:textId="08E86638" w:rsidR="00EA2D46" w:rsidRDefault="001A6D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8703" w:history="1">
            <w:r w:rsidR="00EA2D46" w:rsidRPr="00ED2CBA">
              <w:rPr>
                <w:rStyle w:val="Hyperlink"/>
                <w:noProof/>
              </w:rPr>
              <w:t>Requirements</w:t>
            </w:r>
            <w:r w:rsidR="00EA2D46">
              <w:rPr>
                <w:noProof/>
                <w:webHidden/>
              </w:rPr>
              <w:tab/>
            </w:r>
            <w:r w:rsidR="00EA2D46">
              <w:rPr>
                <w:noProof/>
                <w:webHidden/>
              </w:rPr>
              <w:fldChar w:fldCharType="begin"/>
            </w:r>
            <w:r w:rsidR="00EA2D46">
              <w:rPr>
                <w:noProof/>
                <w:webHidden/>
              </w:rPr>
              <w:instrText xml:space="preserve"> PAGEREF _Toc182788703 \h </w:instrText>
            </w:r>
            <w:r w:rsidR="00EA2D46">
              <w:rPr>
                <w:noProof/>
                <w:webHidden/>
              </w:rPr>
            </w:r>
            <w:r w:rsidR="00EA2D46">
              <w:rPr>
                <w:noProof/>
                <w:webHidden/>
              </w:rPr>
              <w:fldChar w:fldCharType="separate"/>
            </w:r>
            <w:r w:rsidR="00EA2D46">
              <w:rPr>
                <w:noProof/>
                <w:webHidden/>
              </w:rPr>
              <w:t>2</w:t>
            </w:r>
            <w:r w:rsidR="00EA2D46">
              <w:rPr>
                <w:noProof/>
                <w:webHidden/>
              </w:rPr>
              <w:fldChar w:fldCharType="end"/>
            </w:r>
          </w:hyperlink>
        </w:p>
        <w:p w14:paraId="02EDB184" w14:textId="054E5C8E" w:rsidR="00EA2D46" w:rsidRDefault="00EA2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04" w:history="1">
            <w:r w:rsidRPr="00ED2CBA">
              <w:rPr>
                <w:rStyle w:val="Hyperlink"/>
                <w:noProof/>
              </w:rPr>
              <w:t>Setting Up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BC5D" w14:textId="22835661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05" w:history="1">
            <w:r w:rsidRPr="00ED2CBA">
              <w:rPr>
                <w:rStyle w:val="Hyperlink"/>
                <w:noProof/>
              </w:rPr>
              <w:t>Set Up a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2A76" w14:textId="25382A36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06" w:history="1">
            <w:r w:rsidRPr="00ED2CBA">
              <w:rPr>
                <w:rStyle w:val="Hyperlink"/>
                <w:noProof/>
              </w:rPr>
              <w:t>Install the Necessary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9FD9" w14:textId="3614AAE3" w:rsidR="00EA2D46" w:rsidRDefault="00EA2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07" w:history="1">
            <w:r w:rsidRPr="00ED2CBA">
              <w:rPr>
                <w:rStyle w:val="Hyperlink"/>
                <w:noProof/>
              </w:rPr>
              <w:t>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1D67" w14:textId="47E421DA" w:rsidR="00EA2D46" w:rsidRDefault="00EA2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08" w:history="1">
            <w:r w:rsidRPr="00ED2CBA">
              <w:rPr>
                <w:rStyle w:val="Hyperlink"/>
                <w:noProof/>
              </w:rPr>
              <w:t>Using the Site***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BC86" w14:textId="45BDD691" w:rsidR="00EA2D46" w:rsidRDefault="00EA2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09" w:history="1">
            <w:r w:rsidRPr="00ED2CBA">
              <w:rPr>
                <w:rStyle w:val="Hyperlink"/>
                <w:noProof/>
              </w:rPr>
              <w:t>Maintenance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6526" w14:textId="7E626797" w:rsidR="00EA2D46" w:rsidRDefault="00EA2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0" w:history="1">
            <w:r w:rsidRPr="00ED2CBA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6867" w14:textId="4C8EEBDE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1" w:history="1">
            <w:r w:rsidRPr="00ED2CBA">
              <w:rPr>
                <w:rStyle w:val="Hyperlink"/>
                <w:noProof/>
              </w:rPr>
              <w:t>Couldn’t Download Compiler Version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0C29" w14:textId="0FB445B7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2" w:history="1">
            <w:r w:rsidRPr="00ED2CBA">
              <w:rPr>
                <w:rStyle w:val="Hyperlink"/>
                <w:noProof/>
              </w:rPr>
              <w:t>Hardhat doesn’t work***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6B71" w14:textId="233984A2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3" w:history="1">
            <w:r w:rsidRPr="00ED2CBA">
              <w:rPr>
                <w:rStyle w:val="Hyperlink"/>
                <w:noProof/>
              </w:rPr>
              <w:t>Deploying the Smart Contract Does Not Result in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B347" w14:textId="1558D3BD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4" w:history="1">
            <w:r w:rsidRPr="00ED2CBA">
              <w:rPr>
                <w:rStyle w:val="Hyperlink"/>
                <w:noProof/>
              </w:rPr>
              <w:t>Could Not Decode Result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93D8" w14:textId="3361E5D6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5" w:history="1">
            <w:r w:rsidRPr="00ED2CBA">
              <w:rPr>
                <w:rStyle w:val="Hyperlink"/>
                <w:noProof/>
              </w:rPr>
              <w:t>Wallet doesn’t connect***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9246" w14:textId="5FCD813B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6" w:history="1">
            <w:r w:rsidRPr="00ED2CBA">
              <w:rPr>
                <w:rStyle w:val="Hyperlink"/>
                <w:noProof/>
              </w:rPr>
              <w:t>Unable to Confirm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41E0" w14:textId="7BBCEEA9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7" w:history="1">
            <w:r w:rsidRPr="00ED2CBA">
              <w:rPr>
                <w:rStyle w:val="Hyperlink"/>
                <w:noProof/>
              </w:rPr>
              <w:t>Received invalid block tag #. Latest block number is 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FBED" w14:textId="2EAE87F8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8" w:history="1">
            <w:r w:rsidRPr="00ED2CBA">
              <w:rPr>
                <w:rStyle w:val="Hyperlink"/>
                <w:noProof/>
              </w:rPr>
              <w:t>Limit shown is negative***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8CDD" w14:textId="3FAF2E1B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19" w:history="1">
            <w:r w:rsidRPr="00ED2CBA">
              <w:rPr>
                <w:rStyle w:val="Hyperlink"/>
                <w:noProof/>
              </w:rPr>
              <w:t>Limit shown is N/A***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C4FE" w14:textId="1F76F900" w:rsidR="00EA2D46" w:rsidRDefault="00EA2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20" w:history="1">
            <w:r w:rsidRPr="00ED2CBA">
              <w:rPr>
                <w:rStyle w:val="Hyperlink"/>
                <w:noProof/>
              </w:rPr>
              <w:t>Other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FB6D" w14:textId="3B17ED9B" w:rsidR="00EA2D46" w:rsidRDefault="00EA2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8721" w:history="1">
            <w:r w:rsidRPr="00ED2CBA">
              <w:rPr>
                <w:rStyle w:val="Hyperlink"/>
                <w:noProof/>
              </w:rPr>
              <w:t>Managing Smart Contract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8361" w14:textId="6E7E2C16" w:rsidR="001A6D0E" w:rsidRDefault="001A6D0E">
          <w:r>
            <w:rPr>
              <w:b/>
              <w:bCs/>
              <w:noProof/>
            </w:rPr>
            <w:fldChar w:fldCharType="end"/>
          </w:r>
        </w:p>
      </w:sdtContent>
    </w:sdt>
    <w:p w14:paraId="7EBE303B" w14:textId="77777777" w:rsidR="001A6D0E" w:rsidRDefault="001A6D0E">
      <w:r>
        <w:br w:type="page"/>
      </w:r>
    </w:p>
    <w:p w14:paraId="330D088A" w14:textId="36EEB5B8" w:rsidR="005A337B" w:rsidRDefault="005A337B" w:rsidP="001A6D0E">
      <w:pPr>
        <w:pStyle w:val="Heading1"/>
      </w:pPr>
      <w:bookmarkStart w:id="0" w:name="_Toc182788703"/>
      <w:r>
        <w:lastRenderedPageBreak/>
        <w:t>Requirements</w:t>
      </w:r>
      <w:bookmarkEnd w:id="0"/>
    </w:p>
    <w:p w14:paraId="1E4720A7" w14:textId="2F78EA19" w:rsidR="005A337B" w:rsidRDefault="005A337B" w:rsidP="005A337B">
      <w:pPr>
        <w:pStyle w:val="ListParagraph"/>
        <w:numPr>
          <w:ilvl w:val="0"/>
          <w:numId w:val="1"/>
        </w:numPr>
      </w:pPr>
      <w:r>
        <w:t>Have read/write permissions for folders and files</w:t>
      </w:r>
      <w:r w:rsidR="00361A0A">
        <w:t>.</w:t>
      </w:r>
    </w:p>
    <w:p w14:paraId="103B3590" w14:textId="3F5FE1A7" w:rsidR="007044CC" w:rsidRDefault="007044CC" w:rsidP="005A337B">
      <w:pPr>
        <w:pStyle w:val="ListParagraph"/>
        <w:numPr>
          <w:ilvl w:val="0"/>
          <w:numId w:val="1"/>
        </w:numPr>
      </w:pPr>
      <w:r>
        <w:t>Download the project.</w:t>
      </w:r>
    </w:p>
    <w:p w14:paraId="583FCCDC" w14:textId="57647744" w:rsidR="00281F5E" w:rsidRDefault="00281F5E" w:rsidP="005A337B">
      <w:pPr>
        <w:pStyle w:val="ListParagraph"/>
        <w:numPr>
          <w:ilvl w:val="0"/>
          <w:numId w:val="1"/>
        </w:numPr>
      </w:pPr>
      <w:r>
        <w:t>300MB free space, minimum.</w:t>
      </w:r>
    </w:p>
    <w:p w14:paraId="1D99A3FD" w14:textId="160D584C" w:rsidR="005A337B" w:rsidRPr="001A6D0E" w:rsidRDefault="005A337B" w:rsidP="001A6D0E">
      <w:pPr>
        <w:pStyle w:val="Heading1"/>
      </w:pPr>
      <w:bookmarkStart w:id="1" w:name="_Toc182788704"/>
      <w:r w:rsidRPr="001A6D0E">
        <w:t>Setting Up the Project</w:t>
      </w:r>
      <w:bookmarkEnd w:id="1"/>
    </w:p>
    <w:p w14:paraId="13EC8C10" w14:textId="12831DCD" w:rsidR="003F1740" w:rsidRPr="007044CC" w:rsidRDefault="003F1740" w:rsidP="007044CC">
      <w:pPr>
        <w:pStyle w:val="Heading2"/>
      </w:pPr>
      <w:bookmarkStart w:id="2" w:name="_Toc182788705"/>
      <w:r w:rsidRPr="007044CC">
        <w:t xml:space="preserve">Set </w:t>
      </w:r>
      <w:r w:rsidR="007044CC" w:rsidRPr="007044CC">
        <w:t>U</w:t>
      </w:r>
      <w:r w:rsidRPr="007044CC">
        <w:t xml:space="preserve">p a </w:t>
      </w:r>
      <w:r w:rsidR="007044CC" w:rsidRPr="007044CC">
        <w:t>F</w:t>
      </w:r>
      <w:r w:rsidRPr="007044CC">
        <w:t>older</w:t>
      </w:r>
      <w:bookmarkEnd w:id="2"/>
    </w:p>
    <w:p w14:paraId="43689381" w14:textId="1D34F6CB" w:rsidR="00361A0A" w:rsidRDefault="005A337B" w:rsidP="00361A0A">
      <w:pPr>
        <w:pStyle w:val="ListParagraph"/>
        <w:numPr>
          <w:ilvl w:val="0"/>
          <w:numId w:val="1"/>
        </w:numPr>
      </w:pPr>
      <w:r>
        <w:t xml:space="preserve">Make </w:t>
      </w:r>
      <w:r w:rsidR="00361A0A">
        <w:t xml:space="preserve">a </w:t>
      </w:r>
      <w:r>
        <w:t>new directory</w:t>
      </w:r>
      <w:r w:rsidR="00361A0A">
        <w:t>.</w:t>
      </w:r>
    </w:p>
    <w:p w14:paraId="1CF123E3" w14:textId="7DB0ABF0" w:rsidR="005A337B" w:rsidRDefault="005A337B" w:rsidP="005A337B">
      <w:pPr>
        <w:pStyle w:val="ListParagraph"/>
        <w:numPr>
          <w:ilvl w:val="0"/>
          <w:numId w:val="1"/>
        </w:numPr>
      </w:pPr>
      <w:r>
        <w:t>Copy/paste or unzip</w:t>
      </w:r>
      <w:r w:rsidR="00361A0A">
        <w:t xml:space="preserve"> the</w:t>
      </w:r>
      <w:r>
        <w:t xml:space="preserve"> project directly into directory</w:t>
      </w:r>
      <w:r w:rsidR="00361A0A">
        <w:t>.</w:t>
      </w:r>
    </w:p>
    <w:p w14:paraId="321FD64E" w14:textId="3C9B9E62" w:rsidR="00361A0A" w:rsidRDefault="00361A0A" w:rsidP="005A337B">
      <w:pPr>
        <w:pStyle w:val="ListParagraph"/>
        <w:numPr>
          <w:ilvl w:val="0"/>
          <w:numId w:val="1"/>
        </w:numPr>
      </w:pPr>
      <w:r>
        <w:t>Move into the directory with the project.</w:t>
      </w:r>
    </w:p>
    <w:p w14:paraId="1D578785" w14:textId="634B3C03" w:rsidR="00361A0A" w:rsidRPr="00361A0A" w:rsidRDefault="00361A0A" w:rsidP="007044CC">
      <w:pPr>
        <w:pStyle w:val="Heading2"/>
      </w:pPr>
      <w:bookmarkStart w:id="3" w:name="_Toc182788706"/>
      <w:r w:rsidRPr="00361A0A">
        <w:t xml:space="preserve">Install the </w:t>
      </w:r>
      <w:r w:rsidR="007044CC">
        <w:t>N</w:t>
      </w:r>
      <w:r w:rsidRPr="003F1740">
        <w:t>ecessary</w:t>
      </w:r>
      <w:r w:rsidRPr="00361A0A">
        <w:t xml:space="preserve"> </w:t>
      </w:r>
      <w:r w:rsidR="007044CC">
        <w:t>D</w:t>
      </w:r>
      <w:r w:rsidRPr="00361A0A">
        <w:t>ependencies</w:t>
      </w:r>
      <w:bookmarkEnd w:id="3"/>
    </w:p>
    <w:p w14:paraId="607F9928" w14:textId="5E040DE0" w:rsidR="003604E8" w:rsidRDefault="003604E8" w:rsidP="003F1740">
      <w:pPr>
        <w:pStyle w:val="ListParagraph"/>
        <w:numPr>
          <w:ilvl w:val="0"/>
          <w:numId w:val="1"/>
        </w:numPr>
      </w:pPr>
      <w:r>
        <w:t xml:space="preserve">Install Node.js and </w:t>
      </w:r>
      <w:proofErr w:type="spellStart"/>
      <w:r>
        <w:t>npm</w:t>
      </w:r>
      <w:proofErr w:type="spellEnd"/>
      <w:r>
        <w:t>, if they are not already installed.</w:t>
      </w:r>
    </w:p>
    <w:p w14:paraId="6435DA23" w14:textId="1EC13EE5" w:rsidR="003604E8" w:rsidRDefault="003604E8" w:rsidP="003604E8">
      <w:pPr>
        <w:pStyle w:val="ListParagraph"/>
        <w:numPr>
          <w:ilvl w:val="1"/>
          <w:numId w:val="1"/>
        </w:numPr>
      </w:pPr>
      <w:r>
        <w:t xml:space="preserve">Instructions on how to do so, with specific operating systems, </w:t>
      </w:r>
      <w:hyperlink r:id="rId8" w:history="1">
        <w:r w:rsidRPr="003604E8">
          <w:rPr>
            <w:rStyle w:val="Hyperlink"/>
          </w:rPr>
          <w:t>can be found on the Node.j</w:t>
        </w:r>
        <w:r w:rsidRPr="003604E8">
          <w:rPr>
            <w:rStyle w:val="Hyperlink"/>
          </w:rPr>
          <w:t>s</w:t>
        </w:r>
        <w:r w:rsidRPr="003604E8">
          <w:rPr>
            <w:rStyle w:val="Hyperlink"/>
          </w:rPr>
          <w:t xml:space="preserve"> website</w:t>
        </w:r>
      </w:hyperlink>
      <w:r>
        <w:t>.</w:t>
      </w:r>
    </w:p>
    <w:p w14:paraId="6745169B" w14:textId="5151D59B" w:rsidR="003604E8" w:rsidRDefault="003604E8" w:rsidP="003604E8">
      <w:pPr>
        <w:pStyle w:val="ListParagraph"/>
        <w:numPr>
          <w:ilvl w:val="2"/>
          <w:numId w:val="1"/>
        </w:numPr>
      </w:pPr>
      <w:r>
        <w:t xml:space="preserve">To install from the command line, a </w:t>
      </w:r>
      <w:hyperlink r:id="rId9" w:history="1">
        <w:r w:rsidRPr="003604E8">
          <w:rPr>
            <w:rStyle w:val="Hyperlink"/>
          </w:rPr>
          <w:t>Package Manager</w:t>
        </w:r>
      </w:hyperlink>
      <w:r>
        <w:t xml:space="preserve"> option can used.</w:t>
      </w:r>
    </w:p>
    <w:p w14:paraId="36C89B7D" w14:textId="3F57F092" w:rsidR="003604E8" w:rsidRDefault="003604E8" w:rsidP="003604E8">
      <w:pPr>
        <w:pStyle w:val="ListParagraph"/>
        <w:numPr>
          <w:ilvl w:val="2"/>
          <w:numId w:val="1"/>
        </w:numPr>
      </w:pPr>
      <w:r>
        <w:t xml:space="preserve">To instead utilize an executable, download Node.js </w:t>
      </w:r>
      <w:hyperlink r:id="rId10" w:history="1">
        <w:r w:rsidRPr="003604E8">
          <w:rPr>
            <w:rStyle w:val="Hyperlink"/>
          </w:rPr>
          <w:t>from the Prebuilt Installer</w:t>
        </w:r>
      </w:hyperlink>
      <w:r>
        <w:t xml:space="preserve"> page.</w:t>
      </w:r>
    </w:p>
    <w:p w14:paraId="05ADE0C3" w14:textId="1FEF7CC9" w:rsidR="003604E8" w:rsidRDefault="003604E8" w:rsidP="003604E8">
      <w:pPr>
        <w:pStyle w:val="ListParagraph"/>
        <w:numPr>
          <w:ilvl w:val="1"/>
          <w:numId w:val="1"/>
        </w:numPr>
      </w:pPr>
      <w:r>
        <w:t xml:space="preserve">Verify that the installation worked by running </w:t>
      </w:r>
      <w:proofErr w:type="spellStart"/>
      <w:r w:rsidRPr="003604E8">
        <w:rPr>
          <w:rFonts w:ascii="Courier New" w:hAnsi="Courier New" w:cs="Courier New"/>
        </w:rPr>
        <w:t>npm</w:t>
      </w:r>
      <w:proofErr w:type="spellEnd"/>
      <w:r w:rsidRPr="003604E8">
        <w:rPr>
          <w:rFonts w:ascii="Courier New" w:hAnsi="Courier New" w:cs="Courier New"/>
        </w:rPr>
        <w:t xml:space="preserve"> -v</w:t>
      </w:r>
      <w:r>
        <w:t xml:space="preserve"> from your terminal.</w:t>
      </w:r>
    </w:p>
    <w:p w14:paraId="61DF73D2" w14:textId="540BB730" w:rsidR="005A337B" w:rsidRDefault="00361A0A" w:rsidP="003F1740">
      <w:pPr>
        <w:pStyle w:val="ListParagraph"/>
        <w:numPr>
          <w:ilvl w:val="0"/>
          <w:numId w:val="1"/>
        </w:numPr>
      </w:pPr>
      <w:r>
        <w:t xml:space="preserve">From your terminal, run </w:t>
      </w:r>
      <w:proofErr w:type="spellStart"/>
      <w:proofErr w:type="gramStart"/>
      <w:r w:rsidR="005A337B" w:rsidRPr="00361A0A">
        <w:rPr>
          <w:rFonts w:ascii="Courier New" w:hAnsi="Courier New" w:cs="Courier New"/>
        </w:rPr>
        <w:t>npm</w:t>
      </w:r>
      <w:proofErr w:type="spellEnd"/>
      <w:proofErr w:type="gramEnd"/>
      <w:r w:rsidR="005A337B" w:rsidRPr="00361A0A">
        <w:rPr>
          <w:rFonts w:ascii="Courier New" w:hAnsi="Courier New" w:cs="Courier New"/>
        </w:rPr>
        <w:t xml:space="preserve"> install</w:t>
      </w:r>
      <w:r>
        <w:t>.</w:t>
      </w:r>
    </w:p>
    <w:p w14:paraId="0CD10935" w14:textId="2DDBE69F" w:rsidR="005A337B" w:rsidRDefault="003F1740" w:rsidP="005A337B">
      <w:pPr>
        <w:pStyle w:val="ListParagraph"/>
        <w:numPr>
          <w:ilvl w:val="0"/>
          <w:numId w:val="1"/>
        </w:numPr>
      </w:pPr>
      <w:r>
        <w:t>Move into the frontend directory (</w:t>
      </w:r>
      <w:r w:rsidRPr="003F1740">
        <w:rPr>
          <w:rFonts w:ascii="Courier New" w:hAnsi="Courier New" w:cs="Courier New"/>
        </w:rPr>
        <w:t>cd frontend</w:t>
      </w:r>
      <w:r>
        <w:t>).</w:t>
      </w:r>
    </w:p>
    <w:p w14:paraId="0C367A4F" w14:textId="3116E35D" w:rsidR="005A337B" w:rsidRDefault="003F1740" w:rsidP="003F174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3F1740">
        <w:rPr>
          <w:rFonts w:ascii="Courier New" w:hAnsi="Courier New" w:cs="Courier New"/>
        </w:rPr>
        <w:t>npm</w:t>
      </w:r>
      <w:proofErr w:type="spellEnd"/>
      <w:r w:rsidRPr="003F1740">
        <w:rPr>
          <w:rFonts w:ascii="Courier New" w:hAnsi="Courier New" w:cs="Courier New"/>
        </w:rPr>
        <w:t xml:space="preserve"> install</w:t>
      </w:r>
      <w:r>
        <w:t xml:space="preserve"> again.</w:t>
      </w:r>
    </w:p>
    <w:p w14:paraId="76F8125D" w14:textId="220E1593" w:rsidR="005A337B" w:rsidRDefault="005A337B" w:rsidP="005A337B">
      <w:pPr>
        <w:pStyle w:val="ListParagraph"/>
        <w:numPr>
          <w:ilvl w:val="0"/>
          <w:numId w:val="1"/>
        </w:numPr>
      </w:pPr>
      <w:r>
        <w:t>Open a browser and install the MetaMask extension, if it is not already installed</w:t>
      </w:r>
      <w:r w:rsidR="003F1740">
        <w:t>.</w:t>
      </w:r>
    </w:p>
    <w:p w14:paraId="6ED78F06" w14:textId="190932AA" w:rsidR="0069134E" w:rsidRDefault="003604E8" w:rsidP="0069134E">
      <w:pPr>
        <w:pStyle w:val="ListParagraph"/>
        <w:numPr>
          <w:ilvl w:val="1"/>
          <w:numId w:val="1"/>
        </w:numPr>
      </w:pPr>
      <w:r>
        <w:t xml:space="preserve">Instructions on how to do so, with specific browser and browser codebases, </w:t>
      </w:r>
      <w:hyperlink r:id="rId11" w:history="1">
        <w:r w:rsidRPr="003604E8">
          <w:rPr>
            <w:rStyle w:val="Hyperlink"/>
          </w:rPr>
          <w:t>can be found on MetaMask’s website</w:t>
        </w:r>
      </w:hyperlink>
      <w:r w:rsidR="0069134E">
        <w:t>.</w:t>
      </w:r>
    </w:p>
    <w:p w14:paraId="605EB008" w14:textId="136091F1" w:rsidR="005A337B" w:rsidRDefault="005A337B" w:rsidP="005A337B">
      <w:pPr>
        <w:pStyle w:val="ListParagraph"/>
        <w:numPr>
          <w:ilvl w:val="1"/>
          <w:numId w:val="1"/>
        </w:numPr>
      </w:pPr>
      <w:r>
        <w:t>Set up your MetaMask account so it can be used</w:t>
      </w:r>
    </w:p>
    <w:p w14:paraId="6A8201CD" w14:textId="37C7EC76" w:rsidR="005A337B" w:rsidRDefault="005A337B" w:rsidP="001A6D0E">
      <w:pPr>
        <w:pStyle w:val="Heading1"/>
      </w:pPr>
      <w:bookmarkStart w:id="4" w:name="_Toc182788707"/>
      <w:r>
        <w:t>Running the Project</w:t>
      </w:r>
      <w:bookmarkEnd w:id="4"/>
    </w:p>
    <w:p w14:paraId="41858C75" w14:textId="55979508" w:rsidR="005A337B" w:rsidRDefault="00076442" w:rsidP="00076442">
      <w:pPr>
        <w:pStyle w:val="ListParagraph"/>
        <w:numPr>
          <w:ilvl w:val="0"/>
          <w:numId w:val="1"/>
        </w:numPr>
      </w:pPr>
      <w:r>
        <w:t>From your terminal, move back into the main project directory.</w:t>
      </w:r>
    </w:p>
    <w:p w14:paraId="3DDEC3CE" w14:textId="5B1BB6B5" w:rsidR="005A337B" w:rsidRDefault="00076442" w:rsidP="005A337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5A337B" w:rsidRPr="00076442">
        <w:rPr>
          <w:rFonts w:ascii="Courier New" w:hAnsi="Courier New" w:cs="Courier New"/>
        </w:rPr>
        <w:t>npx</w:t>
      </w:r>
      <w:proofErr w:type="spellEnd"/>
      <w:r w:rsidR="005A337B" w:rsidRPr="00076442">
        <w:rPr>
          <w:rFonts w:ascii="Courier New" w:hAnsi="Courier New" w:cs="Courier New"/>
        </w:rPr>
        <w:t xml:space="preserve"> hardhat node</w:t>
      </w:r>
      <w:r>
        <w:t>.</w:t>
      </w:r>
    </w:p>
    <w:p w14:paraId="6849E3B9" w14:textId="6F741537" w:rsidR="005A337B" w:rsidRDefault="00076442" w:rsidP="005A337B">
      <w:pPr>
        <w:pStyle w:val="ListParagraph"/>
        <w:numPr>
          <w:ilvl w:val="0"/>
          <w:numId w:val="1"/>
        </w:numPr>
      </w:pPr>
      <w:r>
        <w:t>Open a new terminal tab or window.</w:t>
      </w:r>
    </w:p>
    <w:p w14:paraId="7585D1CF" w14:textId="0B74796E" w:rsidR="005A337B" w:rsidRDefault="00076442" w:rsidP="005A337B">
      <w:pPr>
        <w:pStyle w:val="ListParagraph"/>
        <w:numPr>
          <w:ilvl w:val="0"/>
          <w:numId w:val="1"/>
        </w:numPr>
      </w:pPr>
      <w:r>
        <w:t>Move back into the main project directory.</w:t>
      </w:r>
    </w:p>
    <w:p w14:paraId="7CE5D521" w14:textId="60700E7C" w:rsidR="005A337B" w:rsidRDefault="00076442" w:rsidP="005A337B">
      <w:pPr>
        <w:pStyle w:val="ListParagraph"/>
        <w:numPr>
          <w:ilvl w:val="0"/>
          <w:numId w:val="1"/>
        </w:numPr>
      </w:pPr>
      <w:r>
        <w:t xml:space="preserve">Deploy the smart contract using </w:t>
      </w:r>
      <w:proofErr w:type="spellStart"/>
      <w:r w:rsidR="005A337B" w:rsidRPr="00076442">
        <w:rPr>
          <w:rFonts w:ascii="Courier New" w:hAnsi="Courier New" w:cs="Courier New"/>
        </w:rPr>
        <w:t>npx</w:t>
      </w:r>
      <w:proofErr w:type="spellEnd"/>
      <w:r w:rsidR="005A337B" w:rsidRPr="00076442">
        <w:rPr>
          <w:rFonts w:ascii="Courier New" w:hAnsi="Courier New" w:cs="Courier New"/>
        </w:rPr>
        <w:t xml:space="preserve"> hardhat run ignition/deploy.js</w:t>
      </w:r>
      <w:r>
        <w:t>.</w:t>
      </w:r>
    </w:p>
    <w:p w14:paraId="7EAEE981" w14:textId="6BC3FAE3" w:rsidR="005A337B" w:rsidRDefault="005A337B" w:rsidP="005A337B">
      <w:pPr>
        <w:pStyle w:val="ListParagraph"/>
        <w:numPr>
          <w:ilvl w:val="0"/>
          <w:numId w:val="1"/>
        </w:numPr>
      </w:pPr>
      <w:r>
        <w:lastRenderedPageBreak/>
        <w:t xml:space="preserve">Verify that output/target address matches </w:t>
      </w:r>
      <w:r w:rsidR="00076442">
        <w:t xml:space="preserve">the </w:t>
      </w:r>
      <w:proofErr w:type="spellStart"/>
      <w:r>
        <w:t>contractAddress</w:t>
      </w:r>
      <w:proofErr w:type="spellEnd"/>
      <w:r w:rsidR="00076442">
        <w:t xml:space="preserve"> on line 20</w:t>
      </w:r>
      <w:r>
        <w:t xml:space="preserve"> in “frontend/</w:t>
      </w:r>
      <w:proofErr w:type="spellStart"/>
      <w:r>
        <w:t>src</w:t>
      </w:r>
      <w:proofErr w:type="spellEnd"/>
      <w:r>
        <w:t>/web3Handler.js”</w:t>
      </w:r>
      <w:r w:rsidR="00076442">
        <w:t>.</w:t>
      </w:r>
    </w:p>
    <w:p w14:paraId="0AE7ACAA" w14:textId="7E922003" w:rsidR="00076442" w:rsidRDefault="005A337B" w:rsidP="00076442">
      <w:pPr>
        <w:pStyle w:val="ListParagraph"/>
        <w:numPr>
          <w:ilvl w:val="1"/>
          <w:numId w:val="1"/>
        </w:numPr>
      </w:pPr>
      <w:r>
        <w:t>If not, replace it with the output address.</w:t>
      </w:r>
    </w:p>
    <w:p w14:paraId="5433B50E" w14:textId="547C57A5" w:rsidR="005A337B" w:rsidRDefault="005A337B" w:rsidP="005A337B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iot</w:t>
      </w:r>
      <w:proofErr w:type="spellEnd"/>
      <w:r>
        <w:t xml:space="preserve"> handler instructions go here]</w:t>
      </w:r>
    </w:p>
    <w:p w14:paraId="1BD839B0" w14:textId="77777777" w:rsidR="00526E99" w:rsidRDefault="00526E99" w:rsidP="005A337B">
      <w:pPr>
        <w:pStyle w:val="ListParagraph"/>
        <w:numPr>
          <w:ilvl w:val="0"/>
          <w:numId w:val="1"/>
        </w:numPr>
      </w:pPr>
      <w:r>
        <w:t>Move to the frontend folder (</w:t>
      </w:r>
      <w:r w:rsidRPr="00526E99">
        <w:rPr>
          <w:rFonts w:ascii="Courier New" w:hAnsi="Courier New" w:cs="Courier New"/>
        </w:rPr>
        <w:t>cd frontend</w:t>
      </w:r>
      <w:r>
        <w:t>).</w:t>
      </w:r>
    </w:p>
    <w:p w14:paraId="173C37CC" w14:textId="29E5FB4E" w:rsidR="005A337B" w:rsidRDefault="00526E99" w:rsidP="005A337B">
      <w:pPr>
        <w:pStyle w:val="ListParagraph"/>
        <w:numPr>
          <w:ilvl w:val="0"/>
          <w:numId w:val="1"/>
        </w:numPr>
      </w:pPr>
      <w:r>
        <w:t xml:space="preserve">Then start the </w:t>
      </w:r>
      <w:proofErr w:type="gramStart"/>
      <w:r>
        <w:t>frontend</w:t>
      </w:r>
      <w:proofErr w:type="gramEnd"/>
      <w:r>
        <w:t xml:space="preserve"> with </w:t>
      </w:r>
      <w:proofErr w:type="spellStart"/>
      <w:r w:rsidR="005A337B" w:rsidRPr="00526E99">
        <w:rPr>
          <w:rFonts w:ascii="Courier New" w:hAnsi="Courier New" w:cs="Courier New"/>
        </w:rPr>
        <w:t>npm</w:t>
      </w:r>
      <w:proofErr w:type="spellEnd"/>
      <w:r w:rsidR="005A337B" w:rsidRPr="00526E99">
        <w:rPr>
          <w:rFonts w:ascii="Courier New" w:hAnsi="Courier New" w:cs="Courier New"/>
        </w:rPr>
        <w:t xml:space="preserve"> run dev</w:t>
      </w:r>
      <w:r>
        <w:rPr>
          <w:rFonts w:ascii="Courier New" w:hAnsi="Courier New" w:cs="Courier New"/>
        </w:rPr>
        <w:t>.</w:t>
      </w:r>
    </w:p>
    <w:p w14:paraId="0C6822C6" w14:textId="5187C9E0" w:rsidR="005A337B" w:rsidRDefault="005A337B" w:rsidP="005A337B">
      <w:pPr>
        <w:pStyle w:val="ListParagraph"/>
        <w:numPr>
          <w:ilvl w:val="0"/>
          <w:numId w:val="1"/>
        </w:numPr>
      </w:pPr>
      <w:r>
        <w:t>Open</w:t>
      </w:r>
      <w:r w:rsidR="00526E99">
        <w:t xml:space="preserve"> the</w:t>
      </w:r>
      <w:r>
        <w:t xml:space="preserve"> localhost link as specified in a browser</w:t>
      </w:r>
      <w:r w:rsidR="00526E99">
        <w:t xml:space="preserve"> with MetaMask installed.</w:t>
      </w:r>
    </w:p>
    <w:p w14:paraId="6AF83848" w14:textId="11A0FD0C" w:rsidR="005A337B" w:rsidRDefault="005A337B" w:rsidP="001A6D0E">
      <w:pPr>
        <w:pStyle w:val="Heading1"/>
      </w:pPr>
      <w:bookmarkStart w:id="5" w:name="_Toc182788708"/>
      <w:r>
        <w:t>Using the Site</w:t>
      </w:r>
      <w:r w:rsidR="00304E20">
        <w:t>***</w:t>
      </w:r>
      <w:bookmarkEnd w:id="5"/>
    </w:p>
    <w:p w14:paraId="43BA955A" w14:textId="19BF7C40" w:rsidR="005A337B" w:rsidRDefault="005A337B" w:rsidP="005A337B">
      <w:pPr>
        <w:pStyle w:val="ListParagraph"/>
        <w:numPr>
          <w:ilvl w:val="0"/>
          <w:numId w:val="1"/>
        </w:numPr>
      </w:pPr>
      <w:r>
        <w:t>(describe how to add accounts onto MetaMask and connect them to the project)</w:t>
      </w:r>
    </w:p>
    <w:p w14:paraId="5A8F55D6" w14:textId="1A6C13F4" w:rsidR="005A337B" w:rsidRDefault="005A337B" w:rsidP="005A337B">
      <w:pPr>
        <w:pStyle w:val="ListParagraph"/>
        <w:numPr>
          <w:ilvl w:val="0"/>
          <w:numId w:val="1"/>
        </w:numPr>
      </w:pPr>
      <w:r>
        <w:t>Section for monitoring events on the blockchain</w:t>
      </w:r>
    </w:p>
    <w:p w14:paraId="02B466C8" w14:textId="32A85789" w:rsidR="005A337B" w:rsidRDefault="005A337B" w:rsidP="005A337B">
      <w:pPr>
        <w:pStyle w:val="ListParagraph"/>
        <w:numPr>
          <w:ilvl w:val="0"/>
          <w:numId w:val="1"/>
        </w:numPr>
      </w:pPr>
      <w:r>
        <w:t>Section for manually inputting data onto the blockchain</w:t>
      </w:r>
    </w:p>
    <w:p w14:paraId="600975C0" w14:textId="17998372" w:rsidR="00526E99" w:rsidRDefault="00526E99" w:rsidP="005A337B">
      <w:pPr>
        <w:pStyle w:val="ListParagraph"/>
        <w:numPr>
          <w:ilvl w:val="0"/>
          <w:numId w:val="1"/>
        </w:numPr>
      </w:pPr>
      <w:r>
        <w:t>Section for adding to limits (must be deployer)</w:t>
      </w:r>
    </w:p>
    <w:p w14:paraId="760CAF69" w14:textId="39CD7431" w:rsidR="0069134E" w:rsidRDefault="0069134E" w:rsidP="0069134E">
      <w:pPr>
        <w:pStyle w:val="Heading1"/>
      </w:pPr>
      <w:bookmarkStart w:id="6" w:name="_Toc182788709"/>
      <w:r>
        <w:t>Maintenance Tips</w:t>
      </w:r>
      <w:bookmarkEnd w:id="6"/>
    </w:p>
    <w:p w14:paraId="0D9E474A" w14:textId="60C66EDD" w:rsidR="0069134E" w:rsidRDefault="00A40FA9" w:rsidP="0069134E">
      <w:pPr>
        <w:pStyle w:val="ListParagraph"/>
        <w:numPr>
          <w:ilvl w:val="0"/>
          <w:numId w:val="1"/>
        </w:numPr>
      </w:pPr>
      <w:r>
        <w:t>After updating dependencies, check to make sure the project still runs</w:t>
      </w:r>
      <w:r w:rsidR="00281F5E">
        <w:t>.</w:t>
      </w:r>
    </w:p>
    <w:p w14:paraId="6B512929" w14:textId="5244328B" w:rsidR="00152F45" w:rsidRDefault="00152F45" w:rsidP="0069134E">
      <w:pPr>
        <w:pStyle w:val="ListParagraph"/>
        <w:numPr>
          <w:ilvl w:val="0"/>
          <w:numId w:val="1"/>
        </w:numPr>
      </w:pPr>
      <w:r>
        <w:t>Make sure your wallet activity data gets cleared from time to time – MetaMask doesn’t like persistent data.</w:t>
      </w:r>
    </w:p>
    <w:p w14:paraId="35FAFD44" w14:textId="1DC6A692" w:rsidR="00152F45" w:rsidRDefault="00152F45" w:rsidP="0069134E">
      <w:pPr>
        <w:pStyle w:val="ListParagraph"/>
        <w:numPr>
          <w:ilvl w:val="0"/>
          <w:numId w:val="1"/>
        </w:numPr>
      </w:pPr>
      <w:r>
        <w:t>The blockchain will clear if it is closed. If this is not a desired outcome, it should remain open and running.</w:t>
      </w:r>
    </w:p>
    <w:p w14:paraId="0DD09085" w14:textId="4536267F" w:rsidR="00304E20" w:rsidRDefault="00304E20" w:rsidP="0069134E">
      <w:pPr>
        <w:pStyle w:val="ListParagraph"/>
        <w:numPr>
          <w:ilvl w:val="0"/>
          <w:numId w:val="1"/>
        </w:numPr>
      </w:pPr>
      <w:r>
        <w:t>Check in on IoT use</w:t>
      </w:r>
      <w:r w:rsidR="00B22249">
        <w:t xml:space="preserve"> </w:t>
      </w:r>
      <w:r>
        <w:t xml:space="preserve">– IoT devices </w:t>
      </w:r>
      <w:r w:rsidR="00BC4D26">
        <w:t>generate</w:t>
      </w:r>
      <w:r>
        <w:t xml:space="preserve"> a lot of data, and while filtering the data does greatly reduce the amount they would have to send, the number of </w:t>
      </w:r>
      <w:proofErr w:type="gramStart"/>
      <w:r>
        <w:t>function</w:t>
      </w:r>
      <w:proofErr w:type="gramEnd"/>
      <w:r>
        <w:t xml:space="preserve"> calls they have could still be higher than anticipated.</w:t>
      </w:r>
    </w:p>
    <w:p w14:paraId="5647CF0C" w14:textId="06A5E5D0" w:rsidR="0069134E" w:rsidRDefault="0069134E" w:rsidP="0069134E">
      <w:pPr>
        <w:pStyle w:val="Heading1"/>
      </w:pPr>
      <w:bookmarkStart w:id="7" w:name="_Toc182788710"/>
      <w:r>
        <w:t>Troubleshooting</w:t>
      </w:r>
      <w:bookmarkEnd w:id="7"/>
    </w:p>
    <w:p w14:paraId="7303A7E2" w14:textId="49659375" w:rsidR="00B4785F" w:rsidRDefault="00B4785F" w:rsidP="00B4785F">
      <w:pPr>
        <w:pStyle w:val="ListParagraph"/>
        <w:numPr>
          <w:ilvl w:val="0"/>
          <w:numId w:val="1"/>
        </w:numPr>
      </w:pPr>
      <w:r>
        <w:t>Use the developer tools to see specific errors – sometimes the log will output something that’s not fully shown in the frontend.</w:t>
      </w:r>
    </w:p>
    <w:p w14:paraId="429B0AC7" w14:textId="40AF0C56" w:rsidR="00B4785F" w:rsidRDefault="00B4785F" w:rsidP="00B4785F">
      <w:pPr>
        <w:pStyle w:val="ListParagraph"/>
        <w:numPr>
          <w:ilvl w:val="0"/>
          <w:numId w:val="1"/>
        </w:numPr>
      </w:pPr>
      <w:r>
        <w:t xml:space="preserve">Check the blockchain to see if there were any invalid </w:t>
      </w:r>
      <w:proofErr w:type="spellStart"/>
      <w:r>
        <w:t>eth_calls</w:t>
      </w:r>
      <w:proofErr w:type="spellEnd"/>
      <w:r>
        <w:t xml:space="preserve"> or any bounced contract calls. A reason for the bounce or invalid call will be shown directly below its occurrence.</w:t>
      </w:r>
    </w:p>
    <w:p w14:paraId="34618C31" w14:textId="6E59756E" w:rsidR="00304E20" w:rsidRPr="00B4785F" w:rsidRDefault="00304E20" w:rsidP="00B4785F">
      <w:pPr>
        <w:pStyle w:val="ListParagraph"/>
        <w:numPr>
          <w:ilvl w:val="0"/>
          <w:numId w:val="1"/>
        </w:numPr>
      </w:pPr>
      <w:r>
        <w:t xml:space="preserve">Try turning it off and turning it on again – end all the terminal tasks, clear MetaMask activity data (see </w:t>
      </w:r>
      <w:hyperlink w:anchor="_Received_invalid_block" w:history="1">
        <w:r w:rsidRPr="00304E20">
          <w:rPr>
            <w:rStyle w:val="Hyperlink"/>
          </w:rPr>
          <w:t xml:space="preserve">Received invalid block tag #. </w:t>
        </w:r>
        <w:proofErr w:type="gramStart"/>
        <w:r w:rsidRPr="00304E20">
          <w:rPr>
            <w:rStyle w:val="Hyperlink"/>
          </w:rPr>
          <w:t>Latest</w:t>
        </w:r>
        <w:proofErr w:type="gramEnd"/>
        <w:r w:rsidRPr="00304E20">
          <w:rPr>
            <w:rStyle w:val="Hyperlink"/>
          </w:rPr>
          <w:t xml:space="preserve"> block number is #.</w:t>
        </w:r>
      </w:hyperlink>
      <w:r>
        <w:t>), close the browser, then restart everything.</w:t>
      </w:r>
    </w:p>
    <w:p w14:paraId="3B144210" w14:textId="1B0819EF" w:rsidR="005F2804" w:rsidRDefault="005F2804" w:rsidP="005F2804">
      <w:pPr>
        <w:pStyle w:val="Heading2"/>
      </w:pPr>
      <w:bookmarkStart w:id="8" w:name="_Toc182788711"/>
      <w:r>
        <w:lastRenderedPageBreak/>
        <w:t>Couldn’t Download Compiler Version List</w:t>
      </w:r>
      <w:bookmarkEnd w:id="8"/>
    </w:p>
    <w:p w14:paraId="0E42C10E" w14:textId="68D0827E" w:rsidR="005F2804" w:rsidRDefault="005F2804" w:rsidP="005F2804">
      <w:pPr>
        <w:pStyle w:val="ListParagraph"/>
        <w:numPr>
          <w:ilvl w:val="0"/>
          <w:numId w:val="1"/>
        </w:numPr>
      </w:pPr>
      <w:r>
        <w:t>Try a different network. Once the compiler is downloaded, this should no longer be an issue: recompiling in the future on the original network should not prove to be an issue.</w:t>
      </w:r>
    </w:p>
    <w:p w14:paraId="668A6948" w14:textId="039B6B11" w:rsidR="005F2804" w:rsidRDefault="005F2804" w:rsidP="005F2804">
      <w:pPr>
        <w:pStyle w:val="ListParagraph"/>
        <w:numPr>
          <w:ilvl w:val="0"/>
          <w:numId w:val="1"/>
        </w:numPr>
      </w:pPr>
      <w:hyperlink r:id="rId12" w:history="1">
        <w:r w:rsidRPr="005F2804">
          <w:rPr>
            <w:rStyle w:val="Hyperlink"/>
          </w:rPr>
          <w:t>Try compiling the contract on Remix</w:t>
        </w:r>
      </w:hyperlink>
      <w:r>
        <w:t xml:space="preserve"> </w:t>
      </w:r>
      <w:r w:rsidR="00304E20">
        <w:t>instead and</w:t>
      </w:r>
      <w:r>
        <w:t xml:space="preserve"> download the compilation when done.</w:t>
      </w:r>
    </w:p>
    <w:p w14:paraId="0BDC4D90" w14:textId="68530CE1" w:rsidR="001D60F4" w:rsidRDefault="001D60F4" w:rsidP="001D60F4">
      <w:pPr>
        <w:pStyle w:val="Heading2"/>
      </w:pPr>
      <w:bookmarkStart w:id="9" w:name="_Toc182788712"/>
      <w:r>
        <w:t>Hardhat doesn’t work</w:t>
      </w:r>
      <w:r w:rsidR="00C972EC">
        <w:t>***</w:t>
      </w:r>
      <w:bookmarkEnd w:id="9"/>
    </w:p>
    <w:p w14:paraId="2D837EF5" w14:textId="525031D6" w:rsidR="001D60F4" w:rsidRPr="005F2804" w:rsidRDefault="001D60F4" w:rsidP="001D60F4">
      <w:pPr>
        <w:pStyle w:val="ListParagraph"/>
        <w:numPr>
          <w:ilvl w:val="0"/>
          <w:numId w:val="1"/>
        </w:numPr>
      </w:pPr>
      <w:r>
        <w:t xml:space="preserve">Something </w:t>
      </w:r>
      <w:proofErr w:type="spellStart"/>
      <w:r>
        <w:t>something</w:t>
      </w:r>
      <w:proofErr w:type="spellEnd"/>
      <w:r>
        <w:t xml:space="preserve"> two hardhat.config.js files, even in different folders</w:t>
      </w:r>
    </w:p>
    <w:p w14:paraId="496C0E91" w14:textId="2D028AAB" w:rsidR="00DB12FE" w:rsidRDefault="00DB12FE" w:rsidP="00DB12FE">
      <w:pPr>
        <w:pStyle w:val="Heading2"/>
      </w:pPr>
      <w:bookmarkStart w:id="10" w:name="_Toc182788713"/>
      <w:r>
        <w:t>Deploying the Smart Contract Does Not Result in an Address</w:t>
      </w:r>
      <w:bookmarkEnd w:id="10"/>
    </w:p>
    <w:p w14:paraId="57252A87" w14:textId="4E8EDBA4" w:rsidR="00DB12FE" w:rsidRDefault="001D60F4" w:rsidP="00DB12FE">
      <w:pPr>
        <w:pStyle w:val="ListParagraph"/>
        <w:numPr>
          <w:ilvl w:val="0"/>
          <w:numId w:val="1"/>
        </w:numPr>
      </w:pPr>
      <w:r>
        <w:t xml:space="preserve">Double check the dependencies – try running </w:t>
      </w:r>
      <w:proofErr w:type="spellStart"/>
      <w:r w:rsidRPr="001D60F4">
        <w:rPr>
          <w:rFonts w:ascii="Courier New" w:hAnsi="Courier New" w:cs="Courier New"/>
        </w:rPr>
        <w:t>npm</w:t>
      </w:r>
      <w:proofErr w:type="spellEnd"/>
      <w:r w:rsidRPr="001D60F4">
        <w:rPr>
          <w:rFonts w:ascii="Courier New" w:hAnsi="Courier New" w:cs="Courier New"/>
        </w:rPr>
        <w:t xml:space="preserve"> install</w:t>
      </w:r>
      <w:r>
        <w:t xml:space="preserve"> again</w:t>
      </w:r>
      <w:r w:rsidR="007F0B57">
        <w:t xml:space="preserve"> in the main project directory</w:t>
      </w:r>
      <w:r>
        <w:t>.</w:t>
      </w:r>
    </w:p>
    <w:p w14:paraId="7283ED30" w14:textId="79F43A0E" w:rsidR="001D60F4" w:rsidRDefault="001D60F4" w:rsidP="00DB12FE">
      <w:pPr>
        <w:pStyle w:val="ListParagraph"/>
        <w:numPr>
          <w:ilvl w:val="0"/>
          <w:numId w:val="1"/>
        </w:numPr>
      </w:pPr>
      <w:r>
        <w:t>If an update to a dependency was just installed, consider downgrading or using a separate virtual environment for this project that contains the exact versions needed.</w:t>
      </w:r>
    </w:p>
    <w:p w14:paraId="2DA61D7D" w14:textId="212D2E2C" w:rsidR="001D60F4" w:rsidRPr="00DB12FE" w:rsidRDefault="001D60F4" w:rsidP="001D60F4">
      <w:pPr>
        <w:pStyle w:val="ListParagraph"/>
        <w:numPr>
          <w:ilvl w:val="1"/>
          <w:numId w:val="1"/>
        </w:numPr>
      </w:pPr>
      <w:r>
        <w:t xml:space="preserve">A tutorial on Python’s </w:t>
      </w:r>
      <w:proofErr w:type="spellStart"/>
      <w:r>
        <w:t>venv</w:t>
      </w:r>
      <w:proofErr w:type="spellEnd"/>
      <w:r>
        <w:t xml:space="preserve"> can be found </w:t>
      </w:r>
      <w:hyperlink r:id="rId13" w:history="1">
        <w:r w:rsidRPr="001D60F4">
          <w:rPr>
            <w:rStyle w:val="Hyperlink"/>
          </w:rPr>
          <w:t>here</w:t>
        </w:r>
      </w:hyperlink>
      <w:r>
        <w:t xml:space="preserve">. After activating, reinstall </w:t>
      </w:r>
      <w:proofErr w:type="spellStart"/>
      <w:r>
        <w:t>npm</w:t>
      </w:r>
      <w:proofErr w:type="spellEnd"/>
      <w:r>
        <w:t xml:space="preserve"> and Hardhat within the virtual environment.</w:t>
      </w:r>
    </w:p>
    <w:p w14:paraId="7A378303" w14:textId="19858011" w:rsidR="00281F5E" w:rsidRDefault="00281F5E" w:rsidP="00281F5E">
      <w:pPr>
        <w:pStyle w:val="Heading2"/>
      </w:pPr>
      <w:bookmarkStart w:id="11" w:name="_Toc182788714"/>
      <w:r>
        <w:t>Could Not Decode Result Data</w:t>
      </w:r>
      <w:bookmarkEnd w:id="11"/>
    </w:p>
    <w:p w14:paraId="34229110" w14:textId="6ADC7864" w:rsidR="00281F5E" w:rsidRDefault="00281F5E" w:rsidP="00076442">
      <w:pPr>
        <w:jc w:val="center"/>
      </w:pPr>
      <w:r w:rsidRPr="00281F5E">
        <w:drawing>
          <wp:inline distT="0" distB="0" distL="0" distR="0" wp14:anchorId="27037D01" wp14:editId="1CB37510">
            <wp:extent cx="5943600" cy="2078190"/>
            <wp:effectExtent l="0" t="0" r="0" b="0"/>
            <wp:docPr id="106105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9420" name=""/>
                    <pic:cNvPicPr/>
                  </pic:nvPicPr>
                  <pic:blipFill rotWithShape="1">
                    <a:blip r:embed="rId14"/>
                    <a:srcRect t="4390"/>
                    <a:stretch/>
                  </pic:blipFill>
                  <pic:spPr bwMode="auto">
                    <a:xfrm>
                      <a:off x="0" y="0"/>
                      <a:ext cx="5943600" cy="207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60BDB" w14:textId="239D439A" w:rsidR="00281F5E" w:rsidRDefault="00281F5E" w:rsidP="00281F5E">
      <w:pPr>
        <w:pStyle w:val="ListParagraph"/>
        <w:numPr>
          <w:ilvl w:val="0"/>
          <w:numId w:val="1"/>
        </w:numPr>
      </w:pPr>
      <w:r>
        <w:t xml:space="preserve">Verify that you have a Node network running in another terminal. If not, </w:t>
      </w:r>
      <w:r w:rsidR="00E0737B">
        <w:t>navigate to the project directory in another terminal and start a Node network by using</w:t>
      </w:r>
      <w:r>
        <w:t xml:space="preserve"> </w:t>
      </w:r>
      <w:proofErr w:type="spellStart"/>
      <w:r w:rsidR="00E0737B" w:rsidRPr="00E0737B">
        <w:rPr>
          <w:rFonts w:ascii="Courier New" w:hAnsi="Courier New" w:cs="Courier New"/>
        </w:rPr>
        <w:t>npx</w:t>
      </w:r>
      <w:proofErr w:type="spellEnd"/>
      <w:r w:rsidR="00E0737B" w:rsidRPr="00E0737B">
        <w:rPr>
          <w:rFonts w:ascii="Courier New" w:hAnsi="Courier New" w:cs="Courier New"/>
        </w:rPr>
        <w:t xml:space="preserve"> hardhat node</w:t>
      </w:r>
      <w:r w:rsidR="00E0737B">
        <w:t>.</w:t>
      </w:r>
    </w:p>
    <w:p w14:paraId="1DEBFADD" w14:textId="3DAABB09" w:rsidR="00281F5E" w:rsidRDefault="00281F5E" w:rsidP="00281F5E">
      <w:pPr>
        <w:pStyle w:val="ListParagraph"/>
        <w:numPr>
          <w:ilvl w:val="0"/>
          <w:numId w:val="1"/>
        </w:numPr>
      </w:pPr>
      <w:r>
        <w:t xml:space="preserve">Make sure your command is correct: running the deployment script should also include specifying the network. The correct command is </w:t>
      </w:r>
      <w:proofErr w:type="spellStart"/>
      <w:r w:rsidRPr="00281F5E">
        <w:rPr>
          <w:rFonts w:ascii="Courier New" w:hAnsi="Courier New" w:cs="Courier New"/>
        </w:rPr>
        <w:t>npx</w:t>
      </w:r>
      <w:proofErr w:type="spellEnd"/>
      <w:r w:rsidRPr="00281F5E">
        <w:rPr>
          <w:rFonts w:ascii="Courier New" w:hAnsi="Courier New" w:cs="Courier New"/>
        </w:rPr>
        <w:t xml:space="preserve"> hardhat run ignition/deploy.js --network localhost</w:t>
      </w:r>
      <w:r>
        <w:t>.</w:t>
      </w:r>
    </w:p>
    <w:p w14:paraId="4A702EDB" w14:textId="12A34BE6" w:rsidR="00152F45" w:rsidRDefault="00152F45" w:rsidP="00152F45">
      <w:pPr>
        <w:pStyle w:val="Heading2"/>
      </w:pPr>
      <w:bookmarkStart w:id="12" w:name="_Toc182788715"/>
      <w:r>
        <w:lastRenderedPageBreak/>
        <w:t>Wallet doesn’t connect**</w:t>
      </w:r>
      <w:proofErr w:type="gramStart"/>
      <w:r>
        <w:t>*</w:t>
      </w:r>
      <w:bookmarkEnd w:id="12"/>
      <w:proofErr w:type="gramEnd"/>
    </w:p>
    <w:p w14:paraId="026D0581" w14:textId="2C7C1069" w:rsidR="00152F45" w:rsidRDefault="00152F45" w:rsidP="00152F45">
      <w:pPr>
        <w:pStyle w:val="ListParagraph"/>
        <w:numPr>
          <w:ilvl w:val="0"/>
          <w:numId w:val="1"/>
        </w:numPr>
      </w:pPr>
      <w:r>
        <w:t>Check that MetaMask is unlocked and that the account is connected.</w:t>
      </w:r>
    </w:p>
    <w:p w14:paraId="02F6F3A9" w14:textId="2E72BA97" w:rsidR="00152F45" w:rsidRDefault="00152F45" w:rsidP="00152F45">
      <w:pPr>
        <w:pStyle w:val="ListParagraph"/>
        <w:numPr>
          <w:ilvl w:val="0"/>
          <w:numId w:val="1"/>
        </w:numPr>
      </w:pPr>
      <w:r>
        <w:t>Verify that you’ve added the network correctly in MetaMask.</w:t>
      </w:r>
    </w:p>
    <w:p w14:paraId="1A19B90A" w14:textId="6B305644" w:rsidR="00152F45" w:rsidRDefault="00152F45" w:rsidP="00152F45">
      <w:pPr>
        <w:pStyle w:val="ListParagraph"/>
        <w:numPr>
          <w:ilvl w:val="1"/>
          <w:numId w:val="1"/>
        </w:numPr>
      </w:pPr>
      <w:r>
        <w:t>---</w:t>
      </w:r>
    </w:p>
    <w:p w14:paraId="3D24D281" w14:textId="723D22F3" w:rsidR="00152F45" w:rsidRDefault="00152F45" w:rsidP="00152F45">
      <w:pPr>
        <w:pStyle w:val="ListParagraph"/>
        <w:numPr>
          <w:ilvl w:val="0"/>
          <w:numId w:val="1"/>
        </w:numPr>
      </w:pPr>
      <w:r>
        <w:t>Refresh the page.</w:t>
      </w:r>
    </w:p>
    <w:p w14:paraId="21EB59B0" w14:textId="6541E727" w:rsidR="00152F45" w:rsidRDefault="00152F45" w:rsidP="00152F45">
      <w:pPr>
        <w:pStyle w:val="ListParagraph"/>
        <w:numPr>
          <w:ilvl w:val="0"/>
          <w:numId w:val="1"/>
        </w:numPr>
      </w:pPr>
      <w:r>
        <w:t>Restart the browser.</w:t>
      </w:r>
    </w:p>
    <w:p w14:paraId="26F41158" w14:textId="5693D642" w:rsidR="00152F45" w:rsidRDefault="00152F45" w:rsidP="00152F45">
      <w:pPr>
        <w:pStyle w:val="Heading2"/>
      </w:pPr>
      <w:bookmarkStart w:id="13" w:name="_Toc182788716"/>
      <w:r>
        <w:t>Unable to Confirm Transaction</w:t>
      </w:r>
      <w:bookmarkEnd w:id="13"/>
    </w:p>
    <w:p w14:paraId="1AFB5033" w14:textId="7DF730E2" w:rsidR="00152F45" w:rsidRDefault="00152F45" w:rsidP="00152F45">
      <w:pPr>
        <w:pStyle w:val="ListParagraph"/>
        <w:numPr>
          <w:ilvl w:val="0"/>
          <w:numId w:val="1"/>
        </w:numPr>
      </w:pPr>
      <w:r>
        <w:t>Insufficient funds prevent users from adding to the blockchain. Verify that your account has enough tokens to pay for the gas.</w:t>
      </w:r>
    </w:p>
    <w:p w14:paraId="22F45667" w14:textId="222E91B9" w:rsidR="00152F45" w:rsidRDefault="00152F45" w:rsidP="00152F45">
      <w:pPr>
        <w:pStyle w:val="ListParagraph"/>
        <w:numPr>
          <w:ilvl w:val="0"/>
          <w:numId w:val="1"/>
        </w:numPr>
      </w:pPr>
      <w:r>
        <w:t>The deployment address can transfer tokens to and limits on other accounts; consider asking the deployment address for a boost.</w:t>
      </w:r>
    </w:p>
    <w:p w14:paraId="0ADE3025" w14:textId="12F999A6" w:rsidR="005F2804" w:rsidRDefault="005F2804" w:rsidP="005F2804">
      <w:pPr>
        <w:pStyle w:val="Heading2"/>
      </w:pPr>
      <w:bookmarkStart w:id="14" w:name="_Received_invalid_block"/>
      <w:bookmarkStart w:id="15" w:name="_Toc182788717"/>
      <w:bookmarkEnd w:id="14"/>
      <w:r>
        <w:t xml:space="preserve">Received invalid block </w:t>
      </w:r>
      <w:proofErr w:type="gramStart"/>
      <w:r>
        <w:t>tag #.</w:t>
      </w:r>
      <w:proofErr w:type="gramEnd"/>
      <w:r>
        <w:t xml:space="preserve"> </w:t>
      </w:r>
      <w:proofErr w:type="gramStart"/>
      <w:r>
        <w:t>Latest</w:t>
      </w:r>
      <w:proofErr w:type="gramEnd"/>
      <w:r>
        <w:t xml:space="preserve"> block number is #.</w:t>
      </w:r>
      <w:bookmarkEnd w:id="15"/>
    </w:p>
    <w:p w14:paraId="4D69C928" w14:textId="3797546C" w:rsidR="005F2804" w:rsidRDefault="00B4785F" w:rsidP="00B4785F">
      <w:pPr>
        <w:jc w:val="center"/>
      </w:pPr>
      <w:r w:rsidRPr="00B42E62">
        <w:rPr>
          <w:noProof/>
        </w:rPr>
        <w:drawing>
          <wp:inline distT="0" distB="0" distL="0" distR="0" wp14:anchorId="438E8967" wp14:editId="2E5B93DC">
            <wp:extent cx="3692106" cy="492280"/>
            <wp:effectExtent l="0" t="0" r="3810" b="3175"/>
            <wp:docPr id="6101291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911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002" cy="4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349" w14:textId="42C83BF9" w:rsidR="005F2804" w:rsidRDefault="005F2804" w:rsidP="005F2804">
      <w:pPr>
        <w:pStyle w:val="ListParagraph"/>
        <w:numPr>
          <w:ilvl w:val="0"/>
          <w:numId w:val="1"/>
        </w:numPr>
      </w:pPr>
      <w:r>
        <w:t>If</w:t>
      </w:r>
      <w:r w:rsidR="00B2571F">
        <w:t xml:space="preserve"> in</w:t>
      </w:r>
      <w:r>
        <w:t xml:space="preserve"> use, close the IoT terminal</w:t>
      </w:r>
      <w:r w:rsidR="001D60F4">
        <w:t xml:space="preserve"> </w:t>
      </w:r>
      <w:r w:rsidR="001D60F4">
        <w:t>(</w:t>
      </w:r>
      <w:proofErr w:type="spellStart"/>
      <w:r w:rsidR="001D60F4">
        <w:t>Ctrl+C</w:t>
      </w:r>
      <w:proofErr w:type="spellEnd"/>
      <w:r w:rsidR="001D60F4">
        <w:t>/</w:t>
      </w:r>
      <w:r w:rsidR="001D60F4" w:rsidRPr="005F2804">
        <w:rPr>
          <w:rFonts w:ascii="Cambria Math" w:hAnsi="Cambria Math" w:cs="Cambria Math"/>
        </w:rPr>
        <w:t xml:space="preserve"> ⌘</w:t>
      </w:r>
      <w:r w:rsidR="001D60F4">
        <w:t>+C)</w:t>
      </w:r>
      <w:r>
        <w:t>.</w:t>
      </w:r>
    </w:p>
    <w:p w14:paraId="72322A82" w14:textId="2EE175DF" w:rsidR="005F2804" w:rsidRDefault="005F2804" w:rsidP="005F2804">
      <w:pPr>
        <w:pStyle w:val="ListParagraph"/>
        <w:numPr>
          <w:ilvl w:val="0"/>
          <w:numId w:val="1"/>
        </w:numPr>
      </w:pPr>
      <w:r>
        <w:t xml:space="preserve">Close the Node network (blockchain) terminal </w:t>
      </w:r>
      <w:r>
        <w:t>(</w:t>
      </w:r>
      <w:proofErr w:type="spellStart"/>
      <w:r>
        <w:t>Ctrl+C</w:t>
      </w:r>
      <w:proofErr w:type="spellEnd"/>
      <w:r>
        <w:t>/</w:t>
      </w:r>
      <w:r w:rsidRPr="005F2804">
        <w:rPr>
          <w:rFonts w:ascii="Cambria Math" w:hAnsi="Cambria Math" w:cs="Cambria Math"/>
        </w:rPr>
        <w:t xml:space="preserve"> ⌘</w:t>
      </w:r>
      <w:r>
        <w:t>+C)</w:t>
      </w:r>
      <w:r>
        <w:t>.</w:t>
      </w:r>
    </w:p>
    <w:p w14:paraId="382D16AB" w14:textId="62669CD0" w:rsidR="005F2804" w:rsidRDefault="005F2804" w:rsidP="005F2804">
      <w:pPr>
        <w:pStyle w:val="ListParagraph"/>
        <w:numPr>
          <w:ilvl w:val="0"/>
          <w:numId w:val="1"/>
        </w:numPr>
      </w:pPr>
      <w:r>
        <w:t xml:space="preserve">Close the frontend terminal </w:t>
      </w:r>
      <w:r>
        <w:t>(</w:t>
      </w:r>
      <w:proofErr w:type="spellStart"/>
      <w:r>
        <w:t>Ctrl+C</w:t>
      </w:r>
      <w:proofErr w:type="spellEnd"/>
      <w:r>
        <w:t>/</w:t>
      </w:r>
      <w:r w:rsidRPr="005F2804">
        <w:rPr>
          <w:rFonts w:ascii="Cambria Math" w:hAnsi="Cambria Math" w:cs="Cambria Math"/>
        </w:rPr>
        <w:t xml:space="preserve"> ⌘</w:t>
      </w:r>
      <w:r>
        <w:t>+C)</w:t>
      </w:r>
      <w:r>
        <w:t>.</w:t>
      </w:r>
    </w:p>
    <w:p w14:paraId="6A7AAF40" w14:textId="5121469E" w:rsidR="005F2804" w:rsidRDefault="005F2804" w:rsidP="005F2804">
      <w:pPr>
        <w:pStyle w:val="ListParagraph"/>
        <w:numPr>
          <w:ilvl w:val="0"/>
          <w:numId w:val="1"/>
        </w:numPr>
      </w:pPr>
      <w:r>
        <w:t>Clear your MetaMask nonces.</w:t>
      </w:r>
    </w:p>
    <w:p w14:paraId="6315E11A" w14:textId="0AA5028C" w:rsidR="005F2804" w:rsidRDefault="005F2804" w:rsidP="005F2804">
      <w:pPr>
        <w:pStyle w:val="ListParagraph"/>
        <w:numPr>
          <w:ilvl w:val="1"/>
          <w:numId w:val="1"/>
        </w:numPr>
      </w:pPr>
      <w:r>
        <w:t>Open your MetaMask extension.</w:t>
      </w:r>
    </w:p>
    <w:p w14:paraId="23774E4D" w14:textId="7CA12029" w:rsidR="005F2804" w:rsidRDefault="005F2804" w:rsidP="005F2804">
      <w:pPr>
        <w:pStyle w:val="ListParagraph"/>
        <w:numPr>
          <w:ilvl w:val="1"/>
          <w:numId w:val="1"/>
        </w:numPr>
      </w:pPr>
      <w:r>
        <w:t xml:space="preserve">Go to </w:t>
      </w:r>
      <w:r w:rsidR="00B2571F">
        <w:t>“</w:t>
      </w:r>
      <w:r>
        <w:t>Settings</w:t>
      </w:r>
      <w:r w:rsidR="00B2571F">
        <w:t>”</w:t>
      </w:r>
      <w:r>
        <w:t xml:space="preserve"> (in the </w:t>
      </w:r>
      <w:r w:rsidR="00B2571F">
        <w:t>hamburger/navigation</w:t>
      </w:r>
      <w:r>
        <w:t xml:space="preserve"> menu in the corner).</w:t>
      </w:r>
    </w:p>
    <w:p w14:paraId="5AAE1F8B" w14:textId="79B59BED" w:rsidR="00B2571F" w:rsidRDefault="00B2571F" w:rsidP="005F2804">
      <w:pPr>
        <w:pStyle w:val="ListParagraph"/>
        <w:numPr>
          <w:ilvl w:val="1"/>
          <w:numId w:val="1"/>
        </w:numPr>
      </w:pPr>
      <w:r>
        <w:t>Select “Advanced”.</w:t>
      </w:r>
    </w:p>
    <w:p w14:paraId="62FF6346" w14:textId="4B398285" w:rsidR="00B2571F" w:rsidRDefault="00B2571F" w:rsidP="005F2804">
      <w:pPr>
        <w:pStyle w:val="ListParagraph"/>
        <w:numPr>
          <w:ilvl w:val="1"/>
          <w:numId w:val="1"/>
        </w:numPr>
      </w:pPr>
      <w:r>
        <w:t>Hit “Clear activity tab data”.</w:t>
      </w:r>
    </w:p>
    <w:p w14:paraId="79516E7B" w14:textId="4B95912B" w:rsidR="00B2571F" w:rsidRDefault="00B2571F" w:rsidP="005F2804">
      <w:pPr>
        <w:pStyle w:val="ListParagraph"/>
        <w:numPr>
          <w:ilvl w:val="1"/>
          <w:numId w:val="1"/>
        </w:numPr>
      </w:pPr>
      <w:r>
        <w:t>Repeat this on any MetaMask accounts you are using with this project.</w:t>
      </w:r>
    </w:p>
    <w:p w14:paraId="446D99A1" w14:textId="5B954E6F" w:rsidR="00B2571F" w:rsidRDefault="00B2571F" w:rsidP="005F2804">
      <w:pPr>
        <w:pStyle w:val="ListParagraph"/>
        <w:numPr>
          <w:ilvl w:val="1"/>
          <w:numId w:val="1"/>
        </w:numPr>
      </w:pPr>
      <w:r>
        <w:t>Restart the blockchain and frontend terminals, as well as the IoT one if necessary.</w:t>
      </w:r>
    </w:p>
    <w:p w14:paraId="644968E5" w14:textId="3B40B079" w:rsidR="00152F45" w:rsidRDefault="00152F45" w:rsidP="00152F45">
      <w:pPr>
        <w:pStyle w:val="Heading2"/>
      </w:pPr>
      <w:bookmarkStart w:id="16" w:name="_Toc182788718"/>
      <w:r>
        <w:t>Limit shown is negative***</w:t>
      </w:r>
      <w:bookmarkEnd w:id="16"/>
    </w:p>
    <w:p w14:paraId="23580617" w14:textId="373EC033" w:rsidR="00152F45" w:rsidRDefault="00152F45" w:rsidP="00152F45">
      <w:pPr>
        <w:pStyle w:val="ListParagraph"/>
        <w:numPr>
          <w:ilvl w:val="0"/>
          <w:numId w:val="1"/>
        </w:numPr>
      </w:pPr>
      <w:r>
        <w:t xml:space="preserve">This means your account has gone over its limit. While chemicals from the IoT devices and manual input will continue to be pushed to the blockchain, </w:t>
      </w:r>
      <w:r w:rsidR="001D5E6D">
        <w:t>the initial limit set for your account was lower than the amount of chemicals you have used.</w:t>
      </w:r>
    </w:p>
    <w:p w14:paraId="6D686ECC" w14:textId="23B1A5CE" w:rsidR="001D5E6D" w:rsidRDefault="001D5E6D" w:rsidP="001D5E6D">
      <w:pPr>
        <w:pStyle w:val="Heading2"/>
      </w:pPr>
      <w:bookmarkStart w:id="17" w:name="_Toc182788719"/>
      <w:r>
        <w:t>Limit shown is N/A***</w:t>
      </w:r>
      <w:bookmarkEnd w:id="17"/>
    </w:p>
    <w:p w14:paraId="3B237761" w14:textId="07156212" w:rsidR="001D5E6D" w:rsidRDefault="001D5E6D" w:rsidP="001D5E6D">
      <w:pPr>
        <w:pStyle w:val="ListParagraph"/>
        <w:numPr>
          <w:ilvl w:val="0"/>
          <w:numId w:val="1"/>
        </w:numPr>
      </w:pPr>
      <w:r>
        <w:t xml:space="preserve">Your account never had its chemical limits set. This means that the deployer has not </w:t>
      </w:r>
      <w:r w:rsidR="009A4AF2">
        <w:t>authorized you (set your limits)</w:t>
      </w:r>
      <w:r>
        <w:t xml:space="preserve">, and it </w:t>
      </w:r>
      <w:r w:rsidR="009A4AF2">
        <w:t xml:space="preserve">unfortunately </w:t>
      </w:r>
      <w:r>
        <w:t>means that you cannot push anything to the blockchain.</w:t>
      </w:r>
    </w:p>
    <w:p w14:paraId="683180DC" w14:textId="729EAC4C" w:rsidR="00281F5E" w:rsidRDefault="00281F5E" w:rsidP="00281F5E">
      <w:pPr>
        <w:pStyle w:val="Heading2"/>
      </w:pPr>
      <w:bookmarkStart w:id="18" w:name="_Toc182788720"/>
      <w:r>
        <w:lastRenderedPageBreak/>
        <w:t>Other Issues</w:t>
      </w:r>
      <w:bookmarkEnd w:id="18"/>
    </w:p>
    <w:p w14:paraId="71B0FD4D" w14:textId="77777777" w:rsidR="00076442" w:rsidRDefault="00076442" w:rsidP="00281F5E">
      <w:pPr>
        <w:pStyle w:val="ListParagraph"/>
        <w:numPr>
          <w:ilvl w:val="0"/>
          <w:numId w:val="1"/>
        </w:numPr>
      </w:pPr>
      <w:r>
        <w:t xml:space="preserve">If anything in the smart contract changes, it has to recompile. This will generate a new ABI. </w:t>
      </w:r>
    </w:p>
    <w:p w14:paraId="3A3B7023" w14:textId="77777777" w:rsidR="00076442" w:rsidRDefault="00076442" w:rsidP="00076442">
      <w:pPr>
        <w:pStyle w:val="ListParagraph"/>
        <w:numPr>
          <w:ilvl w:val="1"/>
          <w:numId w:val="1"/>
        </w:numPr>
      </w:pPr>
      <w:r>
        <w:t>Whenever this occurs, the ABI beginning on line 21 in the web3Handler.js file must be replaced with the new version.</w:t>
      </w:r>
    </w:p>
    <w:p w14:paraId="6E900F97" w14:textId="27B2F9AF" w:rsidR="00076442" w:rsidRDefault="00076442" w:rsidP="00076442">
      <w:pPr>
        <w:pStyle w:val="ListParagraph"/>
        <w:numPr>
          <w:ilvl w:val="1"/>
          <w:numId w:val="1"/>
        </w:numPr>
      </w:pPr>
      <w:r>
        <w:t xml:space="preserve">The new ABI can be found in line 5 of the </w:t>
      </w:r>
      <w:proofErr w:type="spellStart"/>
      <w:r>
        <w:t>CropToken.json</w:t>
      </w:r>
      <w:proofErr w:type="spellEnd"/>
      <w:r>
        <w:t xml:space="preserve"> file in the “artifacts/contracts/</w:t>
      </w:r>
      <w:proofErr w:type="spellStart"/>
      <w:r>
        <w:t>FarmChemicalContract.sol</w:t>
      </w:r>
      <w:proofErr w:type="spellEnd"/>
      <w:r>
        <w:t>” folders.</w:t>
      </w:r>
    </w:p>
    <w:p w14:paraId="11E364ED" w14:textId="6377D774" w:rsidR="00076442" w:rsidRDefault="00076442" w:rsidP="00076442">
      <w:pPr>
        <w:pStyle w:val="ListParagraph"/>
        <w:numPr>
          <w:ilvl w:val="1"/>
          <w:numId w:val="1"/>
        </w:numPr>
      </w:pPr>
      <w:r>
        <w:t>The easiest way to copy this over is to use an IDE that supports “closing” functions (see example below), then highlight the whole bracketed chunk and replace it.</w:t>
      </w:r>
    </w:p>
    <w:p w14:paraId="17007735" w14:textId="7909B072" w:rsidR="00076442" w:rsidRDefault="00076442" w:rsidP="00076442">
      <w:pPr>
        <w:jc w:val="center"/>
      </w:pPr>
      <w:r w:rsidRPr="00076442">
        <w:drawing>
          <wp:inline distT="0" distB="0" distL="0" distR="0" wp14:anchorId="03C3082B" wp14:editId="6C1D0BBF">
            <wp:extent cx="1810003" cy="400106"/>
            <wp:effectExtent l="0" t="0" r="0" b="0"/>
            <wp:docPr id="106087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1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830" w14:textId="46E31D2F" w:rsidR="0069134E" w:rsidRDefault="00281F5E" w:rsidP="00281F5E">
      <w:pPr>
        <w:pStyle w:val="ListParagraph"/>
        <w:numPr>
          <w:ilvl w:val="0"/>
          <w:numId w:val="1"/>
        </w:numPr>
      </w:pPr>
      <w:r>
        <w:t xml:space="preserve">Run into a bug or an issue that isn’t covered by this manual? </w:t>
      </w:r>
      <w:hyperlink r:id="rId17" w:history="1">
        <w:r w:rsidRPr="00281F5E">
          <w:rPr>
            <w:rStyle w:val="Hyperlink"/>
          </w:rPr>
          <w:t>Open a GitH</w:t>
        </w:r>
        <w:r w:rsidRPr="00281F5E">
          <w:rPr>
            <w:rStyle w:val="Hyperlink"/>
          </w:rPr>
          <w:t>u</w:t>
        </w:r>
        <w:r w:rsidRPr="00281F5E">
          <w:rPr>
            <w:rStyle w:val="Hyperlink"/>
          </w:rPr>
          <w:t>b issue.</w:t>
        </w:r>
      </w:hyperlink>
    </w:p>
    <w:p w14:paraId="72B00808" w14:textId="203DFE6F" w:rsidR="0069134E" w:rsidRDefault="0069134E" w:rsidP="0069134E">
      <w:pPr>
        <w:pStyle w:val="Heading1"/>
      </w:pPr>
      <w:bookmarkStart w:id="19" w:name="_Toc182788721"/>
      <w:r>
        <w:t>Managing Smart Contract Interactions</w:t>
      </w:r>
      <w:bookmarkEnd w:id="19"/>
    </w:p>
    <w:p w14:paraId="6631218D" w14:textId="7EB93D6A" w:rsidR="0069134E" w:rsidRDefault="007F0B57" w:rsidP="0069134E">
      <w:pPr>
        <w:pStyle w:val="ListParagraph"/>
        <w:numPr>
          <w:ilvl w:val="0"/>
          <w:numId w:val="1"/>
        </w:numPr>
      </w:pPr>
      <w:r>
        <w:t>Again, verify that IoT devices aren’t utilizing too many resources.</w:t>
      </w:r>
    </w:p>
    <w:p w14:paraId="61463B7B" w14:textId="19CC7C80" w:rsidR="007F0B57" w:rsidRDefault="007F0B57" w:rsidP="007F0B57">
      <w:pPr>
        <w:pStyle w:val="ListParagraph"/>
        <w:numPr>
          <w:ilvl w:val="0"/>
          <w:numId w:val="1"/>
        </w:numPr>
      </w:pPr>
      <w:r>
        <w:t>Don’t share private keys with anyone – if you were to switch devices, that’s how you’d log into your account again, so anyone with your private key would be able to log into your wallet.</w:t>
      </w:r>
    </w:p>
    <w:p w14:paraId="371EF32A" w14:textId="7DF1593F" w:rsidR="007F0B57" w:rsidRDefault="007F0B57" w:rsidP="007F0B57">
      <w:pPr>
        <w:pStyle w:val="ListParagraph"/>
        <w:numPr>
          <w:ilvl w:val="1"/>
          <w:numId w:val="1"/>
        </w:numPr>
      </w:pPr>
      <w:r>
        <w:t xml:space="preserve">If your account has smart contract calls that you don’t remember adding and that aren’t from your IoT devices, consider </w:t>
      </w:r>
      <w:proofErr w:type="gramStart"/>
      <w:r>
        <w:t>whether or not</w:t>
      </w:r>
      <w:proofErr w:type="gramEnd"/>
      <w:r>
        <w:t xml:space="preserve"> someone else could have obtained access to your account.</w:t>
      </w:r>
    </w:p>
    <w:p w14:paraId="6FC79029" w14:textId="15DD8EBB" w:rsidR="007F0B57" w:rsidRDefault="007F0B57" w:rsidP="007F0B57">
      <w:pPr>
        <w:pStyle w:val="ListParagraph"/>
        <w:numPr>
          <w:ilvl w:val="0"/>
          <w:numId w:val="1"/>
        </w:numPr>
      </w:pPr>
      <w:r>
        <w:t>Clear your nonce/activity data from MetaMask every time you close the blockchain, to ensure that the data doesn’t persist the next time it’s used.</w:t>
      </w:r>
    </w:p>
    <w:p w14:paraId="7C9F5C1A" w14:textId="77777777" w:rsidR="0069134E" w:rsidRPr="0069134E" w:rsidRDefault="0069134E" w:rsidP="0069134E"/>
    <w:sectPr w:rsidR="0069134E" w:rsidRPr="0069134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5B2DD" w14:textId="77777777" w:rsidR="001A7ABF" w:rsidRDefault="001A7ABF" w:rsidP="005A337B">
      <w:pPr>
        <w:spacing w:after="0" w:line="240" w:lineRule="auto"/>
      </w:pPr>
      <w:r>
        <w:separator/>
      </w:r>
    </w:p>
  </w:endnote>
  <w:endnote w:type="continuationSeparator" w:id="0">
    <w:p w14:paraId="64BF7345" w14:textId="77777777" w:rsidR="001A7ABF" w:rsidRDefault="001A7ABF" w:rsidP="005A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B9149" w14:textId="77777777" w:rsidR="001A7ABF" w:rsidRDefault="001A7ABF" w:rsidP="005A337B">
      <w:pPr>
        <w:spacing w:after="0" w:line="240" w:lineRule="auto"/>
      </w:pPr>
      <w:r>
        <w:separator/>
      </w:r>
    </w:p>
  </w:footnote>
  <w:footnote w:type="continuationSeparator" w:id="0">
    <w:p w14:paraId="0425801D" w14:textId="77777777" w:rsidR="001A7ABF" w:rsidRDefault="001A7ABF" w:rsidP="005A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A9B01" w14:textId="512DC25F" w:rsidR="005A337B" w:rsidRDefault="003F1740" w:rsidP="005A337B">
    <w:r>
      <w:t>System</w:t>
    </w:r>
    <w:r w:rsidR="005A337B">
      <w:t xml:space="preserve"> Manual</w:t>
    </w:r>
  </w:p>
  <w:p w14:paraId="0C160479" w14:textId="49F76670" w:rsidR="005A337B" w:rsidRDefault="005A3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33F8"/>
    <w:multiLevelType w:val="hybridMultilevel"/>
    <w:tmpl w:val="8D4883B2"/>
    <w:lvl w:ilvl="0" w:tplc="062C3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23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B"/>
    <w:rsid w:val="00076442"/>
    <w:rsid w:val="00152F45"/>
    <w:rsid w:val="001A6D0E"/>
    <w:rsid w:val="001A7ABF"/>
    <w:rsid w:val="001D5E6D"/>
    <w:rsid w:val="001D60F4"/>
    <w:rsid w:val="0020668A"/>
    <w:rsid w:val="00281F5E"/>
    <w:rsid w:val="00304E20"/>
    <w:rsid w:val="003604E8"/>
    <w:rsid w:val="00361A0A"/>
    <w:rsid w:val="003907E3"/>
    <w:rsid w:val="003F1740"/>
    <w:rsid w:val="0046267D"/>
    <w:rsid w:val="00526E99"/>
    <w:rsid w:val="005A2FEB"/>
    <w:rsid w:val="005A337B"/>
    <w:rsid w:val="005F2804"/>
    <w:rsid w:val="0069134E"/>
    <w:rsid w:val="007044CC"/>
    <w:rsid w:val="007F0B57"/>
    <w:rsid w:val="008547B5"/>
    <w:rsid w:val="008E1787"/>
    <w:rsid w:val="009A4AF2"/>
    <w:rsid w:val="00A40FA9"/>
    <w:rsid w:val="00A64142"/>
    <w:rsid w:val="00B22249"/>
    <w:rsid w:val="00B2571F"/>
    <w:rsid w:val="00B4785F"/>
    <w:rsid w:val="00BC4D26"/>
    <w:rsid w:val="00C51831"/>
    <w:rsid w:val="00C972EC"/>
    <w:rsid w:val="00DB12FE"/>
    <w:rsid w:val="00DC519D"/>
    <w:rsid w:val="00E0737B"/>
    <w:rsid w:val="00E812F9"/>
    <w:rsid w:val="00EA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99E4"/>
  <w15:chartTrackingRefBased/>
  <w15:docId w15:val="{DC64D8E5-492E-4300-A747-0995796C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0E"/>
    <w:pPr>
      <w:keepNext/>
      <w:keepLines/>
      <w:spacing w:before="360" w:after="80"/>
      <w:outlineLvl w:val="0"/>
    </w:pPr>
    <w:rPr>
      <w:rFonts w:ascii="Bookman Old Style" w:eastAsiaTheme="majorEastAsia" w:hAnsi="Bookman Old Style" w:cstheme="majorBidi"/>
      <w:color w:val="0E2841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CC"/>
    <w:pPr>
      <w:keepNext/>
      <w:keepLines/>
      <w:spacing w:before="160" w:after="80"/>
      <w:outlineLvl w:val="1"/>
    </w:pPr>
    <w:rPr>
      <w:rFonts w:ascii="Bookman Old Style" w:eastAsiaTheme="majorEastAsia" w:hAnsi="Bookman Old Style" w:cstheme="majorBidi"/>
      <w:color w:val="0E2841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0E"/>
    <w:rPr>
      <w:rFonts w:ascii="Bookman Old Style" w:eastAsiaTheme="majorEastAsia" w:hAnsi="Bookman Old Style" w:cstheme="majorBidi"/>
      <w:color w:val="0E2841" w:themeColor="tex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4CC"/>
    <w:rPr>
      <w:rFonts w:ascii="Bookman Old Style" w:eastAsiaTheme="majorEastAsia" w:hAnsi="Bookman Old Style" w:cstheme="majorBidi"/>
      <w:color w:val="0E2841" w:themeColor="text2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7B"/>
  </w:style>
  <w:style w:type="paragraph" w:styleId="Footer">
    <w:name w:val="footer"/>
    <w:basedOn w:val="Normal"/>
    <w:link w:val="FooterChar"/>
    <w:uiPriority w:val="99"/>
    <w:unhideWhenUsed/>
    <w:rsid w:val="005A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7B"/>
  </w:style>
  <w:style w:type="paragraph" w:styleId="TOCHeading">
    <w:name w:val="TOC Heading"/>
    <w:basedOn w:val="Heading1"/>
    <w:next w:val="Normal"/>
    <w:uiPriority w:val="39"/>
    <w:unhideWhenUsed/>
    <w:qFormat/>
    <w:rsid w:val="001A6D0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6D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D0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044CC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691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F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how-to-install-nodejs" TargetMode="External"/><Relationship Id="rId13" Type="http://schemas.openxmlformats.org/officeDocument/2006/relationships/hyperlink" Target="https://www.geeksforgeeks.org/python-virtual-environmen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mix.ethereum.org/" TargetMode="External"/><Relationship Id="rId17" Type="http://schemas.openxmlformats.org/officeDocument/2006/relationships/hyperlink" Target="https://github.com/raspberrymilkyway/blockchain-project/issu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mask.io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nodejs.org/en/download/prebuilt-install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package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FE8B3-5B6B-4EBF-8096-2A0820C7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Kylee (UMKC-Student)</dc:creator>
  <cp:keywords/>
  <dc:description/>
  <cp:lastModifiedBy>Willis, Kylee (UMKC-Student)</cp:lastModifiedBy>
  <cp:revision>24</cp:revision>
  <dcterms:created xsi:type="dcterms:W3CDTF">2024-11-18T03:39:00Z</dcterms:created>
  <dcterms:modified xsi:type="dcterms:W3CDTF">2024-11-18T08:18:00Z</dcterms:modified>
</cp:coreProperties>
</file>