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1B41" w14:textId="77777777" w:rsidR="00DD3913" w:rsidRPr="00DD3913" w:rsidRDefault="00DD3913" w:rsidP="00DD3913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D3913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22816B53" w14:textId="77777777" w:rsidR="00DD3913" w:rsidRPr="00DD3913" w:rsidRDefault="00DD3913" w:rsidP="00DD391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DD3913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DD3913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DD3913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DD391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لغة عربية</w:t>
      </w:r>
    </w:p>
    <w:p w14:paraId="59FF1968" w14:textId="77777777" w:rsidR="00DD3913" w:rsidRPr="00DD3913" w:rsidRDefault="00DD3913" w:rsidP="00DD391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يعنى بدراسة تراكيب وقواعد وألفاظ اللغة العربية وآدابها بشكل مكثف.</w:t>
      </w:r>
    </w:p>
    <w:p w14:paraId="2A7E84D9" w14:textId="77777777" w:rsidR="00DD3913" w:rsidRPr="00DD3913" w:rsidRDefault="00DD3913" w:rsidP="00DD391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D391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52BB390B" w14:textId="77777777" w:rsidR="00DD3913" w:rsidRPr="00DD3913" w:rsidRDefault="00DD3913" w:rsidP="00DD391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 xml:space="preserve"> يمكن أن تكون مدرّساً للغة العربية سواء في المعاهد الخاصة لتقوية اللغة </w:t>
      </w:r>
      <w:proofErr w:type="gramStart"/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العربية</w:t>
      </w:r>
      <w:proofErr w:type="gramEnd"/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 xml:space="preserve"> أو المدارس الخاصة أو الجامعات الخاصة أو مدرساً خاصاً.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ويمكن العمل كـ: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مدرس 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أستاذ جامعي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أديب وناقد 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كاتب 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مؤلف</w:t>
      </w:r>
    </w:p>
    <w:p w14:paraId="73884E62" w14:textId="77777777" w:rsidR="00DD3913" w:rsidRPr="00DD3913" w:rsidRDefault="00DD3913" w:rsidP="00DD391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D391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4F33FB50" w14:textId="77777777" w:rsidR="00DD3913" w:rsidRPr="00DD3913" w:rsidRDefault="00DD3913" w:rsidP="00DD391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DD391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183D13B1" w14:textId="77777777" w:rsidR="00DD3913" w:rsidRPr="00DD3913" w:rsidRDefault="00DD3913" w:rsidP="00DD3913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7A2928CA" w14:textId="77777777" w:rsidR="00DD3913" w:rsidRPr="00DD3913" w:rsidRDefault="00DD3913" w:rsidP="00DD391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D391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180ED621" w14:textId="77777777" w:rsidR="00DD3913" w:rsidRPr="00DD3913" w:rsidRDefault="00DD3913" w:rsidP="00DD391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DD3913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الآداب: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-    تقبل هذه الكليات جميع أقسام الثانوية العامة.</w:t>
      </w:r>
    </w:p>
    <w:p w14:paraId="0C397680" w14:textId="77777777" w:rsidR="00DD3913" w:rsidRPr="00DD3913" w:rsidRDefault="00DD3913" w:rsidP="00DD391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D391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1383BD0E" w14:textId="77777777" w:rsidR="00DD3913" w:rsidRPr="00DD3913" w:rsidRDefault="00DD3913" w:rsidP="00DD3913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1.    أصل مؤهل الثانوية العامة + طبق الأصل أو ما يعادلها. 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DD3913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3FF89089" w14:textId="77777777" w:rsidR="00DD3913" w:rsidRPr="00DD3913" w:rsidRDefault="00DD3913" w:rsidP="00DD391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D3913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"/>
        <w:gridCol w:w="15863"/>
      </w:tblGrid>
      <w:tr w:rsidR="00DD3913" w:rsidRPr="00DD3913" w14:paraId="505B76EC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3DCDB86D" w14:textId="77777777" w:rsidR="00DD3913" w:rsidRPr="00DD3913" w:rsidRDefault="00DD3913" w:rsidP="00DD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D39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72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0"/>
              <w:gridCol w:w="520"/>
              <w:gridCol w:w="3960"/>
              <w:gridCol w:w="980"/>
              <w:gridCol w:w="820"/>
              <w:gridCol w:w="520"/>
              <w:gridCol w:w="4120"/>
              <w:gridCol w:w="980"/>
            </w:tblGrid>
            <w:tr w:rsidR="00DD3913" w:rsidRPr="00DD3913" w14:paraId="7AE0D068" w14:textId="77777777">
              <w:trPr>
                <w:trHeight w:val="480"/>
                <w:jc w:val="center"/>
              </w:trPr>
              <w:tc>
                <w:tcPr>
                  <w:tcW w:w="1272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29139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لغة عربية</w:t>
                  </w:r>
                </w:p>
              </w:tc>
            </w:tr>
            <w:tr w:rsidR="00DD3913" w:rsidRPr="00DD3913" w14:paraId="5464A1B6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1DA8161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DD3913" w:rsidRPr="00DD3913" w14:paraId="019F2A60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39C9AC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9EAD86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7DAB6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259E8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73EA00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88D9B8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B94A7B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0F211B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DD3913" w:rsidRPr="00DD3913" w14:paraId="02EA78D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29468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83252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34F70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F5815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6EB5A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B3A939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3DDBB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اللغة العربية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236BC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DD3913" w:rsidRPr="00DD3913" w14:paraId="430BA5A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2B08A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F7D71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0492C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7EF5C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A8340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6DFDA3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C421C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الجاهلي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501A3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1498E5F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DEA51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6FA69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56BCC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علوم قران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951AE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35C60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0FA66D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480DF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4C77B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DD3913" w:rsidRPr="00DD3913" w14:paraId="196CA71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BC248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4D328E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D55DD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الجاهلي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7EE4C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1BFCB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2BBB2F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CD21B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علوم القران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944D7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DD3913" w:rsidRPr="00DD3913" w14:paraId="22A1B24D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532DE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A146C6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90815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المصادر الأدبية واللغوية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BDD39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6B600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9500FC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7B708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الإسلامي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9906A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44B9A17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42084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043FFC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B9594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العرب قبل الإسلام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A2D1B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54E42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C1714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22903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نظرية الأدب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03AAB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49FB50DC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747B1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FA417C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30D3A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34ADD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FF15A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CEFB41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DD98B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7CE8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DD3913" w:rsidRPr="00DD3913" w14:paraId="0B57844B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59E1C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836C78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0890C5F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07FC6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E6B13E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3CE72A8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  <w:tr w:rsidR="00DD3913" w:rsidRPr="00DD3913" w14:paraId="7FD9480F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377ADF6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DD3913" w:rsidRPr="00DD3913" w14:paraId="08E06021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4DAE58E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494FCF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B97D4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107D5B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49E03C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D02C0C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DAA7EF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D4A59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DD3913" w:rsidRPr="00DD3913" w14:paraId="314254E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D48B2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EEB6E1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EAA20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559E5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A815E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A5CC51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00CC9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B62F5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4D6C495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BFDBE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3646A1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47A6A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النقد الأدبي القديم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D1903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965A4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2116C5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773C8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المني المعاصر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5A9E0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0A68990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46FC5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4BEFC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3B3C8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الأموي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8EC61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52242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D4247D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CB8C4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المقارن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D152F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0B324CA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C3B6C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48A9B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A3CA1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العباسي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8DA54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0B9B5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952678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5AEF6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مناهج وطرق البحث الأدبي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9E125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680F9D1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B278B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0CE794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0F360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اليمني في العصر الوسيط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980B2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F0868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B6594B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07797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مقدمة في علوم الحديث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CA9DA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DD3913" w:rsidRPr="00DD3913" w14:paraId="352B18B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0B1BE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73A59D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96512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صدر الإسلام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B4CF5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82111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CD6A82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E93B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العباسي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76F89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0739356C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5FDAF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55F9E8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5088D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9F637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B8D77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32F431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2D355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4846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DD3913" w:rsidRPr="00DD3913" w14:paraId="1A41C324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C3325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6E559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2AD59D7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0635B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946BD3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59D6A34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</w:tr>
            <w:tr w:rsidR="00DD3913" w:rsidRPr="00DD3913" w14:paraId="49EED476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67E7FD5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DD3913" w:rsidRPr="00DD3913" w14:paraId="0E632F28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A59953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9BF7EB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26BCF8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D051A4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57CCE98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B27EFE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62B678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A2F948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DD3913" w:rsidRPr="00DD3913" w14:paraId="0C46EC8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14D91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0D90CB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CA902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089AF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2E6A3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BADDAC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AF0ED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D8FBF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50D8B661" w14:textId="77777777">
              <w:trPr>
                <w:trHeight w:val="4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EBC61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B1A2C4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2273A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البلاغة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BC3DF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A1F43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222A06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70285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البلاغة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C98AA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DD3913" w:rsidRPr="00DD3913" w14:paraId="153DF4B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D98A5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89E1DE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EDF40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الدلالة العربية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B73A2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3E0DC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6A38CE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61F68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فقه اللغة العربية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3A724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778E8B6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E1E6C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960038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74A06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العرب الحديث والمعاصر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3A25A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C40F4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58BD25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10431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في عصر الدول والإمارات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E9D49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DD3913" w:rsidRPr="00DD3913" w14:paraId="492E1F0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8634A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9E9C7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E685F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الأندلسي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ADEF5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C355D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C1CBC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B3C96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العروض وموسيقى الشعر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41E65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401ACE6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69025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C8BC9A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C3E3C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اليمن الإسلامي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0660E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BF367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899127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66A25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التفكير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6EE38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DD3913" w:rsidRPr="00DD3913" w14:paraId="5676D3B7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6C95D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3BD25D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61363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التعلم الذاتي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69D40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F776D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C970AB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821A6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3C46D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DD3913" w:rsidRPr="00DD3913" w14:paraId="1337EA70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A4E80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C651DA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4E2F0E0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39AFF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20113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1740277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15</w:t>
                  </w:r>
                </w:p>
              </w:tc>
            </w:tr>
            <w:tr w:rsidR="00DD3913" w:rsidRPr="00DD3913" w14:paraId="4A249F91" w14:textId="77777777">
              <w:trPr>
                <w:trHeight w:val="480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6329801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DD3913" w:rsidRPr="00DD3913" w14:paraId="02671F55" w14:textId="77777777">
              <w:trPr>
                <w:trHeight w:val="750"/>
                <w:jc w:val="center"/>
              </w:trPr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A0A5F0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AEBA7B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D8D14B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61254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8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71DFB20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BD172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A2DE29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D5AE09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DD3913" w:rsidRPr="00DD3913" w14:paraId="61B0E07C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29B9E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0CC907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CFA1D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7F8E5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838687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ACCBF5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D60FD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نحو وصرف 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2AF97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52DB2CB8" w14:textId="77777777">
              <w:trPr>
                <w:trHeight w:val="40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A0CCD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E00FA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C4690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بلاغة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FF289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C3D40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DAB22B0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5E683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النحو ومدارسة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D1F61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DD3913" w:rsidRPr="00DD3913" w14:paraId="1140834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4F708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B9DA5A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E95FC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الإعجاز في القران الكريم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0CE44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9F845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8A3D43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0418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مصطلحات أدبية ولغوية باللغة الإنجليزية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AFB1B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73A28A4B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F845B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996B9B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5E7EA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النقد الأدبي الحديث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2DFE8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8B22F1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C8487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912A6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العربي الحديث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140F7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11255DC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A04A5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94FF4F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769FD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الترجمة والتعريب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E0018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A892B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A11EA3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5361D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بحث تخرج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DCC2A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DD3913" w:rsidRPr="00DD3913" w14:paraId="6EAFBCF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8ABF6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2DEC4A4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2A8DB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الأدب العربي الحديث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8B598F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F77FA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3E8955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B6E216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0C1C8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DD3913" w:rsidRPr="00DD3913" w14:paraId="195F4028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F1199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A705368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3C9F8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اللغة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C1340A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F66BB3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88EACD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895C6B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AB4412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DD3913" w:rsidRPr="00DD3913" w14:paraId="39310C55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2CFB4C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6B1785D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5163550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C21E85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419D5DE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center"/>
                  <w:hideMark/>
                </w:tcPr>
                <w:p w14:paraId="5E2E81A9" w14:textId="77777777" w:rsidR="00DD3913" w:rsidRPr="00DD3913" w:rsidRDefault="00DD3913" w:rsidP="00DD391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DD39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14</w:t>
                  </w:r>
                </w:p>
              </w:tc>
            </w:tr>
          </w:tbl>
          <w:p w14:paraId="29B2EDD9" w14:textId="77777777" w:rsidR="00DD3913" w:rsidRPr="00DD3913" w:rsidRDefault="00DD3913" w:rsidP="00DD39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FEE1473" w14:textId="77777777" w:rsidR="00DD3913" w:rsidRPr="00DD3913" w:rsidRDefault="00DD3913" w:rsidP="00DD3913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D3913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4B935C04" w14:textId="77777777" w:rsidR="00DD3913" w:rsidRPr="00DD3913" w:rsidRDefault="00DD3913" w:rsidP="00DD3913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hyperlink r:id="rId4" w:history="1">
        <w:r w:rsidRPr="00DD3913">
          <w:rPr>
            <w:rFonts w:ascii="Cairo" w:eastAsia="Times New Roman" w:hAnsi="Cairo" w:cs="Times New Roman"/>
            <w:b/>
            <w:bCs/>
            <w:color w:val="FFFFFF"/>
            <w:kern w:val="0"/>
            <w:sz w:val="45"/>
            <w:szCs w:val="45"/>
            <w:u w:val="single"/>
            <w:shd w:val="clear" w:color="auto" w:fill="FF0000"/>
            <w14:ligatures w14:val="none"/>
          </w:rPr>
          <w:t>+</w:t>
        </w:r>
      </w:hyperlink>
    </w:p>
    <w:p w14:paraId="6F3DCFEE" w14:textId="67446D3A" w:rsidR="00DD3913" w:rsidRPr="00DD3913" w:rsidRDefault="00DD3913" w:rsidP="00DD3913">
      <w:pPr>
        <w:spacing w:after="0" w:line="240" w:lineRule="auto"/>
        <w:rPr>
          <w:rFonts w:ascii="Times New Roman" w:eastAsia="Times New Roman" w:hAnsi="Times New Roman" w:cs="Times New Roman"/>
          <w:color w:val="0058A1"/>
          <w:kern w:val="0"/>
          <w:sz w:val="24"/>
          <w:szCs w:val="24"/>
          <w14:ligatures w14:val="none"/>
        </w:rPr>
      </w:pPr>
      <w:r w:rsidRPr="00DD3913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begin"/>
      </w:r>
      <w:r w:rsidRPr="00DD3913"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  <w:instrText>HYPERLINK "https://takhasus.com/Unversityall.aspx</w:instrText>
      </w:r>
      <w:r w:rsidRPr="00DD3913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instrText>"</w:instrText>
      </w:r>
      <w:r w:rsidRPr="00DD3913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r>
      <w:r w:rsidRPr="00DD3913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separate"/>
      </w:r>
      <w:r w:rsidRPr="00DD3913">
        <w:rPr>
          <w:rFonts w:ascii="Cairo" w:eastAsia="Times New Roman" w:hAnsi="Cairo" w:cs="Times New Roman"/>
          <w:noProof/>
          <w:color w:val="0058A1"/>
          <w:kern w:val="0"/>
          <w:sz w:val="21"/>
          <w:szCs w:val="21"/>
          <w14:ligatures w14:val="none"/>
        </w:rPr>
        <w:drawing>
          <wp:inline distT="0" distB="0" distL="0" distR="0" wp14:anchorId="0AD8DEE1" wp14:editId="5320A4F4">
            <wp:extent cx="1200785" cy="1187450"/>
            <wp:effectExtent l="0" t="0" r="0" b="0"/>
            <wp:docPr id="810543963" name="صورة 1" descr="صورة تحتوي على دائرة, أسود, الظلام, التصميم&#10;&#10;قد يكون المحتوى الذي تم إنشاؤه بواسطة الذكاء الاصطناعي غير صحيح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43963" name="صورة 1" descr="صورة تحتوي على دائرة, أسود, الظلام, التصميم&#10;&#10;قد يكون المحتوى الذي تم إنشاؤه بواسطة الذكاء الاصطناعي غير صحيح.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CC6E" w14:textId="77777777" w:rsidR="00DD3913" w:rsidRPr="00DD3913" w:rsidRDefault="00DD3913" w:rsidP="00DD3913">
      <w:pPr>
        <w:spacing w:after="0" w:line="384" w:lineRule="atLeast"/>
        <w:outlineLvl w:val="0"/>
        <w:rPr>
          <w:rFonts w:ascii="Times New Roman" w:eastAsia="Times New Roman" w:hAnsi="Times New Roman" w:cs="Times New Roman"/>
          <w:color w:val="000000"/>
          <w:kern w:val="36"/>
          <w:sz w:val="30"/>
          <w:szCs w:val="30"/>
          <w:rtl/>
          <w14:ligatures w14:val="none"/>
        </w:rPr>
      </w:pPr>
      <w:r w:rsidRPr="00DD3913">
        <w:rPr>
          <w:rFonts w:ascii="Cairo" w:eastAsia="Times New Roman" w:hAnsi="Cairo" w:cs="Times New Roman"/>
          <w:color w:val="000000"/>
          <w:kern w:val="36"/>
          <w:sz w:val="30"/>
          <w:szCs w:val="30"/>
          <w:rtl/>
          <w14:ligatures w14:val="none"/>
        </w:rPr>
        <w:t>جام</w:t>
      </w:r>
    </w:p>
    <w:p w14:paraId="1CD57241" w14:textId="77777777" w:rsidR="00DD3913" w:rsidRPr="00DD3913" w:rsidRDefault="00DD3913" w:rsidP="00DD3913">
      <w:pPr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DD3913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end"/>
      </w:r>
    </w:p>
    <w:p w14:paraId="4B3497BF" w14:textId="77777777" w:rsidR="00A93A43" w:rsidRDefault="00A93A43" w:rsidP="00DD3913"/>
    <w:sectPr w:rsidR="00A93A43" w:rsidSect="00DD3913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13"/>
    <w:rsid w:val="00140588"/>
    <w:rsid w:val="00330E1E"/>
    <w:rsid w:val="006C14F2"/>
    <w:rsid w:val="006F0652"/>
    <w:rsid w:val="0077601E"/>
    <w:rsid w:val="008825D1"/>
    <w:rsid w:val="00A93A43"/>
    <w:rsid w:val="00B34B15"/>
    <w:rsid w:val="00C507E5"/>
    <w:rsid w:val="00C8376D"/>
    <w:rsid w:val="00CA60C0"/>
    <w:rsid w:val="00CD45EF"/>
    <w:rsid w:val="00DD3913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3F5FBD"/>
  <w15:chartTrackingRefBased/>
  <w15:docId w15:val="{3B3F9EAC-D61F-4C65-9590-544F1088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D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39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39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D39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D39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D39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D391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D3913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D391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D391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D391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D39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D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D3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D3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D39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39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391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39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D391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D3913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DD3913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DD391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DD391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DD3913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DD3913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DD391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DD39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takhasus.com/Unversityall.aspx" TargetMode="External"/><Relationship Id="rId4" Type="http://schemas.openxmlformats.org/officeDocument/2006/relationships/hyperlink" Target="https://takhasus.com/SendEmail.asp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2026-02-27T02:03:00Z</dcterms:created>
  <dcterms:modified xsi:type="dcterms:W3CDTF">2026-02-27T02:04:00Z</dcterms:modified>
</cp:coreProperties>
</file>