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8C4F8" w14:textId="2845DFD8" w:rsidR="00C8521D" w:rsidRPr="00C8521D" w:rsidRDefault="00C8521D" w:rsidP="00C8521D">
      <w:pPr>
        <w:spacing w:after="0" w:line="288" w:lineRule="atLeast"/>
        <w:textAlignment w:val="baseline"/>
        <w:outlineLvl w:val="3"/>
        <w:rPr>
          <w:rFonts w:ascii="Arial" w:eastAsia="Times New Roman" w:hAnsi="Arial" w:cs="Arial"/>
          <w:b/>
          <w:bCs/>
          <w:color w:val="3A3A3A"/>
          <w:kern w:val="0"/>
          <w:sz w:val="24"/>
          <w:szCs w:val="24"/>
          <w14:ligatures w14:val="none"/>
        </w:rPr>
      </w:pPr>
      <w:r w:rsidRPr="00C8521D">
        <w:rPr>
          <w:rFonts w:ascii="Arial" w:eastAsia="Times New Roman" w:hAnsi="Arial" w:cs="Arial"/>
          <w:b/>
          <w:bCs/>
          <w:color w:val="3A3A3A"/>
          <w:kern w:val="0"/>
          <w:sz w:val="24"/>
          <w:szCs w:val="24"/>
          <w:rtl/>
          <w14:ligatures w14:val="none"/>
        </w:rPr>
        <w:t>عن تخصص</w:t>
      </w:r>
      <w:r>
        <w:rPr>
          <w:rFonts w:ascii="Arial" w:eastAsia="Times New Roman" w:hAnsi="Arial" w:cs="Arial" w:hint="cs"/>
          <w:b/>
          <w:bCs/>
          <w:color w:val="3A3A3A"/>
          <w:kern w:val="0"/>
          <w:sz w:val="24"/>
          <w:szCs w:val="24"/>
          <w:rtl/>
          <w14:ligatures w14:val="none"/>
        </w:rPr>
        <w:t xml:space="preserve"> </w:t>
      </w:r>
      <w:r w:rsidRPr="00C8521D">
        <w:rPr>
          <w:rFonts w:ascii="Arial" w:eastAsia="Times New Roman" w:hAnsi="Arial" w:cs="Arial"/>
          <w:b/>
          <w:bCs/>
          <w:color w:val="3A3A3A"/>
          <w:kern w:val="0"/>
          <w:sz w:val="24"/>
          <w:szCs w:val="24"/>
          <w:rtl/>
          <w14:ligatures w14:val="none"/>
        </w:rPr>
        <w:t>بكالوريوس تكنولوجيا الأشعة والتصوير الطبي</w:t>
      </w:r>
    </w:p>
    <w:p w14:paraId="02193BFC" w14:textId="77777777" w:rsidR="00C8521D" w:rsidRPr="00C8521D" w:rsidRDefault="00C8521D" w:rsidP="00C8521D">
      <w:pPr>
        <w:spacing w:after="420" w:line="435" w:lineRule="atLeast"/>
        <w:textAlignment w:val="baseline"/>
        <w:rPr>
          <w:rFonts w:ascii="cairo" w:eastAsia="Times New Roman" w:hAnsi="cairo" w:cs="Arial"/>
          <w:b/>
          <w:bCs/>
          <w:color w:val="54595F"/>
          <w:kern w:val="0"/>
          <w:sz w:val="23"/>
          <w:szCs w:val="23"/>
          <w14:ligatures w14:val="none"/>
        </w:rPr>
      </w:pPr>
      <w:r w:rsidRPr="00C8521D">
        <w:rPr>
          <w:rFonts w:ascii="cairo" w:eastAsia="Times New Roman" w:hAnsi="cairo" w:cs="Arial"/>
          <w:color w:val="54595F"/>
          <w:kern w:val="0"/>
          <w:sz w:val="23"/>
          <w:szCs w:val="23"/>
          <w:rtl/>
          <w14:ligatures w14:val="none"/>
        </w:rPr>
        <w:t>يهدف برنامج بكالوريوس تكنولوجيا الأشعة والتصوير الطبي إلى إعداد كوادر مؤهلة في مجالات التصوير الطبي الحديث، قادرة على أداء الفحوصات الإشعاعية باستخدام أحدث التقنيات، مع التزام عالٍ بمعايير الجودة والسلامة الإشعاعية. ينتمي البرنامج إلى قسم العلوم الصحية بكلية الطب والعلوم الصحية بجامعة العلوم والتكنولوجيا، ويُعد من البرامج الرائدة التي تواكب التطورات المتسارعة في تكنولوجيا التشخيص الطبي. يشمل البرنامج مقررات نظرية وعملية وتدريبًا ميدانيًا مكثفًا داخل المستشفيات والمراكز الطبية. كما يركز على تطوير مهارات التفكير النقدي والتعلم الذاتي لمواكبة التعليم المستمر. يُعزز البرنامج من خلال شراكات أكاديمية وتدريبية مع كليات ومؤسسات إقليمية في مجال الأشعة والتصوير الطبي، مما يفتح آفاقًا واسعة أمام الخريجين للعمل في القطاعات الصحية والتعليمية محليًا وإقليميًا</w:t>
      </w:r>
      <w:r w:rsidRPr="00C8521D">
        <w:rPr>
          <w:rFonts w:ascii="cairo" w:eastAsia="Times New Roman" w:hAnsi="cairo" w:cs="Arial"/>
          <w:color w:val="54595F"/>
          <w:kern w:val="0"/>
          <w:sz w:val="23"/>
          <w:szCs w:val="23"/>
          <w14:ligatures w14:val="none"/>
        </w:rPr>
        <w:t>.</w:t>
      </w:r>
    </w:p>
    <w:p w14:paraId="1D1ED684" w14:textId="77777777" w:rsidR="00C8521D" w:rsidRPr="00C8521D" w:rsidRDefault="00C8521D" w:rsidP="00C8521D">
      <w:pPr>
        <w:spacing w:after="420" w:line="435" w:lineRule="atLeast"/>
        <w:textAlignment w:val="baseline"/>
        <w:rPr>
          <w:rFonts w:ascii="cairo" w:eastAsia="Times New Roman" w:hAnsi="cairo" w:cs="Arial"/>
          <w:b/>
          <w:bCs/>
          <w:color w:val="54595F"/>
          <w:kern w:val="0"/>
          <w:sz w:val="23"/>
          <w:szCs w:val="23"/>
          <w14:ligatures w14:val="none"/>
        </w:rPr>
      </w:pPr>
      <w:r w:rsidRPr="00C8521D">
        <w:rPr>
          <w:rFonts w:ascii="cairo" w:eastAsia="Times New Roman" w:hAnsi="cairo" w:cs="Arial"/>
          <w:b/>
          <w:bCs/>
          <w:color w:val="54595F"/>
          <w:kern w:val="0"/>
          <w:sz w:val="23"/>
          <w:szCs w:val="23"/>
          <w:rtl/>
          <w14:ligatures w14:val="none"/>
        </w:rPr>
        <w:t>الرؤية</w:t>
      </w:r>
      <w:r w:rsidRPr="00C8521D">
        <w:rPr>
          <w:rFonts w:ascii="cairo" w:eastAsia="Times New Roman" w:hAnsi="cairo" w:cs="Arial"/>
          <w:b/>
          <w:bCs/>
          <w:color w:val="54595F"/>
          <w:kern w:val="0"/>
          <w:sz w:val="23"/>
          <w:szCs w:val="23"/>
          <w14:ligatures w14:val="none"/>
        </w:rPr>
        <w:t>:</w:t>
      </w:r>
    </w:p>
    <w:p w14:paraId="431840A0" w14:textId="77777777" w:rsidR="00C8521D" w:rsidRPr="00C8521D" w:rsidRDefault="00C8521D" w:rsidP="00C8521D">
      <w:pPr>
        <w:spacing w:after="420" w:line="435" w:lineRule="atLeast"/>
        <w:textAlignment w:val="baseline"/>
        <w:rPr>
          <w:rFonts w:ascii="cairo" w:eastAsia="Times New Roman" w:hAnsi="cairo" w:cs="Arial"/>
          <w:b/>
          <w:bCs/>
          <w:color w:val="54595F"/>
          <w:kern w:val="0"/>
          <w:sz w:val="23"/>
          <w:szCs w:val="23"/>
          <w14:ligatures w14:val="none"/>
        </w:rPr>
      </w:pPr>
      <w:r w:rsidRPr="00C8521D">
        <w:rPr>
          <w:rFonts w:ascii="cairo" w:eastAsia="Times New Roman" w:hAnsi="cairo" w:cs="Arial"/>
          <w:color w:val="54595F"/>
          <w:kern w:val="0"/>
          <w:sz w:val="23"/>
          <w:szCs w:val="23"/>
          <w14:ligatures w14:val="none"/>
        </w:rPr>
        <w:t> </w:t>
      </w:r>
      <w:r w:rsidRPr="00C8521D">
        <w:rPr>
          <w:rFonts w:ascii="cairo" w:eastAsia="Times New Roman" w:hAnsi="cairo" w:cs="Arial"/>
          <w:color w:val="54595F"/>
          <w:kern w:val="0"/>
          <w:sz w:val="23"/>
          <w:szCs w:val="23"/>
          <w:rtl/>
          <w14:ligatures w14:val="none"/>
        </w:rPr>
        <w:t>الريادة المحلية والتميز الإقليمي في تعليم تكنولوجيا الاشعة والتصوير الطبي</w:t>
      </w:r>
      <w:r w:rsidRPr="00C8521D">
        <w:rPr>
          <w:rFonts w:ascii="cairo" w:eastAsia="Times New Roman" w:hAnsi="cairo" w:cs="Arial"/>
          <w:color w:val="54595F"/>
          <w:kern w:val="0"/>
          <w:sz w:val="23"/>
          <w:szCs w:val="23"/>
          <w14:ligatures w14:val="none"/>
        </w:rPr>
        <w:t>.</w:t>
      </w:r>
    </w:p>
    <w:p w14:paraId="14740D39" w14:textId="308BCB22" w:rsidR="00C8521D" w:rsidRPr="00C8521D" w:rsidRDefault="00C8521D" w:rsidP="00C8521D">
      <w:pPr>
        <w:spacing w:after="0" w:line="240" w:lineRule="auto"/>
        <w:rPr>
          <w:rFonts w:ascii="Times New Roman" w:eastAsia="Times New Roman" w:hAnsi="Times New Roman" w:cs="Times New Roman"/>
          <w:kern w:val="0"/>
          <w:sz w:val="24"/>
          <w:szCs w:val="24"/>
          <w14:ligatures w14:val="none"/>
        </w:rPr>
      </w:pPr>
    </w:p>
    <w:p w14:paraId="432C080B" w14:textId="77777777" w:rsidR="00C8521D" w:rsidRPr="00C8521D" w:rsidRDefault="00C8521D" w:rsidP="00C8521D">
      <w:pPr>
        <w:spacing w:after="420" w:line="435" w:lineRule="atLeast"/>
        <w:textAlignment w:val="baseline"/>
        <w:rPr>
          <w:rFonts w:ascii="cairo" w:eastAsia="Times New Roman" w:hAnsi="cairo" w:cs="Times New Roman"/>
          <w:b/>
          <w:bCs/>
          <w:kern w:val="0"/>
          <w:sz w:val="23"/>
          <w:szCs w:val="23"/>
          <w14:ligatures w14:val="none"/>
        </w:rPr>
      </w:pPr>
      <w:r w:rsidRPr="00C8521D">
        <w:rPr>
          <w:rFonts w:ascii="cairo" w:eastAsia="Times New Roman" w:hAnsi="cairo" w:cs="Times New Roman"/>
          <w:b/>
          <w:bCs/>
          <w:kern w:val="0"/>
          <w:sz w:val="23"/>
          <w:szCs w:val="23"/>
          <w:rtl/>
          <w14:ligatures w14:val="none"/>
        </w:rPr>
        <w:t>الرسالة</w:t>
      </w:r>
      <w:r w:rsidRPr="00C8521D">
        <w:rPr>
          <w:rFonts w:ascii="cairo" w:eastAsia="Times New Roman" w:hAnsi="cairo" w:cs="Times New Roman"/>
          <w:b/>
          <w:bCs/>
          <w:kern w:val="0"/>
          <w:sz w:val="23"/>
          <w:szCs w:val="23"/>
          <w14:ligatures w14:val="none"/>
        </w:rPr>
        <w:t>:</w:t>
      </w:r>
      <w:r w:rsidRPr="00C8521D">
        <w:rPr>
          <w:rFonts w:ascii="cairo" w:eastAsia="Times New Roman" w:hAnsi="cairo" w:cs="Times New Roman"/>
          <w:b/>
          <w:bCs/>
          <w:kern w:val="0"/>
          <w:sz w:val="23"/>
          <w:szCs w:val="23"/>
          <w14:ligatures w14:val="none"/>
        </w:rPr>
        <w:br/>
      </w:r>
      <w:r w:rsidRPr="00C8521D">
        <w:rPr>
          <w:rFonts w:ascii="cairo" w:eastAsia="Times New Roman" w:hAnsi="cairo" w:cs="Times New Roman"/>
          <w:kern w:val="0"/>
          <w:sz w:val="23"/>
          <w:szCs w:val="23"/>
          <w:rtl/>
          <w14:ligatures w14:val="none"/>
        </w:rPr>
        <w:t>يسعى برنامج تكنولوجيا الاشعة والتصوير الطبي بكلية الطب والعلوم الصحية في جامعة العلوم والتكنولوجيا لإعداد كادر متخصص في تكنولوجيا الاشعة والتصوير الطبي ذو كفاءات وقدرات متميزة تسهم في خدمة المجتمع وتلبي احتياجات سوق العمل من خلال توفير بيئة تعليمية متميزة وكادر كفؤ ومناهج حديثة وباستخدام الوسائل التعليمية والخبرات المتبادلة وفقاً لمعايير الجودة والاعتماد الأكاديمي</w:t>
      </w:r>
      <w:r w:rsidRPr="00C8521D">
        <w:rPr>
          <w:rFonts w:ascii="cairo" w:eastAsia="Times New Roman" w:hAnsi="cairo" w:cs="Times New Roman"/>
          <w:kern w:val="0"/>
          <w:sz w:val="23"/>
          <w:szCs w:val="23"/>
          <w14:ligatures w14:val="none"/>
        </w:rPr>
        <w:t>.</w:t>
      </w:r>
    </w:p>
    <w:p w14:paraId="0B3D5AA7" w14:textId="77777777" w:rsidR="00C8521D" w:rsidRPr="00C8521D" w:rsidRDefault="00C8521D" w:rsidP="00C8521D">
      <w:pPr>
        <w:spacing w:after="0" w:line="288" w:lineRule="atLeast"/>
        <w:textAlignment w:val="baseline"/>
        <w:outlineLvl w:val="3"/>
        <w:rPr>
          <w:rFonts w:ascii="Arial" w:eastAsia="Times New Roman" w:hAnsi="Arial" w:cs="Arial"/>
          <w:b/>
          <w:bCs/>
          <w:color w:val="3A3A3A"/>
          <w:kern w:val="0"/>
          <w:sz w:val="24"/>
          <w:szCs w:val="24"/>
          <w14:ligatures w14:val="none"/>
        </w:rPr>
      </w:pPr>
      <w:r w:rsidRPr="00C8521D">
        <w:rPr>
          <w:rFonts w:ascii="Arial" w:eastAsia="Times New Roman" w:hAnsi="Arial" w:cs="Arial"/>
          <w:b/>
          <w:bCs/>
          <w:color w:val="3A3A3A"/>
          <w:kern w:val="0"/>
          <w:sz w:val="24"/>
          <w:szCs w:val="24"/>
          <w:rtl/>
          <w14:ligatures w14:val="none"/>
        </w:rPr>
        <w:t>خطة البرنامج</w:t>
      </w:r>
    </w:p>
    <w:p w14:paraId="4BCB652D" w14:textId="77777777" w:rsidR="00C8521D" w:rsidRPr="00C8521D" w:rsidRDefault="00C8521D" w:rsidP="00C8521D">
      <w:pPr>
        <w:spacing w:after="420" w:line="435" w:lineRule="atLeast"/>
        <w:textAlignment w:val="baseline"/>
        <w:rPr>
          <w:rFonts w:ascii="cairo" w:eastAsia="Times New Roman" w:hAnsi="cairo" w:cs="Times New Roman"/>
          <w:b/>
          <w:bCs/>
          <w:kern w:val="0"/>
          <w:sz w:val="23"/>
          <w:szCs w:val="23"/>
          <w14:ligatures w14:val="none"/>
        </w:rPr>
      </w:pPr>
      <w:r w:rsidRPr="00C8521D">
        <w:rPr>
          <w:rFonts w:ascii="cairo" w:eastAsia="Times New Roman" w:hAnsi="cairo" w:cs="Times New Roman"/>
          <w:kern w:val="0"/>
          <w:sz w:val="23"/>
          <w:szCs w:val="23"/>
          <w:rtl/>
          <w14:ligatures w14:val="none"/>
        </w:rPr>
        <w:t>يمتد برنامج بكالوريوس تكنولوجيا الأشعة والتصوير الطبي على مدى أربع سنوات دراسية (8 فصول دراسية)، ويتطلب اجتياز 143 ساعة معتمدة. يهدف البرنامج إلى تأهيل كوادر تقنية متخصصة في مجال تكنولوجيا الاشعة والتصوير الطبي، من خلال دراسة مقررات علمية وعملية تغطي الفيزياء الإشعاعية، التشريح الإشعاعي، الوقاية من الإشعاع، وضمان الجودة، إضافة إلى تقنيات التصوير الطبي باستخدام الأشعة السينية، الجهاز التلفزيوني، الأشعة المقطعية، الرنين المغناطيسي، والمسح الذري، فضلاً عن التشخيص الإشعاعي للأمراض والعناية بالمريض في أقسام الأشعة</w:t>
      </w:r>
      <w:r w:rsidRPr="00C8521D">
        <w:rPr>
          <w:rFonts w:ascii="cairo" w:eastAsia="Times New Roman" w:hAnsi="cairo" w:cs="Times New Roman"/>
          <w:kern w:val="0"/>
          <w:sz w:val="23"/>
          <w:szCs w:val="23"/>
          <w14:ligatures w14:val="none"/>
        </w:rPr>
        <w:t>.</w:t>
      </w:r>
    </w:p>
    <w:p w14:paraId="54F54524" w14:textId="77777777" w:rsidR="00C8521D" w:rsidRPr="00C8521D" w:rsidRDefault="00C8521D" w:rsidP="00C8521D">
      <w:pPr>
        <w:spacing w:after="420" w:line="435" w:lineRule="atLeast"/>
        <w:textAlignment w:val="baseline"/>
        <w:rPr>
          <w:rFonts w:ascii="cairo" w:eastAsia="Times New Roman" w:hAnsi="cairo" w:cs="Times New Roman"/>
          <w:b/>
          <w:bCs/>
          <w:kern w:val="0"/>
          <w:sz w:val="23"/>
          <w:szCs w:val="23"/>
          <w14:ligatures w14:val="none"/>
        </w:rPr>
      </w:pPr>
      <w:r w:rsidRPr="00C8521D">
        <w:rPr>
          <w:rFonts w:ascii="cairo" w:eastAsia="Times New Roman" w:hAnsi="cairo" w:cs="Times New Roman"/>
          <w:kern w:val="0"/>
          <w:sz w:val="23"/>
          <w:szCs w:val="23"/>
          <w:rtl/>
          <w14:ligatures w14:val="none"/>
        </w:rPr>
        <w:t>يتضمن البرنامج تدريبًا سريريًا ميدانيًا مكثفًا في مستشفيات ومراكز صحية معتمدة، إلى جانب مشروع تخرج تطبيقي أو بحثي في السنة الأخيرة. تُدرّس المقررات التخصصية باللغة الإنجليزية، في حين تُقدم بعض المقررات العامة والمساندة باللغة العربية، بما يضمن تكامل الجوانب النظرية والتطبيقية ويواكب متطلبات سوق العمل في المجالين المحلي والإقليمي</w:t>
      </w:r>
      <w:r w:rsidRPr="00C8521D">
        <w:rPr>
          <w:rFonts w:ascii="cairo" w:eastAsia="Times New Roman" w:hAnsi="cairo" w:cs="Times New Roman"/>
          <w:kern w:val="0"/>
          <w:sz w:val="23"/>
          <w:szCs w:val="23"/>
          <w14:ligatures w14:val="none"/>
        </w:rPr>
        <w:t>..</w:t>
      </w:r>
    </w:p>
    <w:p w14:paraId="606A4F17" w14:textId="7DFCB77B" w:rsidR="00C8521D" w:rsidRPr="00C8521D" w:rsidRDefault="00C8521D" w:rsidP="00C8521D">
      <w:pPr>
        <w:spacing w:after="0" w:line="240" w:lineRule="auto"/>
        <w:rPr>
          <w:rFonts w:ascii="Times New Roman" w:eastAsia="Times New Roman" w:hAnsi="Times New Roman" w:cs="Times New Roman"/>
          <w:kern w:val="0"/>
          <w:sz w:val="24"/>
          <w:szCs w:val="24"/>
          <w14:ligatures w14:val="none"/>
        </w:rPr>
      </w:pPr>
    </w:p>
    <w:p w14:paraId="69691D77" w14:textId="77777777" w:rsidR="00C8521D" w:rsidRPr="00C8521D" w:rsidRDefault="00C8521D" w:rsidP="00C8521D">
      <w:pPr>
        <w:spacing w:after="0" w:line="288" w:lineRule="atLeast"/>
        <w:textAlignment w:val="baseline"/>
        <w:outlineLvl w:val="3"/>
        <w:rPr>
          <w:rFonts w:ascii="Arial" w:eastAsia="Times New Roman" w:hAnsi="Arial" w:cs="Arial"/>
          <w:b/>
          <w:bCs/>
          <w:color w:val="3A3A3A"/>
          <w:kern w:val="0"/>
          <w:sz w:val="24"/>
          <w:szCs w:val="24"/>
          <w14:ligatures w14:val="none"/>
        </w:rPr>
      </w:pPr>
      <w:r w:rsidRPr="00C8521D">
        <w:rPr>
          <w:rFonts w:ascii="Arial" w:eastAsia="Times New Roman" w:hAnsi="Arial" w:cs="Arial"/>
          <w:b/>
          <w:bCs/>
          <w:color w:val="3A3A3A"/>
          <w:kern w:val="0"/>
          <w:sz w:val="24"/>
          <w:szCs w:val="24"/>
          <w:rtl/>
          <w14:ligatures w14:val="none"/>
        </w:rPr>
        <w:t>الأهداف والميزات</w:t>
      </w:r>
    </w:p>
    <w:p w14:paraId="009C3E98" w14:textId="77777777" w:rsidR="00C8521D" w:rsidRPr="00C8521D" w:rsidRDefault="00C8521D" w:rsidP="00C8521D">
      <w:pPr>
        <w:spacing w:after="0" w:line="288" w:lineRule="atLeast"/>
        <w:textAlignment w:val="baseline"/>
        <w:outlineLvl w:val="3"/>
        <w:rPr>
          <w:rFonts w:ascii="cairo" w:eastAsia="Times New Roman" w:hAnsi="cairo" w:cs="Times New Roman"/>
          <w:color w:val="3A3A3A"/>
          <w:kern w:val="0"/>
          <w:sz w:val="24"/>
          <w:szCs w:val="24"/>
          <w14:ligatures w14:val="none"/>
        </w:rPr>
      </w:pPr>
      <w:r w:rsidRPr="00C8521D">
        <w:rPr>
          <w:rFonts w:ascii="cairo" w:eastAsia="Times New Roman" w:hAnsi="cairo" w:cs="Times New Roman"/>
          <w:color w:val="3A3A3A"/>
          <w:kern w:val="0"/>
          <w:sz w:val="24"/>
          <w:szCs w:val="24"/>
          <w:rtl/>
          <w14:ligatures w14:val="none"/>
        </w:rPr>
        <w:t>الأهداف</w:t>
      </w:r>
    </w:p>
    <w:p w14:paraId="0519F0F7" w14:textId="77777777" w:rsidR="00C8521D" w:rsidRPr="00C8521D" w:rsidRDefault="00C8521D" w:rsidP="00C8521D">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إكساب الطلبة المعارف والمهارات المختلفة في مجال تكنولوجيا الأشعة والتصوير الطبي والعلوم الداعمة له</w:t>
      </w:r>
      <w:r w:rsidRPr="00C8521D">
        <w:rPr>
          <w:rFonts w:ascii="Times New Roman" w:eastAsia="Times New Roman" w:hAnsi="Times New Roman" w:cs="Times New Roman"/>
          <w:kern w:val="0"/>
          <w:sz w:val="24"/>
          <w:szCs w:val="24"/>
          <w14:ligatures w14:val="none"/>
        </w:rPr>
        <w:t>.</w:t>
      </w:r>
    </w:p>
    <w:p w14:paraId="4F3DD97F" w14:textId="77777777" w:rsidR="00C8521D" w:rsidRPr="00C8521D" w:rsidRDefault="00C8521D" w:rsidP="00C8521D">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رفد المجتمع بكادر متخصص في تكنولوجيا الأشعة والتصوير الطبي بكفاءات ومهارات متميزة</w:t>
      </w:r>
      <w:r w:rsidRPr="00C8521D">
        <w:rPr>
          <w:rFonts w:ascii="Times New Roman" w:eastAsia="Times New Roman" w:hAnsi="Times New Roman" w:cs="Times New Roman"/>
          <w:kern w:val="0"/>
          <w:sz w:val="24"/>
          <w:szCs w:val="24"/>
          <w14:ligatures w14:val="none"/>
        </w:rPr>
        <w:t>.</w:t>
      </w:r>
    </w:p>
    <w:p w14:paraId="12CDB118" w14:textId="77777777" w:rsidR="00C8521D" w:rsidRPr="00C8521D" w:rsidRDefault="00C8521D" w:rsidP="00C8521D">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تطوير مهارات الاتصال وتحليل المشكلات وصياغة الحلول واستخدام التقنيات الحديثة لدى الطلبة في مجال تخصصهم</w:t>
      </w:r>
      <w:r w:rsidRPr="00C8521D">
        <w:rPr>
          <w:rFonts w:ascii="Times New Roman" w:eastAsia="Times New Roman" w:hAnsi="Times New Roman" w:cs="Times New Roman"/>
          <w:kern w:val="0"/>
          <w:sz w:val="24"/>
          <w:szCs w:val="24"/>
          <w14:ligatures w14:val="none"/>
        </w:rPr>
        <w:t>.</w:t>
      </w:r>
    </w:p>
    <w:p w14:paraId="780F92AC" w14:textId="77777777" w:rsidR="00C8521D" w:rsidRPr="00C8521D" w:rsidRDefault="00C8521D" w:rsidP="00C8521D">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الاسهام في خدمة المجتمع وحل مشكلاته الصحية من خلال بيئة مهنية وبحثية متميزة</w:t>
      </w:r>
      <w:r w:rsidRPr="00C8521D">
        <w:rPr>
          <w:rFonts w:ascii="Times New Roman" w:eastAsia="Times New Roman" w:hAnsi="Times New Roman" w:cs="Times New Roman"/>
          <w:kern w:val="0"/>
          <w:sz w:val="24"/>
          <w:szCs w:val="24"/>
          <w14:ligatures w14:val="none"/>
        </w:rPr>
        <w:t>.</w:t>
      </w:r>
    </w:p>
    <w:p w14:paraId="087AD017" w14:textId="77777777" w:rsidR="00C8521D" w:rsidRPr="00C8521D" w:rsidRDefault="00C8521D" w:rsidP="00C8521D">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تطوير العلاقات وتبادل الخبرات مع البرامج المماثلة والجهات ذات العلاقة</w:t>
      </w:r>
      <w:r w:rsidRPr="00C8521D">
        <w:rPr>
          <w:rFonts w:ascii="Times New Roman" w:eastAsia="Times New Roman" w:hAnsi="Times New Roman" w:cs="Times New Roman"/>
          <w:kern w:val="0"/>
          <w:sz w:val="24"/>
          <w:szCs w:val="24"/>
          <w14:ligatures w14:val="none"/>
        </w:rPr>
        <w:t>.</w:t>
      </w:r>
    </w:p>
    <w:p w14:paraId="6A8DC2B7" w14:textId="77777777" w:rsidR="00C8521D" w:rsidRPr="00C8521D" w:rsidRDefault="00C8521D" w:rsidP="00C8521D">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14:ligatures w14:val="none"/>
        </w:rPr>
        <w:t> </w:t>
      </w:r>
    </w:p>
    <w:p w14:paraId="5B73E7CE" w14:textId="77777777" w:rsidR="00C8521D" w:rsidRPr="00C8521D" w:rsidRDefault="00C8521D" w:rsidP="00C8521D">
      <w:pPr>
        <w:spacing w:after="0" w:line="288" w:lineRule="atLeast"/>
        <w:textAlignment w:val="baseline"/>
        <w:outlineLvl w:val="3"/>
        <w:rPr>
          <w:rFonts w:ascii="cairo" w:eastAsia="Times New Roman" w:hAnsi="cairo" w:cs="Times New Roman"/>
          <w:color w:val="3A3A3A"/>
          <w:kern w:val="0"/>
          <w:sz w:val="24"/>
          <w:szCs w:val="24"/>
          <w14:ligatures w14:val="none"/>
        </w:rPr>
      </w:pPr>
      <w:r w:rsidRPr="00C8521D">
        <w:rPr>
          <w:rFonts w:ascii="cairo" w:eastAsia="Times New Roman" w:hAnsi="cairo" w:cs="Times New Roman"/>
          <w:color w:val="3A3A3A"/>
          <w:kern w:val="0"/>
          <w:sz w:val="24"/>
          <w:szCs w:val="24"/>
          <w:rtl/>
          <w14:ligatures w14:val="none"/>
        </w:rPr>
        <w:t>ميزات البرنامج</w:t>
      </w:r>
    </w:p>
    <w:p w14:paraId="0890B74F" w14:textId="77777777" w:rsidR="00C8521D" w:rsidRPr="00C8521D" w:rsidRDefault="00C8521D" w:rsidP="00C8521D">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يعتبر البرنامج من أحدث البرامج على المستوى المحلي</w:t>
      </w:r>
      <w:r w:rsidRPr="00C8521D">
        <w:rPr>
          <w:rFonts w:ascii="Times New Roman" w:eastAsia="Times New Roman" w:hAnsi="Times New Roman" w:cs="Times New Roman"/>
          <w:kern w:val="0"/>
          <w:sz w:val="24"/>
          <w:szCs w:val="24"/>
          <w14:ligatures w14:val="none"/>
        </w:rPr>
        <w:t>.</w:t>
      </w:r>
    </w:p>
    <w:p w14:paraId="32D513A3" w14:textId="77777777" w:rsidR="00C8521D" w:rsidRPr="00C8521D" w:rsidRDefault="00C8521D" w:rsidP="00C8521D">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lastRenderedPageBreak/>
        <w:t>يقدم البرنامج خدمة تعليم متميزة من خلال كادر تخصصي متميز ومن خلال الإمكانات والمرافق التابعة لكية الطب والعلوم الصحية من معامل حديثة وأقسام أشعة مجهزة بأحدث التجهيزات على رأسها قسم الأشعة والتصوير الطبي في مستشفى جامعة العلوم والتكنولوجيا والمجمع الطبي التابعان للكلية بالإضافة الى أقسام الأشعة في المستشفيات الحكومية العامة</w:t>
      </w:r>
      <w:r w:rsidRPr="00C8521D">
        <w:rPr>
          <w:rFonts w:ascii="Times New Roman" w:eastAsia="Times New Roman" w:hAnsi="Times New Roman" w:cs="Times New Roman"/>
          <w:kern w:val="0"/>
          <w:sz w:val="24"/>
          <w:szCs w:val="24"/>
          <w14:ligatures w14:val="none"/>
        </w:rPr>
        <w:t>.</w:t>
      </w:r>
    </w:p>
    <w:p w14:paraId="335F2810" w14:textId="77777777" w:rsidR="00C8521D" w:rsidRPr="00C8521D" w:rsidRDefault="00C8521D" w:rsidP="00C8521D">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يوفر البرنامج تعليماً نوعياً غير مختلط للفتيات ضمن فرع الطالبات تتوفر فيه كافة</w:t>
      </w:r>
    </w:p>
    <w:p w14:paraId="6490AB1A" w14:textId="77777777" w:rsidR="00C8521D" w:rsidRPr="00C8521D" w:rsidRDefault="00C8521D" w:rsidP="00C8521D">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الإمكانات والتجهيزات التي يتمتع بها البرنامج في فرع البنين</w:t>
      </w:r>
      <w:r w:rsidRPr="00C8521D">
        <w:rPr>
          <w:rFonts w:ascii="Times New Roman" w:eastAsia="Times New Roman" w:hAnsi="Times New Roman" w:cs="Times New Roman"/>
          <w:kern w:val="0"/>
          <w:sz w:val="24"/>
          <w:szCs w:val="24"/>
          <w14:ligatures w14:val="none"/>
        </w:rPr>
        <w:t>.</w:t>
      </w:r>
    </w:p>
    <w:p w14:paraId="1D00F49E" w14:textId="77777777" w:rsidR="00C8521D" w:rsidRPr="00C8521D" w:rsidRDefault="00C8521D" w:rsidP="00C8521D">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يوفر البرنامج بيئة تعليمية مناسبة من خلال الأنشطة العلمية والخدمات والأنشطة الطلابية المختلفة</w:t>
      </w:r>
    </w:p>
    <w:p w14:paraId="48B501A7" w14:textId="77777777" w:rsidR="00C8521D" w:rsidRPr="00C8521D" w:rsidRDefault="00C8521D" w:rsidP="00C8521D">
      <w:pPr>
        <w:spacing w:after="0" w:line="288" w:lineRule="atLeast"/>
        <w:textAlignment w:val="baseline"/>
        <w:outlineLvl w:val="3"/>
        <w:rPr>
          <w:rFonts w:ascii="Arial" w:eastAsia="Times New Roman" w:hAnsi="Arial" w:cs="Arial"/>
          <w:b/>
          <w:bCs/>
          <w:color w:val="3A3A3A"/>
          <w:kern w:val="0"/>
          <w:sz w:val="24"/>
          <w:szCs w:val="24"/>
          <w14:ligatures w14:val="none"/>
        </w:rPr>
      </w:pPr>
      <w:r w:rsidRPr="00C8521D">
        <w:rPr>
          <w:rFonts w:ascii="Arial" w:eastAsia="Times New Roman" w:hAnsi="Arial" w:cs="Arial"/>
          <w:b/>
          <w:bCs/>
          <w:color w:val="3A3A3A"/>
          <w:kern w:val="0"/>
          <w:sz w:val="24"/>
          <w:szCs w:val="24"/>
          <w:rtl/>
          <w14:ligatures w14:val="none"/>
        </w:rPr>
        <w:t>شروط القبول والتسجيل</w:t>
      </w:r>
    </w:p>
    <w:p w14:paraId="630D3C9B" w14:textId="77777777" w:rsidR="00C8521D" w:rsidRPr="00C8521D" w:rsidRDefault="00C8521D" w:rsidP="00C8521D">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يُقبل في التخصص حملة الثانوية العامة في الجمهورية اليمنية، أو ما يعادلها، بالمعدل الذي يتم تحديده سنوياً من قبل وزارة التعليم العالي والبحث العلمي</w:t>
      </w:r>
      <w:r w:rsidRPr="00C8521D">
        <w:rPr>
          <w:rFonts w:ascii="Times New Roman" w:eastAsia="Times New Roman" w:hAnsi="Times New Roman" w:cs="Times New Roman"/>
          <w:kern w:val="0"/>
          <w:sz w:val="24"/>
          <w:szCs w:val="24"/>
          <w14:ligatures w14:val="none"/>
        </w:rPr>
        <w:t>.</w:t>
      </w:r>
    </w:p>
    <w:p w14:paraId="0DDAF774" w14:textId="77777777" w:rsidR="00C8521D" w:rsidRPr="00C8521D" w:rsidRDefault="00C8521D" w:rsidP="00C8521D">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تقديم كل الوثائق المطلوبة معمدة مع طلب الالتحاق بالجامعة لإدارة القبول والتسجيل</w:t>
      </w:r>
      <w:r w:rsidRPr="00C8521D">
        <w:rPr>
          <w:rFonts w:ascii="Times New Roman" w:eastAsia="Times New Roman" w:hAnsi="Times New Roman" w:cs="Times New Roman"/>
          <w:kern w:val="0"/>
          <w:sz w:val="24"/>
          <w:szCs w:val="24"/>
          <w14:ligatures w14:val="none"/>
        </w:rPr>
        <w:t>.</w:t>
      </w:r>
    </w:p>
    <w:p w14:paraId="2453DB42" w14:textId="77777777" w:rsidR="00C8521D" w:rsidRPr="00C8521D" w:rsidRDefault="00C8521D" w:rsidP="00C8521D">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يتم القبول بحسب الطاقة الاستيعابية المحددة من قبل الجامعة والمعتمدة من وزارة التعليم العالي والبحث العلمي</w:t>
      </w:r>
      <w:r w:rsidRPr="00C8521D">
        <w:rPr>
          <w:rFonts w:ascii="Times New Roman" w:eastAsia="Times New Roman" w:hAnsi="Times New Roman" w:cs="Times New Roman"/>
          <w:kern w:val="0"/>
          <w:sz w:val="24"/>
          <w:szCs w:val="24"/>
          <w14:ligatures w14:val="none"/>
        </w:rPr>
        <w:t>.</w:t>
      </w:r>
    </w:p>
    <w:p w14:paraId="400F3CB5" w14:textId="77777777" w:rsidR="00C8521D" w:rsidRPr="00C8521D" w:rsidRDefault="00C8521D" w:rsidP="00C8521D">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يتعهد الطالب بالالتزام بأنظمة وتعليمات ولوائح الجامعة السارية أثناء الدراسة</w:t>
      </w:r>
      <w:r w:rsidRPr="00C8521D">
        <w:rPr>
          <w:rFonts w:ascii="Times New Roman" w:eastAsia="Times New Roman" w:hAnsi="Times New Roman" w:cs="Times New Roman"/>
          <w:kern w:val="0"/>
          <w:sz w:val="24"/>
          <w:szCs w:val="24"/>
          <w14:ligatures w14:val="none"/>
        </w:rPr>
        <w:t>.</w:t>
      </w:r>
    </w:p>
    <w:p w14:paraId="2398BB68" w14:textId="77777777" w:rsidR="00C8521D" w:rsidRPr="00C8521D" w:rsidRDefault="00C8521D" w:rsidP="00C8521D">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يخضع الطلبة الملتحقون في بعض البرامج بالكية لاختبارات المفاضلة وهي معيار للالتحاق بالكية، ويتم ذلك من خلال تحديد المستوى، والمقابلة الشخصية، فضلا عن المنافسة في المعدل واختبار القبول</w:t>
      </w:r>
      <w:r w:rsidRPr="00C8521D">
        <w:rPr>
          <w:rFonts w:ascii="Times New Roman" w:eastAsia="Times New Roman" w:hAnsi="Times New Roman" w:cs="Times New Roman"/>
          <w:kern w:val="0"/>
          <w:sz w:val="24"/>
          <w:szCs w:val="24"/>
          <w14:ligatures w14:val="none"/>
        </w:rPr>
        <w:t>.</w:t>
      </w:r>
    </w:p>
    <w:p w14:paraId="355A3B7B" w14:textId="77777777" w:rsidR="00C8521D" w:rsidRPr="00C8521D" w:rsidRDefault="00C8521D" w:rsidP="00C8521D">
      <w:pPr>
        <w:spacing w:after="420" w:line="435" w:lineRule="atLeast"/>
        <w:textAlignment w:val="baseline"/>
        <w:rPr>
          <w:rFonts w:ascii="cairo" w:eastAsia="Times New Roman" w:hAnsi="cairo" w:cs="Times New Roman"/>
          <w:b/>
          <w:bCs/>
          <w:kern w:val="0"/>
          <w:sz w:val="23"/>
          <w:szCs w:val="23"/>
          <w14:ligatures w14:val="none"/>
        </w:rPr>
      </w:pPr>
      <w:r w:rsidRPr="00C8521D">
        <w:rPr>
          <w:rFonts w:ascii="cairo" w:eastAsia="Times New Roman" w:hAnsi="cairo" w:cs="Times New Roman"/>
          <w:b/>
          <w:bCs/>
          <w:kern w:val="0"/>
          <w:sz w:val="23"/>
          <w:szCs w:val="23"/>
          <w:u w:val="single"/>
          <w:rtl/>
          <w14:ligatures w14:val="none"/>
        </w:rPr>
        <w:t>الوثائق المطلوبة لخريجي الثانوية العامة</w:t>
      </w:r>
      <w:r w:rsidRPr="00C8521D">
        <w:rPr>
          <w:rFonts w:ascii="cairo" w:eastAsia="Times New Roman" w:hAnsi="cairo" w:cs="Times New Roman"/>
          <w:b/>
          <w:bCs/>
          <w:kern w:val="0"/>
          <w:sz w:val="23"/>
          <w:szCs w:val="23"/>
          <w:u w:val="single"/>
          <w14:ligatures w14:val="none"/>
        </w:rPr>
        <w:t>:</w:t>
      </w:r>
    </w:p>
    <w:p w14:paraId="61A8A816" w14:textId="77777777" w:rsidR="00C8521D" w:rsidRPr="00C8521D" w:rsidRDefault="00C8521D" w:rsidP="00C8521D">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14:ligatures w14:val="none"/>
        </w:rPr>
        <w:t xml:space="preserve">. </w:t>
      </w:r>
      <w:r w:rsidRPr="00C8521D">
        <w:rPr>
          <w:rFonts w:ascii="Times New Roman" w:eastAsia="Times New Roman" w:hAnsi="Times New Roman" w:cs="Times New Roman"/>
          <w:kern w:val="0"/>
          <w:sz w:val="24"/>
          <w:szCs w:val="24"/>
          <w:rtl/>
          <w14:ligatures w14:val="none"/>
        </w:rPr>
        <w:t>استمارة طلب الالتحاق (القبول) مع استيفاء كل المعلومات الواردة فيها، وفقاً لشروط الجامعة</w:t>
      </w:r>
      <w:r w:rsidRPr="00C8521D">
        <w:rPr>
          <w:rFonts w:ascii="Times New Roman" w:eastAsia="Times New Roman" w:hAnsi="Times New Roman" w:cs="Times New Roman"/>
          <w:kern w:val="0"/>
          <w:sz w:val="24"/>
          <w:szCs w:val="24"/>
          <w14:ligatures w14:val="none"/>
        </w:rPr>
        <w:t>.</w:t>
      </w:r>
    </w:p>
    <w:p w14:paraId="1E453BFF" w14:textId="77777777" w:rsidR="00C8521D" w:rsidRPr="00C8521D" w:rsidRDefault="00C8521D" w:rsidP="00C8521D">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أصل استمارة الثانوية العامة معمدة أو ما يعادلها مرفق معها صورة طبق الأصل</w:t>
      </w:r>
      <w:r w:rsidRPr="00C8521D">
        <w:rPr>
          <w:rFonts w:ascii="Times New Roman" w:eastAsia="Times New Roman" w:hAnsi="Times New Roman" w:cs="Times New Roman"/>
          <w:kern w:val="0"/>
          <w:sz w:val="24"/>
          <w:szCs w:val="24"/>
          <w14:ligatures w14:val="none"/>
        </w:rPr>
        <w:t>.</w:t>
      </w:r>
    </w:p>
    <w:p w14:paraId="611B5D9B" w14:textId="77777777" w:rsidR="00C8521D" w:rsidRPr="00C8521D" w:rsidRDefault="00C8521D" w:rsidP="00C8521D">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إذا كانت الثانوية من خارج اليمن يتم تعميدها (أصل + طبق الأصل) من الجهات الآتية</w:t>
      </w:r>
      <w:r w:rsidRPr="00C8521D">
        <w:rPr>
          <w:rFonts w:ascii="Times New Roman" w:eastAsia="Times New Roman" w:hAnsi="Times New Roman" w:cs="Times New Roman"/>
          <w:kern w:val="0"/>
          <w:sz w:val="24"/>
          <w:szCs w:val="24"/>
          <w14:ligatures w14:val="none"/>
        </w:rPr>
        <w:t xml:space="preserve"> :</w:t>
      </w:r>
    </w:p>
    <w:p w14:paraId="71E2F772" w14:textId="77777777" w:rsidR="00C8521D" w:rsidRPr="00C8521D" w:rsidRDefault="00C8521D" w:rsidP="00C8521D">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وزارة التربية والتعليم في الدولة الصادرة منها الشهادة</w:t>
      </w:r>
      <w:r w:rsidRPr="00C8521D">
        <w:rPr>
          <w:rFonts w:ascii="Times New Roman" w:eastAsia="Times New Roman" w:hAnsi="Times New Roman" w:cs="Times New Roman"/>
          <w:kern w:val="0"/>
          <w:sz w:val="24"/>
          <w:szCs w:val="24"/>
          <w14:ligatures w14:val="none"/>
        </w:rPr>
        <w:t>.</w:t>
      </w:r>
    </w:p>
    <w:p w14:paraId="2B3BBF16" w14:textId="77777777" w:rsidR="00C8521D" w:rsidRPr="00C8521D" w:rsidRDefault="00C8521D" w:rsidP="00C8521D">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وزارة الخارجية في الدولة الصادرة منها الشهادة</w:t>
      </w:r>
      <w:r w:rsidRPr="00C8521D">
        <w:rPr>
          <w:rFonts w:ascii="Times New Roman" w:eastAsia="Times New Roman" w:hAnsi="Times New Roman" w:cs="Times New Roman"/>
          <w:kern w:val="0"/>
          <w:sz w:val="24"/>
          <w:szCs w:val="24"/>
          <w14:ligatures w14:val="none"/>
        </w:rPr>
        <w:t>.</w:t>
      </w:r>
    </w:p>
    <w:p w14:paraId="2E1E6D69" w14:textId="77777777" w:rsidR="00C8521D" w:rsidRPr="00C8521D" w:rsidRDefault="00C8521D" w:rsidP="00C8521D">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سفارة الجمهورية اليمنية في الدولة الصادرة منها الشهادة</w:t>
      </w:r>
      <w:r w:rsidRPr="00C8521D">
        <w:rPr>
          <w:rFonts w:ascii="Times New Roman" w:eastAsia="Times New Roman" w:hAnsi="Times New Roman" w:cs="Times New Roman"/>
          <w:kern w:val="0"/>
          <w:sz w:val="24"/>
          <w:szCs w:val="24"/>
          <w14:ligatures w14:val="none"/>
        </w:rPr>
        <w:t>.</w:t>
      </w:r>
    </w:p>
    <w:p w14:paraId="60581462" w14:textId="77777777" w:rsidR="00C8521D" w:rsidRPr="00C8521D" w:rsidRDefault="00C8521D" w:rsidP="00C8521D">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الخارجية اليمنية بعدن</w:t>
      </w:r>
      <w:r w:rsidRPr="00C8521D">
        <w:rPr>
          <w:rFonts w:ascii="Times New Roman" w:eastAsia="Times New Roman" w:hAnsi="Times New Roman" w:cs="Times New Roman"/>
          <w:kern w:val="0"/>
          <w:sz w:val="24"/>
          <w:szCs w:val="24"/>
          <w14:ligatures w14:val="none"/>
        </w:rPr>
        <w:t>.</w:t>
      </w:r>
    </w:p>
    <w:p w14:paraId="2E12D921" w14:textId="77777777" w:rsidR="00C8521D" w:rsidRPr="00C8521D" w:rsidRDefault="00C8521D" w:rsidP="00C8521D">
      <w:pPr>
        <w:spacing w:after="420" w:line="435" w:lineRule="atLeast"/>
        <w:textAlignment w:val="baseline"/>
        <w:rPr>
          <w:rFonts w:ascii="cairo" w:eastAsia="Times New Roman" w:hAnsi="cairo" w:cs="Times New Roman"/>
          <w:b/>
          <w:bCs/>
          <w:kern w:val="0"/>
          <w:sz w:val="23"/>
          <w:szCs w:val="23"/>
          <w14:ligatures w14:val="none"/>
        </w:rPr>
      </w:pPr>
      <w:r w:rsidRPr="00C8521D">
        <w:rPr>
          <w:rFonts w:ascii="cairo" w:eastAsia="Times New Roman" w:hAnsi="cairo" w:cs="Times New Roman"/>
          <w:b/>
          <w:bCs/>
          <w:kern w:val="0"/>
          <w:sz w:val="23"/>
          <w:szCs w:val="23"/>
          <w14:ligatures w14:val="none"/>
        </w:rPr>
        <w:t> </w:t>
      </w:r>
      <w:r w:rsidRPr="00C8521D">
        <w:rPr>
          <w:rFonts w:ascii="cairo" w:eastAsia="Times New Roman" w:hAnsi="cairo" w:cs="Times New Roman"/>
          <w:b/>
          <w:bCs/>
          <w:kern w:val="0"/>
          <w:sz w:val="23"/>
          <w:szCs w:val="23"/>
          <w:rtl/>
          <w14:ligatures w14:val="none"/>
        </w:rPr>
        <w:t>وإذا كانت الثانوية العامة من دولة غير عربية فيتم ترجمتها بعد تصديقها وتصديق النسخة المترجمة (بحسب الفقرة رقم 3 أعلاه)، بالإضافة إلى معادلتها في وزارة التربية والتعليم بالجمهورية اليمنية</w:t>
      </w:r>
      <w:r w:rsidRPr="00C8521D">
        <w:rPr>
          <w:rFonts w:ascii="cairo" w:eastAsia="Times New Roman" w:hAnsi="cairo" w:cs="Times New Roman"/>
          <w:b/>
          <w:bCs/>
          <w:kern w:val="0"/>
          <w:sz w:val="23"/>
          <w:szCs w:val="23"/>
          <w14:ligatures w14:val="none"/>
        </w:rPr>
        <w:t>.</w:t>
      </w:r>
    </w:p>
    <w:p w14:paraId="2420A58D" w14:textId="77777777" w:rsidR="00C8521D" w:rsidRPr="00C8521D" w:rsidRDefault="00C8521D" w:rsidP="00C8521D">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صورة من البطاقة الشخصية أو العائلية للطلبة اليمنيين</w:t>
      </w:r>
      <w:r w:rsidRPr="00C8521D">
        <w:rPr>
          <w:rFonts w:ascii="Times New Roman" w:eastAsia="Times New Roman" w:hAnsi="Times New Roman" w:cs="Times New Roman"/>
          <w:kern w:val="0"/>
          <w:sz w:val="24"/>
          <w:szCs w:val="24"/>
          <w14:ligatures w14:val="none"/>
        </w:rPr>
        <w:t>.</w:t>
      </w:r>
    </w:p>
    <w:p w14:paraId="137BCE8B" w14:textId="77777777" w:rsidR="00C8521D" w:rsidRPr="00C8521D" w:rsidRDefault="00C8521D" w:rsidP="00C8521D">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ست صور شخصية، قياس (4×6) خلفيتها بيضاء أمامية</w:t>
      </w:r>
      <w:r w:rsidRPr="00C8521D">
        <w:rPr>
          <w:rFonts w:ascii="Times New Roman" w:eastAsia="Times New Roman" w:hAnsi="Times New Roman" w:cs="Times New Roman"/>
          <w:kern w:val="0"/>
          <w:sz w:val="24"/>
          <w:szCs w:val="24"/>
          <w14:ligatures w14:val="none"/>
        </w:rPr>
        <w:t>.</w:t>
      </w:r>
    </w:p>
    <w:p w14:paraId="0FAF6671" w14:textId="77777777" w:rsidR="00C8521D" w:rsidRPr="00C8521D" w:rsidRDefault="00C8521D" w:rsidP="00C8521D">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C8521D">
        <w:rPr>
          <w:rFonts w:ascii="Times New Roman" w:eastAsia="Times New Roman" w:hAnsi="Times New Roman" w:cs="Times New Roman"/>
          <w:kern w:val="0"/>
          <w:sz w:val="24"/>
          <w:szCs w:val="24"/>
          <w:rtl/>
          <w14:ligatures w14:val="none"/>
        </w:rPr>
        <w:t>صور الصفحات الثمان الأولى من جواز السفر (لغير اليمنيين) على أن يكون الجواز صالحاً لأكثر من سنة مدوناً عليه الإقامة في اليمن لمدة عام على الأقل</w:t>
      </w:r>
      <w:r w:rsidRPr="00C8521D">
        <w:rPr>
          <w:rFonts w:ascii="Times New Roman" w:eastAsia="Times New Roman" w:hAnsi="Times New Roman" w:cs="Times New Roman"/>
          <w:kern w:val="0"/>
          <w:sz w:val="24"/>
          <w:szCs w:val="24"/>
          <w14:ligatures w14:val="none"/>
        </w:rPr>
        <w:t>.</w:t>
      </w:r>
    </w:p>
    <w:p w14:paraId="56F9BC84" w14:textId="77777777" w:rsidR="00C8521D" w:rsidRPr="00C8521D" w:rsidRDefault="00C8521D" w:rsidP="00C8521D">
      <w:pPr>
        <w:spacing w:after="0" w:line="288" w:lineRule="atLeast"/>
        <w:textAlignment w:val="baseline"/>
        <w:outlineLvl w:val="3"/>
        <w:rPr>
          <w:rFonts w:ascii="Arial" w:eastAsia="Times New Roman" w:hAnsi="Arial" w:cs="Arial"/>
          <w:b/>
          <w:bCs/>
          <w:color w:val="3A3A3A"/>
          <w:kern w:val="0"/>
          <w:sz w:val="24"/>
          <w:szCs w:val="24"/>
          <w14:ligatures w14:val="none"/>
        </w:rPr>
      </w:pPr>
      <w:r w:rsidRPr="00C8521D">
        <w:rPr>
          <w:rFonts w:ascii="Arial" w:eastAsia="Times New Roman" w:hAnsi="Arial" w:cs="Arial"/>
          <w:b/>
          <w:bCs/>
          <w:color w:val="3A3A3A"/>
          <w:kern w:val="0"/>
          <w:sz w:val="24"/>
          <w:szCs w:val="24"/>
          <w:rtl/>
          <w14:ligatures w14:val="none"/>
        </w:rPr>
        <w:t>فرص العمل</w:t>
      </w:r>
    </w:p>
    <w:p w14:paraId="45C1E806" w14:textId="77777777" w:rsidR="00C8521D" w:rsidRPr="00C8521D" w:rsidRDefault="00C8521D" w:rsidP="00C8521D">
      <w:pPr>
        <w:shd w:val="clear" w:color="auto" w:fill="FFFFFF"/>
        <w:spacing w:after="420" w:line="435" w:lineRule="atLeast"/>
        <w:textAlignment w:val="baseline"/>
        <w:rPr>
          <w:rFonts w:ascii="cairo" w:eastAsia="Times New Roman" w:hAnsi="cairo" w:cs="Times New Roman"/>
          <w:b/>
          <w:bCs/>
          <w:color w:val="4B4F58"/>
          <w:kern w:val="0"/>
          <w:sz w:val="23"/>
          <w:szCs w:val="23"/>
          <w14:ligatures w14:val="none"/>
        </w:rPr>
      </w:pPr>
      <w:r w:rsidRPr="00C8521D">
        <w:rPr>
          <w:rFonts w:ascii="cairo" w:eastAsia="Times New Roman" w:hAnsi="cairo" w:cs="Times New Roman"/>
          <w:b/>
          <w:bCs/>
          <w:color w:val="4B4F58"/>
          <w:kern w:val="0"/>
          <w:sz w:val="23"/>
          <w:szCs w:val="23"/>
          <w14:ligatures w14:val="none"/>
        </w:rPr>
        <w:t> .1</w:t>
      </w:r>
      <w:r w:rsidRPr="00C8521D">
        <w:rPr>
          <w:rFonts w:ascii="cairo" w:eastAsia="Times New Roman" w:hAnsi="cairo" w:cs="Times New Roman"/>
          <w:b/>
          <w:bCs/>
          <w:color w:val="4B4F58"/>
          <w:kern w:val="0"/>
          <w:sz w:val="23"/>
          <w:szCs w:val="23"/>
          <w:rtl/>
          <w14:ligatures w14:val="none"/>
        </w:rPr>
        <w:t>العمل في المستشفيات الحكومية والخاصة</w:t>
      </w:r>
      <w:r w:rsidRPr="00C8521D">
        <w:rPr>
          <w:rFonts w:ascii="cairo" w:eastAsia="Times New Roman" w:hAnsi="cairo" w:cs="Times New Roman"/>
          <w:b/>
          <w:bCs/>
          <w:color w:val="4B4F58"/>
          <w:kern w:val="0"/>
          <w:sz w:val="23"/>
          <w:szCs w:val="23"/>
          <w14:ligatures w14:val="none"/>
        </w:rPr>
        <w:t>.</w:t>
      </w:r>
      <w:r w:rsidRPr="00C8521D">
        <w:rPr>
          <w:rFonts w:ascii="cairo" w:eastAsia="Times New Roman" w:hAnsi="cairo" w:cs="Times New Roman"/>
          <w:b/>
          <w:bCs/>
          <w:color w:val="4B4F58"/>
          <w:kern w:val="0"/>
          <w:sz w:val="23"/>
          <w:szCs w:val="23"/>
          <w14:ligatures w14:val="none"/>
        </w:rPr>
        <w:br/>
        <w:t> .2</w:t>
      </w:r>
      <w:r w:rsidRPr="00C8521D">
        <w:rPr>
          <w:rFonts w:ascii="cairo" w:eastAsia="Times New Roman" w:hAnsi="cairo" w:cs="Times New Roman"/>
          <w:b/>
          <w:bCs/>
          <w:color w:val="4B4F58"/>
          <w:kern w:val="0"/>
          <w:sz w:val="23"/>
          <w:szCs w:val="23"/>
          <w:rtl/>
          <w14:ligatures w14:val="none"/>
        </w:rPr>
        <w:t>العمل في مراكز الرعاية الصحية والمستوصفات</w:t>
      </w:r>
      <w:r w:rsidRPr="00C8521D">
        <w:rPr>
          <w:rFonts w:ascii="cairo" w:eastAsia="Times New Roman" w:hAnsi="cairo" w:cs="Times New Roman"/>
          <w:b/>
          <w:bCs/>
          <w:color w:val="4B4F58"/>
          <w:kern w:val="0"/>
          <w:sz w:val="23"/>
          <w:szCs w:val="23"/>
          <w14:ligatures w14:val="none"/>
        </w:rPr>
        <w:t>.</w:t>
      </w:r>
      <w:r w:rsidRPr="00C8521D">
        <w:rPr>
          <w:rFonts w:ascii="cairo" w:eastAsia="Times New Roman" w:hAnsi="cairo" w:cs="Times New Roman"/>
          <w:b/>
          <w:bCs/>
          <w:color w:val="4B4F58"/>
          <w:kern w:val="0"/>
          <w:sz w:val="23"/>
          <w:szCs w:val="23"/>
          <w14:ligatures w14:val="none"/>
        </w:rPr>
        <w:br/>
        <w:t> .3</w:t>
      </w:r>
      <w:r w:rsidRPr="00C8521D">
        <w:rPr>
          <w:rFonts w:ascii="cairo" w:eastAsia="Times New Roman" w:hAnsi="cairo" w:cs="Times New Roman"/>
          <w:b/>
          <w:bCs/>
          <w:color w:val="4B4F58"/>
          <w:kern w:val="0"/>
          <w:sz w:val="23"/>
          <w:szCs w:val="23"/>
          <w:rtl/>
          <w14:ligatures w14:val="none"/>
        </w:rPr>
        <w:t>العمل في عيادات ومراكز الأشعة والتصوير الطبي</w:t>
      </w:r>
      <w:r w:rsidRPr="00C8521D">
        <w:rPr>
          <w:rFonts w:ascii="cairo" w:eastAsia="Times New Roman" w:hAnsi="cairo" w:cs="Times New Roman"/>
          <w:b/>
          <w:bCs/>
          <w:color w:val="4B4F58"/>
          <w:kern w:val="0"/>
          <w:sz w:val="23"/>
          <w:szCs w:val="23"/>
          <w14:ligatures w14:val="none"/>
        </w:rPr>
        <w:t>.</w:t>
      </w:r>
      <w:r w:rsidRPr="00C8521D">
        <w:rPr>
          <w:rFonts w:ascii="cairo" w:eastAsia="Times New Roman" w:hAnsi="cairo" w:cs="Times New Roman"/>
          <w:b/>
          <w:bCs/>
          <w:color w:val="4B4F58"/>
          <w:kern w:val="0"/>
          <w:sz w:val="23"/>
          <w:szCs w:val="23"/>
          <w14:ligatures w14:val="none"/>
        </w:rPr>
        <w:br/>
        <w:t> .4</w:t>
      </w:r>
      <w:r w:rsidRPr="00C8521D">
        <w:rPr>
          <w:rFonts w:ascii="cairo" w:eastAsia="Times New Roman" w:hAnsi="cairo" w:cs="Times New Roman"/>
          <w:b/>
          <w:bCs/>
          <w:color w:val="4B4F58"/>
          <w:kern w:val="0"/>
          <w:sz w:val="23"/>
          <w:szCs w:val="23"/>
          <w:rtl/>
          <w14:ligatures w14:val="none"/>
        </w:rPr>
        <w:t>إدارة أقسام وعيادات ومراكز الأشعة والتصوير الطبي</w:t>
      </w:r>
      <w:r w:rsidRPr="00C8521D">
        <w:rPr>
          <w:rFonts w:ascii="cairo" w:eastAsia="Times New Roman" w:hAnsi="cairo" w:cs="Times New Roman"/>
          <w:b/>
          <w:bCs/>
          <w:color w:val="4B4F58"/>
          <w:kern w:val="0"/>
          <w:sz w:val="23"/>
          <w:szCs w:val="23"/>
          <w14:ligatures w14:val="none"/>
        </w:rPr>
        <w:t>.</w:t>
      </w:r>
      <w:r w:rsidRPr="00C8521D">
        <w:rPr>
          <w:rFonts w:ascii="cairo" w:eastAsia="Times New Roman" w:hAnsi="cairo" w:cs="Times New Roman"/>
          <w:b/>
          <w:bCs/>
          <w:color w:val="4B4F58"/>
          <w:kern w:val="0"/>
          <w:sz w:val="23"/>
          <w:szCs w:val="23"/>
          <w14:ligatures w14:val="none"/>
        </w:rPr>
        <w:br/>
        <w:t> .5</w:t>
      </w:r>
      <w:r w:rsidRPr="00C8521D">
        <w:rPr>
          <w:rFonts w:ascii="cairo" w:eastAsia="Times New Roman" w:hAnsi="cairo" w:cs="Times New Roman"/>
          <w:b/>
          <w:bCs/>
          <w:color w:val="4B4F58"/>
          <w:kern w:val="0"/>
          <w:sz w:val="23"/>
          <w:szCs w:val="23"/>
          <w:rtl/>
          <w14:ligatures w14:val="none"/>
        </w:rPr>
        <w:t>العمل بشركات أجهزة الأشعة التشخيصية والتصوير الطبي</w:t>
      </w:r>
      <w:r w:rsidRPr="00C8521D">
        <w:rPr>
          <w:rFonts w:ascii="cairo" w:eastAsia="Times New Roman" w:hAnsi="cairo" w:cs="Times New Roman"/>
          <w:b/>
          <w:bCs/>
          <w:color w:val="4B4F58"/>
          <w:kern w:val="0"/>
          <w:sz w:val="23"/>
          <w:szCs w:val="23"/>
          <w14:ligatures w14:val="none"/>
        </w:rPr>
        <w:t>.</w:t>
      </w:r>
      <w:r w:rsidRPr="00C8521D">
        <w:rPr>
          <w:rFonts w:ascii="cairo" w:eastAsia="Times New Roman" w:hAnsi="cairo" w:cs="Times New Roman"/>
          <w:b/>
          <w:bCs/>
          <w:color w:val="4B4F58"/>
          <w:kern w:val="0"/>
          <w:sz w:val="23"/>
          <w:szCs w:val="23"/>
          <w14:ligatures w14:val="none"/>
        </w:rPr>
        <w:br/>
        <w:t> .6</w:t>
      </w:r>
      <w:r w:rsidRPr="00C8521D">
        <w:rPr>
          <w:rFonts w:ascii="cairo" w:eastAsia="Times New Roman" w:hAnsi="cairo" w:cs="Times New Roman"/>
          <w:b/>
          <w:bCs/>
          <w:color w:val="4B4F58"/>
          <w:kern w:val="0"/>
          <w:sz w:val="23"/>
          <w:szCs w:val="23"/>
          <w:rtl/>
          <w14:ligatures w14:val="none"/>
        </w:rPr>
        <w:t>التدريس في الكليات والمعاهد الصحية</w:t>
      </w:r>
      <w:r w:rsidRPr="00C8521D">
        <w:rPr>
          <w:rFonts w:ascii="cairo" w:eastAsia="Times New Roman" w:hAnsi="cairo" w:cs="Times New Roman"/>
          <w:b/>
          <w:bCs/>
          <w:color w:val="4B4F58"/>
          <w:kern w:val="0"/>
          <w:sz w:val="23"/>
          <w:szCs w:val="23"/>
          <w14:ligatures w14:val="none"/>
        </w:rPr>
        <w:t>.</w:t>
      </w:r>
      <w:r w:rsidRPr="00C8521D">
        <w:rPr>
          <w:rFonts w:ascii="cairo" w:eastAsia="Times New Roman" w:hAnsi="cairo" w:cs="Times New Roman"/>
          <w:b/>
          <w:bCs/>
          <w:color w:val="4B4F58"/>
          <w:kern w:val="0"/>
          <w:sz w:val="23"/>
          <w:szCs w:val="23"/>
          <w14:ligatures w14:val="none"/>
        </w:rPr>
        <w:br/>
        <w:t> .7</w:t>
      </w:r>
      <w:r w:rsidRPr="00C8521D">
        <w:rPr>
          <w:rFonts w:ascii="cairo" w:eastAsia="Times New Roman" w:hAnsi="cairo" w:cs="Times New Roman"/>
          <w:b/>
          <w:bCs/>
          <w:color w:val="4B4F58"/>
          <w:kern w:val="0"/>
          <w:sz w:val="23"/>
          <w:szCs w:val="23"/>
          <w:rtl/>
          <w14:ligatures w14:val="none"/>
        </w:rPr>
        <w:t>العمل في المؤسسات البحثية ذات العلاقة</w:t>
      </w:r>
      <w:r w:rsidRPr="00C8521D">
        <w:rPr>
          <w:rFonts w:ascii="cairo" w:eastAsia="Times New Roman" w:hAnsi="cairo" w:cs="Times New Roman"/>
          <w:b/>
          <w:bCs/>
          <w:color w:val="4B4F58"/>
          <w:kern w:val="0"/>
          <w:sz w:val="23"/>
          <w:szCs w:val="23"/>
          <w14:ligatures w14:val="none"/>
        </w:rPr>
        <w:t>.</w:t>
      </w:r>
      <w:r w:rsidRPr="00C8521D">
        <w:rPr>
          <w:rFonts w:ascii="cairo" w:eastAsia="Times New Roman" w:hAnsi="cairo" w:cs="Times New Roman"/>
          <w:b/>
          <w:bCs/>
          <w:color w:val="4B4F58"/>
          <w:kern w:val="0"/>
          <w:sz w:val="23"/>
          <w:szCs w:val="23"/>
          <w14:ligatures w14:val="none"/>
        </w:rPr>
        <w:br/>
        <w:t> .8</w:t>
      </w:r>
      <w:r w:rsidRPr="00C8521D">
        <w:rPr>
          <w:rFonts w:ascii="cairo" w:eastAsia="Times New Roman" w:hAnsi="cairo" w:cs="Times New Roman"/>
          <w:b/>
          <w:bCs/>
          <w:color w:val="4B4F58"/>
          <w:kern w:val="0"/>
          <w:sz w:val="23"/>
          <w:szCs w:val="23"/>
          <w:rtl/>
          <w14:ligatures w14:val="none"/>
        </w:rPr>
        <w:t>إمكانية مواصلة الدراسات العليا في مجال التخصص – ماجستير ودكتوراه</w:t>
      </w:r>
      <w:r w:rsidRPr="00C8521D">
        <w:rPr>
          <w:rFonts w:ascii="cairo" w:eastAsia="Times New Roman" w:hAnsi="cairo" w:cs="Times New Roman"/>
          <w:b/>
          <w:bCs/>
          <w:color w:val="4B4F58"/>
          <w:kern w:val="0"/>
          <w:sz w:val="23"/>
          <w:szCs w:val="23"/>
          <w14:ligatures w14:val="none"/>
        </w:rPr>
        <w:t>.</w:t>
      </w:r>
    </w:p>
    <w:p w14:paraId="170F4FA2" w14:textId="77777777" w:rsidR="00A93A43" w:rsidRDefault="00A93A43" w:rsidP="00C8521D"/>
    <w:sectPr w:rsidR="00A93A43" w:rsidSect="00C8521D">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i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A365C"/>
    <w:multiLevelType w:val="multilevel"/>
    <w:tmpl w:val="6C905E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C563C"/>
    <w:multiLevelType w:val="multilevel"/>
    <w:tmpl w:val="FE689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626C75"/>
    <w:multiLevelType w:val="multilevel"/>
    <w:tmpl w:val="0C80E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8067E0"/>
    <w:multiLevelType w:val="multilevel"/>
    <w:tmpl w:val="88E0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74334C"/>
    <w:multiLevelType w:val="multilevel"/>
    <w:tmpl w:val="485C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E470E3"/>
    <w:multiLevelType w:val="multilevel"/>
    <w:tmpl w:val="E3C48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293267">
    <w:abstractNumId w:val="5"/>
  </w:num>
  <w:num w:numId="2" w16cid:durableId="1329406494">
    <w:abstractNumId w:val="4"/>
  </w:num>
  <w:num w:numId="3" w16cid:durableId="1289162983">
    <w:abstractNumId w:val="1"/>
  </w:num>
  <w:num w:numId="4" w16cid:durableId="219831513">
    <w:abstractNumId w:val="2"/>
  </w:num>
  <w:num w:numId="5" w16cid:durableId="1550341956">
    <w:abstractNumId w:val="3"/>
  </w:num>
  <w:num w:numId="6" w16cid:durableId="1736507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21D"/>
    <w:rsid w:val="00140588"/>
    <w:rsid w:val="00330E1E"/>
    <w:rsid w:val="0045735A"/>
    <w:rsid w:val="006C14F2"/>
    <w:rsid w:val="006F0652"/>
    <w:rsid w:val="0077601E"/>
    <w:rsid w:val="008825D1"/>
    <w:rsid w:val="00A93A43"/>
    <w:rsid w:val="00B34B15"/>
    <w:rsid w:val="00C507E5"/>
    <w:rsid w:val="00C8521D"/>
    <w:rsid w:val="00CA60C0"/>
    <w:rsid w:val="00CD45EF"/>
    <w:rsid w:val="00F670B7"/>
    <w:rsid w:val="00F957E1"/>
    <w:rsid w:val="00FB0272"/>
    <w:rsid w:val="00FD3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816A0"/>
  <w15:chartTrackingRefBased/>
  <w15:docId w15:val="{144951D7-F0E8-499A-98EB-E4C5EEDBA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8521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semiHidden/>
    <w:unhideWhenUsed/>
    <w:qFormat/>
    <w:rsid w:val="00C8521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C8521D"/>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unhideWhenUsed/>
    <w:qFormat/>
    <w:rsid w:val="00C8521D"/>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C8521D"/>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C8521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8521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8521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8521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8521D"/>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semiHidden/>
    <w:rsid w:val="00C8521D"/>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C8521D"/>
    <w:rPr>
      <w:rFonts w:eastAsiaTheme="majorEastAsia" w:cstheme="majorBidi"/>
      <w:color w:val="2E74B5" w:themeColor="accent1" w:themeShade="BF"/>
      <w:sz w:val="28"/>
      <w:szCs w:val="28"/>
    </w:rPr>
  </w:style>
  <w:style w:type="character" w:customStyle="1" w:styleId="4Char">
    <w:name w:val="عنوان 4 Char"/>
    <w:basedOn w:val="a0"/>
    <w:link w:val="4"/>
    <w:uiPriority w:val="9"/>
    <w:rsid w:val="00C8521D"/>
    <w:rPr>
      <w:rFonts w:eastAsiaTheme="majorEastAsia" w:cstheme="majorBidi"/>
      <w:i/>
      <w:iCs/>
      <w:color w:val="2E74B5" w:themeColor="accent1" w:themeShade="BF"/>
    </w:rPr>
  </w:style>
  <w:style w:type="character" w:customStyle="1" w:styleId="5Char">
    <w:name w:val="عنوان 5 Char"/>
    <w:basedOn w:val="a0"/>
    <w:link w:val="5"/>
    <w:uiPriority w:val="9"/>
    <w:semiHidden/>
    <w:rsid w:val="00C8521D"/>
    <w:rPr>
      <w:rFonts w:eastAsiaTheme="majorEastAsia" w:cstheme="majorBidi"/>
      <w:color w:val="2E74B5" w:themeColor="accent1" w:themeShade="BF"/>
    </w:rPr>
  </w:style>
  <w:style w:type="character" w:customStyle="1" w:styleId="6Char">
    <w:name w:val="عنوان 6 Char"/>
    <w:basedOn w:val="a0"/>
    <w:link w:val="6"/>
    <w:uiPriority w:val="9"/>
    <w:semiHidden/>
    <w:rsid w:val="00C8521D"/>
    <w:rPr>
      <w:rFonts w:eastAsiaTheme="majorEastAsia" w:cstheme="majorBidi"/>
      <w:i/>
      <w:iCs/>
      <w:color w:val="595959" w:themeColor="text1" w:themeTint="A6"/>
    </w:rPr>
  </w:style>
  <w:style w:type="character" w:customStyle="1" w:styleId="7Char">
    <w:name w:val="عنوان 7 Char"/>
    <w:basedOn w:val="a0"/>
    <w:link w:val="7"/>
    <w:uiPriority w:val="9"/>
    <w:semiHidden/>
    <w:rsid w:val="00C8521D"/>
    <w:rPr>
      <w:rFonts w:eastAsiaTheme="majorEastAsia" w:cstheme="majorBidi"/>
      <w:color w:val="595959" w:themeColor="text1" w:themeTint="A6"/>
    </w:rPr>
  </w:style>
  <w:style w:type="character" w:customStyle="1" w:styleId="8Char">
    <w:name w:val="عنوان 8 Char"/>
    <w:basedOn w:val="a0"/>
    <w:link w:val="8"/>
    <w:uiPriority w:val="9"/>
    <w:semiHidden/>
    <w:rsid w:val="00C8521D"/>
    <w:rPr>
      <w:rFonts w:eastAsiaTheme="majorEastAsia" w:cstheme="majorBidi"/>
      <w:i/>
      <w:iCs/>
      <w:color w:val="272727" w:themeColor="text1" w:themeTint="D8"/>
    </w:rPr>
  </w:style>
  <w:style w:type="character" w:customStyle="1" w:styleId="9Char">
    <w:name w:val="عنوان 9 Char"/>
    <w:basedOn w:val="a0"/>
    <w:link w:val="9"/>
    <w:uiPriority w:val="9"/>
    <w:semiHidden/>
    <w:rsid w:val="00C8521D"/>
    <w:rPr>
      <w:rFonts w:eastAsiaTheme="majorEastAsia" w:cstheme="majorBidi"/>
      <w:color w:val="272727" w:themeColor="text1" w:themeTint="D8"/>
    </w:rPr>
  </w:style>
  <w:style w:type="paragraph" w:styleId="a3">
    <w:name w:val="Title"/>
    <w:basedOn w:val="a"/>
    <w:next w:val="a"/>
    <w:link w:val="Char"/>
    <w:uiPriority w:val="10"/>
    <w:qFormat/>
    <w:rsid w:val="00C85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8521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8521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8521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8521D"/>
    <w:pPr>
      <w:spacing w:before="160"/>
      <w:jc w:val="center"/>
    </w:pPr>
    <w:rPr>
      <w:i/>
      <w:iCs/>
      <w:color w:val="404040" w:themeColor="text1" w:themeTint="BF"/>
    </w:rPr>
  </w:style>
  <w:style w:type="character" w:customStyle="1" w:styleId="Char1">
    <w:name w:val="اقتباس Char"/>
    <w:basedOn w:val="a0"/>
    <w:link w:val="a5"/>
    <w:uiPriority w:val="29"/>
    <w:rsid w:val="00C8521D"/>
    <w:rPr>
      <w:i/>
      <w:iCs/>
      <w:color w:val="404040" w:themeColor="text1" w:themeTint="BF"/>
    </w:rPr>
  </w:style>
  <w:style w:type="paragraph" w:styleId="a6">
    <w:name w:val="List Paragraph"/>
    <w:basedOn w:val="a"/>
    <w:uiPriority w:val="34"/>
    <w:qFormat/>
    <w:rsid w:val="00C8521D"/>
    <w:pPr>
      <w:ind w:left="720"/>
      <w:contextualSpacing/>
    </w:pPr>
  </w:style>
  <w:style w:type="character" w:styleId="a7">
    <w:name w:val="Intense Emphasis"/>
    <w:basedOn w:val="a0"/>
    <w:uiPriority w:val="21"/>
    <w:qFormat/>
    <w:rsid w:val="00C8521D"/>
    <w:rPr>
      <w:i/>
      <w:iCs/>
      <w:color w:val="2E74B5" w:themeColor="accent1" w:themeShade="BF"/>
    </w:rPr>
  </w:style>
  <w:style w:type="paragraph" w:styleId="a8">
    <w:name w:val="Intense Quote"/>
    <w:basedOn w:val="a"/>
    <w:next w:val="a"/>
    <w:link w:val="Char2"/>
    <w:uiPriority w:val="30"/>
    <w:qFormat/>
    <w:rsid w:val="00C852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C8521D"/>
    <w:rPr>
      <w:i/>
      <w:iCs/>
      <w:color w:val="2E74B5" w:themeColor="accent1" w:themeShade="BF"/>
    </w:rPr>
  </w:style>
  <w:style w:type="character" w:styleId="a9">
    <w:name w:val="Intense Reference"/>
    <w:basedOn w:val="a0"/>
    <w:uiPriority w:val="32"/>
    <w:qFormat/>
    <w:rsid w:val="00C8521D"/>
    <w:rPr>
      <w:b/>
      <w:bCs/>
      <w:smallCaps/>
      <w:color w:val="2E74B5" w:themeColor="accent1" w:themeShade="BF"/>
      <w:spacing w:val="5"/>
    </w:rPr>
  </w:style>
  <w:style w:type="paragraph" w:styleId="aa">
    <w:name w:val="Normal (Web)"/>
    <w:basedOn w:val="a"/>
    <w:uiPriority w:val="99"/>
    <w:semiHidden/>
    <w:unhideWhenUsed/>
    <w:rsid w:val="00C8521D"/>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b">
    <w:name w:val="Strong"/>
    <w:basedOn w:val="a0"/>
    <w:uiPriority w:val="22"/>
    <w:qFormat/>
    <w:rsid w:val="00C852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767</Words>
  <Characters>4375</Characters>
  <Application>Microsoft Office Word</Application>
  <DocSecurity>0</DocSecurity>
  <Lines>36</Lines>
  <Paragraphs>10</Paragraphs>
  <ScaleCrop>false</ScaleCrop>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Rassam Al Rassam</dc:creator>
  <cp:keywords/>
  <dc:description/>
  <cp:lastModifiedBy>Rassam Al Rassam</cp:lastModifiedBy>
  <cp:revision>1</cp:revision>
  <dcterms:created xsi:type="dcterms:W3CDTF">2026-02-27T00:08:00Z</dcterms:created>
  <dcterms:modified xsi:type="dcterms:W3CDTF">2026-02-27T00:10:00Z</dcterms:modified>
</cp:coreProperties>
</file>