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B78" w:rsidRDefault="003D5B78" w:rsidP="003D5B78">
      <w:pPr>
        <w:jc w:val="center"/>
        <w:rPr>
          <w:b/>
          <w:sz w:val="48"/>
          <w:szCs w:val="48"/>
          <w:lang w:val="en-US"/>
        </w:rPr>
      </w:pPr>
      <w:r w:rsidRPr="003D5B78">
        <w:rPr>
          <w:b/>
          <w:sz w:val="48"/>
          <w:szCs w:val="48"/>
          <w:lang w:val="en-US"/>
        </w:rPr>
        <w:t>Kế hoạch project cho robot lễ tân quán ăn uống</w:t>
      </w:r>
    </w:p>
    <w:p w:rsidR="003D5B78" w:rsidRDefault="00E4530A" w:rsidP="00E453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1.Đánh giá thực trạng</w:t>
      </w:r>
    </w:p>
    <w:p w:rsidR="00E4530A" w:rsidRDefault="00E4530A" w:rsidP="00E453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 Có rất ít tại nước ta : </w:t>
      </w:r>
    </w:p>
    <w:p w:rsidR="004F60A8" w:rsidRDefault="00E4530A" w:rsidP="00E4530A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Đã từng có robot phục vụ quán cf :</w:t>
      </w:r>
    </w:p>
    <w:p w:rsidR="00E4530A" w:rsidRDefault="00E4530A" w:rsidP="00E4530A">
      <w:pPr>
        <w:ind w:left="720" w:firstLine="720"/>
        <w:rPr>
          <w:sz w:val="28"/>
          <w:szCs w:val="28"/>
          <w:lang w:val="en-US"/>
        </w:rPr>
      </w:pPr>
      <w:r w:rsidRPr="00E4530A">
        <w:rPr>
          <w:sz w:val="28"/>
          <w:szCs w:val="28"/>
          <w:lang w:val="en-US"/>
        </w:rPr>
        <w:t>https://zingnews.vn/robot-200-trieu-dong-thay-nhan-vien-phuc-vu-o-quan-ca-phe-ha-noi-post804012.html</w:t>
      </w:r>
      <w:r>
        <w:rPr>
          <w:noProof/>
          <w:sz w:val="28"/>
          <w:szCs w:val="28"/>
          <w:lang w:eastAsia="en-GB"/>
        </w:rPr>
        <w:drawing>
          <wp:inline distT="0" distB="0" distL="0" distR="0" wp14:anchorId="2453863B" wp14:editId="3351437A">
            <wp:extent cx="5724525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_zing_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0A" w:rsidRDefault="00E4530A" w:rsidP="00E4530A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 này chưa nói chuyện được với khách hàng , chưa có order nó chỉ bưng bê phục vụ, dùng dò line khá hạn chế .Và nó đã đóng cửa </w:t>
      </w:r>
    </w:p>
    <w:p w:rsidR="00E4530A" w:rsidRDefault="004F60A8" w:rsidP="00E4530A">
      <w:pPr>
        <w:ind w:left="720" w:firstLine="720"/>
        <w:rPr>
          <w:sz w:val="28"/>
          <w:szCs w:val="28"/>
          <w:lang w:val="en-US"/>
        </w:rPr>
      </w:pPr>
      <w:hyperlink r:id="rId7" w:history="1">
        <w:r w:rsidRPr="006960E2">
          <w:rPr>
            <w:rStyle w:val="Hyperlink"/>
            <w:sz w:val="28"/>
            <w:szCs w:val="28"/>
            <w:lang w:val="en-US"/>
          </w:rPr>
          <w:t>https://cafef.vn/quan-ca-phe-robot-dau-tien-tai-ha-noi-dong-cua-sau-chua-day-1-nam-hoat-dong-2018071113430631.chn</w:t>
        </w:r>
      </w:hyperlink>
    </w:p>
    <w:p w:rsidR="004F60A8" w:rsidRDefault="004F60A8" w:rsidP="004F60A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 robot thứ 2 là ở sài gòn , nó chỉ điều khiển từ xa không phải là tự động  , con này thì có chào hỏi giới thiệu món nhưng </w:t>
      </w:r>
      <w:r>
        <w:rPr>
          <w:sz w:val="28"/>
          <w:szCs w:val="28"/>
          <w:lang w:val="en-US"/>
        </w:rPr>
        <w:lastRenderedPageBreak/>
        <w:t>chưa có order món . Nhân viên vẫn phải tự bưng xuống bưng lên chứ chưa có điều khiển hoàn toàn .</w:t>
      </w:r>
    </w:p>
    <w:p w:rsidR="004F60A8" w:rsidRDefault="004F60A8" w:rsidP="004F60A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3409950" cy="447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h7-1516254364_151625813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81" w:rsidRPr="00602781" w:rsidRDefault="00602781" w:rsidP="00602781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=&gt; Khả năng cạnh tranh của project trên thị trường là rấ</w:t>
      </w:r>
      <w:r w:rsidR="003173EB">
        <w:rPr>
          <w:sz w:val="28"/>
          <w:szCs w:val="28"/>
          <w:lang w:val="en-US"/>
        </w:rPr>
        <w:t>t cao vì các bạn trẻ ngày nay rất thích công nghệ đặt biệt là robot nên rất dễ đưa vào thử nghiệm tại các quán café hay nhà hàng .</w:t>
      </w:r>
      <w:bookmarkStart w:id="0" w:name="_GoBack"/>
      <w:bookmarkEnd w:id="0"/>
    </w:p>
    <w:p w:rsidR="004F60A8" w:rsidRDefault="00602781" w:rsidP="004F60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Chức năng của robot trong project</w:t>
      </w:r>
    </w:p>
    <w:p w:rsidR="00602781" w:rsidRDefault="00602781" w:rsidP="004F60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*Project sẽ chia làm  2 giai đoạn với các chức năng  :</w:t>
      </w:r>
    </w:p>
    <w:p w:rsidR="00602781" w:rsidRDefault="00602781" w:rsidP="004F60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- Giai đoạn 1 (chỉ là một máy đứng yên tại quầy thanh toán) :</w:t>
      </w:r>
    </w:p>
    <w:p w:rsidR="00602781" w:rsidRDefault="00602781" w:rsidP="004F60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+ Nói chuyện với khách hàng.</w:t>
      </w:r>
    </w:p>
    <w:p w:rsidR="00602781" w:rsidRDefault="00602781" w:rsidP="004F60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+Trang bị màn hình Hiển thị nội dung cho khách hàng(bao gồm danh sách món ăn và thanh toán vnpay)</w:t>
      </w:r>
    </w:p>
    <w:p w:rsidR="00602781" w:rsidRDefault="00602781" w:rsidP="004F60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+ chức năng mở rộng (Phát hiện khách hàng bước lại và chào hỏi , xin chụp hình nhận diện khách hàng , lưu lại thông tin khách hàng </w:t>
      </w:r>
      <w:r>
        <w:rPr>
          <w:sz w:val="28"/>
          <w:szCs w:val="28"/>
          <w:lang w:val="en-US"/>
        </w:rPr>
        <w:lastRenderedPageBreak/>
        <w:t>trong database lần sau tới sẽ biết được tên để chào hỏi , biết được món yêu thích của khách hàng đó)</w:t>
      </w:r>
      <w:r>
        <w:rPr>
          <w:sz w:val="28"/>
          <w:szCs w:val="28"/>
          <w:lang w:val="en-US"/>
        </w:rPr>
        <w:tab/>
        <w:t>.</w:t>
      </w:r>
    </w:p>
    <w:p w:rsidR="00602781" w:rsidRDefault="00602781" w:rsidP="004F60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-Giai đoạn 2 (là robot thật sự )</w:t>
      </w:r>
    </w:p>
    <w:p w:rsidR="00602781" w:rsidRPr="004F60A8" w:rsidRDefault="00602781" w:rsidP="004F60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+ chức năng như giai đoạn 1 nhưng bổ sung khả năng bưng bê , di chuyển , phát hiện vật cản bằng open cv .</w:t>
      </w:r>
    </w:p>
    <w:sectPr w:rsidR="00602781" w:rsidRPr="004F6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6183"/>
    <w:multiLevelType w:val="hybridMultilevel"/>
    <w:tmpl w:val="82128E44"/>
    <w:lvl w:ilvl="0" w:tplc="F2289B7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4E252A1"/>
    <w:multiLevelType w:val="hybridMultilevel"/>
    <w:tmpl w:val="66E839D4"/>
    <w:lvl w:ilvl="0" w:tplc="4E741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20751C"/>
    <w:multiLevelType w:val="hybridMultilevel"/>
    <w:tmpl w:val="E25C776C"/>
    <w:lvl w:ilvl="0" w:tplc="47A03998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78"/>
    <w:rsid w:val="00133F7F"/>
    <w:rsid w:val="0024593C"/>
    <w:rsid w:val="003173EB"/>
    <w:rsid w:val="003D5B78"/>
    <w:rsid w:val="004F60A8"/>
    <w:rsid w:val="00602781"/>
    <w:rsid w:val="00BA727C"/>
    <w:rsid w:val="00E4530A"/>
    <w:rsid w:val="00E6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60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60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cafef.vn/quan-ca-phe-robot-dau-tien-tai-ha-noi-dong-cua-sau-chua-day-1-nam-hoat-dong-2018071113430631.ch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son</cp:lastModifiedBy>
  <cp:revision>1</cp:revision>
  <dcterms:created xsi:type="dcterms:W3CDTF">2020-09-05T01:06:00Z</dcterms:created>
  <dcterms:modified xsi:type="dcterms:W3CDTF">2020-09-05T01:49:00Z</dcterms:modified>
</cp:coreProperties>
</file>