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695518"/>
        <w:docPartObj>
          <w:docPartGallery w:val="Cover Pages"/>
          <w:docPartUnique/>
        </w:docPartObj>
      </w:sdtPr>
      <w:sdtEndPr>
        <w:rPr>
          <w:b/>
          <w:bCs/>
          <w:sz w:val="40"/>
          <w:szCs w:val="40"/>
          <w:lang w:val="en-US"/>
        </w:rPr>
      </w:sdtEndPr>
      <w:sdtContent>
        <w:p w14:paraId="09808320" w14:textId="4CD134E7" w:rsidR="00520917" w:rsidRDefault="00520917">
          <w:r>
            <w:rPr>
              <w:noProof/>
              <w:lang w:eastAsia="en-IN"/>
            </w:rPr>
            <mc:AlternateContent>
              <mc:Choice Requires="wpg">
                <w:drawing>
                  <wp:anchor distT="0" distB="0" distL="114300" distR="114300" simplePos="0" relativeHeight="251662336" behindDoc="0" locked="0" layoutInCell="1" allowOverlap="1" wp14:anchorId="223322D8" wp14:editId="1ECC6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8EC8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14:anchorId="2323A6DA" wp14:editId="29C4BA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1E1ECC9A" w14:textId="37E94769" w:rsidR="00520917" w:rsidRPr="00A0286B" w:rsidRDefault="00A0286B" w:rsidP="00A0286B">
                                    <w:pPr>
                                      <w:pStyle w:val="NoSpacing"/>
                                      <w:jc w:val="center"/>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1E1ECC9A" w14:textId="37E94769" w:rsidR="00520917" w:rsidRPr="00A0286B" w:rsidRDefault="00A0286B" w:rsidP="00A0286B">
                              <w:pPr>
                                <w:pStyle w:val="NoSpacing"/>
                                <w:jc w:val="center"/>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t>High</w:t>
          </w:r>
        </w:p>
        <w:p w14:paraId="62D464C0" w14:textId="789313E9" w:rsidR="004346EA" w:rsidRPr="00E123DB" w:rsidRDefault="00520917">
          <w:pPr>
            <w:rPr>
              <w:b/>
              <w:bCs/>
              <w:sz w:val="40"/>
              <w:szCs w:val="40"/>
              <w:lang w:val="en-US"/>
            </w:rPr>
          </w:pPr>
          <w:r>
            <w:rPr>
              <w:noProof/>
              <w:lang w:eastAsia="en-IN"/>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Default="004532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917">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ohQ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" filled="f" stroked="f" strokeweight=".5pt">
                    <v:textbox inset="126pt,0,54pt,0">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sdtContent>
    </w:sdt>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End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2.4 Further Improvements</w:t>
          </w:r>
          <w:r>
            <w:ptab w:relativeTo="margin" w:alignment="right" w:leader="dot"/>
          </w:r>
          <w:r w:rsidR="00F6476D">
            <w:t>4</w:t>
          </w:r>
        </w:p>
        <w:p w14:paraId="09EC9886" w14:textId="6F59ACA1" w:rsidR="002C7F6A" w:rsidRDefault="002C7F6A" w:rsidP="002C7F6A">
          <w:r>
            <w:t xml:space="preserve">     2.5 Technical Requirements</w:t>
          </w:r>
          <w:r>
            <w:ptab w:relativeTo="margin" w:alignment="right" w:leader="dot"/>
          </w:r>
          <w:r w:rsidR="00F6476D">
            <w:t>4</w:t>
          </w:r>
        </w:p>
        <w:p w14:paraId="54A3F61D" w14:textId="6FBC901A" w:rsidR="002C7F6A" w:rsidRDefault="002C7F6A" w:rsidP="002C7F6A">
          <w:r>
            <w:t xml:space="preserve">     2.6 Data Requirements</w:t>
          </w:r>
          <w:r>
            <w:ptab w:relativeTo="margin" w:alignment="right" w:leader="dot"/>
          </w:r>
          <w:r w:rsidR="00F6476D">
            <w:t>5</w:t>
          </w:r>
        </w:p>
        <w:p w14:paraId="3125A189" w14:textId="512E6F4C" w:rsidR="002C7F6A" w:rsidRDefault="002C7F6A" w:rsidP="002C7F6A">
          <w:r>
            <w:t xml:space="preserve">     2.7 Tools Used</w:t>
          </w:r>
          <w:r>
            <w:ptab w:relativeTo="margin" w:alignment="right" w:leader="dot"/>
          </w:r>
          <w:r w:rsidR="00F6476D">
            <w:t>5</w:t>
          </w:r>
        </w:p>
        <w:p w14:paraId="0BB2C6EF" w14:textId="43759CFB" w:rsidR="002C7F6A" w:rsidRDefault="002C7F6A" w:rsidP="002C7F6A">
          <w:r>
            <w:t xml:space="preserve">     2.8 Constrai</w:t>
          </w:r>
          <w:r w:rsidR="00E123DB">
            <w:t>n</w:t>
          </w:r>
          <w:r>
            <w:t>ts</w:t>
          </w:r>
          <w:r>
            <w:ptab w:relativeTo="margin" w:alignment="right" w:leader="dot"/>
          </w:r>
          <w:r>
            <w:t>6</w:t>
          </w:r>
        </w:p>
        <w:p w14:paraId="55932B2F" w14:textId="2C49B42D" w:rsidR="002C7F6A" w:rsidRDefault="002C7F6A" w:rsidP="002C7F6A">
          <w:r>
            <w:t xml:space="preserve">     2.9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400112F7" w14:textId="784F2229" w:rsidR="00E123DB" w:rsidRDefault="00E123DB" w:rsidP="00E123DB">
          <w:r>
            <w:t xml:space="preserve">     3.1 Process Flow</w:t>
          </w:r>
          <w:r>
            <w:ptab w:relativeTo="margin" w:alignment="right" w:leader="dot"/>
          </w:r>
          <w:r>
            <w:t>6</w:t>
          </w:r>
        </w:p>
        <w:p w14:paraId="3FDA9E06" w14:textId="65565B6F" w:rsidR="00E123DB" w:rsidRDefault="00E123DB" w:rsidP="00E123DB">
          <w:r>
            <w:t xml:space="preserve">     </w:t>
          </w:r>
          <w:r>
            <w:tab/>
            <w:t>3.1.2 Model Training and Evaluation</w:t>
          </w:r>
          <w:r>
            <w:ptab w:relativeTo="margin" w:alignment="right" w:leader="dot"/>
          </w:r>
          <w:r w:rsidR="00F6476D">
            <w:t>7</w:t>
          </w:r>
        </w:p>
        <w:p w14:paraId="6594C655" w14:textId="106C2B0C" w:rsidR="00E123DB" w:rsidRDefault="00E123DB" w:rsidP="00E123DB">
          <w:pPr>
            <w:ind w:firstLine="720"/>
          </w:pPr>
          <w:r>
            <w:t>3.1.3 Deployment Process</w:t>
          </w:r>
          <w:r>
            <w:ptab w:relativeTo="margin" w:alignment="right" w:leader="dot"/>
          </w:r>
          <w:r w:rsidR="00F6476D">
            <w:t>7</w:t>
          </w:r>
        </w:p>
        <w:p w14:paraId="6132E4F4" w14:textId="6E2B3010" w:rsidR="00E123DB" w:rsidRDefault="00E123DB" w:rsidP="00E123DB">
          <w:r>
            <w:t xml:space="preserve">     3.2 Event Log</w:t>
          </w:r>
          <w:r>
            <w:ptab w:relativeTo="margin" w:alignment="right" w:leader="dot"/>
          </w:r>
          <w:r w:rsidR="00F6476D">
            <w:t>8</w:t>
          </w:r>
        </w:p>
        <w:p w14:paraId="1620CA3F" w14:textId="6AC06D98" w:rsidR="00797872" w:rsidRDefault="00797872" w:rsidP="00E123DB">
          <w:r>
            <w:t xml:space="preserve">     3.3 Performance</w:t>
          </w:r>
          <w:r>
            <w:ptab w:relativeTo="margin" w:alignment="right" w:leader="dot"/>
          </w:r>
          <w:r w:rsidR="00F6476D">
            <w:t>8</w:t>
          </w:r>
        </w:p>
        <w:p w14:paraId="7B30F02B" w14:textId="7A2F4CAC" w:rsidR="00797872" w:rsidRDefault="00797872" w:rsidP="00E123DB">
          <w:r>
            <w:t xml:space="preserve">     3.2 Reusability</w:t>
          </w:r>
          <w:r>
            <w:ptab w:relativeTo="margin" w:alignment="right" w:leader="dot"/>
          </w:r>
          <w:r w:rsidR="00F6476D">
            <w:t>8</w:t>
          </w:r>
        </w:p>
        <w:p w14:paraId="7005F0CC" w14:textId="4686DB34" w:rsidR="00797872" w:rsidRDefault="00797872" w:rsidP="00E123DB">
          <w:r>
            <w:t xml:space="preserve">     3.2 Application Compatibility</w:t>
          </w:r>
          <w:r>
            <w:ptab w:relativeTo="margin" w:alignment="right" w:leader="dot"/>
          </w:r>
          <w:r w:rsidR="00F6476D">
            <w:t>8</w:t>
          </w:r>
        </w:p>
        <w:p w14:paraId="5343ABDC" w14:textId="56EA7A98" w:rsidR="00797872" w:rsidRDefault="00797872" w:rsidP="00E123DB">
          <w:r>
            <w:t xml:space="preserve">     3.2 Resource Utilization</w:t>
          </w:r>
          <w:r>
            <w:ptab w:relativeTo="margin" w:alignment="right" w:leader="dot"/>
          </w:r>
          <w:r w:rsidR="00F6476D">
            <w:t>9</w:t>
          </w:r>
        </w:p>
        <w:p w14:paraId="402406E7" w14:textId="24DB0C8A" w:rsidR="00797872" w:rsidRDefault="00797872" w:rsidP="00797872">
          <w:r>
            <w:t xml:space="preserve">     3.2 Deployment</w:t>
          </w:r>
          <w:r>
            <w:ptab w:relativeTo="margin" w:alignment="right" w:leader="dot"/>
          </w:r>
          <w:r w:rsidR="00F6476D">
            <w:t>9</w:t>
          </w:r>
        </w:p>
        <w:p w14:paraId="710683F9" w14:textId="6C44B430" w:rsidR="00797872" w:rsidRDefault="00E123DB">
          <w:r>
            <w:rPr>
              <w:b/>
              <w:bCs/>
            </w:rPr>
            <w:t>4</w:t>
          </w:r>
          <w:r w:rsidRPr="002C7F6A">
            <w:rPr>
              <w:b/>
              <w:bCs/>
            </w:rPr>
            <w:t xml:space="preserve"> </w:t>
          </w:r>
          <w:r>
            <w:rPr>
              <w:b/>
              <w:bCs/>
            </w:rPr>
            <w:t>Conclusion</w:t>
          </w:r>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4C949A23" w14:textId="41869B9C" w:rsidR="004346EA" w:rsidRPr="00797872" w:rsidRDefault="004346EA">
      <w:r w:rsidRPr="00A65E1E">
        <w:rPr>
          <w:b/>
          <w:bCs/>
          <w:color w:val="2E74B5" w:themeColor="accent5"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A65E1E" w:rsidRDefault="00E25370">
      <w:pPr>
        <w:rPr>
          <w:b/>
          <w:bCs/>
          <w:color w:val="2E74B5" w:themeColor="accent5" w:themeShade="BF"/>
          <w:sz w:val="40"/>
          <w:szCs w:val="40"/>
          <w:lang w:val="en-US"/>
        </w:rPr>
      </w:pPr>
      <w:r w:rsidRPr="00A65E1E">
        <w:rPr>
          <w:b/>
          <w:bCs/>
          <w:color w:val="2E74B5" w:themeColor="accent5" w:themeShade="BF"/>
          <w:sz w:val="40"/>
          <w:szCs w:val="40"/>
          <w:lang w:val="en-US"/>
        </w:rPr>
        <w:lastRenderedPageBreak/>
        <w:t xml:space="preserve">1 </w:t>
      </w:r>
      <w:r w:rsidR="004346EA" w:rsidRPr="00A65E1E">
        <w:rPr>
          <w:b/>
          <w:bCs/>
          <w:color w:val="2E74B5" w:themeColor="accent5" w:themeShade="BF"/>
          <w:sz w:val="40"/>
          <w:szCs w:val="40"/>
          <w:lang w:val="en-US"/>
        </w:rPr>
        <w:t>Introduction</w:t>
      </w:r>
    </w:p>
    <w:p w14:paraId="435BDB18" w14:textId="6E18DC42" w:rsidR="004346EA" w:rsidRPr="00AB23F8" w:rsidRDefault="00E25370">
      <w:pPr>
        <w:rPr>
          <w:b/>
          <w:bCs/>
          <w:color w:val="2E74B5" w:themeColor="accent5" w:themeShade="BF"/>
          <w:sz w:val="36"/>
          <w:szCs w:val="36"/>
          <w:lang w:val="en-US"/>
        </w:rPr>
      </w:pPr>
      <w:r w:rsidRPr="00AB23F8">
        <w:rPr>
          <w:b/>
          <w:bCs/>
          <w:color w:val="2E74B5" w:themeColor="accent5" w:themeShade="BF"/>
          <w:sz w:val="36"/>
          <w:szCs w:val="36"/>
          <w:lang w:val="en-US"/>
        </w:rPr>
        <w:t>1.1 Why this High-level Design document?</w:t>
      </w:r>
    </w:p>
    <w:p w14:paraId="223F4839" w14:textId="1B6A6664"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AB23F8" w:rsidRDefault="00430874" w:rsidP="00430874">
      <w:pPr>
        <w:jc w:val="both"/>
        <w:rPr>
          <w:b/>
          <w:bCs/>
          <w:color w:val="2E74B5" w:themeColor="accent5" w:themeShade="BF"/>
          <w:sz w:val="36"/>
          <w:szCs w:val="36"/>
        </w:rPr>
      </w:pPr>
      <w:r w:rsidRPr="00AB23F8">
        <w:rPr>
          <w:b/>
          <w:bCs/>
          <w:color w:val="2E74B5" w:themeColor="accent5" w:themeShade="BF"/>
          <w:sz w:val="36"/>
          <w:szCs w:val="36"/>
        </w:rPr>
        <w:t>1.2 Scope</w:t>
      </w:r>
    </w:p>
    <w:p w14:paraId="35346628" w14:textId="4B8ED220" w:rsidR="00430874" w:rsidRPr="00430874" w:rsidRDefault="00430874" w:rsidP="00795225">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5B43A8B5" w14:textId="726C5731" w:rsidR="004346EA" w:rsidRDefault="00AB23F8">
      <w:pPr>
        <w:rPr>
          <w:b/>
          <w:bCs/>
          <w:color w:val="2E74B5" w:themeColor="accent5" w:themeShade="BF"/>
          <w:sz w:val="40"/>
          <w:szCs w:val="40"/>
          <w:lang w:val="en-US"/>
        </w:rPr>
      </w:pPr>
      <w:r>
        <w:rPr>
          <w:b/>
          <w:bCs/>
          <w:color w:val="2E74B5" w:themeColor="accent5" w:themeShade="BF"/>
          <w:sz w:val="40"/>
          <w:szCs w:val="40"/>
          <w:lang w:val="en-US"/>
        </w:rPr>
        <w:lastRenderedPageBreak/>
        <w:t xml:space="preserve">2 </w:t>
      </w:r>
      <w:r w:rsidR="004346EA" w:rsidRPr="00A65E1E">
        <w:rPr>
          <w:b/>
          <w:bCs/>
          <w:color w:val="2E74B5" w:themeColor="accent5" w:themeShade="BF"/>
          <w:sz w:val="40"/>
          <w:szCs w:val="40"/>
          <w:lang w:val="en-US"/>
        </w:rPr>
        <w:t>General Description</w:t>
      </w:r>
    </w:p>
    <w:p w14:paraId="4159EC69" w14:textId="5BCE767E" w:rsidR="00AB23F8" w:rsidRDefault="00AB23F8">
      <w:pPr>
        <w:rPr>
          <w:b/>
          <w:bCs/>
          <w:color w:val="2E74B5" w:themeColor="accent5" w:themeShade="BF"/>
          <w:sz w:val="40"/>
          <w:szCs w:val="40"/>
          <w:lang w:val="en-US"/>
        </w:rPr>
      </w:pPr>
      <w:r>
        <w:rPr>
          <w:b/>
          <w:bCs/>
          <w:color w:val="2E74B5" w:themeColor="accent5" w:themeShade="BF"/>
          <w:sz w:val="40"/>
          <w:szCs w:val="40"/>
          <w:lang w:val="en-US"/>
        </w:rPr>
        <w:t>2.1 Product perspective:</w:t>
      </w:r>
    </w:p>
    <w:p w14:paraId="1AA4B27E" w14:textId="01BE2759"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795225">
        <w:rPr>
          <w:sz w:val="32"/>
          <w:szCs w:val="32"/>
        </w:rPr>
        <w:t>TT4 and T4U values to predict the risk of thyroidal disease.</w:t>
      </w:r>
    </w:p>
    <w:p w14:paraId="76F83315" w14:textId="5D94475B" w:rsidR="00795225" w:rsidRPr="003034B1" w:rsidRDefault="00795225" w:rsidP="00AB23F8">
      <w:pPr>
        <w:rPr>
          <w:b/>
          <w:bCs/>
          <w:color w:val="2E74B5" w:themeColor="accent5" w:themeShade="BF"/>
          <w:sz w:val="40"/>
          <w:szCs w:val="40"/>
        </w:rPr>
      </w:pPr>
      <w:r w:rsidRPr="003034B1">
        <w:rPr>
          <w:b/>
          <w:bCs/>
          <w:color w:val="2E74B5" w:themeColor="accent5"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Default="003034B1" w:rsidP="003034B1">
      <w:pPr>
        <w:pStyle w:val="ListParagraph"/>
        <w:ind w:left="0"/>
        <w:rPr>
          <w:b/>
          <w:bCs/>
          <w:color w:val="2E74B5" w:themeColor="accent5" w:themeShade="BF"/>
          <w:sz w:val="40"/>
          <w:szCs w:val="40"/>
        </w:rPr>
      </w:pPr>
      <w:r w:rsidRPr="003034B1">
        <w:rPr>
          <w:b/>
          <w:bCs/>
          <w:color w:val="2E74B5" w:themeColor="accent5" w:themeShade="BF"/>
          <w:sz w:val="40"/>
          <w:szCs w:val="40"/>
        </w:rPr>
        <w:t>2.3 Proposed Solution</w:t>
      </w:r>
      <w:r>
        <w:rPr>
          <w:b/>
          <w:bCs/>
          <w:color w:val="2E74B5" w:themeColor="accent5" w:themeShade="BF"/>
          <w:sz w:val="40"/>
          <w:szCs w:val="40"/>
        </w:rPr>
        <w:t>:</w:t>
      </w:r>
    </w:p>
    <w:p w14:paraId="117BF1E0" w14:textId="3B32A986"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CD3A51">
        <w:rPr>
          <w:sz w:val="32"/>
          <w:szCs w:val="32"/>
        </w:rPr>
        <w:t xml:space="preserve"> with an accuracy of 84%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Default="006C0E46">
      <w:pPr>
        <w:rPr>
          <w:b/>
          <w:bCs/>
          <w:color w:val="2E74B5" w:themeColor="accent5" w:themeShade="BF"/>
          <w:sz w:val="40"/>
          <w:szCs w:val="40"/>
          <w:lang w:val="en-US"/>
        </w:rPr>
      </w:pPr>
      <w:r>
        <w:rPr>
          <w:b/>
          <w:bCs/>
          <w:color w:val="2E74B5" w:themeColor="accent5"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Default="00C81BF4" w:rsidP="006C0E46">
      <w:pPr>
        <w:rPr>
          <w:b/>
          <w:bCs/>
          <w:color w:val="2E74B5" w:themeColor="accent5" w:themeShade="BF"/>
          <w:sz w:val="40"/>
          <w:szCs w:val="40"/>
        </w:rPr>
      </w:pPr>
      <w:r>
        <w:rPr>
          <w:b/>
          <w:bCs/>
          <w:color w:val="2E74B5" w:themeColor="accent5" w:themeShade="BF"/>
          <w:sz w:val="40"/>
          <w:szCs w:val="40"/>
        </w:rPr>
        <w:t>2.5 Technical Requirements:</w:t>
      </w:r>
    </w:p>
    <w:p w14:paraId="595D3C2E" w14:textId="0B8C0FB6" w:rsidR="00C81BF4" w:rsidRDefault="00C81BF4" w:rsidP="00C81BF4">
      <w:pPr>
        <w:jc w:val="both"/>
        <w:rPr>
          <w:sz w:val="32"/>
          <w:szCs w:val="32"/>
        </w:rPr>
      </w:pPr>
      <w:r>
        <w:rPr>
          <w:sz w:val="32"/>
          <w:szCs w:val="32"/>
        </w:rPr>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Pr>
          <w:sz w:val="32"/>
          <w:szCs w:val="32"/>
        </w:rPr>
        <w:t xml:space="preserve"> on Amazon web service (AWS).</w:t>
      </w:r>
      <w:r w:rsidR="00366AB6">
        <w:rPr>
          <w:sz w:val="32"/>
          <w:szCs w:val="32"/>
        </w:rPr>
        <w:t xml:space="preserve"> Thus, one will also require the web address as well.</w:t>
      </w:r>
      <w:r>
        <w:rPr>
          <w:sz w:val="32"/>
          <w:szCs w:val="32"/>
        </w:rPr>
        <w:t xml:space="preserve"> </w:t>
      </w:r>
    </w:p>
    <w:p w14:paraId="35B7076F" w14:textId="55D330CA" w:rsidR="00366AB6" w:rsidRDefault="00366AB6" w:rsidP="00C81BF4">
      <w:pPr>
        <w:jc w:val="both"/>
        <w:rPr>
          <w:b/>
          <w:bCs/>
          <w:color w:val="2E74B5" w:themeColor="accent5" w:themeShade="BF"/>
          <w:sz w:val="40"/>
          <w:szCs w:val="40"/>
        </w:rPr>
      </w:pPr>
      <w:r>
        <w:rPr>
          <w:b/>
          <w:bCs/>
          <w:color w:val="2E74B5" w:themeColor="accent5" w:themeShade="BF"/>
          <w:sz w:val="40"/>
          <w:szCs w:val="40"/>
        </w:rPr>
        <w:lastRenderedPageBreak/>
        <w:t>2.6 Data Requirements:</w:t>
      </w:r>
    </w:p>
    <w:p w14:paraId="22039FDC" w14:textId="67D73D1C"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7D2206">
        <w:rPr>
          <w:sz w:val="32"/>
          <w:szCs w:val="32"/>
        </w:rPr>
        <w:t xml:space="preserve"> TSH, FTI, TT4 and T4U are the thyroid hormones which needs to be measured in patience’s through blood test.</w:t>
      </w:r>
    </w:p>
    <w:p w14:paraId="4298D50D" w14:textId="782E1E93" w:rsidR="007D2206" w:rsidRDefault="007D2206" w:rsidP="00366AB6">
      <w:pPr>
        <w:jc w:val="both"/>
        <w:rPr>
          <w:b/>
          <w:bCs/>
          <w:color w:val="2E74B5" w:themeColor="accent5" w:themeShade="BF"/>
          <w:sz w:val="40"/>
          <w:szCs w:val="40"/>
        </w:rPr>
      </w:pPr>
      <w:r>
        <w:rPr>
          <w:b/>
          <w:bCs/>
          <w:color w:val="2E74B5" w:themeColor="accent5"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3AF833B2" w:rsidR="00AB23F8" w:rsidRDefault="005F1EFE">
      <w:pPr>
        <w:rPr>
          <w:b/>
          <w:bCs/>
          <w:color w:val="2E74B5" w:themeColor="accent5" w:themeShade="BF"/>
          <w:sz w:val="40"/>
          <w:szCs w:val="40"/>
          <w:lang w:val="en-US"/>
        </w:rPr>
      </w:pPr>
      <w:r>
        <w:rPr>
          <w:b/>
          <w:bCs/>
          <w:noProof/>
          <w:color w:val="2E74B5" w:themeColor="accent5" w:themeShade="BF"/>
          <w:sz w:val="40"/>
          <w:szCs w:val="40"/>
          <w:lang w:eastAsia="en-IN"/>
        </w:rPr>
        <w:drawing>
          <wp:inline distT="0" distB="0" distL="0" distR="0" wp14:anchorId="52A16A12" wp14:editId="4B2F57F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eastAsia="en-IN"/>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eastAsia="en-IN"/>
        </w:rPr>
        <w:drawing>
          <wp:inline distT="0" distB="0" distL="0" distR="0" wp14:anchorId="1E16875A" wp14:editId="40D25B87">
            <wp:extent cx="1244176" cy="74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272" cy="759357"/>
                    </a:xfrm>
                    <a:prstGeom prst="rect">
                      <a:avLst/>
                    </a:prstGeom>
                    <a:noFill/>
                    <a:ln>
                      <a:noFill/>
                    </a:ln>
                  </pic:spPr>
                </pic:pic>
              </a:graphicData>
            </a:graphic>
          </wp:inline>
        </w:drawing>
      </w:r>
      <w:r>
        <w:rPr>
          <w:b/>
          <w:bCs/>
          <w:noProof/>
          <w:color w:val="2E74B5" w:themeColor="accent5" w:themeShade="BF"/>
          <w:sz w:val="40"/>
          <w:szCs w:val="40"/>
          <w:lang w:val="en-US"/>
        </w:rPr>
        <w:t xml:space="preserve"> </w:t>
      </w:r>
      <w:r>
        <w:rPr>
          <w:b/>
          <w:bCs/>
          <w:noProof/>
          <w:color w:val="2E74B5" w:themeColor="accent5" w:themeShade="BF"/>
          <w:sz w:val="40"/>
          <w:szCs w:val="40"/>
          <w:lang w:eastAsia="en-IN"/>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eastAsia="en-IN"/>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eastAsia="en-IN"/>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7534735A" w:rsidR="00AB23F8" w:rsidRDefault="00715634">
      <w:pPr>
        <w:rPr>
          <w:b/>
          <w:bCs/>
          <w:color w:val="2E74B5" w:themeColor="accent5" w:themeShade="BF"/>
          <w:sz w:val="40"/>
          <w:szCs w:val="40"/>
          <w:lang w:val="en-US"/>
        </w:rPr>
      </w:pPr>
      <w:r>
        <w:rPr>
          <w:b/>
          <w:bCs/>
          <w:noProof/>
          <w:color w:val="2E74B5" w:themeColor="accent5" w:themeShade="BF"/>
          <w:sz w:val="40"/>
          <w:szCs w:val="40"/>
          <w:lang w:eastAsia="en-IN"/>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2E74B5" w:themeColor="accent5" w:themeShade="BF"/>
          <w:sz w:val="40"/>
          <w:szCs w:val="40"/>
          <w:lang w:eastAsia="en-IN"/>
        </w:rPr>
        <w:drawing>
          <wp:inline distT="0" distB="0" distL="0" distR="0" wp14:anchorId="2E805161" wp14:editId="64A97937">
            <wp:extent cx="990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175" cy="997175"/>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eastAsia="en-IN"/>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eastAsia="en-IN"/>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eastAsia="en-IN"/>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r w:rsidR="00CA3FB5">
        <w:rPr>
          <w:b/>
          <w:bCs/>
          <w:noProof/>
          <w:color w:val="2E74B5" w:themeColor="accent5" w:themeShade="BF"/>
          <w:sz w:val="40"/>
          <w:szCs w:val="40"/>
          <w:lang w:eastAsia="en-IN"/>
        </w:rPr>
        <w:drawing>
          <wp:inline distT="0" distB="0" distL="0" distR="0" wp14:anchorId="39A0DE89" wp14:editId="10D53DF8">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AB27A81" w14:textId="3A15B104" w:rsidR="00CA3FB5" w:rsidRDefault="00CA3FB5" w:rsidP="0066423A">
      <w:pPr>
        <w:pStyle w:val="ListParagraph"/>
        <w:numPr>
          <w:ilvl w:val="0"/>
          <w:numId w:val="4"/>
        </w:numPr>
        <w:jc w:val="both"/>
        <w:rPr>
          <w:sz w:val="32"/>
          <w:szCs w:val="32"/>
        </w:rPr>
      </w:pPr>
      <w:r>
        <w:rPr>
          <w:sz w:val="32"/>
          <w:szCs w:val="32"/>
        </w:rPr>
        <w:t>AWS is used for deployment of the model.</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t>Flask API is used to integrate our backend</w:t>
      </w:r>
      <w:r w:rsidR="002C5233">
        <w:rPr>
          <w:sz w:val="32"/>
          <w:szCs w:val="32"/>
        </w:rPr>
        <w:t xml:space="preserve"> with our 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lastRenderedPageBreak/>
        <w:t>Matplotlib and seaborn are used to visualize our data.</w:t>
      </w:r>
    </w:p>
    <w:p w14:paraId="22A6C346" w14:textId="28D244F0" w:rsidR="002C5233" w:rsidRDefault="002C5233" w:rsidP="002C5233">
      <w:pPr>
        <w:rPr>
          <w:b/>
          <w:bCs/>
          <w:color w:val="2E74B5" w:themeColor="accent5" w:themeShade="BF"/>
          <w:sz w:val="40"/>
          <w:szCs w:val="40"/>
        </w:rPr>
      </w:pPr>
      <w:r>
        <w:rPr>
          <w:b/>
          <w:bCs/>
          <w:color w:val="2E74B5" w:themeColor="accent5" w:themeShade="BF"/>
          <w:sz w:val="40"/>
          <w:szCs w:val="40"/>
        </w:rPr>
        <w:t>2.8 Con</w:t>
      </w:r>
      <w:r w:rsidR="00435CAD">
        <w:rPr>
          <w:b/>
          <w:bCs/>
          <w:color w:val="2E74B5" w:themeColor="accent5" w:themeShade="BF"/>
          <w:sz w:val="40"/>
          <w:szCs w:val="40"/>
        </w:rPr>
        <w:t>s</w:t>
      </w:r>
      <w:r>
        <w:rPr>
          <w:b/>
          <w:bCs/>
          <w:color w:val="2E74B5" w:themeColor="accent5" w:themeShade="BF"/>
          <w:sz w:val="40"/>
          <w:szCs w:val="40"/>
        </w:rPr>
        <w:t>traints:</w:t>
      </w:r>
    </w:p>
    <w:p w14:paraId="61CBA439" w14:textId="46CA3C7B" w:rsidR="00435CAD" w:rsidRDefault="00435CAD" w:rsidP="0066423A">
      <w:pPr>
        <w:jc w:val="both"/>
        <w:rPr>
          <w:sz w:val="32"/>
          <w:szCs w:val="32"/>
        </w:rPr>
      </w:pPr>
      <w:r>
        <w:rPr>
          <w:sz w:val="32"/>
          <w:szCs w:val="32"/>
        </w:rPr>
        <w:t>The Thyroid disease detection solution should be user friendly, as automated as possible and users should not be required to know any of the workings.</w:t>
      </w:r>
    </w:p>
    <w:p w14:paraId="577F283A" w14:textId="75C0D03D" w:rsidR="00435CAD" w:rsidRDefault="00435CAD" w:rsidP="00435CAD">
      <w:pPr>
        <w:rPr>
          <w:b/>
          <w:bCs/>
          <w:color w:val="2E74B5" w:themeColor="accent5" w:themeShade="BF"/>
          <w:sz w:val="40"/>
          <w:szCs w:val="40"/>
        </w:rPr>
      </w:pPr>
      <w:r>
        <w:rPr>
          <w:b/>
          <w:bCs/>
          <w:color w:val="2E74B5" w:themeColor="accent5" w:themeShade="BF"/>
          <w:sz w:val="40"/>
          <w:szCs w:val="40"/>
        </w:rPr>
        <w:t>2.9 Assumptions:</w:t>
      </w:r>
    </w:p>
    <w:p w14:paraId="0101A767" w14:textId="7DBAA3EC" w:rsidR="00435CAD" w:rsidRDefault="0066423A" w:rsidP="0066423A">
      <w:pPr>
        <w:jc w:val="both"/>
        <w:rPr>
          <w:sz w:val="32"/>
          <w:szCs w:val="32"/>
        </w:rPr>
      </w:pPr>
      <w:r>
        <w:rPr>
          <w:sz w:val="32"/>
          <w:szCs w:val="32"/>
        </w:rPr>
        <w:t>Machine learning based solution is used for detecting thyroid disease so it is assumed that there is a linear correlation between the 4 features. Also, correct values of the hormones is expected in order to get a valid prediction.</w:t>
      </w:r>
    </w:p>
    <w:p w14:paraId="7C2F8B6B" w14:textId="66D05B1D" w:rsidR="00363E29" w:rsidRDefault="00363E29" w:rsidP="0066423A">
      <w:pPr>
        <w:jc w:val="both"/>
        <w:rPr>
          <w:b/>
          <w:bCs/>
          <w:color w:val="2E74B5" w:themeColor="accent5" w:themeShade="BF"/>
          <w:sz w:val="40"/>
          <w:szCs w:val="40"/>
        </w:rPr>
      </w:pPr>
      <w:r>
        <w:rPr>
          <w:b/>
          <w:bCs/>
          <w:color w:val="2E74B5" w:themeColor="accent5" w:themeShade="BF"/>
          <w:sz w:val="40"/>
          <w:szCs w:val="40"/>
        </w:rPr>
        <w:t>3 Design Details</w:t>
      </w:r>
    </w:p>
    <w:p w14:paraId="624455E7" w14:textId="6AA9A8A7" w:rsidR="00363E29" w:rsidRDefault="00363E29" w:rsidP="0066423A">
      <w:pPr>
        <w:jc w:val="both"/>
        <w:rPr>
          <w:b/>
          <w:bCs/>
          <w:color w:val="2E74B5" w:themeColor="accent5" w:themeShade="BF"/>
          <w:sz w:val="40"/>
          <w:szCs w:val="40"/>
        </w:rPr>
      </w:pPr>
      <w:r>
        <w:rPr>
          <w:b/>
          <w:bCs/>
          <w:color w:val="2E74B5" w:themeColor="accent5" w:themeShade="BF"/>
          <w:sz w:val="40"/>
          <w:szCs w:val="40"/>
        </w:rPr>
        <w:t>3.1 Process Flow</w:t>
      </w:r>
    </w:p>
    <w:p w14:paraId="09B7F001" w14:textId="649A8420" w:rsidR="00363E29" w:rsidRPr="00363E29" w:rsidRDefault="00363E29" w:rsidP="00012013">
      <w:pPr>
        <w:jc w:val="both"/>
        <w:rPr>
          <w:sz w:val="32"/>
          <w:szCs w:val="32"/>
        </w:rPr>
      </w:pPr>
      <w:r>
        <w:rPr>
          <w:sz w:val="32"/>
          <w:szCs w:val="32"/>
        </w:rPr>
        <w:t>For identifying thyroidal diseases, we will use a machine learning based model. Below is the process flow diagram shown below.</w:t>
      </w:r>
    </w:p>
    <w:p w14:paraId="658807FD" w14:textId="77777777" w:rsidR="008F1A5A" w:rsidRDefault="008F1A5A">
      <w:pPr>
        <w:rPr>
          <w:noProof/>
          <w:color w:val="2E74B5" w:themeColor="accent5" w:themeShade="BF"/>
          <w:sz w:val="32"/>
          <w:szCs w:val="32"/>
        </w:rPr>
      </w:pPr>
    </w:p>
    <w:p w14:paraId="05A568D1" w14:textId="66444E98" w:rsidR="008E12A4" w:rsidRPr="008F1A5A" w:rsidRDefault="008F1A5A">
      <w:pPr>
        <w:rPr>
          <w:noProof/>
          <w:color w:val="2E74B5" w:themeColor="accent5" w:themeShade="BF"/>
          <w:sz w:val="32"/>
          <w:szCs w:val="32"/>
        </w:rPr>
      </w:pPr>
      <w:r w:rsidRPr="008F1A5A">
        <w:rPr>
          <w:noProof/>
          <w:color w:val="2E74B5" w:themeColor="accent5" w:themeShade="BF"/>
          <w:sz w:val="32"/>
          <w:szCs w:val="32"/>
        </w:rPr>
        <w:t>Proposed methodology</w:t>
      </w:r>
    </w:p>
    <w:p w14:paraId="1DBDD6A7" w14:textId="7552341D" w:rsidR="00AB23F8" w:rsidRDefault="00830A93">
      <w:pPr>
        <w:rPr>
          <w:b/>
          <w:bCs/>
          <w:color w:val="2E74B5" w:themeColor="accent5" w:themeShade="BF"/>
          <w:sz w:val="40"/>
          <w:szCs w:val="40"/>
          <w:lang w:val="en-US"/>
        </w:rPr>
      </w:pPr>
      <w:r>
        <w:rPr>
          <w:noProof/>
          <w:lang w:eastAsia="en-IN"/>
        </w:rPr>
        <w:drawing>
          <wp:inline distT="0" distB="0" distL="0" distR="0" wp14:anchorId="1BC58341" wp14:editId="1474EDA3">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FF07D" w14:textId="77777777" w:rsidR="008E12A4" w:rsidRDefault="008E12A4">
      <w:pPr>
        <w:rPr>
          <w:b/>
          <w:bCs/>
          <w:color w:val="2E74B5" w:themeColor="accent5" w:themeShade="BF"/>
          <w:sz w:val="40"/>
          <w:szCs w:val="40"/>
          <w:lang w:val="en-US"/>
        </w:rPr>
      </w:pPr>
    </w:p>
    <w:p w14:paraId="41367E05" w14:textId="77777777" w:rsidR="00AB23F8" w:rsidRDefault="00AB23F8">
      <w:pPr>
        <w:rPr>
          <w:b/>
          <w:bCs/>
          <w:color w:val="2E74B5" w:themeColor="accent5" w:themeShade="BF"/>
          <w:sz w:val="40"/>
          <w:szCs w:val="40"/>
          <w:lang w:val="en-US"/>
        </w:rPr>
      </w:pPr>
    </w:p>
    <w:p w14:paraId="65E8F2B3" w14:textId="290CE7D0" w:rsidR="00AB23F8" w:rsidRDefault="00797872">
      <w:pPr>
        <w:rPr>
          <w:color w:val="2E74B5" w:themeColor="accent5" w:themeShade="BF"/>
          <w:sz w:val="32"/>
          <w:szCs w:val="32"/>
          <w:lang w:val="en-US"/>
        </w:rPr>
      </w:pPr>
      <w:r>
        <w:rPr>
          <w:color w:val="2E74B5" w:themeColor="accent5" w:themeShade="BF"/>
          <w:sz w:val="32"/>
          <w:szCs w:val="32"/>
          <w:lang w:val="en-US"/>
        </w:rPr>
        <w:t xml:space="preserve">3.1.1 </w:t>
      </w:r>
      <w:r w:rsidR="008F1A5A" w:rsidRPr="008F1A5A">
        <w:rPr>
          <w:color w:val="2E74B5" w:themeColor="accent5" w:themeShade="BF"/>
          <w:sz w:val="32"/>
          <w:szCs w:val="32"/>
          <w:lang w:val="en-US"/>
        </w:rPr>
        <w:t>Model training and Evaluation</w:t>
      </w:r>
    </w:p>
    <w:p w14:paraId="210504D4" w14:textId="77777777" w:rsidR="008F1A5A" w:rsidRDefault="008F1A5A">
      <w:pPr>
        <w:rPr>
          <w:color w:val="2E74B5" w:themeColor="accent5" w:themeShade="BF"/>
          <w:sz w:val="32"/>
          <w:szCs w:val="32"/>
          <w:lang w:val="en-US"/>
        </w:rPr>
      </w:pPr>
    </w:p>
    <w:p w14:paraId="2C539A96" w14:textId="57CECA14" w:rsidR="008F1A5A" w:rsidRDefault="00B74523">
      <w:pPr>
        <w:rPr>
          <w:color w:val="2E74B5" w:themeColor="accent5" w:themeShade="BF"/>
          <w:sz w:val="32"/>
          <w:szCs w:val="32"/>
          <w:lang w:val="en-US"/>
        </w:rPr>
      </w:pPr>
      <w:r>
        <w:rPr>
          <w:noProof/>
          <w:lang w:eastAsia="en-IN"/>
        </w:rPr>
        <w:drawing>
          <wp:inline distT="0" distB="0" distL="0" distR="0" wp14:anchorId="70CF9D05" wp14:editId="34D16ED9">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2B45F8" w14:textId="47FA4D24" w:rsidR="00A36238" w:rsidRDefault="00797872">
      <w:pPr>
        <w:rPr>
          <w:color w:val="2E74B5" w:themeColor="accent5" w:themeShade="BF"/>
          <w:sz w:val="32"/>
          <w:szCs w:val="32"/>
          <w:lang w:val="en-US"/>
        </w:rPr>
      </w:pPr>
      <w:r>
        <w:rPr>
          <w:color w:val="2E74B5" w:themeColor="accent5" w:themeShade="BF"/>
          <w:sz w:val="32"/>
          <w:szCs w:val="32"/>
          <w:lang w:val="en-US"/>
        </w:rPr>
        <w:t xml:space="preserve">3.1.2 </w:t>
      </w:r>
      <w:r w:rsidR="00A36238">
        <w:rPr>
          <w:color w:val="2E74B5" w:themeColor="accent5"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lang w:eastAsia="en-IN"/>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B7B166" w14:textId="7D07B148" w:rsidR="00AB23F8" w:rsidRDefault="00012013">
      <w:pPr>
        <w:rPr>
          <w:b/>
          <w:bCs/>
          <w:color w:val="2E74B5" w:themeColor="accent5" w:themeShade="BF"/>
          <w:sz w:val="40"/>
          <w:szCs w:val="40"/>
          <w:lang w:val="en-US"/>
        </w:rPr>
      </w:pPr>
      <w:r>
        <w:rPr>
          <w:b/>
          <w:bCs/>
          <w:color w:val="2E74B5" w:themeColor="accent5" w:themeShade="BF"/>
          <w:sz w:val="40"/>
          <w:szCs w:val="40"/>
          <w:lang w:val="en-US"/>
        </w:rPr>
        <w:lastRenderedPageBreak/>
        <w:t>3.2 Event Log</w:t>
      </w:r>
    </w:p>
    <w:p w14:paraId="2B28FF4F" w14:textId="7C0FE89E" w:rsidR="00012013" w:rsidRDefault="00012013" w:rsidP="00012013">
      <w:pPr>
        <w:jc w:val="both"/>
        <w:rPr>
          <w:sz w:val="32"/>
          <w:szCs w:val="32"/>
        </w:rPr>
      </w:pPr>
      <w:r>
        <w:rPr>
          <w:sz w:val="32"/>
          <w:szCs w:val="32"/>
        </w:rPr>
        <w:t>The system should log every event so that the user will know what process is running internally.</w:t>
      </w:r>
    </w:p>
    <w:p w14:paraId="095BDED4" w14:textId="48783B26" w:rsidR="00012013" w:rsidRDefault="00012013" w:rsidP="00012013">
      <w:pPr>
        <w:rPr>
          <w:sz w:val="32"/>
          <w:szCs w:val="32"/>
        </w:rPr>
      </w:pPr>
      <w:r>
        <w:rPr>
          <w:sz w:val="32"/>
          <w:szCs w:val="32"/>
        </w:rPr>
        <w:t>Initial step by step description:</w:t>
      </w:r>
    </w:p>
    <w:p w14:paraId="4781F8C5" w14:textId="391DDD36" w:rsidR="00012013" w:rsidRDefault="00012013" w:rsidP="00012013">
      <w:pPr>
        <w:pStyle w:val="ListParagraph"/>
        <w:numPr>
          <w:ilvl w:val="0"/>
          <w:numId w:val="5"/>
        </w:numPr>
        <w:jc w:val="both"/>
        <w:rPr>
          <w:sz w:val="32"/>
          <w:szCs w:val="32"/>
        </w:rPr>
      </w:pPr>
      <w:r>
        <w:rPr>
          <w:sz w:val="32"/>
          <w:szCs w:val="32"/>
        </w:rPr>
        <w:t>The system identifies at what step logging is required</w:t>
      </w:r>
    </w:p>
    <w:p w14:paraId="49BC2B2C" w14:textId="6B40DAEE" w:rsidR="00012013" w:rsidRDefault="00012013" w:rsidP="00012013">
      <w:pPr>
        <w:pStyle w:val="ListParagraph"/>
        <w:numPr>
          <w:ilvl w:val="0"/>
          <w:numId w:val="5"/>
        </w:numPr>
        <w:jc w:val="both"/>
        <w:rPr>
          <w:sz w:val="32"/>
          <w:szCs w:val="32"/>
        </w:rPr>
      </w:pPr>
      <w:r>
        <w:rPr>
          <w:sz w:val="32"/>
          <w:szCs w:val="32"/>
        </w:rPr>
        <w:t>The system should be able to log each and every system flow</w:t>
      </w:r>
    </w:p>
    <w:p w14:paraId="321BD698" w14:textId="7D5CF53A" w:rsidR="00012013" w:rsidRDefault="00012013" w:rsidP="00012013">
      <w:pPr>
        <w:pStyle w:val="ListParagraph"/>
        <w:numPr>
          <w:ilvl w:val="0"/>
          <w:numId w:val="5"/>
        </w:numPr>
        <w:jc w:val="both"/>
        <w:rPr>
          <w:sz w:val="32"/>
          <w:szCs w:val="32"/>
        </w:rPr>
      </w:pPr>
      <w:r>
        <w:rPr>
          <w:sz w:val="32"/>
          <w:szCs w:val="32"/>
        </w:rPr>
        <w:t>Developer can choose logging method. You can choose database logging or file logging.</w:t>
      </w:r>
    </w:p>
    <w:p w14:paraId="7238A169" w14:textId="0774C272" w:rsidR="00012013" w:rsidRPr="00012013" w:rsidRDefault="00012013" w:rsidP="00012013">
      <w:pPr>
        <w:pStyle w:val="ListParagraph"/>
        <w:numPr>
          <w:ilvl w:val="0"/>
          <w:numId w:val="5"/>
        </w:numPr>
        <w:jc w:val="both"/>
        <w:rPr>
          <w:sz w:val="32"/>
          <w:szCs w:val="32"/>
        </w:rPr>
      </w:pPr>
      <w:r>
        <w:rPr>
          <w:sz w:val="32"/>
          <w:szCs w:val="32"/>
        </w:rPr>
        <w:t>System should not hang even after using so many loggings. Logging just because we can easily debug issues so logging is mandatory to do.</w:t>
      </w:r>
    </w:p>
    <w:p w14:paraId="545CA29B" w14:textId="7D92D961" w:rsidR="004346EA" w:rsidRPr="00A65E1E" w:rsidRDefault="00797872">
      <w:pPr>
        <w:rPr>
          <w:b/>
          <w:bCs/>
          <w:color w:val="2E74B5" w:themeColor="accent5" w:themeShade="BF"/>
          <w:sz w:val="40"/>
          <w:szCs w:val="40"/>
          <w:lang w:val="en-US"/>
        </w:rPr>
      </w:pPr>
      <w:r>
        <w:rPr>
          <w:b/>
          <w:bCs/>
          <w:color w:val="2E74B5" w:themeColor="accent5" w:themeShade="BF"/>
          <w:sz w:val="40"/>
          <w:szCs w:val="40"/>
          <w:lang w:val="en-US"/>
        </w:rPr>
        <w:t>3.3</w:t>
      </w:r>
      <w:r w:rsidR="000A7887">
        <w:rPr>
          <w:b/>
          <w:bCs/>
          <w:color w:val="2E74B5" w:themeColor="accent5" w:themeShade="BF"/>
          <w:sz w:val="40"/>
          <w:szCs w:val="40"/>
          <w:lang w:val="en-US"/>
        </w:rPr>
        <w:t xml:space="preserve"> </w:t>
      </w:r>
      <w:r w:rsidR="004346EA" w:rsidRPr="00A65E1E">
        <w:rPr>
          <w:b/>
          <w:bCs/>
          <w:color w:val="2E74B5" w:themeColor="accent5"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Default="00797872">
      <w:pPr>
        <w:rPr>
          <w:b/>
          <w:bCs/>
          <w:color w:val="2E74B5" w:themeColor="accent5" w:themeShade="BF"/>
          <w:sz w:val="40"/>
          <w:szCs w:val="40"/>
          <w:lang w:val="en-US"/>
        </w:rPr>
      </w:pPr>
      <w:r>
        <w:rPr>
          <w:b/>
          <w:bCs/>
          <w:color w:val="2E74B5" w:themeColor="accent5" w:themeShade="BF"/>
          <w:sz w:val="40"/>
          <w:szCs w:val="40"/>
          <w:lang w:val="en-US"/>
        </w:rPr>
        <w:t>3.4</w:t>
      </w:r>
      <w:r w:rsidR="000A7887">
        <w:rPr>
          <w:b/>
          <w:bCs/>
          <w:color w:val="2E74B5" w:themeColor="accent5"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Default="00797872">
      <w:pPr>
        <w:rPr>
          <w:b/>
          <w:bCs/>
          <w:color w:val="2E74B5" w:themeColor="accent5" w:themeShade="BF"/>
          <w:sz w:val="40"/>
          <w:szCs w:val="40"/>
          <w:lang w:val="en-US"/>
        </w:rPr>
      </w:pPr>
      <w:r>
        <w:rPr>
          <w:b/>
          <w:bCs/>
          <w:color w:val="2E74B5" w:themeColor="accent5" w:themeShade="BF"/>
          <w:sz w:val="40"/>
          <w:szCs w:val="40"/>
          <w:lang w:val="en-US"/>
        </w:rPr>
        <w:t>3.5</w:t>
      </w:r>
      <w:r w:rsidR="000A7887">
        <w:rPr>
          <w:b/>
          <w:bCs/>
          <w:color w:val="2E74B5" w:themeColor="accent5"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0A7887" w:rsidRDefault="00167DBA" w:rsidP="000A7887">
      <w:pPr>
        <w:rPr>
          <w:sz w:val="32"/>
          <w:szCs w:val="32"/>
        </w:rPr>
      </w:pPr>
    </w:p>
    <w:p w14:paraId="7AFF8B9D" w14:textId="267DC212" w:rsidR="008C7FB6" w:rsidRDefault="00797872">
      <w:pPr>
        <w:rPr>
          <w:b/>
          <w:bCs/>
          <w:color w:val="2E74B5" w:themeColor="accent5" w:themeShade="BF"/>
          <w:sz w:val="40"/>
          <w:szCs w:val="40"/>
          <w:lang w:val="en-US"/>
        </w:rPr>
      </w:pPr>
      <w:r>
        <w:rPr>
          <w:b/>
          <w:bCs/>
          <w:color w:val="2E74B5" w:themeColor="accent5" w:themeShade="BF"/>
          <w:sz w:val="40"/>
          <w:szCs w:val="40"/>
          <w:lang w:val="en-US"/>
        </w:rPr>
        <w:lastRenderedPageBreak/>
        <w:t xml:space="preserve">3.6 </w:t>
      </w:r>
      <w:r w:rsidR="00167DBA">
        <w:rPr>
          <w:b/>
          <w:bCs/>
          <w:color w:val="2E74B5" w:themeColor="accent5"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5CCA9C37" w14:textId="77777777" w:rsidR="00167DBA" w:rsidRPr="00167DBA" w:rsidRDefault="00167DBA" w:rsidP="00167DBA">
      <w:pPr>
        <w:rPr>
          <w:sz w:val="32"/>
          <w:szCs w:val="32"/>
        </w:rPr>
      </w:pPr>
    </w:p>
    <w:p w14:paraId="517AA86E" w14:textId="74E48083" w:rsidR="008C7FB6" w:rsidRDefault="00797872">
      <w:pPr>
        <w:rPr>
          <w:b/>
          <w:bCs/>
          <w:color w:val="2E74B5" w:themeColor="accent5" w:themeShade="BF"/>
          <w:sz w:val="40"/>
          <w:szCs w:val="40"/>
          <w:lang w:val="en-US"/>
        </w:rPr>
      </w:pPr>
      <w:r>
        <w:rPr>
          <w:b/>
          <w:bCs/>
          <w:color w:val="2E74B5" w:themeColor="accent5" w:themeShade="BF"/>
          <w:sz w:val="40"/>
          <w:szCs w:val="40"/>
          <w:lang w:val="en-US"/>
        </w:rPr>
        <w:t>3.7</w:t>
      </w:r>
      <w:r w:rsidR="00167DBA">
        <w:rPr>
          <w:b/>
          <w:bCs/>
          <w:color w:val="2E74B5" w:themeColor="accent5" w:themeShade="BF"/>
          <w:sz w:val="40"/>
          <w:szCs w:val="40"/>
          <w:lang w:val="en-US"/>
        </w:rPr>
        <w:t xml:space="preserve"> Deployment</w:t>
      </w:r>
    </w:p>
    <w:p w14:paraId="01038239" w14:textId="16A54B4E" w:rsidR="00167DBA" w:rsidRDefault="00167DBA">
      <w:pPr>
        <w:rPr>
          <w:b/>
          <w:bCs/>
          <w:color w:val="2E74B5" w:themeColor="accent5" w:themeShade="BF"/>
          <w:sz w:val="40"/>
          <w:szCs w:val="40"/>
          <w:lang w:val="en-US"/>
        </w:rPr>
      </w:pPr>
      <w:r>
        <w:rPr>
          <w:b/>
          <w:bCs/>
          <w:noProof/>
          <w:color w:val="2E74B5" w:themeColor="accent5" w:themeShade="BF"/>
          <w:sz w:val="40"/>
          <w:szCs w:val="40"/>
          <w:lang w:eastAsia="en-IN"/>
        </w:rPr>
        <w:drawing>
          <wp:inline distT="0" distB="0" distL="0" distR="0" wp14:anchorId="62C4CD5D" wp14:editId="1DD0A61E">
            <wp:extent cx="2141220" cy="12859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627" cy="1295765"/>
                    </a:xfrm>
                    <a:prstGeom prst="rect">
                      <a:avLst/>
                    </a:prstGeom>
                    <a:noFill/>
                    <a:ln>
                      <a:noFill/>
                    </a:ln>
                  </pic:spPr>
                </pic:pic>
              </a:graphicData>
            </a:graphic>
          </wp:inline>
        </w:drawing>
      </w:r>
    </w:p>
    <w:p w14:paraId="31035969" w14:textId="77777777" w:rsidR="008C7FB6" w:rsidRDefault="008C7FB6">
      <w:pPr>
        <w:rPr>
          <w:b/>
          <w:bCs/>
          <w:color w:val="2E74B5" w:themeColor="accent5" w:themeShade="BF"/>
          <w:sz w:val="40"/>
          <w:szCs w:val="40"/>
          <w:lang w:val="en-US"/>
        </w:rPr>
      </w:pPr>
    </w:p>
    <w:p w14:paraId="0BCC90F5" w14:textId="77777777" w:rsidR="008C7FB6" w:rsidRDefault="008C7FB6">
      <w:pPr>
        <w:rPr>
          <w:b/>
          <w:bCs/>
          <w:color w:val="2E74B5" w:themeColor="accent5" w:themeShade="BF"/>
          <w:sz w:val="40"/>
          <w:szCs w:val="40"/>
          <w:lang w:val="en-US"/>
        </w:rPr>
      </w:pPr>
    </w:p>
    <w:p w14:paraId="0DD55A2D" w14:textId="2FB1F894" w:rsidR="008C7FB6" w:rsidRDefault="00797872">
      <w:pPr>
        <w:rPr>
          <w:b/>
          <w:bCs/>
          <w:color w:val="2E74B5" w:themeColor="accent5" w:themeShade="BF"/>
          <w:sz w:val="40"/>
          <w:szCs w:val="40"/>
          <w:lang w:val="en-US"/>
        </w:rPr>
      </w:pPr>
      <w:r>
        <w:rPr>
          <w:b/>
          <w:bCs/>
          <w:color w:val="2E74B5" w:themeColor="accent5" w:themeShade="BF"/>
          <w:sz w:val="40"/>
          <w:szCs w:val="40"/>
          <w:lang w:val="en-US"/>
        </w:rPr>
        <w:t>4</w:t>
      </w:r>
      <w:r w:rsidR="00791F3C">
        <w:rPr>
          <w:b/>
          <w:bCs/>
          <w:color w:val="2E74B5" w:themeColor="accent5" w:themeShade="BF"/>
          <w:sz w:val="40"/>
          <w:szCs w:val="40"/>
          <w:lang w:val="en-US"/>
        </w:rPr>
        <w:t xml:space="preserve"> Conclusion</w:t>
      </w:r>
    </w:p>
    <w:p w14:paraId="5C0CF243" w14:textId="6AAA0250"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106700">
        <w:rPr>
          <w:sz w:val="32"/>
          <w:szCs w:val="32"/>
        </w:rPr>
        <w:t xml:space="preserve"> based on the quantity of 4 hormones</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Default="00797872">
      <w:pPr>
        <w:rPr>
          <w:b/>
          <w:bCs/>
          <w:color w:val="2E74B5" w:themeColor="accent5" w:themeShade="BF"/>
          <w:sz w:val="40"/>
          <w:szCs w:val="40"/>
          <w:lang w:val="en-US"/>
        </w:rPr>
      </w:pPr>
      <w:r>
        <w:rPr>
          <w:b/>
          <w:bCs/>
          <w:color w:val="2E74B5" w:themeColor="accent5" w:themeShade="BF"/>
          <w:sz w:val="40"/>
          <w:szCs w:val="40"/>
          <w:lang w:val="en-US"/>
        </w:rPr>
        <w:t>5</w:t>
      </w:r>
      <w:r w:rsidR="00A92AFD">
        <w:rPr>
          <w:b/>
          <w:bCs/>
          <w:color w:val="2E74B5" w:themeColor="accent5" w:themeShade="BF"/>
          <w:sz w:val="40"/>
          <w:szCs w:val="40"/>
          <w:lang w:val="en-US"/>
        </w:rPr>
        <w:t xml:space="preserve"> References</w:t>
      </w:r>
    </w:p>
    <w:p w14:paraId="0A30AB2E" w14:textId="13DED248" w:rsidR="00A92AFD" w:rsidRDefault="00453213" w:rsidP="00A92AFD">
      <w:pPr>
        <w:pStyle w:val="ListParagraph"/>
        <w:numPr>
          <w:ilvl w:val="0"/>
          <w:numId w:val="7"/>
        </w:numPr>
        <w:rPr>
          <w:sz w:val="32"/>
          <w:szCs w:val="32"/>
        </w:rPr>
      </w:pPr>
      <w:hyperlink r:id="rId26" w:history="1">
        <w:r w:rsidR="00A92AFD" w:rsidRPr="004350DF">
          <w:rPr>
            <w:rStyle w:val="Hyperlink"/>
            <w:sz w:val="32"/>
            <w:szCs w:val="32"/>
          </w:rPr>
          <w:t>https://archive.ics.uci.edu/</w:t>
        </w:r>
      </w:hyperlink>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4EC8D" w14:textId="77777777" w:rsidR="00453213" w:rsidRDefault="00453213" w:rsidP="00C3672F">
      <w:pPr>
        <w:spacing w:after="0" w:line="240" w:lineRule="auto"/>
      </w:pPr>
      <w:r>
        <w:separator/>
      </w:r>
    </w:p>
  </w:endnote>
  <w:endnote w:type="continuationSeparator" w:id="0">
    <w:p w14:paraId="07378E5A" w14:textId="77777777" w:rsidR="00453213" w:rsidRDefault="00453213"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9B3F7" w14:textId="77777777" w:rsidR="00453213" w:rsidRDefault="00453213" w:rsidP="00C3672F">
      <w:pPr>
        <w:spacing w:after="0" w:line="240" w:lineRule="auto"/>
      </w:pPr>
      <w:r>
        <w:separator/>
      </w:r>
    </w:p>
  </w:footnote>
  <w:footnote w:type="continuationSeparator" w:id="0">
    <w:p w14:paraId="541C14AD" w14:textId="77777777" w:rsidR="00453213" w:rsidRDefault="00453213" w:rsidP="00C367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9822" w14:textId="3B29D252" w:rsidR="00C3672F" w:rsidRDefault="00C3672F">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4E767558" wp14:editId="31809DD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0286B">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67558"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0286B">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2F"/>
    <w:rsid w:val="00012013"/>
    <w:rsid w:val="000A7887"/>
    <w:rsid w:val="00106700"/>
    <w:rsid w:val="00167DBA"/>
    <w:rsid w:val="001A53FB"/>
    <w:rsid w:val="001B1644"/>
    <w:rsid w:val="002C5233"/>
    <w:rsid w:val="002C7F6A"/>
    <w:rsid w:val="003034B1"/>
    <w:rsid w:val="00363E29"/>
    <w:rsid w:val="00366AB6"/>
    <w:rsid w:val="00371AEC"/>
    <w:rsid w:val="00372577"/>
    <w:rsid w:val="00430874"/>
    <w:rsid w:val="004346EA"/>
    <w:rsid w:val="00435CAD"/>
    <w:rsid w:val="00453213"/>
    <w:rsid w:val="00520917"/>
    <w:rsid w:val="005F1EFE"/>
    <w:rsid w:val="0066423A"/>
    <w:rsid w:val="006C0E46"/>
    <w:rsid w:val="006D0EAA"/>
    <w:rsid w:val="00715634"/>
    <w:rsid w:val="00791F3C"/>
    <w:rsid w:val="00795225"/>
    <w:rsid w:val="00797872"/>
    <w:rsid w:val="007D2206"/>
    <w:rsid w:val="007F6CE7"/>
    <w:rsid w:val="00821C75"/>
    <w:rsid w:val="00830A93"/>
    <w:rsid w:val="008A1E93"/>
    <w:rsid w:val="008C7FB6"/>
    <w:rsid w:val="008E12A4"/>
    <w:rsid w:val="008F1A5A"/>
    <w:rsid w:val="00A0286B"/>
    <w:rsid w:val="00A36238"/>
    <w:rsid w:val="00A65E1E"/>
    <w:rsid w:val="00A92AFD"/>
    <w:rsid w:val="00AB23F8"/>
    <w:rsid w:val="00B3540B"/>
    <w:rsid w:val="00B50D0B"/>
    <w:rsid w:val="00B74523"/>
    <w:rsid w:val="00C3672F"/>
    <w:rsid w:val="00C50089"/>
    <w:rsid w:val="00C81BF4"/>
    <w:rsid w:val="00CA3FB5"/>
    <w:rsid w:val="00CD3A51"/>
    <w:rsid w:val="00DF30B7"/>
    <w:rsid w:val="00E123DB"/>
    <w:rsid w:val="00E25370"/>
    <w:rsid w:val="00F6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customStyle="1"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chive.ics.uci.edu/"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866E6-827E-4C74-8632-D9B38F67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10</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
  <cp:keywords/>
  <dc:description/>
  <cp:lastModifiedBy>Microsoft account</cp:lastModifiedBy>
  <cp:revision>7</cp:revision>
  <dcterms:created xsi:type="dcterms:W3CDTF">2021-11-10T16:04:00Z</dcterms:created>
  <dcterms:modified xsi:type="dcterms:W3CDTF">2022-06-01T17:08:00Z</dcterms:modified>
</cp:coreProperties>
</file>