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BAF" w:rsidRPr="00310565" w:rsidRDefault="005E0BAF" w:rsidP="005E0BAF">
      <w:pPr>
        <w:pStyle w:val="a4"/>
        <w:jc w:val="center"/>
        <w:rPr>
          <w:lang w:val="en-US"/>
        </w:rPr>
      </w:pPr>
    </w:p>
    <w:p w:rsidR="005E0BAF" w:rsidRDefault="005E0BAF" w:rsidP="005E0BAF">
      <w:pPr>
        <w:pStyle w:val="a4"/>
        <w:jc w:val="center"/>
      </w:pPr>
    </w:p>
    <w:p w:rsidR="005E0BAF" w:rsidRDefault="005E0BAF" w:rsidP="005E0BAF">
      <w:pPr>
        <w:pStyle w:val="a4"/>
        <w:jc w:val="center"/>
      </w:pPr>
    </w:p>
    <w:p w:rsidR="005E0BAF" w:rsidRDefault="005E0BAF" w:rsidP="005E0BAF">
      <w:pPr>
        <w:pStyle w:val="a4"/>
        <w:jc w:val="center"/>
      </w:pPr>
    </w:p>
    <w:p w:rsidR="005E0BAF" w:rsidRDefault="005E0BAF" w:rsidP="005E0BAF">
      <w:pPr>
        <w:pStyle w:val="a4"/>
        <w:jc w:val="center"/>
      </w:pPr>
    </w:p>
    <w:p w:rsidR="005E0BAF" w:rsidRDefault="005E0BAF" w:rsidP="005E0BAF">
      <w:pPr>
        <w:pStyle w:val="a4"/>
        <w:jc w:val="center"/>
      </w:pPr>
    </w:p>
    <w:p w:rsidR="005E0BAF" w:rsidRDefault="005E0BAF" w:rsidP="005E0BAF">
      <w:pPr>
        <w:pStyle w:val="a4"/>
        <w:jc w:val="center"/>
      </w:pPr>
    </w:p>
    <w:p w:rsidR="005E0BAF" w:rsidRDefault="005E0BAF" w:rsidP="005E0BAF">
      <w:pPr>
        <w:pStyle w:val="a4"/>
        <w:jc w:val="center"/>
      </w:pPr>
    </w:p>
    <w:p w:rsidR="005E0BAF" w:rsidRDefault="005E0BAF" w:rsidP="005E0BAF">
      <w:pPr>
        <w:pStyle w:val="a4"/>
        <w:jc w:val="center"/>
      </w:pPr>
      <w:r>
        <w:t xml:space="preserve">Проект </w:t>
      </w:r>
    </w:p>
    <w:p w:rsidR="005E0BAF" w:rsidRPr="00E12EBB" w:rsidRDefault="005E0BAF" w:rsidP="005E0BAF">
      <w:pPr>
        <w:pStyle w:val="a4"/>
        <w:jc w:val="center"/>
      </w:pPr>
      <w:r>
        <w:t>СКУД «Спорт»</w:t>
      </w:r>
    </w:p>
    <w:p w:rsidR="005E0BAF" w:rsidRPr="007478B6" w:rsidRDefault="005E0BAF" w:rsidP="005E0BAF"/>
    <w:tbl>
      <w:tblPr>
        <w:tblStyle w:val="a7"/>
        <w:tblpPr w:leftFromText="180" w:rightFromText="180" w:vertAnchor="text" w:horzAnchor="margin" w:tblpY="3938"/>
        <w:tblW w:w="0" w:type="auto"/>
        <w:tblLook w:val="04A0" w:firstRow="1" w:lastRow="0" w:firstColumn="1" w:lastColumn="0" w:noHBand="0" w:noVBand="1"/>
      </w:tblPr>
      <w:tblGrid>
        <w:gridCol w:w="4672"/>
        <w:gridCol w:w="4672"/>
      </w:tblGrid>
      <w:tr w:rsidR="005E0BAF" w:rsidRPr="007478B6" w:rsidTr="003D1E69">
        <w:tc>
          <w:tcPr>
            <w:tcW w:w="4672" w:type="dxa"/>
          </w:tcPr>
          <w:p w:rsidR="005E0BAF" w:rsidRPr="007478B6" w:rsidRDefault="005E0BAF" w:rsidP="003D1E69">
            <w:pPr>
              <w:spacing w:after="160" w:line="259" w:lineRule="auto"/>
              <w:rPr>
                <w:sz w:val="28"/>
                <w:szCs w:val="28"/>
              </w:rPr>
            </w:pPr>
            <w:r w:rsidRPr="007478B6">
              <w:rPr>
                <w:sz w:val="28"/>
                <w:szCs w:val="28"/>
              </w:rPr>
              <w:t>Версия документа</w:t>
            </w:r>
          </w:p>
        </w:tc>
        <w:tc>
          <w:tcPr>
            <w:tcW w:w="4673" w:type="dxa"/>
          </w:tcPr>
          <w:p w:rsidR="005E0BAF" w:rsidRPr="003C58CC" w:rsidRDefault="005E0BAF" w:rsidP="003D1E69">
            <w:pPr>
              <w:spacing w:after="160" w:line="259" w:lineRule="auto"/>
              <w:rPr>
                <w:sz w:val="28"/>
                <w:szCs w:val="28"/>
                <w:lang w:val="en-US"/>
              </w:rPr>
            </w:pPr>
            <w:r>
              <w:rPr>
                <w:sz w:val="28"/>
                <w:szCs w:val="28"/>
                <w:lang w:val="en-US"/>
              </w:rPr>
              <w:t>1</w:t>
            </w:r>
            <w:r w:rsidRPr="007478B6">
              <w:rPr>
                <w:sz w:val="28"/>
                <w:szCs w:val="28"/>
              </w:rPr>
              <w:t>.</w:t>
            </w:r>
            <w:r>
              <w:rPr>
                <w:sz w:val="28"/>
                <w:szCs w:val="28"/>
                <w:lang w:val="en-US"/>
              </w:rPr>
              <w:t>0</w:t>
            </w:r>
          </w:p>
        </w:tc>
      </w:tr>
      <w:tr w:rsidR="005E0BAF" w:rsidRPr="007478B6" w:rsidTr="003D1E69">
        <w:tc>
          <w:tcPr>
            <w:tcW w:w="4672" w:type="dxa"/>
          </w:tcPr>
          <w:p w:rsidR="005E0BAF" w:rsidRPr="007478B6" w:rsidRDefault="005E0BAF" w:rsidP="003D1E69">
            <w:pPr>
              <w:spacing w:after="160" w:line="259" w:lineRule="auto"/>
              <w:rPr>
                <w:sz w:val="28"/>
                <w:szCs w:val="28"/>
              </w:rPr>
            </w:pPr>
            <w:r w:rsidRPr="007478B6">
              <w:rPr>
                <w:sz w:val="28"/>
                <w:szCs w:val="28"/>
              </w:rPr>
              <w:t>Дата</w:t>
            </w:r>
          </w:p>
        </w:tc>
        <w:tc>
          <w:tcPr>
            <w:tcW w:w="4673" w:type="dxa"/>
          </w:tcPr>
          <w:p w:rsidR="005E0BAF" w:rsidRPr="007478B6" w:rsidRDefault="005E0BAF" w:rsidP="003D1E69">
            <w:pPr>
              <w:spacing w:after="160" w:line="259" w:lineRule="auto"/>
              <w:rPr>
                <w:sz w:val="28"/>
                <w:szCs w:val="28"/>
              </w:rPr>
            </w:pPr>
            <w:r w:rsidRPr="007478B6">
              <w:rPr>
                <w:sz w:val="28"/>
                <w:szCs w:val="28"/>
              </w:rPr>
              <w:fldChar w:fldCharType="begin"/>
            </w:r>
            <w:r w:rsidRPr="007478B6">
              <w:rPr>
                <w:sz w:val="28"/>
                <w:szCs w:val="28"/>
              </w:rPr>
              <w:instrText xml:space="preserve"> TIME \@ "dd.MM.yyyy" </w:instrText>
            </w:r>
            <w:r w:rsidRPr="007478B6">
              <w:rPr>
                <w:sz w:val="28"/>
                <w:szCs w:val="28"/>
              </w:rPr>
              <w:fldChar w:fldCharType="separate"/>
            </w:r>
            <w:r>
              <w:rPr>
                <w:noProof/>
                <w:sz w:val="28"/>
                <w:szCs w:val="28"/>
              </w:rPr>
              <w:t>08.09.2022</w:t>
            </w:r>
            <w:r w:rsidRPr="007478B6">
              <w:rPr>
                <w:sz w:val="28"/>
                <w:szCs w:val="28"/>
              </w:rPr>
              <w:fldChar w:fldCharType="end"/>
            </w:r>
          </w:p>
        </w:tc>
      </w:tr>
      <w:tr w:rsidR="005E0BAF" w:rsidRPr="007478B6" w:rsidTr="003D1E69">
        <w:tc>
          <w:tcPr>
            <w:tcW w:w="4672" w:type="dxa"/>
          </w:tcPr>
          <w:p w:rsidR="005E0BAF" w:rsidRPr="007478B6" w:rsidRDefault="005E0BAF" w:rsidP="003D1E69">
            <w:pPr>
              <w:spacing w:after="160" w:line="259" w:lineRule="auto"/>
              <w:rPr>
                <w:sz w:val="28"/>
                <w:szCs w:val="28"/>
              </w:rPr>
            </w:pPr>
            <w:r w:rsidRPr="007478B6">
              <w:rPr>
                <w:sz w:val="28"/>
                <w:szCs w:val="28"/>
              </w:rPr>
              <w:t>Дата следующего пересмотра</w:t>
            </w:r>
          </w:p>
        </w:tc>
        <w:tc>
          <w:tcPr>
            <w:tcW w:w="4673" w:type="dxa"/>
          </w:tcPr>
          <w:p w:rsidR="005E0BAF" w:rsidRPr="007478B6" w:rsidRDefault="005E0BAF" w:rsidP="003D1E69">
            <w:pPr>
              <w:spacing w:after="160" w:line="259" w:lineRule="auto"/>
              <w:rPr>
                <w:sz w:val="28"/>
                <w:szCs w:val="28"/>
              </w:rPr>
            </w:pPr>
            <w:r>
              <w:rPr>
                <w:sz w:val="28"/>
                <w:szCs w:val="28"/>
              </w:rPr>
              <w:t>-</w:t>
            </w:r>
          </w:p>
        </w:tc>
      </w:tr>
      <w:tr w:rsidR="005E0BAF" w:rsidRPr="007478B6" w:rsidTr="003D1E69">
        <w:tc>
          <w:tcPr>
            <w:tcW w:w="4672" w:type="dxa"/>
          </w:tcPr>
          <w:p w:rsidR="005E0BAF" w:rsidRPr="007478B6" w:rsidRDefault="005E0BAF" w:rsidP="003D1E69">
            <w:pPr>
              <w:spacing w:after="160" w:line="259" w:lineRule="auto"/>
              <w:rPr>
                <w:sz w:val="28"/>
                <w:szCs w:val="28"/>
              </w:rPr>
            </w:pPr>
            <w:r w:rsidRPr="007478B6">
              <w:rPr>
                <w:sz w:val="28"/>
                <w:szCs w:val="28"/>
              </w:rPr>
              <w:t>Автор</w:t>
            </w:r>
          </w:p>
        </w:tc>
        <w:tc>
          <w:tcPr>
            <w:tcW w:w="4673" w:type="dxa"/>
          </w:tcPr>
          <w:p w:rsidR="005E0BAF" w:rsidRPr="003C58CC" w:rsidRDefault="005E0BAF" w:rsidP="003D1E69">
            <w:pPr>
              <w:spacing w:after="160" w:line="259" w:lineRule="auto"/>
              <w:rPr>
                <w:sz w:val="28"/>
                <w:szCs w:val="28"/>
              </w:rPr>
            </w:pPr>
            <w:r>
              <w:rPr>
                <w:sz w:val="28"/>
                <w:szCs w:val="28"/>
              </w:rPr>
              <w:t>ИТ Отдел / служба спорта</w:t>
            </w:r>
          </w:p>
        </w:tc>
      </w:tr>
      <w:tr w:rsidR="005E0BAF" w:rsidRPr="007478B6" w:rsidTr="003D1E69">
        <w:tc>
          <w:tcPr>
            <w:tcW w:w="4672" w:type="dxa"/>
          </w:tcPr>
          <w:p w:rsidR="005E0BAF" w:rsidRPr="007478B6" w:rsidRDefault="005E0BAF" w:rsidP="003D1E69">
            <w:pPr>
              <w:spacing w:after="160" w:line="259" w:lineRule="auto"/>
              <w:rPr>
                <w:sz w:val="28"/>
                <w:szCs w:val="28"/>
              </w:rPr>
            </w:pPr>
            <w:r w:rsidRPr="007478B6">
              <w:rPr>
                <w:sz w:val="28"/>
                <w:szCs w:val="28"/>
              </w:rPr>
              <w:t>Утверждаю</w:t>
            </w:r>
          </w:p>
        </w:tc>
        <w:tc>
          <w:tcPr>
            <w:tcW w:w="4673" w:type="dxa"/>
          </w:tcPr>
          <w:p w:rsidR="005E0BAF" w:rsidRPr="007478B6" w:rsidRDefault="005E0BAF" w:rsidP="003D1E69">
            <w:pPr>
              <w:tabs>
                <w:tab w:val="center" w:pos="2228"/>
              </w:tabs>
              <w:spacing w:after="160" w:line="259" w:lineRule="auto"/>
              <w:rPr>
                <w:sz w:val="28"/>
                <w:szCs w:val="28"/>
              </w:rPr>
            </w:pPr>
            <w:r>
              <w:rPr>
                <w:sz w:val="28"/>
                <w:szCs w:val="28"/>
              </w:rPr>
              <w:t>Амитон А.Д.</w:t>
            </w:r>
            <w:r>
              <w:rPr>
                <w:sz w:val="28"/>
                <w:szCs w:val="28"/>
              </w:rPr>
              <w:tab/>
            </w:r>
          </w:p>
        </w:tc>
      </w:tr>
    </w:tbl>
    <w:p w:rsidR="005E0BAF" w:rsidRPr="007478B6" w:rsidRDefault="005E0BAF" w:rsidP="005E0BAF">
      <w:pPr>
        <w:spacing w:after="160" w:line="259" w:lineRule="auto"/>
        <w:rPr>
          <w:sz w:val="28"/>
          <w:szCs w:val="28"/>
        </w:rPr>
      </w:pPr>
      <w:r w:rsidRPr="007478B6">
        <w:rPr>
          <w:sz w:val="28"/>
          <w:szCs w:val="28"/>
        </w:rPr>
        <w:br w:type="page"/>
      </w:r>
    </w:p>
    <w:sdt>
      <w:sdtPr>
        <w:rPr>
          <w:rFonts w:ascii="Times New Roman" w:eastAsiaTheme="minorHAnsi" w:hAnsi="Times New Roman" w:cs="Times New Roman"/>
          <w:color w:val="auto"/>
          <w:sz w:val="24"/>
          <w:szCs w:val="24"/>
        </w:rPr>
        <w:id w:val="187650717"/>
        <w:docPartObj>
          <w:docPartGallery w:val="Table of Contents"/>
          <w:docPartUnique/>
        </w:docPartObj>
      </w:sdtPr>
      <w:sdtEndPr>
        <w:rPr>
          <w:b/>
          <w:bCs/>
        </w:rPr>
      </w:sdtEndPr>
      <w:sdtContent>
        <w:p w:rsidR="005E0BAF" w:rsidRDefault="005E0BAF" w:rsidP="005E0BAF">
          <w:pPr>
            <w:pStyle w:val="af"/>
          </w:pPr>
          <w:r>
            <w:t>Оглавление</w:t>
          </w:r>
        </w:p>
        <w:p w:rsidR="005E0BAF" w:rsidRDefault="005E0BAF" w:rsidP="005E0BAF">
          <w:pPr>
            <w:pStyle w:val="11"/>
            <w:tabs>
              <w:tab w:val="left" w:pos="480"/>
              <w:tab w:val="right" w:leader="dot" w:pos="934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2151632" w:history="1">
            <w:r w:rsidRPr="003519CC">
              <w:rPr>
                <w:rStyle w:val="a6"/>
                <w:noProof/>
              </w:rPr>
              <w:t>1</w:t>
            </w:r>
            <w:r>
              <w:rPr>
                <w:rFonts w:asciiTheme="minorHAnsi" w:eastAsiaTheme="minorEastAsia" w:hAnsiTheme="minorHAnsi" w:cstheme="minorBidi"/>
                <w:noProof/>
                <w:sz w:val="22"/>
                <w:szCs w:val="22"/>
              </w:rPr>
              <w:tab/>
            </w:r>
            <w:r w:rsidRPr="003519CC">
              <w:rPr>
                <w:rStyle w:val="a6"/>
                <w:noProof/>
              </w:rPr>
              <w:t>Используемые термины</w:t>
            </w:r>
            <w:r>
              <w:rPr>
                <w:noProof/>
                <w:webHidden/>
              </w:rPr>
              <w:tab/>
            </w:r>
            <w:r>
              <w:rPr>
                <w:noProof/>
                <w:webHidden/>
              </w:rPr>
              <w:fldChar w:fldCharType="begin"/>
            </w:r>
            <w:r>
              <w:rPr>
                <w:noProof/>
                <w:webHidden/>
              </w:rPr>
              <w:instrText xml:space="preserve"> PAGEREF _Toc112151632 \h </w:instrText>
            </w:r>
            <w:r>
              <w:rPr>
                <w:noProof/>
                <w:webHidden/>
              </w:rPr>
            </w:r>
            <w:r>
              <w:rPr>
                <w:noProof/>
                <w:webHidden/>
              </w:rPr>
              <w:fldChar w:fldCharType="separate"/>
            </w:r>
            <w:r>
              <w:rPr>
                <w:noProof/>
                <w:webHidden/>
              </w:rPr>
              <w:t>3</w:t>
            </w:r>
            <w:r>
              <w:rPr>
                <w:noProof/>
                <w:webHidden/>
              </w:rPr>
              <w:fldChar w:fldCharType="end"/>
            </w:r>
          </w:hyperlink>
        </w:p>
        <w:p w:rsidR="005E0BAF" w:rsidRDefault="005E0BAF" w:rsidP="005E0BAF">
          <w:pPr>
            <w:pStyle w:val="11"/>
            <w:tabs>
              <w:tab w:val="left" w:pos="480"/>
              <w:tab w:val="right" w:leader="dot" w:pos="9344"/>
            </w:tabs>
            <w:rPr>
              <w:rFonts w:asciiTheme="minorHAnsi" w:eastAsiaTheme="minorEastAsia" w:hAnsiTheme="minorHAnsi" w:cstheme="minorBidi"/>
              <w:noProof/>
              <w:sz w:val="22"/>
              <w:szCs w:val="22"/>
            </w:rPr>
          </w:pPr>
          <w:hyperlink w:anchor="_Toc112151633" w:history="1">
            <w:r w:rsidRPr="003519CC">
              <w:rPr>
                <w:rStyle w:val="a6"/>
                <w:noProof/>
              </w:rPr>
              <w:t>2</w:t>
            </w:r>
            <w:r>
              <w:rPr>
                <w:rFonts w:asciiTheme="minorHAnsi" w:eastAsiaTheme="minorEastAsia" w:hAnsiTheme="minorHAnsi" w:cstheme="minorBidi"/>
                <w:noProof/>
                <w:sz w:val="22"/>
                <w:szCs w:val="22"/>
              </w:rPr>
              <w:tab/>
            </w:r>
            <w:r w:rsidRPr="003519CC">
              <w:rPr>
                <w:rStyle w:val="a6"/>
                <w:noProof/>
              </w:rPr>
              <w:t>История документа:</w:t>
            </w:r>
            <w:r>
              <w:rPr>
                <w:noProof/>
                <w:webHidden/>
              </w:rPr>
              <w:tab/>
            </w:r>
            <w:r>
              <w:rPr>
                <w:noProof/>
                <w:webHidden/>
              </w:rPr>
              <w:fldChar w:fldCharType="begin"/>
            </w:r>
            <w:r>
              <w:rPr>
                <w:noProof/>
                <w:webHidden/>
              </w:rPr>
              <w:instrText xml:space="preserve"> PAGEREF _Toc112151633 \h </w:instrText>
            </w:r>
            <w:r>
              <w:rPr>
                <w:noProof/>
                <w:webHidden/>
              </w:rPr>
            </w:r>
            <w:r>
              <w:rPr>
                <w:noProof/>
                <w:webHidden/>
              </w:rPr>
              <w:fldChar w:fldCharType="separate"/>
            </w:r>
            <w:r>
              <w:rPr>
                <w:noProof/>
                <w:webHidden/>
              </w:rPr>
              <w:t>3</w:t>
            </w:r>
            <w:r>
              <w:rPr>
                <w:noProof/>
                <w:webHidden/>
              </w:rPr>
              <w:fldChar w:fldCharType="end"/>
            </w:r>
          </w:hyperlink>
        </w:p>
        <w:p w:rsidR="005E0BAF" w:rsidRDefault="005E0BAF" w:rsidP="005E0BAF">
          <w:pPr>
            <w:pStyle w:val="11"/>
            <w:tabs>
              <w:tab w:val="left" w:pos="480"/>
              <w:tab w:val="right" w:leader="dot" w:pos="9344"/>
            </w:tabs>
            <w:rPr>
              <w:rFonts w:asciiTheme="minorHAnsi" w:eastAsiaTheme="minorEastAsia" w:hAnsiTheme="minorHAnsi" w:cstheme="minorBidi"/>
              <w:noProof/>
              <w:sz w:val="22"/>
              <w:szCs w:val="22"/>
            </w:rPr>
          </w:pPr>
          <w:hyperlink w:anchor="_Toc112151634" w:history="1">
            <w:r w:rsidRPr="003519CC">
              <w:rPr>
                <w:rStyle w:val="a6"/>
                <w:noProof/>
              </w:rPr>
              <w:t>3</w:t>
            </w:r>
            <w:r>
              <w:rPr>
                <w:rFonts w:asciiTheme="minorHAnsi" w:eastAsiaTheme="minorEastAsia" w:hAnsiTheme="minorHAnsi" w:cstheme="minorBidi"/>
                <w:noProof/>
                <w:sz w:val="22"/>
                <w:szCs w:val="22"/>
              </w:rPr>
              <w:tab/>
            </w:r>
            <w:r w:rsidRPr="003519CC">
              <w:rPr>
                <w:rStyle w:val="a6"/>
                <w:noProof/>
              </w:rPr>
              <w:t>Общие сведения:</w:t>
            </w:r>
            <w:r>
              <w:rPr>
                <w:noProof/>
                <w:webHidden/>
              </w:rPr>
              <w:tab/>
            </w:r>
            <w:r>
              <w:rPr>
                <w:noProof/>
                <w:webHidden/>
              </w:rPr>
              <w:fldChar w:fldCharType="begin"/>
            </w:r>
            <w:r>
              <w:rPr>
                <w:noProof/>
                <w:webHidden/>
              </w:rPr>
              <w:instrText xml:space="preserve"> PAGEREF _Toc112151634 \h </w:instrText>
            </w:r>
            <w:r>
              <w:rPr>
                <w:noProof/>
                <w:webHidden/>
              </w:rPr>
            </w:r>
            <w:r>
              <w:rPr>
                <w:noProof/>
                <w:webHidden/>
              </w:rPr>
              <w:fldChar w:fldCharType="separate"/>
            </w:r>
            <w:r>
              <w:rPr>
                <w:noProof/>
                <w:webHidden/>
              </w:rPr>
              <w:t>4</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35" w:history="1">
            <w:r w:rsidRPr="003519CC">
              <w:rPr>
                <w:rStyle w:val="a6"/>
                <w:noProof/>
              </w:rPr>
              <w:t>3.1</w:t>
            </w:r>
            <w:r>
              <w:rPr>
                <w:rFonts w:asciiTheme="minorHAnsi" w:eastAsiaTheme="minorEastAsia" w:hAnsiTheme="minorHAnsi" w:cstheme="minorBidi"/>
                <w:noProof/>
                <w:sz w:val="22"/>
                <w:szCs w:val="22"/>
              </w:rPr>
              <w:tab/>
            </w:r>
            <w:r w:rsidRPr="003519CC">
              <w:rPr>
                <w:rStyle w:val="a6"/>
                <w:noProof/>
              </w:rPr>
              <w:t>Цели и задачи</w:t>
            </w:r>
            <w:r>
              <w:rPr>
                <w:noProof/>
                <w:webHidden/>
              </w:rPr>
              <w:tab/>
            </w:r>
            <w:r>
              <w:rPr>
                <w:noProof/>
                <w:webHidden/>
              </w:rPr>
              <w:fldChar w:fldCharType="begin"/>
            </w:r>
            <w:r>
              <w:rPr>
                <w:noProof/>
                <w:webHidden/>
              </w:rPr>
              <w:instrText xml:space="preserve"> PAGEREF _Toc112151635 \h </w:instrText>
            </w:r>
            <w:r>
              <w:rPr>
                <w:noProof/>
                <w:webHidden/>
              </w:rPr>
            </w:r>
            <w:r>
              <w:rPr>
                <w:noProof/>
                <w:webHidden/>
              </w:rPr>
              <w:fldChar w:fldCharType="separate"/>
            </w:r>
            <w:r>
              <w:rPr>
                <w:noProof/>
                <w:webHidden/>
              </w:rPr>
              <w:t>4</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36" w:history="1">
            <w:r w:rsidRPr="003519CC">
              <w:rPr>
                <w:rStyle w:val="a6"/>
                <w:noProof/>
              </w:rPr>
              <w:t>3.2</w:t>
            </w:r>
            <w:r>
              <w:rPr>
                <w:rFonts w:asciiTheme="minorHAnsi" w:eastAsiaTheme="minorEastAsia" w:hAnsiTheme="minorHAnsi" w:cstheme="minorBidi"/>
                <w:noProof/>
                <w:sz w:val="22"/>
                <w:szCs w:val="22"/>
              </w:rPr>
              <w:tab/>
            </w:r>
            <w:r w:rsidRPr="003519CC">
              <w:rPr>
                <w:rStyle w:val="a6"/>
                <w:noProof/>
              </w:rPr>
              <w:t>Используемое ПО:</w:t>
            </w:r>
            <w:r>
              <w:rPr>
                <w:noProof/>
                <w:webHidden/>
              </w:rPr>
              <w:tab/>
            </w:r>
            <w:r>
              <w:rPr>
                <w:noProof/>
                <w:webHidden/>
              </w:rPr>
              <w:fldChar w:fldCharType="begin"/>
            </w:r>
            <w:r>
              <w:rPr>
                <w:noProof/>
                <w:webHidden/>
              </w:rPr>
              <w:instrText xml:space="preserve"> PAGEREF _Toc112151636 \h </w:instrText>
            </w:r>
            <w:r>
              <w:rPr>
                <w:noProof/>
                <w:webHidden/>
              </w:rPr>
            </w:r>
            <w:r>
              <w:rPr>
                <w:noProof/>
                <w:webHidden/>
              </w:rPr>
              <w:fldChar w:fldCharType="separate"/>
            </w:r>
            <w:r>
              <w:rPr>
                <w:noProof/>
                <w:webHidden/>
              </w:rPr>
              <w:t>4</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37" w:history="1">
            <w:r w:rsidRPr="003519CC">
              <w:rPr>
                <w:rStyle w:val="a6"/>
                <w:noProof/>
              </w:rPr>
              <w:t>3.3</w:t>
            </w:r>
            <w:r>
              <w:rPr>
                <w:rFonts w:asciiTheme="minorHAnsi" w:eastAsiaTheme="minorEastAsia" w:hAnsiTheme="minorHAnsi" w:cstheme="minorBidi"/>
                <w:noProof/>
                <w:sz w:val="22"/>
                <w:szCs w:val="22"/>
              </w:rPr>
              <w:tab/>
            </w:r>
            <w:r w:rsidRPr="003519CC">
              <w:rPr>
                <w:rStyle w:val="a6"/>
                <w:noProof/>
              </w:rPr>
              <w:t>Характеристика спортивных объектов:</w:t>
            </w:r>
            <w:r>
              <w:rPr>
                <w:noProof/>
                <w:webHidden/>
              </w:rPr>
              <w:tab/>
            </w:r>
            <w:r>
              <w:rPr>
                <w:noProof/>
                <w:webHidden/>
              </w:rPr>
              <w:fldChar w:fldCharType="begin"/>
            </w:r>
            <w:r>
              <w:rPr>
                <w:noProof/>
                <w:webHidden/>
              </w:rPr>
              <w:instrText xml:space="preserve"> PAGEREF _Toc112151637 \h </w:instrText>
            </w:r>
            <w:r>
              <w:rPr>
                <w:noProof/>
                <w:webHidden/>
              </w:rPr>
            </w:r>
            <w:r>
              <w:rPr>
                <w:noProof/>
                <w:webHidden/>
              </w:rPr>
              <w:fldChar w:fldCharType="separate"/>
            </w:r>
            <w:r>
              <w:rPr>
                <w:noProof/>
                <w:webHidden/>
              </w:rPr>
              <w:t>4</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38" w:history="1">
            <w:r w:rsidRPr="003519CC">
              <w:rPr>
                <w:rStyle w:val="a6"/>
                <w:noProof/>
              </w:rPr>
              <w:t>3.4</w:t>
            </w:r>
            <w:r>
              <w:rPr>
                <w:rFonts w:asciiTheme="minorHAnsi" w:eastAsiaTheme="minorEastAsia" w:hAnsiTheme="minorHAnsi" w:cstheme="minorBidi"/>
                <w:noProof/>
                <w:sz w:val="22"/>
                <w:szCs w:val="22"/>
              </w:rPr>
              <w:tab/>
            </w:r>
            <w:r w:rsidRPr="003519CC">
              <w:rPr>
                <w:rStyle w:val="a6"/>
                <w:noProof/>
              </w:rPr>
              <w:t>Описание системы:</w:t>
            </w:r>
            <w:r>
              <w:rPr>
                <w:noProof/>
                <w:webHidden/>
              </w:rPr>
              <w:tab/>
            </w:r>
            <w:r>
              <w:rPr>
                <w:noProof/>
                <w:webHidden/>
              </w:rPr>
              <w:fldChar w:fldCharType="begin"/>
            </w:r>
            <w:r>
              <w:rPr>
                <w:noProof/>
                <w:webHidden/>
              </w:rPr>
              <w:instrText xml:space="preserve"> PAGEREF _Toc112151638 \h </w:instrText>
            </w:r>
            <w:r>
              <w:rPr>
                <w:noProof/>
                <w:webHidden/>
              </w:rPr>
            </w:r>
            <w:r>
              <w:rPr>
                <w:noProof/>
                <w:webHidden/>
              </w:rPr>
              <w:fldChar w:fldCharType="separate"/>
            </w:r>
            <w:r>
              <w:rPr>
                <w:noProof/>
                <w:webHidden/>
              </w:rPr>
              <w:t>7</w:t>
            </w:r>
            <w:r>
              <w:rPr>
                <w:noProof/>
                <w:webHidden/>
              </w:rPr>
              <w:fldChar w:fldCharType="end"/>
            </w:r>
          </w:hyperlink>
        </w:p>
        <w:p w:rsidR="005E0BAF" w:rsidRDefault="005E0BAF" w:rsidP="005E0BAF">
          <w:pPr>
            <w:pStyle w:val="11"/>
            <w:tabs>
              <w:tab w:val="left" w:pos="480"/>
              <w:tab w:val="right" w:leader="dot" w:pos="9344"/>
            </w:tabs>
            <w:rPr>
              <w:rFonts w:asciiTheme="minorHAnsi" w:eastAsiaTheme="minorEastAsia" w:hAnsiTheme="minorHAnsi" w:cstheme="minorBidi"/>
              <w:noProof/>
              <w:sz w:val="22"/>
              <w:szCs w:val="22"/>
            </w:rPr>
          </w:pPr>
          <w:hyperlink w:anchor="_Toc112151639" w:history="1">
            <w:r w:rsidRPr="003519CC">
              <w:rPr>
                <w:rStyle w:val="a6"/>
                <w:noProof/>
              </w:rPr>
              <w:t>4</w:t>
            </w:r>
            <w:r>
              <w:rPr>
                <w:rFonts w:asciiTheme="minorHAnsi" w:eastAsiaTheme="minorEastAsia" w:hAnsiTheme="minorHAnsi" w:cstheme="minorBidi"/>
                <w:noProof/>
                <w:sz w:val="22"/>
                <w:szCs w:val="22"/>
              </w:rPr>
              <w:tab/>
            </w:r>
            <w:r w:rsidRPr="003519CC">
              <w:rPr>
                <w:rStyle w:val="a6"/>
                <w:noProof/>
              </w:rPr>
              <w:t>Описание организации работы по группам контроля доступа:</w:t>
            </w:r>
            <w:r>
              <w:rPr>
                <w:noProof/>
                <w:webHidden/>
              </w:rPr>
              <w:tab/>
            </w:r>
            <w:r>
              <w:rPr>
                <w:noProof/>
                <w:webHidden/>
              </w:rPr>
              <w:fldChar w:fldCharType="begin"/>
            </w:r>
            <w:r>
              <w:rPr>
                <w:noProof/>
                <w:webHidden/>
              </w:rPr>
              <w:instrText xml:space="preserve"> PAGEREF _Toc112151639 \h </w:instrText>
            </w:r>
            <w:r>
              <w:rPr>
                <w:noProof/>
                <w:webHidden/>
              </w:rPr>
            </w:r>
            <w:r>
              <w:rPr>
                <w:noProof/>
                <w:webHidden/>
              </w:rPr>
              <w:fldChar w:fldCharType="separate"/>
            </w:r>
            <w:r>
              <w:rPr>
                <w:noProof/>
                <w:webHidden/>
              </w:rPr>
              <w:t>10</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40" w:history="1">
            <w:r w:rsidRPr="003519CC">
              <w:rPr>
                <w:rStyle w:val="a6"/>
                <w:noProof/>
              </w:rPr>
              <w:t>4.1</w:t>
            </w:r>
            <w:r>
              <w:rPr>
                <w:rFonts w:asciiTheme="minorHAnsi" w:eastAsiaTheme="minorEastAsia" w:hAnsiTheme="minorHAnsi" w:cstheme="minorBidi"/>
                <w:noProof/>
                <w:sz w:val="22"/>
                <w:szCs w:val="22"/>
              </w:rPr>
              <w:tab/>
            </w:r>
            <w:r w:rsidRPr="003519CC">
              <w:rPr>
                <w:rStyle w:val="a6"/>
                <w:noProof/>
              </w:rPr>
              <w:t>Член клуба (безлимит. Рис.4):</w:t>
            </w:r>
            <w:r>
              <w:rPr>
                <w:noProof/>
                <w:webHidden/>
              </w:rPr>
              <w:tab/>
            </w:r>
            <w:r>
              <w:rPr>
                <w:noProof/>
                <w:webHidden/>
              </w:rPr>
              <w:fldChar w:fldCharType="begin"/>
            </w:r>
            <w:r>
              <w:rPr>
                <w:noProof/>
                <w:webHidden/>
              </w:rPr>
              <w:instrText xml:space="preserve"> PAGEREF _Toc112151640 \h </w:instrText>
            </w:r>
            <w:r>
              <w:rPr>
                <w:noProof/>
                <w:webHidden/>
              </w:rPr>
            </w:r>
            <w:r>
              <w:rPr>
                <w:noProof/>
                <w:webHidden/>
              </w:rPr>
              <w:fldChar w:fldCharType="separate"/>
            </w:r>
            <w:r>
              <w:rPr>
                <w:noProof/>
                <w:webHidden/>
              </w:rPr>
              <w:t>10</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41" w:history="1">
            <w:r w:rsidRPr="003519CC">
              <w:rPr>
                <w:rStyle w:val="a6"/>
                <w:rFonts w:ascii="Calibri" w:hAnsi="Calibri" w:cs="Calibri"/>
                <w:noProof/>
              </w:rPr>
              <w:t>4.2</w:t>
            </w:r>
            <w:r>
              <w:rPr>
                <w:rFonts w:asciiTheme="minorHAnsi" w:eastAsiaTheme="minorEastAsia" w:hAnsiTheme="minorHAnsi" w:cstheme="minorBidi"/>
                <w:noProof/>
                <w:sz w:val="22"/>
                <w:szCs w:val="22"/>
              </w:rPr>
              <w:tab/>
            </w:r>
            <w:r w:rsidRPr="003519CC">
              <w:rPr>
                <w:rStyle w:val="a6"/>
                <w:noProof/>
              </w:rPr>
              <w:t>Посещение услуг спорта по количеству услуг (рис.5)</w:t>
            </w:r>
            <w:r w:rsidRPr="003519CC">
              <w:rPr>
                <w:rStyle w:val="a6"/>
                <w:rFonts w:ascii="Calibri" w:hAnsi="Calibri" w:cs="Calibri"/>
                <w:noProof/>
              </w:rPr>
              <w:t>:</w:t>
            </w:r>
            <w:r>
              <w:rPr>
                <w:noProof/>
                <w:webHidden/>
              </w:rPr>
              <w:tab/>
            </w:r>
            <w:r>
              <w:rPr>
                <w:noProof/>
                <w:webHidden/>
              </w:rPr>
              <w:fldChar w:fldCharType="begin"/>
            </w:r>
            <w:r>
              <w:rPr>
                <w:noProof/>
                <w:webHidden/>
              </w:rPr>
              <w:instrText xml:space="preserve"> PAGEREF _Toc112151641 \h </w:instrText>
            </w:r>
            <w:r>
              <w:rPr>
                <w:noProof/>
                <w:webHidden/>
              </w:rPr>
            </w:r>
            <w:r>
              <w:rPr>
                <w:noProof/>
                <w:webHidden/>
              </w:rPr>
              <w:fldChar w:fldCharType="separate"/>
            </w:r>
            <w:r>
              <w:rPr>
                <w:noProof/>
                <w:webHidden/>
              </w:rPr>
              <w:t>10</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42" w:history="1">
            <w:r w:rsidRPr="003519CC">
              <w:rPr>
                <w:rStyle w:val="a6"/>
                <w:noProof/>
              </w:rPr>
              <w:t>4.3</w:t>
            </w:r>
            <w:r>
              <w:rPr>
                <w:rFonts w:asciiTheme="minorHAnsi" w:eastAsiaTheme="minorEastAsia" w:hAnsiTheme="minorHAnsi" w:cstheme="minorBidi"/>
                <w:noProof/>
                <w:sz w:val="22"/>
                <w:szCs w:val="22"/>
              </w:rPr>
              <w:tab/>
            </w:r>
            <w:r w:rsidRPr="003519CC">
              <w:rPr>
                <w:rStyle w:val="a6"/>
                <w:noProof/>
              </w:rPr>
              <w:t>Посещение услуг спорта по времени и количеству (рис.6):</w:t>
            </w:r>
            <w:r>
              <w:rPr>
                <w:noProof/>
                <w:webHidden/>
              </w:rPr>
              <w:tab/>
            </w:r>
            <w:r>
              <w:rPr>
                <w:noProof/>
                <w:webHidden/>
              </w:rPr>
              <w:fldChar w:fldCharType="begin"/>
            </w:r>
            <w:r>
              <w:rPr>
                <w:noProof/>
                <w:webHidden/>
              </w:rPr>
              <w:instrText xml:space="preserve"> PAGEREF _Toc112151642 \h </w:instrText>
            </w:r>
            <w:r>
              <w:rPr>
                <w:noProof/>
                <w:webHidden/>
              </w:rPr>
            </w:r>
            <w:r>
              <w:rPr>
                <w:noProof/>
                <w:webHidden/>
              </w:rPr>
              <w:fldChar w:fldCharType="separate"/>
            </w:r>
            <w:r>
              <w:rPr>
                <w:noProof/>
                <w:webHidden/>
              </w:rPr>
              <w:t>10</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43" w:history="1">
            <w:r w:rsidRPr="003519CC">
              <w:rPr>
                <w:rStyle w:val="a6"/>
                <w:rFonts w:ascii="Calibri" w:hAnsi="Calibri" w:cs="Calibri"/>
                <w:noProof/>
              </w:rPr>
              <w:t>4.4</w:t>
            </w:r>
            <w:r>
              <w:rPr>
                <w:rFonts w:asciiTheme="minorHAnsi" w:eastAsiaTheme="minorEastAsia" w:hAnsiTheme="minorHAnsi" w:cstheme="minorBidi"/>
                <w:noProof/>
                <w:sz w:val="22"/>
                <w:szCs w:val="22"/>
              </w:rPr>
              <w:tab/>
            </w:r>
            <w:r w:rsidRPr="003519CC">
              <w:rPr>
                <w:rStyle w:val="a6"/>
                <w:noProof/>
              </w:rPr>
              <w:t>Посещение группового или разового занятия с тренером по графику (без членства) (рис.7):</w:t>
            </w:r>
            <w:r>
              <w:rPr>
                <w:noProof/>
                <w:webHidden/>
              </w:rPr>
              <w:tab/>
            </w:r>
            <w:r>
              <w:rPr>
                <w:noProof/>
                <w:webHidden/>
              </w:rPr>
              <w:fldChar w:fldCharType="begin"/>
            </w:r>
            <w:r>
              <w:rPr>
                <w:noProof/>
                <w:webHidden/>
              </w:rPr>
              <w:instrText xml:space="preserve"> PAGEREF _Toc112151643 \h </w:instrText>
            </w:r>
            <w:r>
              <w:rPr>
                <w:noProof/>
                <w:webHidden/>
              </w:rPr>
            </w:r>
            <w:r>
              <w:rPr>
                <w:noProof/>
                <w:webHidden/>
              </w:rPr>
              <w:fldChar w:fldCharType="separate"/>
            </w:r>
            <w:r>
              <w:rPr>
                <w:noProof/>
                <w:webHidden/>
              </w:rPr>
              <w:t>10</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44" w:history="1">
            <w:r w:rsidRPr="003519CC">
              <w:rPr>
                <w:rStyle w:val="a6"/>
                <w:noProof/>
              </w:rPr>
              <w:t>4.5</w:t>
            </w:r>
            <w:r>
              <w:rPr>
                <w:rFonts w:asciiTheme="minorHAnsi" w:eastAsiaTheme="minorEastAsia" w:hAnsiTheme="minorHAnsi" w:cstheme="minorBidi"/>
                <w:noProof/>
                <w:sz w:val="22"/>
                <w:szCs w:val="22"/>
              </w:rPr>
              <w:tab/>
            </w:r>
            <w:r w:rsidRPr="003519CC">
              <w:rPr>
                <w:rStyle w:val="a6"/>
                <w:noProof/>
              </w:rPr>
              <w:t>Постоянные арендаторы (рис.8):</w:t>
            </w:r>
            <w:r>
              <w:rPr>
                <w:noProof/>
                <w:webHidden/>
              </w:rPr>
              <w:tab/>
            </w:r>
            <w:r>
              <w:rPr>
                <w:noProof/>
                <w:webHidden/>
              </w:rPr>
              <w:fldChar w:fldCharType="begin"/>
            </w:r>
            <w:r>
              <w:rPr>
                <w:noProof/>
                <w:webHidden/>
              </w:rPr>
              <w:instrText xml:space="preserve"> PAGEREF _Toc112151644 \h </w:instrText>
            </w:r>
            <w:r>
              <w:rPr>
                <w:noProof/>
                <w:webHidden/>
              </w:rPr>
            </w:r>
            <w:r>
              <w:rPr>
                <w:noProof/>
                <w:webHidden/>
              </w:rPr>
              <w:fldChar w:fldCharType="separate"/>
            </w:r>
            <w:r>
              <w:rPr>
                <w:noProof/>
                <w:webHidden/>
              </w:rPr>
              <w:t>10</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45" w:history="1">
            <w:r w:rsidRPr="003519CC">
              <w:rPr>
                <w:rStyle w:val="a6"/>
                <w:noProof/>
              </w:rPr>
              <w:t>4.6</w:t>
            </w:r>
            <w:r>
              <w:rPr>
                <w:rFonts w:asciiTheme="minorHAnsi" w:eastAsiaTheme="minorEastAsia" w:hAnsiTheme="minorHAnsi" w:cstheme="minorBidi"/>
                <w:noProof/>
                <w:sz w:val="22"/>
                <w:szCs w:val="22"/>
              </w:rPr>
              <w:tab/>
            </w:r>
            <w:r w:rsidRPr="003519CC">
              <w:rPr>
                <w:rStyle w:val="a6"/>
                <w:noProof/>
              </w:rPr>
              <w:t>Разовое посещение:</w:t>
            </w:r>
            <w:r>
              <w:rPr>
                <w:noProof/>
                <w:webHidden/>
              </w:rPr>
              <w:tab/>
            </w:r>
            <w:r>
              <w:rPr>
                <w:noProof/>
                <w:webHidden/>
              </w:rPr>
              <w:fldChar w:fldCharType="begin"/>
            </w:r>
            <w:r>
              <w:rPr>
                <w:noProof/>
                <w:webHidden/>
              </w:rPr>
              <w:instrText xml:space="preserve"> PAGEREF _Toc112151645 \h </w:instrText>
            </w:r>
            <w:r>
              <w:rPr>
                <w:noProof/>
                <w:webHidden/>
              </w:rPr>
            </w:r>
            <w:r>
              <w:rPr>
                <w:noProof/>
                <w:webHidden/>
              </w:rPr>
              <w:fldChar w:fldCharType="separate"/>
            </w:r>
            <w:r>
              <w:rPr>
                <w:noProof/>
                <w:webHidden/>
              </w:rPr>
              <w:t>11</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46" w:history="1">
            <w:r w:rsidRPr="003519CC">
              <w:rPr>
                <w:rStyle w:val="a6"/>
                <w:noProof/>
              </w:rPr>
              <w:t>4.7</w:t>
            </w:r>
            <w:r>
              <w:rPr>
                <w:rFonts w:asciiTheme="minorHAnsi" w:eastAsiaTheme="minorEastAsia" w:hAnsiTheme="minorHAnsi" w:cstheme="minorBidi"/>
                <w:noProof/>
                <w:sz w:val="22"/>
                <w:szCs w:val="22"/>
              </w:rPr>
              <w:tab/>
            </w:r>
            <w:r w:rsidRPr="003519CC">
              <w:rPr>
                <w:rStyle w:val="a6"/>
                <w:noProof/>
              </w:rPr>
              <w:t>Аренда плоскостных спортивных сооружений (ПСС)(рис.9):</w:t>
            </w:r>
            <w:r>
              <w:rPr>
                <w:noProof/>
                <w:webHidden/>
              </w:rPr>
              <w:tab/>
            </w:r>
            <w:r>
              <w:rPr>
                <w:noProof/>
                <w:webHidden/>
              </w:rPr>
              <w:fldChar w:fldCharType="begin"/>
            </w:r>
            <w:r>
              <w:rPr>
                <w:noProof/>
                <w:webHidden/>
              </w:rPr>
              <w:instrText xml:space="preserve"> PAGEREF _Toc112151646 \h </w:instrText>
            </w:r>
            <w:r>
              <w:rPr>
                <w:noProof/>
                <w:webHidden/>
              </w:rPr>
            </w:r>
            <w:r>
              <w:rPr>
                <w:noProof/>
                <w:webHidden/>
              </w:rPr>
              <w:fldChar w:fldCharType="separate"/>
            </w:r>
            <w:r>
              <w:rPr>
                <w:noProof/>
                <w:webHidden/>
              </w:rPr>
              <w:t>11</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47" w:history="1">
            <w:r w:rsidRPr="003519CC">
              <w:rPr>
                <w:rStyle w:val="a6"/>
                <w:noProof/>
              </w:rPr>
              <w:t>4.8</w:t>
            </w:r>
            <w:r>
              <w:rPr>
                <w:rFonts w:asciiTheme="minorHAnsi" w:eastAsiaTheme="minorEastAsia" w:hAnsiTheme="minorHAnsi" w:cstheme="minorBidi"/>
                <w:noProof/>
                <w:sz w:val="22"/>
                <w:szCs w:val="22"/>
              </w:rPr>
              <w:tab/>
            </w:r>
            <w:r w:rsidRPr="003519CC">
              <w:rPr>
                <w:rStyle w:val="a6"/>
                <w:noProof/>
              </w:rPr>
              <w:t>Лица с поражением ОДА (рис.10)</w:t>
            </w:r>
            <w:r>
              <w:rPr>
                <w:noProof/>
                <w:webHidden/>
              </w:rPr>
              <w:tab/>
            </w:r>
            <w:r>
              <w:rPr>
                <w:noProof/>
                <w:webHidden/>
              </w:rPr>
              <w:fldChar w:fldCharType="begin"/>
            </w:r>
            <w:r>
              <w:rPr>
                <w:noProof/>
                <w:webHidden/>
              </w:rPr>
              <w:instrText xml:space="preserve"> PAGEREF _Toc112151647 \h </w:instrText>
            </w:r>
            <w:r>
              <w:rPr>
                <w:noProof/>
                <w:webHidden/>
              </w:rPr>
            </w:r>
            <w:r>
              <w:rPr>
                <w:noProof/>
                <w:webHidden/>
              </w:rPr>
              <w:fldChar w:fldCharType="separate"/>
            </w:r>
            <w:r>
              <w:rPr>
                <w:noProof/>
                <w:webHidden/>
              </w:rPr>
              <w:t>11</w:t>
            </w:r>
            <w:r>
              <w:rPr>
                <w:noProof/>
                <w:webHidden/>
              </w:rPr>
              <w:fldChar w:fldCharType="end"/>
            </w:r>
          </w:hyperlink>
        </w:p>
        <w:p w:rsidR="005E0BAF" w:rsidRDefault="005E0BAF" w:rsidP="005E0BAF">
          <w:pPr>
            <w:pStyle w:val="22"/>
            <w:tabs>
              <w:tab w:val="left" w:pos="880"/>
              <w:tab w:val="right" w:leader="dot" w:pos="9344"/>
            </w:tabs>
            <w:rPr>
              <w:rFonts w:asciiTheme="minorHAnsi" w:eastAsiaTheme="minorEastAsia" w:hAnsiTheme="minorHAnsi" w:cstheme="minorBidi"/>
              <w:noProof/>
              <w:sz w:val="22"/>
              <w:szCs w:val="22"/>
            </w:rPr>
          </w:pPr>
          <w:hyperlink w:anchor="_Toc112151648" w:history="1">
            <w:r w:rsidRPr="003519CC">
              <w:rPr>
                <w:rStyle w:val="a6"/>
                <w:noProof/>
              </w:rPr>
              <w:t>4.9</w:t>
            </w:r>
            <w:r>
              <w:rPr>
                <w:rFonts w:asciiTheme="minorHAnsi" w:eastAsiaTheme="minorEastAsia" w:hAnsiTheme="minorHAnsi" w:cstheme="minorBidi"/>
                <w:noProof/>
                <w:sz w:val="22"/>
                <w:szCs w:val="22"/>
              </w:rPr>
              <w:tab/>
            </w:r>
            <w:r w:rsidRPr="003519CC">
              <w:rPr>
                <w:rStyle w:val="a6"/>
                <w:noProof/>
              </w:rPr>
              <w:t>Индивидуальное проживание:</w:t>
            </w:r>
            <w:r>
              <w:rPr>
                <w:noProof/>
                <w:webHidden/>
              </w:rPr>
              <w:tab/>
            </w:r>
            <w:r>
              <w:rPr>
                <w:noProof/>
                <w:webHidden/>
              </w:rPr>
              <w:fldChar w:fldCharType="begin"/>
            </w:r>
            <w:r>
              <w:rPr>
                <w:noProof/>
                <w:webHidden/>
              </w:rPr>
              <w:instrText xml:space="preserve"> PAGEREF _Toc112151648 \h </w:instrText>
            </w:r>
            <w:r>
              <w:rPr>
                <w:noProof/>
                <w:webHidden/>
              </w:rPr>
            </w:r>
            <w:r>
              <w:rPr>
                <w:noProof/>
                <w:webHidden/>
              </w:rPr>
              <w:fldChar w:fldCharType="separate"/>
            </w:r>
            <w:r>
              <w:rPr>
                <w:noProof/>
                <w:webHidden/>
              </w:rPr>
              <w:t>11</w:t>
            </w:r>
            <w:r>
              <w:rPr>
                <w:noProof/>
                <w:webHidden/>
              </w:rPr>
              <w:fldChar w:fldCharType="end"/>
            </w:r>
          </w:hyperlink>
        </w:p>
        <w:p w:rsidR="005E0BAF" w:rsidRDefault="005E0BAF" w:rsidP="005E0BAF">
          <w:pPr>
            <w:pStyle w:val="11"/>
            <w:tabs>
              <w:tab w:val="left" w:pos="480"/>
              <w:tab w:val="right" w:leader="dot" w:pos="9344"/>
            </w:tabs>
            <w:rPr>
              <w:rFonts w:asciiTheme="minorHAnsi" w:eastAsiaTheme="minorEastAsia" w:hAnsiTheme="minorHAnsi" w:cstheme="minorBidi"/>
              <w:noProof/>
              <w:sz w:val="22"/>
              <w:szCs w:val="22"/>
            </w:rPr>
          </w:pPr>
          <w:hyperlink w:anchor="_Toc112151649" w:history="1">
            <w:r w:rsidRPr="003519CC">
              <w:rPr>
                <w:rStyle w:val="a6"/>
                <w:noProof/>
              </w:rPr>
              <w:t>5</w:t>
            </w:r>
            <w:r>
              <w:rPr>
                <w:rFonts w:asciiTheme="minorHAnsi" w:eastAsiaTheme="minorEastAsia" w:hAnsiTheme="minorHAnsi" w:cstheme="minorBidi"/>
                <w:noProof/>
                <w:sz w:val="22"/>
                <w:szCs w:val="22"/>
              </w:rPr>
              <w:tab/>
            </w:r>
            <w:r w:rsidRPr="003519CC">
              <w:rPr>
                <w:rStyle w:val="a6"/>
                <w:noProof/>
              </w:rPr>
              <w:t>Этапы реализации:</w:t>
            </w:r>
            <w:r>
              <w:rPr>
                <w:noProof/>
                <w:webHidden/>
              </w:rPr>
              <w:tab/>
            </w:r>
            <w:r>
              <w:rPr>
                <w:noProof/>
                <w:webHidden/>
              </w:rPr>
              <w:fldChar w:fldCharType="begin"/>
            </w:r>
            <w:r>
              <w:rPr>
                <w:noProof/>
                <w:webHidden/>
              </w:rPr>
              <w:instrText xml:space="preserve"> PAGEREF _Toc112151649 \h </w:instrText>
            </w:r>
            <w:r>
              <w:rPr>
                <w:noProof/>
                <w:webHidden/>
              </w:rPr>
            </w:r>
            <w:r>
              <w:rPr>
                <w:noProof/>
                <w:webHidden/>
              </w:rPr>
              <w:fldChar w:fldCharType="separate"/>
            </w:r>
            <w:r>
              <w:rPr>
                <w:noProof/>
                <w:webHidden/>
              </w:rPr>
              <w:t>19</w:t>
            </w:r>
            <w:r>
              <w:rPr>
                <w:noProof/>
                <w:webHidden/>
              </w:rPr>
              <w:fldChar w:fldCharType="end"/>
            </w:r>
          </w:hyperlink>
        </w:p>
        <w:p w:rsidR="005E0BAF" w:rsidRDefault="005E0BAF" w:rsidP="005E0BAF">
          <w:r>
            <w:rPr>
              <w:b/>
              <w:bCs/>
            </w:rPr>
            <w:fldChar w:fldCharType="end"/>
          </w:r>
        </w:p>
      </w:sdtContent>
    </w:sdt>
    <w:p w:rsidR="005E0BAF" w:rsidRPr="000A147F" w:rsidRDefault="005E0BAF" w:rsidP="005E0BAF"/>
    <w:p w:rsidR="005E0BAF" w:rsidRPr="000A147F" w:rsidRDefault="005E0BAF" w:rsidP="005E0BAF">
      <w:pPr>
        <w:spacing w:after="160" w:line="259" w:lineRule="auto"/>
      </w:pPr>
      <w:r>
        <w:br w:type="page"/>
      </w:r>
    </w:p>
    <w:p w:rsidR="005E0BAF" w:rsidRPr="000A147F" w:rsidRDefault="005E0BAF" w:rsidP="005E0BAF">
      <w:pPr>
        <w:pStyle w:val="1"/>
      </w:pPr>
      <w:bookmarkStart w:id="0" w:name="_Toc112151632"/>
      <w:r>
        <w:lastRenderedPageBreak/>
        <w:t>Используемые термины</w:t>
      </w:r>
      <w:bookmarkEnd w:id="0"/>
    </w:p>
    <w:p w:rsidR="005E0BAF" w:rsidRPr="00220C86" w:rsidRDefault="005E0BAF" w:rsidP="005E0BAF">
      <w:pPr>
        <w:rPr>
          <w:rFonts w:ascii="Calibri" w:hAnsi="Calibri" w:cs="Calibri"/>
          <w:sz w:val="22"/>
          <w:szCs w:val="22"/>
        </w:rPr>
      </w:pPr>
      <w:r w:rsidRPr="00220C86">
        <w:rPr>
          <w:rFonts w:ascii="Calibri" w:hAnsi="Calibri" w:cs="Calibri"/>
          <w:sz w:val="22"/>
          <w:szCs w:val="22"/>
        </w:rPr>
        <w:t>Фитнесс:</w:t>
      </w:r>
    </w:p>
    <w:p w:rsidR="005E0BAF" w:rsidRPr="00220C86" w:rsidRDefault="005E0BAF" w:rsidP="005E0BAF">
      <w:pPr>
        <w:pStyle w:val="a3"/>
        <w:numPr>
          <w:ilvl w:val="0"/>
          <w:numId w:val="7"/>
        </w:numPr>
        <w:rPr>
          <w:rFonts w:ascii="Calibri" w:hAnsi="Calibri" w:cs="Calibri"/>
          <w:sz w:val="22"/>
          <w:szCs w:val="22"/>
        </w:rPr>
      </w:pPr>
      <w:r w:rsidRPr="00220C86">
        <w:rPr>
          <w:rFonts w:ascii="Calibri" w:hAnsi="Calibri" w:cs="Calibri"/>
          <w:sz w:val="22"/>
          <w:szCs w:val="22"/>
        </w:rPr>
        <w:t>Член клуба – клиент который приобрел членство клуба</w:t>
      </w:r>
    </w:p>
    <w:p w:rsidR="005E0BAF" w:rsidRPr="00220C86" w:rsidRDefault="005E0BAF" w:rsidP="005E0BAF">
      <w:pPr>
        <w:pStyle w:val="a3"/>
        <w:numPr>
          <w:ilvl w:val="0"/>
          <w:numId w:val="7"/>
        </w:numPr>
        <w:rPr>
          <w:rFonts w:ascii="Calibri" w:hAnsi="Calibri" w:cs="Calibri"/>
          <w:sz w:val="22"/>
          <w:szCs w:val="22"/>
        </w:rPr>
      </w:pPr>
      <w:r w:rsidRPr="00220C86">
        <w:rPr>
          <w:rFonts w:ascii="Calibri" w:hAnsi="Calibri" w:cs="Calibri"/>
          <w:sz w:val="22"/>
          <w:szCs w:val="22"/>
        </w:rPr>
        <w:t>Клиент клуба – клиент который приобрел любые услуги центра</w:t>
      </w:r>
    </w:p>
    <w:p w:rsidR="005E0BAF" w:rsidRPr="00220C86" w:rsidRDefault="005E0BAF" w:rsidP="005E0BAF">
      <w:pPr>
        <w:pStyle w:val="a3"/>
        <w:numPr>
          <w:ilvl w:val="0"/>
          <w:numId w:val="7"/>
        </w:numPr>
        <w:rPr>
          <w:rFonts w:ascii="Calibri" w:hAnsi="Calibri" w:cs="Calibri"/>
          <w:sz w:val="22"/>
          <w:szCs w:val="22"/>
        </w:rPr>
      </w:pPr>
      <w:r w:rsidRPr="00220C86">
        <w:rPr>
          <w:rFonts w:ascii="Calibri" w:hAnsi="Calibri" w:cs="Calibri"/>
          <w:sz w:val="22"/>
          <w:szCs w:val="22"/>
        </w:rPr>
        <w:t>Потенциальный клиент – клиент который есть в базе данных клиентов, но не приобретал ни одной услуги.</w:t>
      </w:r>
    </w:p>
    <w:p w:rsidR="005E0BAF" w:rsidRPr="00574AC7" w:rsidRDefault="005E0BAF" w:rsidP="005E0BAF">
      <w:pPr>
        <w:pStyle w:val="a3"/>
        <w:numPr>
          <w:ilvl w:val="0"/>
          <w:numId w:val="7"/>
        </w:numPr>
        <w:rPr>
          <w:rFonts w:ascii="Calibri" w:hAnsi="Calibri" w:cs="Calibri"/>
          <w:sz w:val="22"/>
          <w:szCs w:val="22"/>
        </w:rPr>
      </w:pPr>
      <w:r w:rsidRPr="00220C86">
        <w:rPr>
          <w:rFonts w:ascii="Calibri" w:hAnsi="Calibri" w:cs="Calibri"/>
          <w:sz w:val="22"/>
          <w:szCs w:val="22"/>
        </w:rPr>
        <w:t xml:space="preserve">Услуга - </w:t>
      </w:r>
      <w:r w:rsidRPr="00220C86">
        <w:rPr>
          <w:rFonts w:ascii="Calibri" w:hAnsi="Calibri" w:cs="Calibri"/>
          <w:color w:val="000000"/>
          <w:sz w:val="22"/>
          <w:szCs w:val="22"/>
          <w:shd w:val="clear" w:color="auto" w:fill="FFFFFF"/>
        </w:rPr>
        <w:t>это результат производственной деятель</w:t>
      </w:r>
      <w:r>
        <w:rPr>
          <w:rFonts w:ascii="Calibri" w:hAnsi="Calibri" w:cs="Calibri"/>
          <w:color w:val="000000"/>
          <w:sz w:val="22"/>
          <w:szCs w:val="22"/>
          <w:shd w:val="clear" w:color="auto" w:fill="FFFFFF"/>
        </w:rPr>
        <w:t>ности, осуществляемая по спросу клиента.</w:t>
      </w:r>
    </w:p>
    <w:p w:rsidR="005E0BAF" w:rsidRPr="007C0F6E" w:rsidRDefault="005E0BAF" w:rsidP="005E0BAF">
      <w:pPr>
        <w:pStyle w:val="a3"/>
        <w:numPr>
          <w:ilvl w:val="0"/>
          <w:numId w:val="7"/>
        </w:numPr>
        <w:rPr>
          <w:rFonts w:ascii="Calibri" w:hAnsi="Calibri" w:cs="Calibri"/>
          <w:sz w:val="22"/>
          <w:szCs w:val="22"/>
        </w:rPr>
      </w:pPr>
      <w:r>
        <w:rPr>
          <w:rFonts w:ascii="Calibri" w:hAnsi="Calibri" w:cs="Calibri"/>
          <w:color w:val="000000"/>
          <w:sz w:val="22"/>
          <w:szCs w:val="22"/>
          <w:shd w:val="clear" w:color="auto" w:fill="FFFFFF"/>
        </w:rPr>
        <w:t>Пакет – группа приобретенных услуг со сроком действия.</w:t>
      </w:r>
    </w:p>
    <w:p w:rsidR="005E0BAF" w:rsidRDefault="005E0BAF" w:rsidP="005E0BAF">
      <w:pPr>
        <w:pStyle w:val="a3"/>
        <w:numPr>
          <w:ilvl w:val="0"/>
          <w:numId w:val="7"/>
        </w:numPr>
        <w:rPr>
          <w:rFonts w:ascii="Calibri" w:hAnsi="Calibri" w:cs="Calibri"/>
          <w:sz w:val="22"/>
          <w:szCs w:val="22"/>
        </w:rPr>
      </w:pPr>
      <w:r>
        <w:rPr>
          <w:rFonts w:ascii="Calibri" w:hAnsi="Calibri" w:cs="Calibri"/>
          <w:sz w:val="22"/>
          <w:szCs w:val="22"/>
        </w:rPr>
        <w:t>Членство – клиент, который приобрел пакет услуг по сроку действия с неограниченным посещением.</w:t>
      </w:r>
    </w:p>
    <w:p w:rsidR="005E0BAF" w:rsidRDefault="005E0BAF" w:rsidP="005E0BAF">
      <w:pPr>
        <w:pStyle w:val="a3"/>
        <w:numPr>
          <w:ilvl w:val="0"/>
          <w:numId w:val="7"/>
        </w:numPr>
        <w:rPr>
          <w:rFonts w:ascii="Calibri" w:hAnsi="Calibri" w:cs="Calibri"/>
          <w:sz w:val="22"/>
          <w:szCs w:val="22"/>
        </w:rPr>
      </w:pPr>
      <w:r>
        <w:rPr>
          <w:rFonts w:ascii="Calibri" w:hAnsi="Calibri" w:cs="Calibri"/>
          <w:sz w:val="22"/>
          <w:szCs w:val="22"/>
        </w:rPr>
        <w:t>Разовая услуга – услуга, приобретенная для разового использования в течении срока этой услуги.</w:t>
      </w:r>
    </w:p>
    <w:p w:rsidR="005E0BAF" w:rsidRDefault="005E0BAF" w:rsidP="005E0BAF">
      <w:pPr>
        <w:pStyle w:val="a3"/>
        <w:numPr>
          <w:ilvl w:val="0"/>
          <w:numId w:val="7"/>
        </w:numPr>
        <w:rPr>
          <w:rFonts w:ascii="Calibri" w:hAnsi="Calibri" w:cs="Calibri"/>
          <w:sz w:val="22"/>
          <w:szCs w:val="22"/>
        </w:rPr>
      </w:pPr>
      <w:r>
        <w:rPr>
          <w:rFonts w:ascii="Calibri" w:hAnsi="Calibri" w:cs="Calibri"/>
          <w:sz w:val="22"/>
          <w:szCs w:val="22"/>
        </w:rPr>
        <w:t>Абонемент – пакет, членство или услуга, приобретенные в спортивном центре.</w:t>
      </w:r>
    </w:p>
    <w:p w:rsidR="005E0BAF" w:rsidRDefault="005E0BAF" w:rsidP="005E0BAF">
      <w:pPr>
        <w:pStyle w:val="a3"/>
        <w:numPr>
          <w:ilvl w:val="0"/>
          <w:numId w:val="7"/>
        </w:numPr>
        <w:rPr>
          <w:rFonts w:ascii="Calibri" w:hAnsi="Calibri" w:cs="Calibri"/>
          <w:sz w:val="22"/>
          <w:szCs w:val="22"/>
        </w:rPr>
      </w:pPr>
      <w:r>
        <w:rPr>
          <w:rFonts w:ascii="Calibri" w:hAnsi="Calibri" w:cs="Calibri"/>
          <w:sz w:val="22"/>
          <w:szCs w:val="22"/>
        </w:rPr>
        <w:t>Арендатор – клиент, который приобрел услуги по аренде крытых или открытых сооружений центра.</w:t>
      </w:r>
    </w:p>
    <w:p w:rsidR="005E0BAF" w:rsidRDefault="005E0BAF" w:rsidP="005E0BAF">
      <w:pPr>
        <w:pStyle w:val="a3"/>
        <w:numPr>
          <w:ilvl w:val="0"/>
          <w:numId w:val="7"/>
        </w:numPr>
        <w:rPr>
          <w:rFonts w:ascii="Calibri" w:hAnsi="Calibri" w:cs="Calibri"/>
          <w:sz w:val="22"/>
          <w:szCs w:val="22"/>
        </w:rPr>
      </w:pPr>
      <w:r>
        <w:rPr>
          <w:rFonts w:ascii="Calibri" w:hAnsi="Calibri" w:cs="Calibri"/>
          <w:sz w:val="22"/>
          <w:szCs w:val="22"/>
        </w:rPr>
        <w:t>Участник аренды – клиент, находящийся в управлении арендатора.</w:t>
      </w:r>
    </w:p>
    <w:p w:rsidR="005E0BAF" w:rsidRDefault="005E0BAF" w:rsidP="005E0BAF">
      <w:pPr>
        <w:pStyle w:val="a3"/>
        <w:numPr>
          <w:ilvl w:val="0"/>
          <w:numId w:val="7"/>
        </w:numPr>
        <w:rPr>
          <w:rFonts w:ascii="Calibri" w:hAnsi="Calibri" w:cs="Calibri"/>
          <w:sz w:val="22"/>
          <w:szCs w:val="22"/>
        </w:rPr>
      </w:pPr>
      <w:r>
        <w:rPr>
          <w:rFonts w:ascii="Calibri" w:hAnsi="Calibri" w:cs="Calibri"/>
          <w:sz w:val="22"/>
          <w:szCs w:val="22"/>
        </w:rPr>
        <w:t>График посещения – график по которому клиенты пользуются услугами центра.</w:t>
      </w:r>
    </w:p>
    <w:p w:rsidR="005E0BAF" w:rsidRDefault="005E0BAF" w:rsidP="005E0BAF">
      <w:pPr>
        <w:pStyle w:val="a3"/>
        <w:numPr>
          <w:ilvl w:val="0"/>
          <w:numId w:val="7"/>
        </w:numPr>
        <w:rPr>
          <w:rFonts w:ascii="Calibri" w:hAnsi="Calibri" w:cs="Calibri"/>
          <w:sz w:val="22"/>
          <w:szCs w:val="22"/>
        </w:rPr>
      </w:pPr>
      <w:r>
        <w:rPr>
          <w:rFonts w:ascii="Calibri" w:hAnsi="Calibri" w:cs="Calibri"/>
          <w:sz w:val="22"/>
          <w:szCs w:val="22"/>
        </w:rPr>
        <w:t>Срок действия абонемента – период в который абонемент является активным</w:t>
      </w:r>
    </w:p>
    <w:p w:rsidR="005E0BAF" w:rsidRDefault="005E0BAF" w:rsidP="005E0BAF">
      <w:pPr>
        <w:pStyle w:val="a3"/>
        <w:numPr>
          <w:ilvl w:val="0"/>
          <w:numId w:val="7"/>
        </w:numPr>
        <w:rPr>
          <w:rFonts w:ascii="Calibri" w:hAnsi="Calibri" w:cs="Calibri"/>
          <w:sz w:val="22"/>
          <w:szCs w:val="22"/>
        </w:rPr>
      </w:pPr>
      <w:r>
        <w:rPr>
          <w:rFonts w:ascii="Calibri" w:hAnsi="Calibri" w:cs="Calibri"/>
          <w:sz w:val="22"/>
          <w:szCs w:val="22"/>
        </w:rPr>
        <w:t>Количество посещений – количество услуг доступные в определенный промежуток времени.</w:t>
      </w:r>
    </w:p>
    <w:p w:rsidR="005E0BAF" w:rsidRPr="00861396" w:rsidRDefault="005E0BAF" w:rsidP="005E0BAF">
      <w:pPr>
        <w:pStyle w:val="a3"/>
        <w:numPr>
          <w:ilvl w:val="0"/>
          <w:numId w:val="7"/>
        </w:numPr>
        <w:rPr>
          <w:rFonts w:ascii="Calibri" w:hAnsi="Calibri" w:cs="Calibri"/>
          <w:sz w:val="22"/>
          <w:szCs w:val="22"/>
        </w:rPr>
      </w:pPr>
      <w:r w:rsidRPr="00861396">
        <w:rPr>
          <w:rFonts w:ascii="Calibri" w:hAnsi="Calibri" w:cs="Calibri"/>
          <w:sz w:val="22"/>
          <w:szCs w:val="22"/>
        </w:rPr>
        <w:t>Зона услуг – зона в которой клиент может воспользоваться услугами.</w:t>
      </w:r>
    </w:p>
    <w:p w:rsidR="005E0BAF" w:rsidRPr="00861396" w:rsidRDefault="005E0BAF" w:rsidP="005E0BAF">
      <w:pPr>
        <w:pStyle w:val="a3"/>
        <w:numPr>
          <w:ilvl w:val="0"/>
          <w:numId w:val="7"/>
        </w:numPr>
        <w:rPr>
          <w:rFonts w:ascii="Calibri" w:hAnsi="Calibri" w:cs="Calibri"/>
          <w:sz w:val="22"/>
          <w:szCs w:val="22"/>
        </w:rPr>
      </w:pPr>
      <w:r w:rsidRPr="00F9653C">
        <w:rPr>
          <w:rFonts w:ascii="Calibri" w:hAnsi="Calibri" w:cs="Calibri"/>
          <w:sz w:val="22"/>
          <w:szCs w:val="22"/>
        </w:rPr>
        <w:t>Система контроля и управления доступом (СКУД) - совокупность совместимых между собой аппаратных и программных средств, направленных на ограничение и санкционирование доступа людей, транспорта и других объектов в (из) помещения, здания, зоны и территории.</w:t>
      </w:r>
    </w:p>
    <w:p w:rsidR="005E0BAF" w:rsidRPr="007E02F8" w:rsidRDefault="005E0BAF" w:rsidP="005E0BAF">
      <w:pPr>
        <w:pStyle w:val="a3"/>
        <w:numPr>
          <w:ilvl w:val="0"/>
          <w:numId w:val="7"/>
        </w:numPr>
        <w:rPr>
          <w:rFonts w:ascii="Calibri" w:hAnsi="Calibri" w:cs="Calibri"/>
          <w:sz w:val="22"/>
          <w:szCs w:val="22"/>
        </w:rPr>
      </w:pPr>
      <w:r w:rsidRPr="004A765F">
        <w:rPr>
          <w:rFonts w:ascii="Calibri" w:hAnsi="Calibri" w:cs="Calibri"/>
          <w:sz w:val="22"/>
          <w:szCs w:val="22"/>
        </w:rPr>
        <w:t xml:space="preserve">Точка прохода – </w:t>
      </w:r>
      <w:r>
        <w:rPr>
          <w:rFonts w:ascii="Calibri" w:hAnsi="Calibri" w:cs="Calibri"/>
          <w:sz w:val="22"/>
          <w:szCs w:val="22"/>
        </w:rPr>
        <w:t>у</w:t>
      </w:r>
      <w:r w:rsidRPr="004A765F">
        <w:rPr>
          <w:rFonts w:ascii="Calibri" w:hAnsi="Calibri" w:cs="Calibri"/>
          <w:sz w:val="22"/>
          <w:szCs w:val="22"/>
        </w:rPr>
        <w:t xml:space="preserve">стройства преграждающие управляемые </w:t>
      </w:r>
      <w:r>
        <w:rPr>
          <w:rFonts w:ascii="Calibri" w:hAnsi="Calibri" w:cs="Calibri"/>
          <w:sz w:val="22"/>
          <w:szCs w:val="22"/>
        </w:rPr>
        <w:t>(</w:t>
      </w:r>
      <w:r w:rsidRPr="004A765F">
        <w:rPr>
          <w:rFonts w:ascii="Calibri" w:hAnsi="Calibri" w:cs="Calibri"/>
          <w:sz w:val="22"/>
          <w:szCs w:val="22"/>
        </w:rPr>
        <w:t>турникеты, двери оборудованные управляемыми замками, ворота, шлагбаумы, шлюзы</w:t>
      </w:r>
      <w:r>
        <w:rPr>
          <w:rFonts w:ascii="Calibri" w:hAnsi="Calibri" w:cs="Calibri"/>
          <w:sz w:val="22"/>
          <w:szCs w:val="22"/>
        </w:rPr>
        <w:t xml:space="preserve">, </w:t>
      </w:r>
      <w:r>
        <w:rPr>
          <w:rFonts w:ascii="Calibri" w:hAnsi="Calibri" w:cs="Calibri"/>
          <w:sz w:val="22"/>
          <w:szCs w:val="22"/>
          <w:lang w:val="en-US"/>
        </w:rPr>
        <w:t>nfc</w:t>
      </w:r>
      <w:r w:rsidRPr="004A765F">
        <w:rPr>
          <w:rFonts w:ascii="Calibri" w:hAnsi="Calibri" w:cs="Calibri"/>
          <w:sz w:val="22"/>
          <w:szCs w:val="22"/>
        </w:rPr>
        <w:t xml:space="preserve"> </w:t>
      </w:r>
      <w:r>
        <w:rPr>
          <w:rFonts w:ascii="Calibri" w:hAnsi="Calibri" w:cs="Calibri"/>
          <w:sz w:val="22"/>
          <w:szCs w:val="22"/>
        </w:rPr>
        <w:t>терминалы)</w:t>
      </w:r>
    </w:p>
    <w:p w:rsidR="005E0BAF" w:rsidRPr="004A765F" w:rsidRDefault="005E0BAF" w:rsidP="005E0BAF">
      <w:pPr>
        <w:pStyle w:val="a3"/>
        <w:numPr>
          <w:ilvl w:val="0"/>
          <w:numId w:val="7"/>
        </w:numPr>
        <w:rPr>
          <w:rFonts w:ascii="Calibri" w:hAnsi="Calibri" w:cs="Calibri"/>
          <w:sz w:val="22"/>
          <w:szCs w:val="22"/>
        </w:rPr>
      </w:pPr>
      <w:r w:rsidRPr="004A765F">
        <w:rPr>
          <w:rFonts w:ascii="Calibri" w:hAnsi="Calibri" w:cs="Calibri"/>
          <w:sz w:val="22"/>
          <w:szCs w:val="22"/>
        </w:rPr>
        <w:t>Контроллеры СКУД</w:t>
      </w:r>
      <w:r>
        <w:rPr>
          <w:rFonts w:ascii="Calibri" w:hAnsi="Calibri" w:cs="Calibri"/>
          <w:sz w:val="22"/>
          <w:szCs w:val="22"/>
        </w:rPr>
        <w:t xml:space="preserve"> - э</w:t>
      </w:r>
      <w:r w:rsidRPr="004A765F">
        <w:rPr>
          <w:rFonts w:ascii="Calibri" w:hAnsi="Calibri" w:cs="Calibri"/>
          <w:sz w:val="22"/>
          <w:szCs w:val="22"/>
        </w:rPr>
        <w:t xml:space="preserve">лектронные микропроцессорные модули, реализующие аутентификацию объектов доступа с помощью </w:t>
      </w:r>
      <w:r>
        <w:rPr>
          <w:rFonts w:ascii="Calibri" w:hAnsi="Calibri" w:cs="Calibri"/>
          <w:sz w:val="22"/>
          <w:szCs w:val="22"/>
        </w:rPr>
        <w:t>у</w:t>
      </w:r>
      <w:r w:rsidRPr="004A765F">
        <w:rPr>
          <w:rFonts w:ascii="Calibri" w:hAnsi="Calibri" w:cs="Calibri"/>
          <w:sz w:val="22"/>
          <w:szCs w:val="22"/>
        </w:rPr>
        <w:t xml:space="preserve">стройств ввода идентификационных признаков, логику авторизации для доступа в те или иные помещения и области, управление </w:t>
      </w:r>
      <w:r>
        <w:rPr>
          <w:rFonts w:ascii="Calibri" w:hAnsi="Calibri" w:cs="Calibri"/>
          <w:sz w:val="22"/>
          <w:szCs w:val="22"/>
        </w:rPr>
        <w:t>у</w:t>
      </w:r>
      <w:r w:rsidRPr="004A765F">
        <w:rPr>
          <w:rFonts w:ascii="Calibri" w:hAnsi="Calibri" w:cs="Calibri"/>
          <w:sz w:val="22"/>
          <w:szCs w:val="22"/>
        </w:rPr>
        <w:t>стройства</w:t>
      </w:r>
      <w:r>
        <w:rPr>
          <w:rFonts w:ascii="Calibri" w:hAnsi="Calibri" w:cs="Calibri"/>
          <w:sz w:val="22"/>
          <w:szCs w:val="22"/>
        </w:rPr>
        <w:t>ми</w:t>
      </w:r>
      <w:r w:rsidRPr="004A765F">
        <w:rPr>
          <w:rFonts w:ascii="Calibri" w:hAnsi="Calibri" w:cs="Calibri"/>
          <w:sz w:val="22"/>
          <w:szCs w:val="22"/>
        </w:rPr>
        <w:t xml:space="preserve"> преграждающи</w:t>
      </w:r>
      <w:r>
        <w:rPr>
          <w:rFonts w:ascii="Calibri" w:hAnsi="Calibri" w:cs="Calibri"/>
          <w:sz w:val="22"/>
          <w:szCs w:val="22"/>
        </w:rPr>
        <w:t>ми</w:t>
      </w:r>
      <w:r w:rsidRPr="004A765F">
        <w:rPr>
          <w:rFonts w:ascii="Calibri" w:hAnsi="Calibri" w:cs="Calibri"/>
          <w:sz w:val="22"/>
          <w:szCs w:val="22"/>
        </w:rPr>
        <w:t xml:space="preserve"> управляемы</w:t>
      </w:r>
      <w:r>
        <w:rPr>
          <w:rFonts w:ascii="Calibri" w:hAnsi="Calibri" w:cs="Calibri"/>
          <w:sz w:val="22"/>
          <w:szCs w:val="22"/>
        </w:rPr>
        <w:t>ми</w:t>
      </w:r>
      <w:r w:rsidRPr="004A765F">
        <w:rPr>
          <w:rFonts w:ascii="Calibri" w:hAnsi="Calibri" w:cs="Calibri"/>
          <w:sz w:val="22"/>
          <w:szCs w:val="22"/>
        </w:rPr>
        <w:t>.</w:t>
      </w:r>
    </w:p>
    <w:p w:rsidR="005E0BAF" w:rsidRDefault="005E0BAF" w:rsidP="005E0BAF">
      <w:pPr>
        <w:pStyle w:val="a3"/>
        <w:numPr>
          <w:ilvl w:val="0"/>
          <w:numId w:val="7"/>
        </w:numPr>
        <w:rPr>
          <w:rFonts w:ascii="Calibri" w:hAnsi="Calibri" w:cs="Calibri"/>
          <w:sz w:val="22"/>
          <w:szCs w:val="22"/>
        </w:rPr>
      </w:pPr>
      <w:r>
        <w:rPr>
          <w:rFonts w:ascii="Calibri" w:hAnsi="Calibri" w:cs="Calibri"/>
          <w:sz w:val="22"/>
          <w:szCs w:val="22"/>
          <w:lang w:val="en-US"/>
        </w:rPr>
        <w:t>RFID</w:t>
      </w:r>
      <w:r w:rsidRPr="006A004F">
        <w:rPr>
          <w:rFonts w:ascii="Calibri" w:hAnsi="Calibri" w:cs="Calibri"/>
          <w:sz w:val="22"/>
          <w:szCs w:val="22"/>
        </w:rPr>
        <w:t xml:space="preserve"> </w:t>
      </w:r>
      <w:r>
        <w:rPr>
          <w:rFonts w:ascii="Calibri" w:hAnsi="Calibri" w:cs="Calibri"/>
          <w:sz w:val="22"/>
          <w:szCs w:val="22"/>
        </w:rPr>
        <w:t>метка – идентификатор клиента (карточка доступа, браслет и т.п.)</w:t>
      </w:r>
    </w:p>
    <w:p w:rsidR="005E0BAF" w:rsidRDefault="005E0BAF" w:rsidP="005E0BAF">
      <w:pPr>
        <w:pStyle w:val="a3"/>
        <w:numPr>
          <w:ilvl w:val="0"/>
          <w:numId w:val="7"/>
        </w:numPr>
        <w:rPr>
          <w:rFonts w:ascii="Calibri" w:hAnsi="Calibri" w:cs="Calibri"/>
          <w:sz w:val="22"/>
          <w:szCs w:val="22"/>
        </w:rPr>
      </w:pPr>
      <w:r w:rsidRPr="004A765F">
        <w:rPr>
          <w:rFonts w:ascii="Calibri" w:hAnsi="Calibri" w:cs="Calibri"/>
          <w:sz w:val="22"/>
          <w:szCs w:val="22"/>
        </w:rPr>
        <w:t>Устройства ввода идентификационных признаков  - считыватели</w:t>
      </w:r>
    </w:p>
    <w:p w:rsidR="005E0BAF" w:rsidRDefault="005E0BAF" w:rsidP="005E0BAF">
      <w:pPr>
        <w:pStyle w:val="a3"/>
        <w:numPr>
          <w:ilvl w:val="0"/>
          <w:numId w:val="7"/>
        </w:numPr>
        <w:rPr>
          <w:rFonts w:ascii="Calibri" w:hAnsi="Calibri" w:cs="Calibri"/>
          <w:sz w:val="22"/>
          <w:szCs w:val="22"/>
        </w:rPr>
      </w:pPr>
      <w:r>
        <w:rPr>
          <w:rFonts w:ascii="Calibri" w:hAnsi="Calibri" w:cs="Calibri"/>
          <w:sz w:val="22"/>
          <w:szCs w:val="22"/>
          <w:lang w:val="en-US"/>
        </w:rPr>
        <w:t>NFC</w:t>
      </w:r>
      <w:r w:rsidRPr="00861396">
        <w:rPr>
          <w:rFonts w:ascii="Calibri" w:hAnsi="Calibri" w:cs="Calibri"/>
          <w:sz w:val="22"/>
          <w:szCs w:val="22"/>
        </w:rPr>
        <w:t xml:space="preserve"> </w:t>
      </w:r>
      <w:r>
        <w:rPr>
          <w:rFonts w:ascii="Calibri" w:hAnsi="Calibri" w:cs="Calibri"/>
          <w:sz w:val="22"/>
          <w:szCs w:val="22"/>
        </w:rPr>
        <w:t xml:space="preserve">терминал – мобильное устройство контроля клиентов с возможностью идентификации по фотографии клиента из базы 1С Фитнес. </w:t>
      </w:r>
    </w:p>
    <w:p w:rsidR="005E0BAF" w:rsidRPr="007478B6" w:rsidRDefault="005E0BAF" w:rsidP="005E0BAF">
      <w:pPr>
        <w:pStyle w:val="1"/>
      </w:pPr>
      <w:bookmarkStart w:id="1" w:name="_Toc112151633"/>
      <w:r w:rsidRPr="007478B6">
        <w:t>История документа:</w:t>
      </w:r>
      <w:bookmarkEnd w:id="1"/>
    </w:p>
    <w:p w:rsidR="005E0BAF" w:rsidRDefault="005E0BAF" w:rsidP="005E0BAF">
      <w:pPr>
        <w:pStyle w:val="aa"/>
        <w:numPr>
          <w:ilvl w:val="1"/>
          <w:numId w:val="14"/>
        </w:numPr>
      </w:pPr>
      <w:r>
        <w:t>– 02.08.2022</w:t>
      </w:r>
      <w:r w:rsidRPr="003C58CC">
        <w:t xml:space="preserve"> – начальная версия документа</w:t>
      </w:r>
    </w:p>
    <w:p w:rsidR="005E0BAF" w:rsidRPr="003C58CC" w:rsidRDefault="005E0BAF" w:rsidP="005E0BAF">
      <w:pPr>
        <w:pStyle w:val="aa"/>
        <w:numPr>
          <w:ilvl w:val="1"/>
          <w:numId w:val="14"/>
        </w:numPr>
      </w:pPr>
      <w:r>
        <w:t xml:space="preserve">– 24.08.2022 – внесены правки и дополнения </w:t>
      </w:r>
    </w:p>
    <w:p w:rsidR="005E0BAF" w:rsidRPr="007478B6" w:rsidRDefault="005E0BAF" w:rsidP="005E0BAF">
      <w:pPr>
        <w:spacing w:after="160" w:line="259" w:lineRule="auto"/>
        <w:rPr>
          <w:sz w:val="28"/>
          <w:szCs w:val="28"/>
        </w:rPr>
      </w:pPr>
      <w:r w:rsidRPr="007478B6">
        <w:rPr>
          <w:sz w:val="28"/>
          <w:szCs w:val="28"/>
        </w:rPr>
        <w:br w:type="page"/>
      </w:r>
    </w:p>
    <w:p w:rsidR="005E0BAF" w:rsidRPr="00D910AC" w:rsidRDefault="005E0BAF" w:rsidP="005E0BAF">
      <w:pPr>
        <w:pStyle w:val="1"/>
      </w:pPr>
      <w:bookmarkStart w:id="2" w:name="_Toc112151634"/>
      <w:r w:rsidRPr="007478B6">
        <w:lastRenderedPageBreak/>
        <w:t>Общ</w:t>
      </w:r>
      <w:r>
        <w:t>ие сведения</w:t>
      </w:r>
      <w:r w:rsidRPr="007478B6">
        <w:t>:</w:t>
      </w:r>
      <w:bookmarkEnd w:id="2"/>
    </w:p>
    <w:p w:rsidR="005E0BAF" w:rsidRPr="00057A2F" w:rsidRDefault="005E0BAF" w:rsidP="005E0BAF">
      <w:pPr>
        <w:pStyle w:val="2"/>
      </w:pPr>
      <w:bookmarkStart w:id="3" w:name="_Toc112151635"/>
      <w:r w:rsidRPr="00057A2F">
        <w:t>Цели и задачи</w:t>
      </w:r>
      <w:bookmarkEnd w:id="3"/>
      <w:r w:rsidRPr="00057A2F">
        <w:t xml:space="preserve"> </w:t>
      </w:r>
    </w:p>
    <w:p w:rsidR="005E0BAF" w:rsidRDefault="005E0BAF" w:rsidP="005E0BAF">
      <w:r>
        <w:t>- автоматизация, контроль и управление доступом на спортивные сооружения центра;</w:t>
      </w:r>
      <w:r w:rsidRPr="004D13C8">
        <w:t xml:space="preserve"> </w:t>
      </w:r>
    </w:p>
    <w:p w:rsidR="005E0BAF" w:rsidRDefault="005E0BAF" w:rsidP="005E0BAF">
      <w:r>
        <w:t xml:space="preserve">- </w:t>
      </w:r>
      <w:r w:rsidRPr="00F67CDE">
        <w:t>разгранич</w:t>
      </w:r>
      <w:r>
        <w:t>ение</w:t>
      </w:r>
      <w:r w:rsidRPr="00F67CDE">
        <w:t xml:space="preserve"> доступ</w:t>
      </w:r>
      <w:r>
        <w:t>а</w:t>
      </w:r>
      <w:r w:rsidRPr="00F67CDE">
        <w:t xml:space="preserve"> к разным объектам в зависимости от категории посетителя</w:t>
      </w:r>
      <w:r>
        <w:t>;</w:t>
      </w:r>
    </w:p>
    <w:p w:rsidR="005E0BAF" w:rsidRDefault="005E0BAF" w:rsidP="005E0BAF">
      <w:r>
        <w:t>- сбор статистики посещаемости объектов спорта;</w:t>
      </w:r>
    </w:p>
    <w:p w:rsidR="005E0BAF" w:rsidRDefault="005E0BAF" w:rsidP="005E0BAF">
      <w:r>
        <w:t>-</w:t>
      </w:r>
      <w:r w:rsidRPr="002A43CA">
        <w:t xml:space="preserve"> </w:t>
      </w:r>
      <w:r>
        <w:t xml:space="preserve">идентификация клиентов; </w:t>
      </w:r>
    </w:p>
    <w:p w:rsidR="005E0BAF" w:rsidRDefault="005E0BAF" w:rsidP="005E0BAF">
      <w:r>
        <w:t xml:space="preserve">- интеграция с доступными ИТ системами предприятия;  </w:t>
      </w:r>
    </w:p>
    <w:p w:rsidR="005E0BAF" w:rsidRDefault="005E0BAF" w:rsidP="005E0BAF">
      <w:r>
        <w:t>- реализация требований безопасности и антитеррористической защищенности объектов спорта;</w:t>
      </w:r>
    </w:p>
    <w:p w:rsidR="005E0BAF" w:rsidRPr="002A43CA" w:rsidRDefault="005E0BAF" w:rsidP="005E0BAF">
      <w:pPr>
        <w:pStyle w:val="ad"/>
        <w:rPr>
          <w:rFonts w:asciiTheme="minorHAnsi" w:hAnsiTheme="minorHAnsi" w:cstheme="minorHAnsi"/>
          <w:sz w:val="22"/>
        </w:rPr>
      </w:pPr>
    </w:p>
    <w:p w:rsidR="005E0BAF" w:rsidRPr="00A441A5" w:rsidRDefault="005E0BAF" w:rsidP="005E0BAF"/>
    <w:p w:rsidR="005E0BAF" w:rsidRDefault="005E0BAF" w:rsidP="005E0BAF">
      <w:pPr>
        <w:pStyle w:val="2"/>
        <w:rPr>
          <w:sz w:val="28"/>
          <w:szCs w:val="28"/>
        </w:rPr>
      </w:pPr>
      <w:bookmarkStart w:id="4" w:name="_Toc112151636"/>
      <w:r>
        <w:rPr>
          <w:sz w:val="28"/>
          <w:szCs w:val="28"/>
        </w:rPr>
        <w:t>Используемое ПО:</w:t>
      </w:r>
      <w:bookmarkEnd w:id="4"/>
    </w:p>
    <w:p w:rsidR="005E0BAF" w:rsidRPr="00CC1D06" w:rsidRDefault="005E0BAF" w:rsidP="005E0BAF">
      <w:pPr>
        <w:pStyle w:val="a3"/>
        <w:numPr>
          <w:ilvl w:val="0"/>
          <w:numId w:val="10"/>
        </w:numPr>
      </w:pPr>
      <w:r w:rsidRPr="00057A2F">
        <w:rPr>
          <w:lang w:val="en-US"/>
        </w:rPr>
        <w:t>API</w:t>
      </w:r>
      <w:r w:rsidRPr="00CC1D06">
        <w:t xml:space="preserve"> Сервер на базе</w:t>
      </w:r>
      <w:r>
        <w:t xml:space="preserve"> </w:t>
      </w:r>
      <w:r w:rsidRPr="00057A2F">
        <w:rPr>
          <w:lang w:val="en-US"/>
        </w:rPr>
        <w:t>OS</w:t>
      </w:r>
      <w:r w:rsidRPr="00220956">
        <w:t xml:space="preserve"> </w:t>
      </w:r>
      <w:r w:rsidRPr="00057A2F">
        <w:rPr>
          <w:lang w:val="en-US"/>
        </w:rPr>
        <w:t>Linux</w:t>
      </w:r>
      <w:r w:rsidRPr="00E81540">
        <w:t xml:space="preserve"> </w:t>
      </w:r>
      <w:r w:rsidRPr="00057A2F">
        <w:rPr>
          <w:lang w:val="en-US"/>
        </w:rPr>
        <w:t>Ubuntu</w:t>
      </w:r>
      <w:r w:rsidRPr="00E81540">
        <w:t xml:space="preserve"> 22</w:t>
      </w:r>
      <w:r w:rsidRPr="00CC1D06">
        <w:t xml:space="preserve">. С использованием алгоритмов, написанных на языке </w:t>
      </w:r>
      <w:r w:rsidRPr="00057A2F">
        <w:rPr>
          <w:lang w:val="en-US"/>
        </w:rPr>
        <w:t>PHP</w:t>
      </w:r>
      <w:r w:rsidRPr="00F31950">
        <w:t xml:space="preserve"> </w:t>
      </w:r>
      <w:r w:rsidRPr="00057A2F">
        <w:rPr>
          <w:lang w:val="en-US"/>
        </w:rPr>
        <w:t>V</w:t>
      </w:r>
      <w:r w:rsidRPr="00F31950">
        <w:t>8</w:t>
      </w:r>
      <w:r w:rsidRPr="00CC1D06">
        <w:t>. Роль посредника.</w:t>
      </w:r>
      <w:r w:rsidRPr="00057A2F">
        <w:rPr>
          <w:lang w:val="en-US"/>
        </w:rPr>
        <w:t xml:space="preserve"> (</w:t>
      </w:r>
      <w:hyperlink r:id="rId5" w:history="1">
        <w:r w:rsidRPr="00057A2F">
          <w:rPr>
            <w:rStyle w:val="a6"/>
            <w:rFonts w:ascii="Calibri" w:hAnsi="Calibri"/>
            <w:sz w:val="22"/>
            <w:lang w:val="en-US"/>
          </w:rPr>
          <w:t>https://ubuntu.com/blog/ubuntu-22-04-lts-released</w:t>
        </w:r>
      </w:hyperlink>
      <w:r w:rsidRPr="00057A2F">
        <w:rPr>
          <w:lang w:val="en-US"/>
        </w:rPr>
        <w:t>)</w:t>
      </w:r>
    </w:p>
    <w:p w:rsidR="005E0BAF" w:rsidRDefault="005E0BAF" w:rsidP="005E0BAF">
      <w:pPr>
        <w:pStyle w:val="a3"/>
        <w:numPr>
          <w:ilvl w:val="0"/>
          <w:numId w:val="10"/>
        </w:numPr>
      </w:pPr>
      <w:r w:rsidRPr="00057A2F">
        <w:rPr>
          <w:lang w:val="en-US"/>
        </w:rPr>
        <w:t>SIGUR</w:t>
      </w:r>
      <w:r w:rsidRPr="00CC1D06">
        <w:t xml:space="preserve"> – программное обеспечение централизованного управления турникетами, калитками и электронными замками предприятия. </w:t>
      </w:r>
    </w:p>
    <w:p w:rsidR="005E0BAF" w:rsidRPr="00FC31BF" w:rsidRDefault="005E0BAF" w:rsidP="005E0BAF">
      <w:pPr>
        <w:rPr>
          <w:lang w:val="en-US"/>
        </w:rPr>
      </w:pPr>
      <w:r>
        <w:rPr>
          <w:lang w:val="en-US"/>
        </w:rPr>
        <w:t>(</w:t>
      </w:r>
      <w:hyperlink r:id="rId6" w:history="1">
        <w:r w:rsidRPr="00FC31BF">
          <w:rPr>
            <w:rStyle w:val="a6"/>
            <w:rFonts w:ascii="Calibri" w:hAnsi="Calibri"/>
            <w:sz w:val="22"/>
          </w:rPr>
          <w:t>Возможности системы (sigur.com)</w:t>
        </w:r>
      </w:hyperlink>
      <w:r>
        <w:rPr>
          <w:lang w:val="en-US"/>
        </w:rPr>
        <w:t>)</w:t>
      </w:r>
    </w:p>
    <w:p w:rsidR="005E0BAF" w:rsidRDefault="005E0BAF" w:rsidP="005E0BAF">
      <w:pPr>
        <w:pStyle w:val="a3"/>
        <w:numPr>
          <w:ilvl w:val="0"/>
          <w:numId w:val="11"/>
        </w:numPr>
      </w:pPr>
      <w:r w:rsidRPr="00CC1D06">
        <w:t>1С Фитнесс – база клиентов и списка услуг.</w:t>
      </w:r>
    </w:p>
    <w:p w:rsidR="005E0BAF" w:rsidRPr="00FC31BF" w:rsidRDefault="005E0BAF" w:rsidP="005E0BAF">
      <w:r w:rsidRPr="00FC31BF">
        <w:t>(</w:t>
      </w:r>
      <w:hyperlink r:id="rId7" w:history="1">
        <w:r w:rsidRPr="00FC31BF">
          <w:rPr>
            <w:rStyle w:val="a6"/>
            <w:rFonts w:ascii="Calibri" w:hAnsi="Calibri"/>
            <w:sz w:val="22"/>
          </w:rPr>
          <w:t>Программа для фитнес клуба: встроенная CRM-система, учет членств и пакетов, расписание занятий и личный кабинет клиента для сайта (fitness1c.ru)</w:t>
        </w:r>
      </w:hyperlink>
      <w:r w:rsidRPr="00FC31BF">
        <w:t>)</w:t>
      </w:r>
    </w:p>
    <w:p w:rsidR="005E0BAF" w:rsidRDefault="005E0BAF" w:rsidP="005E0BAF">
      <w:pPr>
        <w:pStyle w:val="a3"/>
        <w:numPr>
          <w:ilvl w:val="0"/>
          <w:numId w:val="11"/>
        </w:numPr>
      </w:pPr>
      <w:r w:rsidRPr="005E7321">
        <w:t xml:space="preserve">Для идентификации используется </w:t>
      </w:r>
      <w:r w:rsidRPr="00057A2F">
        <w:rPr>
          <w:lang w:val="en-US"/>
        </w:rPr>
        <w:t>NFC</w:t>
      </w:r>
      <w:r w:rsidRPr="00450E91">
        <w:t xml:space="preserve"> </w:t>
      </w:r>
      <w:r w:rsidRPr="005E7321">
        <w:t>терминал Sigur. (</w:t>
      </w:r>
      <w:hyperlink r:id="rId8" w:history="1">
        <w:r w:rsidRPr="00057A2F">
          <w:rPr>
            <w:rStyle w:val="a6"/>
            <w:rFonts w:ascii="Calibri" w:hAnsi="Calibri"/>
            <w:sz w:val="22"/>
          </w:rPr>
          <w:t>https://sigur.com/dl/SigurNfcTerminal.pd</w:t>
        </w:r>
      </w:hyperlink>
      <w:r>
        <w:t>)</w:t>
      </w:r>
    </w:p>
    <w:p w:rsidR="005E0BAF" w:rsidRDefault="005E0BAF" w:rsidP="005E0BAF">
      <w:pPr>
        <w:pStyle w:val="a3"/>
        <w:numPr>
          <w:ilvl w:val="0"/>
          <w:numId w:val="11"/>
        </w:numPr>
      </w:pPr>
      <w:r>
        <w:t xml:space="preserve">Для информационного обмена данными между сервером </w:t>
      </w:r>
      <w:r w:rsidRPr="00057A2F">
        <w:rPr>
          <w:lang w:val="en-US"/>
        </w:rPr>
        <w:t>Sigur</w:t>
      </w:r>
      <w:r w:rsidRPr="00803450">
        <w:t xml:space="preserve"> и </w:t>
      </w:r>
      <w:r w:rsidRPr="00057A2F">
        <w:rPr>
          <w:lang w:val="en-US"/>
        </w:rPr>
        <w:t>API</w:t>
      </w:r>
      <w:r w:rsidRPr="00803450">
        <w:t xml:space="preserve"> </w:t>
      </w:r>
      <w:r>
        <w:t xml:space="preserve">севером используется модуль </w:t>
      </w:r>
      <w:r w:rsidRPr="00057A2F">
        <w:rPr>
          <w:lang w:val="en-US"/>
        </w:rPr>
        <w:t>Wed</w:t>
      </w:r>
      <w:r w:rsidRPr="00803450">
        <w:t xml:space="preserve"> </w:t>
      </w:r>
      <w:r>
        <w:t xml:space="preserve">делегирование </w:t>
      </w:r>
      <w:r w:rsidRPr="00057A2F">
        <w:rPr>
          <w:lang w:val="en-US"/>
        </w:rPr>
        <w:t>Sigur</w:t>
      </w:r>
    </w:p>
    <w:p w:rsidR="005E0BAF" w:rsidRDefault="005E0BAF" w:rsidP="005E0BAF">
      <w:r>
        <w:t>(</w:t>
      </w:r>
      <w:hyperlink r:id="rId9" w:history="1">
        <w:r w:rsidRPr="00713E29">
          <w:rPr>
            <w:rStyle w:val="a6"/>
            <w:rFonts w:ascii="Calibri" w:hAnsi="Calibri"/>
            <w:sz w:val="22"/>
          </w:rPr>
          <w:t>Делегирование действий сторонней системе – возможности СКУД от «Sigur»</w:t>
        </w:r>
      </w:hyperlink>
      <w:r>
        <w:t>)</w:t>
      </w:r>
    </w:p>
    <w:p w:rsidR="005E0BAF" w:rsidRDefault="005E0BAF" w:rsidP="005E0BAF">
      <w:pPr>
        <w:pStyle w:val="a3"/>
        <w:numPr>
          <w:ilvl w:val="0"/>
          <w:numId w:val="15"/>
        </w:numPr>
        <w:ind w:left="426" w:firstLine="0"/>
      </w:pPr>
      <w:r>
        <w:t xml:space="preserve">Для идентификации клиентов по фото сервер </w:t>
      </w:r>
      <w:r>
        <w:rPr>
          <w:lang w:val="en-US"/>
        </w:rPr>
        <w:t>Sigur</w:t>
      </w:r>
      <w:r w:rsidRPr="009225B3">
        <w:t xml:space="preserve"> </w:t>
      </w:r>
      <w:r>
        <w:t>осуществляет синхронизацию с 1С Фитнес по средствам «модуля синхронизации».</w:t>
      </w:r>
    </w:p>
    <w:p w:rsidR="005E0BAF" w:rsidRDefault="005E0BAF" w:rsidP="005E0BAF">
      <w:pPr>
        <w:ind w:left="426"/>
      </w:pPr>
      <w:r>
        <w:t>(</w:t>
      </w:r>
      <w:hyperlink r:id="rId10" w:history="1">
        <w:r w:rsidRPr="00522A54">
          <w:rPr>
            <w:rStyle w:val="a6"/>
          </w:rPr>
          <w:t>https://sigur.com/products/software/data_sync/</w:t>
        </w:r>
      </w:hyperlink>
      <w:r>
        <w:t>)</w:t>
      </w:r>
    </w:p>
    <w:p w:rsidR="005E0BAF" w:rsidRDefault="005E0BAF" w:rsidP="005E0BAF"/>
    <w:p w:rsidR="005E0BAF" w:rsidRPr="005E7321" w:rsidRDefault="005E0BAF" w:rsidP="005E0BAF">
      <w:pPr>
        <w:pStyle w:val="a3"/>
        <w:rPr>
          <w:rFonts w:ascii="Calibri" w:hAnsi="Calibri"/>
          <w:sz w:val="22"/>
        </w:rPr>
      </w:pPr>
    </w:p>
    <w:p w:rsidR="005E0BAF" w:rsidRPr="00CC1D06" w:rsidRDefault="005E0BAF" w:rsidP="005E0BAF">
      <w:pPr>
        <w:pStyle w:val="a3"/>
        <w:rPr>
          <w:rFonts w:ascii="Calibri" w:hAnsi="Calibri"/>
          <w:sz w:val="22"/>
        </w:rPr>
      </w:pPr>
    </w:p>
    <w:p w:rsidR="005E0BAF" w:rsidRPr="00A441A5" w:rsidRDefault="005E0BAF" w:rsidP="005E0BAF">
      <w:pPr>
        <w:rPr>
          <w:rFonts w:asciiTheme="minorHAnsi" w:hAnsiTheme="minorHAnsi" w:cstheme="minorHAnsi"/>
          <w:sz w:val="22"/>
          <w:szCs w:val="22"/>
        </w:rPr>
      </w:pPr>
    </w:p>
    <w:p w:rsidR="005E0BAF" w:rsidRDefault="005E0BAF" w:rsidP="005E0BAF">
      <w:pPr>
        <w:pStyle w:val="2"/>
        <w:rPr>
          <w:sz w:val="28"/>
          <w:szCs w:val="28"/>
        </w:rPr>
      </w:pPr>
      <w:bookmarkStart w:id="5" w:name="_Toc112151637"/>
      <w:r>
        <w:rPr>
          <w:rStyle w:val="10"/>
        </w:rPr>
        <w:t>Х</w:t>
      </w:r>
      <w:r w:rsidRPr="000A147F">
        <w:rPr>
          <w:rStyle w:val="10"/>
        </w:rPr>
        <w:t>арактеристика спортивных объектов</w:t>
      </w:r>
      <w:r w:rsidRPr="007478B6">
        <w:rPr>
          <w:sz w:val="28"/>
          <w:szCs w:val="28"/>
        </w:rPr>
        <w:t>:</w:t>
      </w:r>
      <w:bookmarkEnd w:id="5"/>
    </w:p>
    <w:p w:rsidR="005E0BAF" w:rsidRPr="000A147F" w:rsidRDefault="005E0BAF" w:rsidP="005E0BAF"/>
    <w:p w:rsidR="005E0BAF" w:rsidRPr="00DF38AB" w:rsidRDefault="005E0BAF" w:rsidP="005E0BAF">
      <w:pPr>
        <w:pStyle w:val="13"/>
        <w:numPr>
          <w:ilvl w:val="0"/>
          <w:numId w:val="8"/>
        </w:numPr>
        <w:tabs>
          <w:tab w:val="left" w:pos="1407"/>
        </w:tabs>
        <w:ind w:firstLine="720"/>
        <w:jc w:val="both"/>
        <w:rPr>
          <w:sz w:val="24"/>
          <w:szCs w:val="24"/>
        </w:rPr>
      </w:pPr>
      <w:r w:rsidRPr="00DF38AB">
        <w:rPr>
          <w:sz w:val="24"/>
          <w:szCs w:val="24"/>
        </w:rPr>
        <w:t xml:space="preserve">Физкультурно-оздоровительный </w:t>
      </w:r>
      <w:r>
        <w:rPr>
          <w:sz w:val="24"/>
          <w:szCs w:val="24"/>
        </w:rPr>
        <w:t>комплекс</w:t>
      </w:r>
      <w:r w:rsidRPr="00DF38AB">
        <w:rPr>
          <w:sz w:val="24"/>
          <w:szCs w:val="24"/>
        </w:rPr>
        <w:t>. Здание объекта представляет собой 1-этажное строение из бетона и метало конструкций</w:t>
      </w:r>
      <w:r>
        <w:rPr>
          <w:sz w:val="24"/>
          <w:szCs w:val="24"/>
        </w:rPr>
        <w:t xml:space="preserve">, площадью </w:t>
      </w:r>
      <w:r w:rsidRPr="00DF38AB">
        <w:rPr>
          <w:sz w:val="24"/>
          <w:szCs w:val="24"/>
        </w:rPr>
        <w:t>2529,9 кв.м. Перегородки из гипсокартона и пеноблоков. Межэтажные перекрытия монолитно бетонные, метало конструкции. Полы наливные цементные. Кровля металлический профиль. Окна и двери метало пластиковые.</w:t>
      </w:r>
    </w:p>
    <w:p w:rsidR="005E0BAF" w:rsidRPr="00DF38AB" w:rsidRDefault="005E0BAF" w:rsidP="005E0BAF">
      <w:pPr>
        <w:pStyle w:val="13"/>
        <w:ind w:firstLine="720"/>
        <w:jc w:val="both"/>
        <w:rPr>
          <w:sz w:val="24"/>
          <w:szCs w:val="24"/>
        </w:rPr>
      </w:pPr>
      <w:r w:rsidRPr="00DF38AB">
        <w:rPr>
          <w:sz w:val="24"/>
          <w:szCs w:val="24"/>
        </w:rPr>
        <w:t>Имеется шесть входных дверей с фасада, 2 входных двери с тыльной стороны являющиеся эвакуационными, 2 входных двери с фасада, 2 входных двери с лева и с права через пандусы для маломобильных групп. Двери центрального входа - металлопластиковые двухстворчатые распашные и автоматические с большой площадью остекления, распашные оборудованы одним внутренним замком. Двери входа с тыльной стороны здания - металлические, оборудованы одним внутренним замком. Двери входов с пандусов - металлопластиковые, оборудованы одним внутренним замком.</w:t>
      </w:r>
    </w:p>
    <w:p w:rsidR="005E0BAF" w:rsidRPr="00DF38AB" w:rsidRDefault="005E0BAF" w:rsidP="005E0BAF">
      <w:pPr>
        <w:pStyle w:val="13"/>
        <w:numPr>
          <w:ilvl w:val="0"/>
          <w:numId w:val="8"/>
        </w:numPr>
        <w:tabs>
          <w:tab w:val="left" w:pos="1415"/>
        </w:tabs>
        <w:ind w:firstLine="720"/>
        <w:jc w:val="both"/>
        <w:rPr>
          <w:sz w:val="24"/>
          <w:szCs w:val="24"/>
        </w:rPr>
      </w:pPr>
      <w:bookmarkStart w:id="6" w:name="bookmark24"/>
      <w:bookmarkEnd w:id="6"/>
      <w:r w:rsidRPr="00DF38AB">
        <w:rPr>
          <w:sz w:val="24"/>
          <w:szCs w:val="24"/>
        </w:rPr>
        <w:lastRenderedPageBreak/>
        <w:t xml:space="preserve">Водно-спортивный </w:t>
      </w:r>
      <w:r>
        <w:rPr>
          <w:sz w:val="24"/>
          <w:szCs w:val="24"/>
        </w:rPr>
        <w:t>комплекс</w:t>
      </w:r>
      <w:r w:rsidRPr="00DF38AB">
        <w:rPr>
          <w:sz w:val="24"/>
          <w:szCs w:val="24"/>
        </w:rPr>
        <w:t>. Здание объекта представляет собой 2-этажное строение из бетона и метало конструкций</w:t>
      </w:r>
      <w:r>
        <w:rPr>
          <w:sz w:val="24"/>
          <w:szCs w:val="24"/>
        </w:rPr>
        <w:t xml:space="preserve">, площадью - </w:t>
      </w:r>
      <w:r w:rsidRPr="00DF38AB">
        <w:rPr>
          <w:sz w:val="24"/>
          <w:szCs w:val="24"/>
        </w:rPr>
        <w:t>9357,4 кв.м. Фундамент ленточный, бетонный. Стены из крупноблочного камня. Перегородки из камня ракушечника. Межэтажные перекрытия из многопустотных железобетонных панелей, засыпка шлаком. Крыша комбинированная без чердачная цементная стяжка по шлаковой засыпке, кровля рубероидная, над бассейном оцинкованное железо. Внутренняя и внешняя отделка стен штукатурка известковым раствором. Лестничные марши железобетонные монолитные. Окна и двери метало пластиковые.</w:t>
      </w:r>
    </w:p>
    <w:p w:rsidR="005E0BAF" w:rsidRPr="00DF38AB" w:rsidRDefault="005E0BAF" w:rsidP="005E0BAF">
      <w:pPr>
        <w:pStyle w:val="13"/>
        <w:ind w:firstLine="720"/>
        <w:jc w:val="both"/>
        <w:rPr>
          <w:sz w:val="24"/>
          <w:szCs w:val="24"/>
        </w:rPr>
      </w:pPr>
      <w:r w:rsidRPr="00DF38AB">
        <w:rPr>
          <w:sz w:val="24"/>
          <w:szCs w:val="24"/>
        </w:rPr>
        <w:t>Имеется 8 входных дверей. С фасада 6 входных дверей. С тыльной стороны 2 двери, являющиеся выходами к уличным бассейнам. Двери - металлопластиковые одно и двухстворчатые распашные с большой площадью остекления, распашные оборудованы одним внутренним замком. Территория уличных бассейнов оборудована дополнительным ограждением из секционной металлической сварной сетки, выход на территорию центра осуществляется через распашные ворота, выполненные из металлической сварной сетки.</w:t>
      </w:r>
    </w:p>
    <w:p w:rsidR="005E0BAF" w:rsidRPr="00DF38AB" w:rsidRDefault="005E0BAF" w:rsidP="005E0BAF">
      <w:pPr>
        <w:pStyle w:val="13"/>
        <w:numPr>
          <w:ilvl w:val="0"/>
          <w:numId w:val="8"/>
        </w:numPr>
        <w:tabs>
          <w:tab w:val="left" w:pos="1415"/>
        </w:tabs>
        <w:ind w:firstLine="720"/>
        <w:jc w:val="both"/>
        <w:rPr>
          <w:sz w:val="24"/>
          <w:szCs w:val="24"/>
        </w:rPr>
      </w:pPr>
      <w:bookmarkStart w:id="7" w:name="bookmark25"/>
      <w:bookmarkEnd w:id="7"/>
      <w:r w:rsidRPr="00DF38AB">
        <w:rPr>
          <w:sz w:val="24"/>
          <w:szCs w:val="24"/>
        </w:rPr>
        <w:t>Стадион с натуральным покрытием и беговыми дорожками.</w:t>
      </w:r>
      <w:r>
        <w:rPr>
          <w:sz w:val="24"/>
          <w:szCs w:val="24"/>
        </w:rPr>
        <w:t xml:space="preserve"> Площадь - </w:t>
      </w:r>
      <w:r w:rsidRPr="00DF38AB">
        <w:rPr>
          <w:sz w:val="24"/>
          <w:szCs w:val="24"/>
        </w:rPr>
        <w:t>игровое поле 8000 кв.м.</w:t>
      </w:r>
      <w:r>
        <w:rPr>
          <w:sz w:val="24"/>
          <w:szCs w:val="24"/>
        </w:rPr>
        <w:t xml:space="preserve">, </w:t>
      </w:r>
      <w:r w:rsidRPr="00DF38AB">
        <w:rPr>
          <w:sz w:val="24"/>
          <w:szCs w:val="24"/>
        </w:rPr>
        <w:t>беговая дорожка 6900 кв.м</w:t>
      </w:r>
      <w:r>
        <w:rPr>
          <w:sz w:val="24"/>
          <w:szCs w:val="24"/>
        </w:rPr>
        <w:t>.</w:t>
      </w:r>
      <w:r w:rsidRPr="00DF38AB">
        <w:rPr>
          <w:sz w:val="24"/>
          <w:szCs w:val="24"/>
        </w:rPr>
        <w:t xml:space="preserve"> Территория стадиона оборудована дополнительным ограждением из секционной металлической сварной сетки, примыкающей Административному зданию стадиона международного класса. Объект является плоскостным сооружением.</w:t>
      </w:r>
    </w:p>
    <w:p w:rsidR="005E0BAF" w:rsidRPr="00DF38AB" w:rsidRDefault="005E0BAF" w:rsidP="005E0BAF">
      <w:pPr>
        <w:pStyle w:val="13"/>
        <w:ind w:firstLine="720"/>
        <w:jc w:val="both"/>
        <w:rPr>
          <w:sz w:val="24"/>
          <w:szCs w:val="24"/>
        </w:rPr>
      </w:pPr>
      <w:r w:rsidRPr="00DF38AB">
        <w:rPr>
          <w:sz w:val="24"/>
          <w:szCs w:val="24"/>
        </w:rPr>
        <w:t>Вход на территорию стадиона осуществляется через распашные ворота, выполненные из металлической сварной сетки.</w:t>
      </w:r>
    </w:p>
    <w:p w:rsidR="005E0BAF" w:rsidRPr="00DF38AB" w:rsidRDefault="005E0BAF" w:rsidP="005E0BAF">
      <w:pPr>
        <w:pStyle w:val="13"/>
        <w:numPr>
          <w:ilvl w:val="0"/>
          <w:numId w:val="8"/>
        </w:numPr>
        <w:tabs>
          <w:tab w:val="left" w:pos="1415"/>
        </w:tabs>
        <w:ind w:firstLine="720"/>
        <w:jc w:val="both"/>
        <w:rPr>
          <w:sz w:val="24"/>
          <w:szCs w:val="24"/>
        </w:rPr>
      </w:pPr>
      <w:bookmarkStart w:id="8" w:name="bookmark26"/>
      <w:bookmarkEnd w:id="8"/>
      <w:r w:rsidRPr="00DF38AB">
        <w:rPr>
          <w:sz w:val="24"/>
          <w:szCs w:val="24"/>
        </w:rPr>
        <w:t xml:space="preserve">Площадка для </w:t>
      </w:r>
      <w:r>
        <w:rPr>
          <w:sz w:val="24"/>
          <w:szCs w:val="24"/>
        </w:rPr>
        <w:t xml:space="preserve">пляжных видов спорта, площадью - </w:t>
      </w:r>
      <w:r w:rsidRPr="00DF38AB">
        <w:rPr>
          <w:sz w:val="24"/>
          <w:szCs w:val="24"/>
        </w:rPr>
        <w:t>1872 кв.м</w:t>
      </w:r>
      <w:r>
        <w:rPr>
          <w:sz w:val="24"/>
          <w:szCs w:val="24"/>
        </w:rPr>
        <w:t>.</w:t>
      </w:r>
      <w:r w:rsidRPr="00DF38AB">
        <w:rPr>
          <w:sz w:val="24"/>
          <w:szCs w:val="24"/>
        </w:rPr>
        <w:t xml:space="preserve"> Территория площадки оборудована дополнительным ограждением из секционной металлической сварной сетки. Объект является плоскостным сооружением.</w:t>
      </w:r>
    </w:p>
    <w:p w:rsidR="005E0BAF" w:rsidRPr="00DF38AB" w:rsidRDefault="005E0BAF" w:rsidP="005E0BAF">
      <w:pPr>
        <w:pStyle w:val="13"/>
        <w:ind w:firstLine="720"/>
        <w:jc w:val="both"/>
        <w:rPr>
          <w:sz w:val="24"/>
          <w:szCs w:val="24"/>
        </w:rPr>
      </w:pPr>
      <w:r w:rsidRPr="00DF38AB">
        <w:rPr>
          <w:sz w:val="24"/>
          <w:szCs w:val="24"/>
        </w:rPr>
        <w:t>Вход на территорию площадки осуществляется через распашные ворота, выполненные из металлической сетки.</w:t>
      </w:r>
    </w:p>
    <w:p w:rsidR="005E0BAF" w:rsidRPr="00DF38AB" w:rsidRDefault="005E0BAF" w:rsidP="005E0BAF">
      <w:pPr>
        <w:pStyle w:val="13"/>
        <w:numPr>
          <w:ilvl w:val="0"/>
          <w:numId w:val="8"/>
        </w:numPr>
        <w:tabs>
          <w:tab w:val="left" w:pos="1415"/>
        </w:tabs>
        <w:ind w:firstLine="720"/>
        <w:jc w:val="both"/>
        <w:rPr>
          <w:sz w:val="24"/>
          <w:szCs w:val="24"/>
        </w:rPr>
      </w:pPr>
      <w:bookmarkStart w:id="9" w:name="bookmark27"/>
      <w:bookmarkEnd w:id="9"/>
      <w:r w:rsidRPr="00DF38AB">
        <w:rPr>
          <w:sz w:val="24"/>
          <w:szCs w:val="24"/>
        </w:rPr>
        <w:t>Футбольное поле тренировочное с натуральным покрытием</w:t>
      </w:r>
      <w:r>
        <w:rPr>
          <w:sz w:val="24"/>
          <w:szCs w:val="24"/>
        </w:rPr>
        <w:t xml:space="preserve">, площадью - </w:t>
      </w:r>
      <w:r w:rsidRPr="00DF38AB">
        <w:rPr>
          <w:sz w:val="24"/>
          <w:szCs w:val="24"/>
        </w:rPr>
        <w:t>8580 кв.м. Территория футбольного поля оборудована дополнительным ограждением из секционной металлической сварной сетки. Объект является плоскостным сооружением.</w:t>
      </w:r>
    </w:p>
    <w:p w:rsidR="005E0BAF" w:rsidRPr="00DF38AB" w:rsidRDefault="005E0BAF" w:rsidP="005E0BAF">
      <w:pPr>
        <w:pStyle w:val="13"/>
        <w:ind w:firstLine="720"/>
        <w:jc w:val="both"/>
        <w:rPr>
          <w:sz w:val="24"/>
          <w:szCs w:val="24"/>
        </w:rPr>
      </w:pPr>
      <w:r w:rsidRPr="00DF38AB">
        <w:rPr>
          <w:sz w:val="24"/>
          <w:szCs w:val="24"/>
        </w:rPr>
        <w:t>Вход на территорию футбольного поля осуществляется через распашные ворота, выполненные из металлической сетки.</w:t>
      </w:r>
    </w:p>
    <w:p w:rsidR="005E0BAF" w:rsidRPr="00DF38AB" w:rsidRDefault="005E0BAF" w:rsidP="005E0BAF">
      <w:pPr>
        <w:pStyle w:val="13"/>
        <w:numPr>
          <w:ilvl w:val="0"/>
          <w:numId w:val="8"/>
        </w:numPr>
        <w:tabs>
          <w:tab w:val="left" w:pos="1415"/>
        </w:tabs>
        <w:ind w:firstLine="720"/>
        <w:jc w:val="both"/>
        <w:rPr>
          <w:sz w:val="24"/>
          <w:szCs w:val="24"/>
        </w:rPr>
      </w:pPr>
      <w:bookmarkStart w:id="10" w:name="bookmark28"/>
      <w:bookmarkEnd w:id="10"/>
      <w:r w:rsidRPr="00DF38AB">
        <w:rPr>
          <w:sz w:val="24"/>
          <w:szCs w:val="24"/>
        </w:rPr>
        <w:t>Футбольное поле тренировочное с искусственным покрытием</w:t>
      </w:r>
      <w:r>
        <w:rPr>
          <w:sz w:val="24"/>
          <w:szCs w:val="24"/>
        </w:rPr>
        <w:t xml:space="preserve">, площадью - </w:t>
      </w:r>
      <w:r w:rsidRPr="00DF38AB">
        <w:rPr>
          <w:sz w:val="24"/>
          <w:szCs w:val="24"/>
        </w:rPr>
        <w:t>7920 кв.м</w:t>
      </w:r>
      <w:r>
        <w:rPr>
          <w:sz w:val="24"/>
          <w:szCs w:val="24"/>
        </w:rPr>
        <w:t>.</w:t>
      </w:r>
      <w:r w:rsidRPr="00DF38AB">
        <w:rPr>
          <w:sz w:val="24"/>
          <w:szCs w:val="24"/>
        </w:rPr>
        <w:t xml:space="preserve"> Территория футбольного поля оборудована дополнительным ограждением из секционной металлической сварной сетки. Объект является плоскостным сооружением.</w:t>
      </w:r>
    </w:p>
    <w:p w:rsidR="005E0BAF" w:rsidRPr="00DF38AB" w:rsidRDefault="005E0BAF" w:rsidP="005E0BAF">
      <w:pPr>
        <w:pStyle w:val="13"/>
        <w:ind w:firstLine="720"/>
        <w:jc w:val="both"/>
        <w:rPr>
          <w:sz w:val="24"/>
          <w:szCs w:val="24"/>
        </w:rPr>
      </w:pPr>
      <w:r w:rsidRPr="00DF38AB">
        <w:rPr>
          <w:sz w:val="24"/>
          <w:szCs w:val="24"/>
        </w:rPr>
        <w:t>Вход на территорию футбольного поля осуществляется через распашные ворота, выполненные из металлической сетки.</w:t>
      </w:r>
    </w:p>
    <w:p w:rsidR="005E0BAF" w:rsidRPr="00DF38AB" w:rsidRDefault="005E0BAF" w:rsidP="005E0BAF">
      <w:pPr>
        <w:pStyle w:val="13"/>
        <w:numPr>
          <w:ilvl w:val="0"/>
          <w:numId w:val="8"/>
        </w:numPr>
        <w:tabs>
          <w:tab w:val="left" w:pos="1415"/>
        </w:tabs>
        <w:ind w:firstLine="720"/>
        <w:jc w:val="both"/>
        <w:rPr>
          <w:sz w:val="24"/>
          <w:szCs w:val="24"/>
        </w:rPr>
      </w:pPr>
      <w:bookmarkStart w:id="11" w:name="bookmark29"/>
      <w:bookmarkEnd w:id="11"/>
      <w:r w:rsidRPr="00DF38AB">
        <w:rPr>
          <w:sz w:val="24"/>
          <w:szCs w:val="24"/>
        </w:rPr>
        <w:t>Поле для стрельбы из лука</w:t>
      </w:r>
      <w:r>
        <w:rPr>
          <w:sz w:val="24"/>
          <w:szCs w:val="24"/>
        </w:rPr>
        <w:t xml:space="preserve">, площадью </w:t>
      </w:r>
      <w:r w:rsidRPr="00DF38AB">
        <w:rPr>
          <w:sz w:val="24"/>
          <w:szCs w:val="24"/>
        </w:rPr>
        <w:t>3020 кв.м. Территория поля оборудована дополнительным ограждением из секционной металлической сварной сетки, а также поле примыкает к ограждению, выполненному из бетона являющегося ограждением периметра комплекса. Объект является плоскостным сооружением.</w:t>
      </w:r>
    </w:p>
    <w:p w:rsidR="005E0BAF" w:rsidRPr="00DF38AB" w:rsidRDefault="005E0BAF" w:rsidP="005E0BAF">
      <w:pPr>
        <w:pStyle w:val="13"/>
        <w:ind w:firstLine="720"/>
        <w:jc w:val="both"/>
        <w:rPr>
          <w:sz w:val="24"/>
          <w:szCs w:val="24"/>
        </w:rPr>
      </w:pPr>
      <w:r w:rsidRPr="00DF38AB">
        <w:rPr>
          <w:sz w:val="24"/>
          <w:szCs w:val="24"/>
        </w:rPr>
        <w:t>Вход на территорию футбольного поля осуществляется через распашные ворота, выполненные из металлической сварной сетки.</w:t>
      </w:r>
    </w:p>
    <w:p w:rsidR="005E0BAF" w:rsidRPr="00DF38AB" w:rsidRDefault="005E0BAF" w:rsidP="005E0BAF">
      <w:pPr>
        <w:pStyle w:val="13"/>
        <w:numPr>
          <w:ilvl w:val="0"/>
          <w:numId w:val="8"/>
        </w:numPr>
        <w:tabs>
          <w:tab w:val="left" w:pos="1408"/>
        </w:tabs>
        <w:ind w:firstLine="720"/>
        <w:jc w:val="both"/>
        <w:rPr>
          <w:sz w:val="24"/>
          <w:szCs w:val="24"/>
        </w:rPr>
      </w:pPr>
      <w:bookmarkStart w:id="12" w:name="bookmark30"/>
      <w:bookmarkEnd w:id="12"/>
      <w:r w:rsidRPr="00DF38AB">
        <w:rPr>
          <w:sz w:val="24"/>
          <w:szCs w:val="24"/>
        </w:rPr>
        <w:t>Спортивная реабилитационная площадка</w:t>
      </w:r>
      <w:r>
        <w:rPr>
          <w:sz w:val="24"/>
          <w:szCs w:val="24"/>
        </w:rPr>
        <w:t xml:space="preserve">, площадью - </w:t>
      </w:r>
      <w:r w:rsidRPr="00DF38AB">
        <w:rPr>
          <w:sz w:val="24"/>
          <w:szCs w:val="24"/>
        </w:rPr>
        <w:t xml:space="preserve">3219 кв.м. Территория площадки оборудована дополнительным ограждением из секционной металлической сварной сетки, а также площадка с левой и правой стороны примыкает к зданиям литер «Л» корпуса «Лабораторный» (капитальное 2-этажное), литер «К» корпуса </w:t>
      </w:r>
      <w:r w:rsidRPr="00DF38AB">
        <w:rPr>
          <w:sz w:val="24"/>
          <w:szCs w:val="24"/>
        </w:rPr>
        <w:lastRenderedPageBreak/>
        <w:t>«Реабилитационный» (капитальное 2</w:t>
      </w:r>
      <w:r>
        <w:rPr>
          <w:sz w:val="24"/>
          <w:szCs w:val="24"/>
        </w:rPr>
        <w:t>-</w:t>
      </w:r>
      <w:r w:rsidRPr="00DF38AB">
        <w:rPr>
          <w:sz w:val="24"/>
          <w:szCs w:val="24"/>
        </w:rPr>
        <w:t>этажное). Объект является плоскостным сооружением.</w:t>
      </w:r>
    </w:p>
    <w:p w:rsidR="005E0BAF" w:rsidRPr="00DF38AB" w:rsidRDefault="005E0BAF" w:rsidP="005E0BAF">
      <w:pPr>
        <w:pStyle w:val="13"/>
        <w:ind w:firstLine="720"/>
        <w:jc w:val="both"/>
        <w:rPr>
          <w:sz w:val="24"/>
          <w:szCs w:val="24"/>
        </w:rPr>
      </w:pPr>
      <w:r w:rsidRPr="00DF38AB">
        <w:rPr>
          <w:sz w:val="24"/>
          <w:szCs w:val="24"/>
        </w:rPr>
        <w:t>Вход на территорию площадки осуществляется через раздвижные ворота, выполненные из металла, также имеется вход на площадку через пандусы корпусов «Лабораторный» и «реабилитационный».</w:t>
      </w:r>
    </w:p>
    <w:p w:rsidR="005E0BAF" w:rsidRPr="00DF38AB" w:rsidRDefault="005E0BAF" w:rsidP="005E0BAF">
      <w:pPr>
        <w:pStyle w:val="13"/>
        <w:numPr>
          <w:ilvl w:val="0"/>
          <w:numId w:val="8"/>
        </w:numPr>
        <w:tabs>
          <w:tab w:val="left" w:pos="1408"/>
        </w:tabs>
        <w:ind w:firstLine="720"/>
        <w:jc w:val="both"/>
        <w:rPr>
          <w:sz w:val="24"/>
          <w:szCs w:val="24"/>
        </w:rPr>
      </w:pPr>
      <w:bookmarkStart w:id="13" w:name="bookmark31"/>
      <w:bookmarkEnd w:id="13"/>
      <w:r w:rsidRPr="00DF38AB">
        <w:rPr>
          <w:sz w:val="24"/>
          <w:szCs w:val="24"/>
        </w:rPr>
        <w:t>Метательный стадион</w:t>
      </w:r>
      <w:r>
        <w:rPr>
          <w:sz w:val="24"/>
          <w:szCs w:val="24"/>
        </w:rPr>
        <w:t xml:space="preserve">, площадью - </w:t>
      </w:r>
      <w:r w:rsidRPr="00DF38AB">
        <w:rPr>
          <w:sz w:val="24"/>
          <w:szCs w:val="24"/>
        </w:rPr>
        <w:t>6046 кв.м. Территория стадиона оборудована дополнительным ограждением из секционной металлической сварной сетки, часть ограждения является периметром комплекса. Объект является плоскостным сооружением.</w:t>
      </w:r>
    </w:p>
    <w:p w:rsidR="005E0BAF" w:rsidRPr="00DF38AB" w:rsidRDefault="005E0BAF" w:rsidP="005E0BAF">
      <w:pPr>
        <w:pStyle w:val="13"/>
        <w:ind w:firstLine="720"/>
        <w:jc w:val="both"/>
        <w:rPr>
          <w:sz w:val="24"/>
          <w:szCs w:val="24"/>
        </w:rPr>
      </w:pPr>
      <w:r w:rsidRPr="00DF38AB">
        <w:rPr>
          <w:sz w:val="24"/>
          <w:szCs w:val="24"/>
        </w:rPr>
        <w:t>Вход на территорию стадиона осуществляется через распашные ворота, выполненные из металлической сварной сетки.</w:t>
      </w:r>
    </w:p>
    <w:p w:rsidR="005E0BAF" w:rsidRPr="00DF38AB" w:rsidRDefault="005E0BAF" w:rsidP="005E0BAF">
      <w:pPr>
        <w:pStyle w:val="13"/>
        <w:numPr>
          <w:ilvl w:val="0"/>
          <w:numId w:val="8"/>
        </w:numPr>
        <w:tabs>
          <w:tab w:val="left" w:pos="1408"/>
        </w:tabs>
        <w:ind w:firstLine="720"/>
        <w:jc w:val="both"/>
        <w:rPr>
          <w:sz w:val="24"/>
          <w:szCs w:val="24"/>
        </w:rPr>
      </w:pPr>
      <w:bookmarkStart w:id="14" w:name="bookmark32"/>
      <w:bookmarkEnd w:id="14"/>
      <w:r w:rsidRPr="00DF38AB">
        <w:rPr>
          <w:sz w:val="24"/>
          <w:szCs w:val="24"/>
        </w:rPr>
        <w:t>Спортивный зал (малый)</w:t>
      </w:r>
      <w:r>
        <w:rPr>
          <w:sz w:val="24"/>
          <w:szCs w:val="24"/>
        </w:rPr>
        <w:t xml:space="preserve">, площадью - </w:t>
      </w:r>
      <w:r w:rsidRPr="00DF38AB">
        <w:rPr>
          <w:sz w:val="24"/>
          <w:szCs w:val="24"/>
        </w:rPr>
        <w:t>609,3 кв.м. С тыльной стороны примыкает проезжая часть ведущая к парковке, с левой стороны парковка, с правой стороны Спортивная реабилитационная площадка, с фасада - Водно-спортивный комплекс. Здание объекта представляет собой 2-этажное строение. Фундамент и цоколь блоки. Стены из крупноблочного камня. Перегородки из камня ракушечника. Межэтажные перекрытия из железобетонных панелей. Кровля совмещенная. Лестничные марши железобетонные монолитные. Окна и двери метало пластиковые.</w:t>
      </w:r>
    </w:p>
    <w:p w:rsidR="005E0BAF" w:rsidRDefault="005E0BAF" w:rsidP="005E0BAF">
      <w:pPr>
        <w:pStyle w:val="13"/>
        <w:spacing w:after="320"/>
        <w:ind w:firstLine="720"/>
        <w:jc w:val="both"/>
        <w:rPr>
          <w:sz w:val="24"/>
          <w:szCs w:val="24"/>
        </w:rPr>
      </w:pPr>
      <w:r w:rsidRPr="00DF38AB">
        <w:rPr>
          <w:sz w:val="24"/>
          <w:szCs w:val="24"/>
        </w:rPr>
        <w:t>Имеется 2 входные двери. Двери - металлопластиковые одностворчатые распашные и автоматические с большой площадью остекления, распашные оборудованы одним внутренним замком.</w:t>
      </w:r>
    </w:p>
    <w:p w:rsidR="005E0BAF" w:rsidRDefault="005E0BAF" w:rsidP="005E0BAF">
      <w:pPr>
        <w:spacing w:after="160" w:line="259" w:lineRule="auto"/>
        <w:rPr>
          <w:rFonts w:eastAsia="Times New Roman"/>
          <w:lang w:eastAsia="en-US"/>
        </w:rPr>
      </w:pPr>
      <w:r>
        <w:br w:type="page"/>
      </w:r>
    </w:p>
    <w:p w:rsidR="005E0BAF" w:rsidRDefault="005E0BAF" w:rsidP="005E0BAF">
      <w:pPr>
        <w:pStyle w:val="2"/>
      </w:pPr>
      <w:bookmarkStart w:id="15" w:name="_Toc112151638"/>
      <w:r w:rsidRPr="007478B6">
        <w:lastRenderedPageBreak/>
        <w:t>Описание системы</w:t>
      </w:r>
      <w:r>
        <w:t>:</w:t>
      </w:r>
      <w:bookmarkEnd w:id="15"/>
    </w:p>
    <w:p w:rsidR="005E0BAF" w:rsidRDefault="005E0BAF" w:rsidP="005E0BAF">
      <w:pPr>
        <w:ind w:left="576"/>
      </w:pPr>
      <w:r>
        <w:t xml:space="preserve">Для обмена данными между информационными системами, используется </w:t>
      </w:r>
      <w:r>
        <w:rPr>
          <w:lang w:val="en-US"/>
        </w:rPr>
        <w:t>API</w:t>
      </w:r>
      <w:r w:rsidRPr="00220956">
        <w:t xml:space="preserve"> </w:t>
      </w:r>
      <w:r>
        <w:t xml:space="preserve">сервер на базе </w:t>
      </w:r>
      <w:r>
        <w:rPr>
          <w:lang w:val="en-US"/>
        </w:rPr>
        <w:t>OS</w:t>
      </w:r>
      <w:r w:rsidRPr="00220956">
        <w:t xml:space="preserve"> </w:t>
      </w:r>
      <w:r>
        <w:rPr>
          <w:lang w:val="en-US"/>
        </w:rPr>
        <w:t>Linux</w:t>
      </w:r>
      <w:r w:rsidRPr="00E81540">
        <w:t xml:space="preserve"> </w:t>
      </w:r>
      <w:r>
        <w:rPr>
          <w:lang w:val="en-US"/>
        </w:rPr>
        <w:t>Ubuntu</w:t>
      </w:r>
      <w:r w:rsidRPr="00E81540">
        <w:t xml:space="preserve"> 22</w:t>
      </w:r>
      <w:r w:rsidRPr="00220956">
        <w:t xml:space="preserve"> </w:t>
      </w:r>
      <w:r>
        <w:t>с использованием</w:t>
      </w:r>
      <w:r w:rsidRPr="00E81540">
        <w:t xml:space="preserve"> </w:t>
      </w:r>
      <w:r>
        <w:rPr>
          <w:lang w:val="en-US"/>
        </w:rPr>
        <w:t>Framework</w:t>
      </w:r>
      <w:r w:rsidRPr="00220956">
        <w:t xml:space="preserve"> </w:t>
      </w:r>
      <w:r>
        <w:rPr>
          <w:lang w:val="en-US"/>
        </w:rPr>
        <w:t>Laravel</w:t>
      </w:r>
      <w:r w:rsidRPr="00220956">
        <w:t xml:space="preserve"> </w:t>
      </w:r>
      <w:r>
        <w:rPr>
          <w:lang w:val="en-US"/>
        </w:rPr>
        <w:t>V</w:t>
      </w:r>
      <w:r>
        <w:t>8 (рис.2). Информационный обмен происходит таким образом:</w:t>
      </w:r>
    </w:p>
    <w:p w:rsidR="005E0BAF" w:rsidRDefault="005E0BAF" w:rsidP="005E0BAF">
      <w:pPr>
        <w:pStyle w:val="a3"/>
        <w:numPr>
          <w:ilvl w:val="0"/>
          <w:numId w:val="9"/>
        </w:numPr>
      </w:pPr>
      <w:r>
        <w:t xml:space="preserve">Сервер </w:t>
      </w:r>
      <w:r>
        <w:rPr>
          <w:lang w:val="en-US"/>
        </w:rPr>
        <w:t>Sigur</w:t>
      </w:r>
      <w:r w:rsidRPr="00220956">
        <w:t xml:space="preserve"> </w:t>
      </w:r>
      <w:r>
        <w:t xml:space="preserve">получает данные о </w:t>
      </w:r>
      <w:r>
        <w:rPr>
          <w:lang w:val="en-US"/>
        </w:rPr>
        <w:t>RFID</w:t>
      </w:r>
      <w:r>
        <w:t>-метке</w:t>
      </w:r>
      <w:r w:rsidRPr="00044C21">
        <w:t xml:space="preserve"> (</w:t>
      </w:r>
      <w:r>
        <w:t>идентификатор клиента</w:t>
      </w:r>
      <w:r w:rsidRPr="00044C21">
        <w:t>)</w:t>
      </w:r>
      <w:r>
        <w:t xml:space="preserve"> </w:t>
      </w:r>
      <w:r>
        <w:rPr>
          <w:lang w:val="en-US"/>
        </w:rPr>
        <w:t>c</w:t>
      </w:r>
      <w:r w:rsidRPr="00C22F1C">
        <w:t xml:space="preserve"> </w:t>
      </w:r>
      <w:r>
        <w:t>точки прохода</w:t>
      </w:r>
      <w:r w:rsidRPr="00E81540">
        <w:t xml:space="preserve"> (</w:t>
      </w:r>
      <w:r>
        <w:t xml:space="preserve">турникеты, считыватели, </w:t>
      </w:r>
      <w:r>
        <w:rPr>
          <w:lang w:val="en-US"/>
        </w:rPr>
        <w:t>nfc</w:t>
      </w:r>
      <w:r w:rsidRPr="00E81540">
        <w:t xml:space="preserve"> </w:t>
      </w:r>
      <w:r>
        <w:t xml:space="preserve">терминалы). В данных содержится информация о точке прохода клиента, </w:t>
      </w:r>
      <w:r>
        <w:rPr>
          <w:lang w:val="en-US"/>
        </w:rPr>
        <w:t>RFID</w:t>
      </w:r>
      <w:r>
        <w:t xml:space="preserve">-метке клиента и направлении прохода при помощи которой осуществляется проход. Эту информацию сервер </w:t>
      </w:r>
      <w:r w:rsidRPr="0000131E">
        <w:rPr>
          <w:lang w:val="en-US"/>
        </w:rPr>
        <w:t>Sigur</w:t>
      </w:r>
      <w:r w:rsidRPr="00803450">
        <w:t xml:space="preserve"> </w:t>
      </w:r>
      <w:r>
        <w:t xml:space="preserve">отправляет по средствам </w:t>
      </w:r>
      <w:r w:rsidRPr="0000131E">
        <w:rPr>
          <w:lang w:val="en-US"/>
        </w:rPr>
        <w:t>HTTP</w:t>
      </w:r>
      <w:r w:rsidRPr="00C22F1C">
        <w:t xml:space="preserve"> </w:t>
      </w:r>
      <w:r>
        <w:t xml:space="preserve">запроса к </w:t>
      </w:r>
      <w:r w:rsidRPr="0000131E">
        <w:rPr>
          <w:lang w:val="en-US"/>
        </w:rPr>
        <w:t>API</w:t>
      </w:r>
      <w:r w:rsidRPr="00803450">
        <w:t xml:space="preserve"> </w:t>
      </w:r>
      <w:r>
        <w:t xml:space="preserve">серверу, используя модуль </w:t>
      </w:r>
      <w:r w:rsidRPr="0000131E">
        <w:rPr>
          <w:lang w:val="en-US"/>
        </w:rPr>
        <w:t>Web</w:t>
      </w:r>
      <w:r w:rsidRPr="00803450">
        <w:t xml:space="preserve"> </w:t>
      </w:r>
      <w:r>
        <w:t>делегирования.</w:t>
      </w:r>
    </w:p>
    <w:p w:rsidR="005E0BAF" w:rsidRDefault="005E0BAF" w:rsidP="005E0BAF">
      <w:pPr>
        <w:pStyle w:val="a3"/>
        <w:numPr>
          <w:ilvl w:val="0"/>
          <w:numId w:val="9"/>
        </w:numPr>
      </w:pPr>
      <w:r>
        <w:t>Получив данные от</w:t>
      </w:r>
      <w:r w:rsidRPr="0000131E">
        <w:t xml:space="preserve"> </w:t>
      </w:r>
      <w:r>
        <w:rPr>
          <w:lang w:val="en-US"/>
        </w:rPr>
        <w:t>SIGUR</w:t>
      </w:r>
      <w:r>
        <w:t xml:space="preserve">, </w:t>
      </w:r>
      <w:r>
        <w:rPr>
          <w:lang w:val="en-US"/>
        </w:rPr>
        <w:t>API</w:t>
      </w:r>
      <w:r w:rsidRPr="00C31297">
        <w:t xml:space="preserve"> </w:t>
      </w:r>
      <w:r>
        <w:t xml:space="preserve">сервер выполняет дополнительные запросы к базе данных и </w:t>
      </w:r>
      <w:r>
        <w:rPr>
          <w:lang w:val="en-US"/>
        </w:rPr>
        <w:t>API</w:t>
      </w:r>
      <w:r>
        <w:t xml:space="preserve"> 1С Фитнес и в зависимости от этих данных принимает решение о проходе.</w:t>
      </w:r>
    </w:p>
    <w:p w:rsidR="005E0BAF" w:rsidRDefault="005E0BAF" w:rsidP="005E0BAF">
      <w:pPr>
        <w:pStyle w:val="a3"/>
        <w:numPr>
          <w:ilvl w:val="0"/>
          <w:numId w:val="9"/>
        </w:numPr>
      </w:pPr>
      <w:r>
        <w:t xml:space="preserve">Сервер </w:t>
      </w:r>
      <w:r>
        <w:rPr>
          <w:lang w:val="en-US"/>
        </w:rPr>
        <w:t>Sigur</w:t>
      </w:r>
      <w:r w:rsidRPr="005919EF">
        <w:t xml:space="preserve"> получает от </w:t>
      </w:r>
      <w:r>
        <w:rPr>
          <w:lang w:val="en-US"/>
        </w:rPr>
        <w:t>API</w:t>
      </w:r>
      <w:r w:rsidRPr="005919EF">
        <w:t xml:space="preserve"> </w:t>
      </w:r>
      <w:r>
        <w:t>сервера короткий ответ Да/Нет. Да – разрешить проход. Нет – проход запрещен и причину отказа.</w:t>
      </w:r>
    </w:p>
    <w:p w:rsidR="005E0BAF" w:rsidRDefault="005E0BAF" w:rsidP="005E0BAF">
      <w:pPr>
        <w:pStyle w:val="a3"/>
        <w:numPr>
          <w:ilvl w:val="0"/>
          <w:numId w:val="9"/>
        </w:numPr>
      </w:pPr>
      <w:r>
        <w:t xml:space="preserve">Сервер </w:t>
      </w:r>
      <w:r>
        <w:rPr>
          <w:lang w:val="en-US"/>
        </w:rPr>
        <w:t>Sigur</w:t>
      </w:r>
      <w:r w:rsidRPr="005919EF">
        <w:t xml:space="preserve"> </w:t>
      </w:r>
      <w:r>
        <w:t xml:space="preserve">в соответствии с ответом даёт/не дает доступ через точку прохода. </w:t>
      </w:r>
    </w:p>
    <w:p w:rsidR="005E0BAF" w:rsidRDefault="005E0BAF" w:rsidP="005E0BAF">
      <w:pPr>
        <w:pStyle w:val="a3"/>
        <w:numPr>
          <w:ilvl w:val="0"/>
          <w:numId w:val="9"/>
        </w:numPr>
      </w:pPr>
      <w:r>
        <w:t xml:space="preserve">Для идентификации клиентов по фото сервер </w:t>
      </w:r>
      <w:r>
        <w:rPr>
          <w:lang w:val="en-US"/>
        </w:rPr>
        <w:t>Sigur</w:t>
      </w:r>
      <w:r w:rsidRPr="009225B3">
        <w:t xml:space="preserve"> </w:t>
      </w:r>
      <w:r>
        <w:t xml:space="preserve">осуществляет синхронизацию с 1С Фитнес по средствам модуля синхронизации. </w:t>
      </w:r>
    </w:p>
    <w:p w:rsidR="005E0BAF" w:rsidRDefault="005E0BAF" w:rsidP="005E0BAF">
      <w:pPr>
        <w:ind w:left="576"/>
      </w:pPr>
      <w:r>
        <w:t>Дополнительные возможности системы:</w:t>
      </w:r>
    </w:p>
    <w:p w:rsidR="005E0BAF" w:rsidRPr="00220956" w:rsidRDefault="005E0BAF" w:rsidP="005E0BAF">
      <w:pPr>
        <w:pStyle w:val="a3"/>
        <w:numPr>
          <w:ilvl w:val="0"/>
          <w:numId w:val="12"/>
        </w:numPr>
      </w:pPr>
      <w:r>
        <w:t xml:space="preserve">Визуальный контроль прохода клиентов через турникеты зон оказания услуг, средствами видеонаблюдения и сервером хранения видеофайлов </w:t>
      </w:r>
      <w:r>
        <w:rPr>
          <w:lang w:val="en-US"/>
        </w:rPr>
        <w:t>Trassir</w:t>
      </w:r>
      <w:r w:rsidRPr="000B1099">
        <w:t xml:space="preserve">. </w:t>
      </w:r>
      <w:r>
        <w:rPr>
          <w:lang w:val="en-US"/>
        </w:rPr>
        <w:t>(</w:t>
      </w:r>
      <w:r>
        <w:t>рис.2</w:t>
      </w:r>
      <w:r>
        <w:rPr>
          <w:lang w:val="en-US"/>
        </w:rPr>
        <w:t>)</w:t>
      </w:r>
    </w:p>
    <w:p w:rsidR="005E0BAF" w:rsidRDefault="005E0BAF" w:rsidP="005E0BAF">
      <w:pPr>
        <w:jc w:val="center"/>
      </w:pPr>
      <w:r>
        <w:object w:dxaOrig="11386" w:dyaOrig="9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345.75pt" o:ole="">
            <v:imagedata r:id="rId11" o:title=""/>
          </v:shape>
          <o:OLEObject Type="Embed" ProgID="Visio.Drawing.15" ShapeID="_x0000_i1025" DrawAspect="Content" ObjectID="_1724149987" r:id="rId12"/>
        </w:object>
      </w:r>
    </w:p>
    <w:p w:rsidR="005E0BAF" w:rsidRPr="00B738A3" w:rsidRDefault="005E0BAF" w:rsidP="005E0BAF">
      <w:pPr>
        <w:jc w:val="center"/>
        <w:rPr>
          <w:sz w:val="22"/>
        </w:rPr>
      </w:pPr>
      <w:r w:rsidRPr="00B738A3">
        <w:rPr>
          <w:sz w:val="22"/>
        </w:rPr>
        <w:t>Рисунок 1 – Проектируемая структурная схема взаимодействия информационных систем предприятия</w:t>
      </w:r>
    </w:p>
    <w:p w:rsidR="005E0BAF" w:rsidRPr="00655806" w:rsidRDefault="005E0BAF" w:rsidP="005E0BAF"/>
    <w:p w:rsidR="005E0BAF" w:rsidRDefault="005E0BAF" w:rsidP="005E0BAF">
      <w:pPr>
        <w:spacing w:after="160" w:line="259" w:lineRule="auto"/>
        <w:sectPr w:rsidR="005E0BAF" w:rsidSect="00113F19">
          <w:footerReference w:type="default" r:id="rId13"/>
          <w:pgSz w:w="11906" w:h="16838"/>
          <w:pgMar w:top="1134" w:right="851" w:bottom="1134" w:left="1701" w:header="709" w:footer="709" w:gutter="0"/>
          <w:cols w:space="708"/>
          <w:docGrid w:linePitch="360"/>
        </w:sectPr>
      </w:pPr>
    </w:p>
    <w:p w:rsidR="005E0BAF" w:rsidRDefault="005E0BAF" w:rsidP="005E0BAF">
      <w:pPr>
        <w:spacing w:after="160" w:line="259" w:lineRule="auto"/>
      </w:pPr>
      <w:r>
        <w:object w:dxaOrig="15765" w:dyaOrig="9465">
          <v:shape id="_x0000_i1026" type="#_x0000_t75" style="width:728.25pt;height:436.5pt" o:ole="">
            <v:imagedata r:id="rId14" o:title=""/>
          </v:shape>
          <o:OLEObject Type="Embed" ProgID="Visio.Drawing.15" ShapeID="_x0000_i1026" DrawAspect="Content" ObjectID="_1724149988" r:id="rId15"/>
        </w:object>
      </w:r>
    </w:p>
    <w:p w:rsidR="005E0BAF" w:rsidRPr="00B738A3" w:rsidRDefault="005E0BAF" w:rsidP="005E0BAF">
      <w:pPr>
        <w:jc w:val="center"/>
        <w:rPr>
          <w:sz w:val="22"/>
        </w:rPr>
      </w:pPr>
      <w:r>
        <w:rPr>
          <w:sz w:val="22"/>
        </w:rPr>
        <w:t>Рисунок 2</w:t>
      </w:r>
      <w:r w:rsidRPr="00B738A3">
        <w:rPr>
          <w:sz w:val="22"/>
        </w:rPr>
        <w:t xml:space="preserve"> – Проектируемая структурная схема взаимодействия и</w:t>
      </w:r>
      <w:r>
        <w:rPr>
          <w:sz w:val="22"/>
        </w:rPr>
        <w:t>нфраструктуры СКУД в службе спорта</w:t>
      </w:r>
    </w:p>
    <w:p w:rsidR="005E0BAF" w:rsidRDefault="005E0BAF" w:rsidP="005E0BAF">
      <w:pPr>
        <w:spacing w:after="160" w:line="259" w:lineRule="auto"/>
      </w:pPr>
    </w:p>
    <w:p w:rsidR="005E0BAF" w:rsidRDefault="005E0BAF" w:rsidP="005E0BAF">
      <w:pPr>
        <w:pStyle w:val="1"/>
        <w:sectPr w:rsidR="005E0BAF" w:rsidSect="00A70982">
          <w:pgSz w:w="16838" w:h="11906" w:orient="landscape"/>
          <w:pgMar w:top="709" w:right="1134" w:bottom="851" w:left="1134" w:header="709" w:footer="709" w:gutter="0"/>
          <w:cols w:space="708"/>
          <w:docGrid w:linePitch="360"/>
        </w:sectPr>
      </w:pPr>
    </w:p>
    <w:p w:rsidR="005E0BAF" w:rsidRDefault="005E0BAF" w:rsidP="005E0BAF">
      <w:r>
        <w:object w:dxaOrig="17040" w:dyaOrig="22298">
          <v:shape id="_x0000_i1027" type="#_x0000_t75" style="width:507pt;height:663pt" o:ole="">
            <v:imagedata r:id="rId16" o:title=""/>
          </v:shape>
          <o:OLEObject Type="Embed" ProgID="Visio.Drawing.15" ShapeID="_x0000_i1027" DrawAspect="Content" ObjectID="_1724149989" r:id="rId17"/>
        </w:object>
      </w:r>
    </w:p>
    <w:p w:rsidR="005E0BAF" w:rsidRDefault="005E0BAF" w:rsidP="005E0BAF">
      <w:pPr>
        <w:spacing w:after="160" w:line="259" w:lineRule="auto"/>
        <w:jc w:val="center"/>
        <w:rPr>
          <w:sz w:val="22"/>
        </w:rPr>
      </w:pPr>
      <w:r>
        <w:rPr>
          <w:sz w:val="22"/>
        </w:rPr>
        <w:t>Рисунок 3</w:t>
      </w:r>
      <w:r w:rsidRPr="00B738A3">
        <w:rPr>
          <w:sz w:val="22"/>
        </w:rPr>
        <w:t xml:space="preserve"> –</w:t>
      </w:r>
      <w:r>
        <w:rPr>
          <w:sz w:val="22"/>
        </w:rPr>
        <w:t>Места установки технических систем контроля в зонах оказания услуг физкультурно-оздоровительный комплекс</w:t>
      </w:r>
    </w:p>
    <w:p w:rsidR="005E0BAF" w:rsidRDefault="005E0BAF" w:rsidP="005E0BAF">
      <w:pPr>
        <w:pStyle w:val="1"/>
      </w:pPr>
      <w:r>
        <w:br w:type="page"/>
      </w:r>
      <w:bookmarkStart w:id="16" w:name="_Toc112151639"/>
      <w:r w:rsidRPr="00CD744B">
        <w:lastRenderedPageBreak/>
        <w:t>Описание организации работы по группам контроля доступа:</w:t>
      </w:r>
      <w:bookmarkEnd w:id="16"/>
    </w:p>
    <w:p w:rsidR="005E0BAF" w:rsidRPr="00262AEB" w:rsidRDefault="005E0BAF" w:rsidP="005E0BAF">
      <w:pPr>
        <w:pStyle w:val="2"/>
        <w:rPr>
          <w:sz w:val="24"/>
          <w:szCs w:val="24"/>
        </w:rPr>
      </w:pPr>
      <w:bookmarkStart w:id="17" w:name="_Toc112151640"/>
      <w:r w:rsidRPr="00262AEB">
        <w:rPr>
          <w:sz w:val="24"/>
          <w:szCs w:val="24"/>
        </w:rPr>
        <w:t>Член клуба (безлимит. Рис.4):</w:t>
      </w:r>
      <w:bookmarkEnd w:id="17"/>
    </w:p>
    <w:p w:rsidR="005E0BAF" w:rsidRPr="00262AEB" w:rsidRDefault="005E0BAF" w:rsidP="005E0BAF">
      <w:pPr>
        <w:pStyle w:val="21"/>
        <w:numPr>
          <w:ilvl w:val="0"/>
          <w:numId w:val="1"/>
        </w:numPr>
        <w:rPr>
          <w:rFonts w:ascii="Calibri" w:hAnsi="Calibri" w:cs="Calibri"/>
        </w:rPr>
      </w:pPr>
      <w:r w:rsidRPr="00262AEB">
        <w:rPr>
          <w:rFonts w:ascii="Calibri" w:hAnsi="Calibri" w:cs="Calibri"/>
        </w:rPr>
        <w:t>Пропускать на территорию при наличии активного абонемента.</w:t>
      </w:r>
    </w:p>
    <w:p w:rsidR="005E0BAF" w:rsidRPr="00262AEB" w:rsidRDefault="005E0BAF" w:rsidP="005E0BAF">
      <w:pPr>
        <w:pStyle w:val="21"/>
        <w:numPr>
          <w:ilvl w:val="0"/>
          <w:numId w:val="1"/>
        </w:numPr>
        <w:rPr>
          <w:rFonts w:ascii="Calibri" w:hAnsi="Calibri" w:cs="Calibri"/>
        </w:rPr>
      </w:pPr>
      <w:r w:rsidRPr="00262AEB">
        <w:rPr>
          <w:rFonts w:ascii="Calibri" w:hAnsi="Calibri" w:cs="Calibri"/>
        </w:rPr>
        <w:t>Пропускать в зону занятий при наличии абонемента.</w:t>
      </w:r>
    </w:p>
    <w:p w:rsidR="005E0BAF" w:rsidRPr="00262AEB" w:rsidRDefault="005E0BAF" w:rsidP="005E0BAF">
      <w:pPr>
        <w:pStyle w:val="21"/>
        <w:numPr>
          <w:ilvl w:val="0"/>
          <w:numId w:val="1"/>
        </w:numPr>
        <w:rPr>
          <w:rFonts w:ascii="Calibri" w:hAnsi="Calibri" w:cs="Calibri"/>
        </w:rPr>
      </w:pPr>
      <w:r w:rsidRPr="00262AEB">
        <w:rPr>
          <w:rFonts w:ascii="Calibri" w:hAnsi="Calibri" w:cs="Calibri"/>
        </w:rPr>
        <w:t>Списание происходит автоматически по календарю в зависимости от абонемента.</w:t>
      </w:r>
    </w:p>
    <w:p w:rsidR="005E0BAF" w:rsidRPr="00262AEB" w:rsidRDefault="005E0BAF" w:rsidP="005E0BAF">
      <w:pPr>
        <w:pStyle w:val="2"/>
        <w:rPr>
          <w:rFonts w:ascii="Calibri" w:hAnsi="Calibri" w:cs="Calibri"/>
          <w:sz w:val="24"/>
          <w:szCs w:val="24"/>
        </w:rPr>
      </w:pPr>
      <w:bookmarkStart w:id="18" w:name="_Toc112151641"/>
      <w:r w:rsidRPr="00262AEB">
        <w:rPr>
          <w:sz w:val="24"/>
          <w:szCs w:val="24"/>
        </w:rPr>
        <w:t>Посещение услуг спорта по количеству услуг (рис.5)</w:t>
      </w:r>
      <w:r w:rsidRPr="00262AEB">
        <w:rPr>
          <w:rFonts w:ascii="Calibri" w:hAnsi="Calibri" w:cs="Calibri"/>
          <w:sz w:val="24"/>
          <w:szCs w:val="24"/>
        </w:rPr>
        <w:t>:</w:t>
      </w:r>
      <w:bookmarkEnd w:id="18"/>
      <w:r w:rsidRPr="00262AEB">
        <w:rPr>
          <w:rFonts w:ascii="Calibri" w:hAnsi="Calibri" w:cs="Calibri"/>
          <w:sz w:val="24"/>
          <w:szCs w:val="24"/>
        </w:rPr>
        <w:t xml:space="preserve"> </w:t>
      </w:r>
    </w:p>
    <w:p w:rsidR="005E0BAF" w:rsidRPr="00262AEB" w:rsidRDefault="005E0BAF" w:rsidP="005E0BAF">
      <w:pPr>
        <w:pStyle w:val="a3"/>
        <w:numPr>
          <w:ilvl w:val="1"/>
          <w:numId w:val="1"/>
        </w:numPr>
        <w:ind w:left="723"/>
        <w:rPr>
          <w:rFonts w:ascii="Calibri" w:hAnsi="Calibri" w:cs="Calibri"/>
        </w:rPr>
      </w:pPr>
      <w:r w:rsidRPr="00262AEB">
        <w:rPr>
          <w:rFonts w:ascii="Calibri" w:hAnsi="Calibri" w:cs="Calibri"/>
        </w:rPr>
        <w:t>Пропускать на территорию при наличии активного абонемента.</w:t>
      </w:r>
    </w:p>
    <w:p w:rsidR="005E0BAF" w:rsidRPr="00262AEB" w:rsidRDefault="005E0BAF" w:rsidP="005E0BAF">
      <w:pPr>
        <w:pStyle w:val="a3"/>
        <w:numPr>
          <w:ilvl w:val="1"/>
          <w:numId w:val="1"/>
        </w:numPr>
        <w:ind w:left="723"/>
        <w:rPr>
          <w:rFonts w:ascii="Calibri" w:hAnsi="Calibri" w:cs="Calibri"/>
        </w:rPr>
      </w:pPr>
      <w:r w:rsidRPr="00262AEB">
        <w:rPr>
          <w:rFonts w:ascii="Calibri" w:hAnsi="Calibri" w:cs="Calibri"/>
        </w:rPr>
        <w:t>Пропускать в зону занятий при наличии активной услуги зоны приобретения.</w:t>
      </w:r>
    </w:p>
    <w:p w:rsidR="005E0BAF" w:rsidRPr="00262AEB" w:rsidRDefault="005E0BAF" w:rsidP="005E0BAF">
      <w:pPr>
        <w:pStyle w:val="a3"/>
        <w:numPr>
          <w:ilvl w:val="1"/>
          <w:numId w:val="1"/>
        </w:numPr>
        <w:ind w:left="723"/>
        <w:rPr>
          <w:rFonts w:ascii="Calibri" w:hAnsi="Calibri" w:cs="Calibri"/>
        </w:rPr>
      </w:pPr>
      <w:r w:rsidRPr="00262AEB">
        <w:rPr>
          <w:rFonts w:ascii="Calibri" w:hAnsi="Calibri" w:cs="Calibri"/>
        </w:rPr>
        <w:t>1 услуга = неограниченному посещению места оказания услуг в течении 1 дня. Посещение списывается при прохождении в зону оказания услуг.</w:t>
      </w:r>
    </w:p>
    <w:p w:rsidR="005E0BAF" w:rsidRPr="00262AEB" w:rsidRDefault="005E0BAF" w:rsidP="005E0BAF">
      <w:pPr>
        <w:pStyle w:val="a3"/>
        <w:numPr>
          <w:ilvl w:val="0"/>
          <w:numId w:val="1"/>
        </w:numPr>
        <w:rPr>
          <w:rFonts w:ascii="Calibri" w:hAnsi="Calibri" w:cs="Calibri"/>
        </w:rPr>
      </w:pPr>
      <w:r w:rsidRPr="00262AEB">
        <w:rPr>
          <w:rFonts w:ascii="Calibri" w:hAnsi="Calibri" w:cs="Calibri"/>
        </w:rPr>
        <w:t xml:space="preserve">Нет ограничения по времени оказанию услуги, в течении 55 минут может покидать зону оказания услуги. </w:t>
      </w:r>
    </w:p>
    <w:p w:rsidR="005E0BAF" w:rsidRPr="00262AEB" w:rsidRDefault="005E0BAF" w:rsidP="005E0BAF">
      <w:pPr>
        <w:pStyle w:val="a3"/>
        <w:numPr>
          <w:ilvl w:val="0"/>
          <w:numId w:val="1"/>
        </w:numPr>
        <w:rPr>
          <w:rFonts w:ascii="Calibri" w:hAnsi="Calibri" w:cs="Calibri"/>
        </w:rPr>
      </w:pPr>
      <w:r w:rsidRPr="00262AEB">
        <w:rPr>
          <w:rFonts w:ascii="Calibri" w:hAnsi="Calibri" w:cs="Calibri"/>
        </w:rPr>
        <w:t xml:space="preserve">Срок действия абонемента 30 дней </w:t>
      </w:r>
    </w:p>
    <w:p w:rsidR="005E0BAF" w:rsidRPr="00262AEB" w:rsidRDefault="005E0BAF" w:rsidP="005E0BAF">
      <w:pPr>
        <w:pStyle w:val="a3"/>
        <w:numPr>
          <w:ilvl w:val="0"/>
          <w:numId w:val="1"/>
        </w:numPr>
        <w:rPr>
          <w:rFonts w:ascii="Calibri" w:hAnsi="Calibri" w:cs="Calibri"/>
        </w:rPr>
      </w:pPr>
      <w:r w:rsidRPr="00262AEB">
        <w:rPr>
          <w:rFonts w:ascii="Calibri" w:hAnsi="Calibri" w:cs="Calibri"/>
        </w:rPr>
        <w:t>После израсходованного количества услуг или по прошествии 30 дней в доступе на территорию будет отказано.</w:t>
      </w:r>
    </w:p>
    <w:p w:rsidR="005E0BAF" w:rsidRPr="00262AEB" w:rsidRDefault="005E0BAF" w:rsidP="005E0BAF">
      <w:pPr>
        <w:pStyle w:val="2"/>
        <w:rPr>
          <w:sz w:val="24"/>
          <w:szCs w:val="24"/>
        </w:rPr>
      </w:pPr>
      <w:bookmarkStart w:id="19" w:name="_Toc112151642"/>
      <w:r w:rsidRPr="00262AEB">
        <w:rPr>
          <w:sz w:val="24"/>
          <w:szCs w:val="24"/>
        </w:rPr>
        <w:t>Посещение услуг спорта по времени и количеству (рис.6):</w:t>
      </w:r>
      <w:bookmarkEnd w:id="19"/>
      <w:r w:rsidRPr="00262AEB">
        <w:rPr>
          <w:sz w:val="24"/>
          <w:szCs w:val="24"/>
        </w:rPr>
        <w:t xml:space="preserve"> </w:t>
      </w:r>
    </w:p>
    <w:p w:rsidR="005E0BAF" w:rsidRPr="00262AEB" w:rsidRDefault="005E0BAF" w:rsidP="005E0BAF">
      <w:pPr>
        <w:pStyle w:val="a3"/>
        <w:numPr>
          <w:ilvl w:val="0"/>
          <w:numId w:val="2"/>
        </w:numPr>
        <w:rPr>
          <w:rFonts w:ascii="Calibri" w:hAnsi="Calibri" w:cs="Calibri"/>
        </w:rPr>
      </w:pPr>
      <w:r w:rsidRPr="00262AEB">
        <w:rPr>
          <w:rFonts w:ascii="Calibri" w:hAnsi="Calibri" w:cs="Calibri"/>
        </w:rPr>
        <w:t>Пропуск на территорию при наличии активного абонемента.</w:t>
      </w:r>
    </w:p>
    <w:p w:rsidR="005E0BAF" w:rsidRPr="00262AEB" w:rsidRDefault="005E0BAF" w:rsidP="005E0BAF">
      <w:pPr>
        <w:pStyle w:val="a3"/>
        <w:numPr>
          <w:ilvl w:val="0"/>
          <w:numId w:val="2"/>
        </w:numPr>
        <w:rPr>
          <w:rFonts w:ascii="Calibri" w:hAnsi="Calibri" w:cs="Calibri"/>
        </w:rPr>
      </w:pPr>
      <w:r w:rsidRPr="00262AEB">
        <w:rPr>
          <w:rFonts w:ascii="Calibri" w:hAnsi="Calibri" w:cs="Calibri"/>
        </w:rPr>
        <w:t>Пропуск в зону занятий при наличии активных услуг этой зоны.</w:t>
      </w:r>
    </w:p>
    <w:p w:rsidR="005E0BAF" w:rsidRPr="00262AEB" w:rsidRDefault="005E0BAF" w:rsidP="005E0BAF">
      <w:pPr>
        <w:pStyle w:val="a3"/>
        <w:numPr>
          <w:ilvl w:val="0"/>
          <w:numId w:val="2"/>
        </w:numPr>
        <w:spacing w:line="254" w:lineRule="auto"/>
        <w:rPr>
          <w:rFonts w:ascii="Calibri" w:hAnsi="Calibri" w:cs="Calibri"/>
        </w:rPr>
      </w:pPr>
      <w:r w:rsidRPr="00262AEB">
        <w:rPr>
          <w:rFonts w:ascii="Calibri" w:hAnsi="Calibri" w:cs="Calibri"/>
        </w:rPr>
        <w:t>Время оказания услуги 60 минут, списание посещения происходит в момент прохода в зону оказания услуг. Свободный ход 60 минут. По истечению 60 минут дается дополнительные 80 минут на переодевание. Если клиент превысит 140 минут списывается еще одно посещение.</w:t>
      </w:r>
    </w:p>
    <w:p w:rsidR="005E0BAF" w:rsidRPr="00262AEB" w:rsidRDefault="005E0BAF" w:rsidP="005E0BAF">
      <w:pPr>
        <w:pStyle w:val="2"/>
        <w:rPr>
          <w:rFonts w:ascii="Calibri" w:hAnsi="Calibri" w:cs="Calibri"/>
          <w:sz w:val="24"/>
          <w:szCs w:val="24"/>
        </w:rPr>
      </w:pPr>
      <w:bookmarkStart w:id="20" w:name="_Toc112151643"/>
      <w:r w:rsidRPr="00262AEB">
        <w:rPr>
          <w:sz w:val="24"/>
          <w:szCs w:val="24"/>
        </w:rPr>
        <w:t>Посещение группового или разового занятия с тренером по графику (без членства) (рис.7):</w:t>
      </w:r>
      <w:bookmarkEnd w:id="20"/>
      <w:r w:rsidRPr="00262AEB">
        <w:rPr>
          <w:sz w:val="24"/>
          <w:szCs w:val="24"/>
        </w:rPr>
        <w:t xml:space="preserve"> </w:t>
      </w:r>
    </w:p>
    <w:p w:rsidR="005E0BAF" w:rsidRPr="00262AEB" w:rsidRDefault="005E0BAF" w:rsidP="005E0BAF">
      <w:pPr>
        <w:pStyle w:val="a3"/>
        <w:numPr>
          <w:ilvl w:val="0"/>
          <w:numId w:val="4"/>
        </w:numPr>
        <w:rPr>
          <w:rFonts w:ascii="Calibri" w:hAnsi="Calibri" w:cs="Calibri"/>
        </w:rPr>
      </w:pPr>
      <w:r w:rsidRPr="00262AEB">
        <w:rPr>
          <w:rFonts w:ascii="Calibri" w:hAnsi="Calibri" w:cs="Calibri"/>
        </w:rPr>
        <w:t>Пропуск на территорию только в дни оказания услуги</w:t>
      </w:r>
    </w:p>
    <w:p w:rsidR="005E0BAF" w:rsidRPr="00262AEB" w:rsidRDefault="005E0BAF" w:rsidP="005E0BAF">
      <w:pPr>
        <w:pStyle w:val="a3"/>
        <w:numPr>
          <w:ilvl w:val="0"/>
          <w:numId w:val="4"/>
        </w:numPr>
        <w:rPr>
          <w:rFonts w:ascii="Calibri" w:hAnsi="Calibri" w:cs="Calibri"/>
        </w:rPr>
      </w:pPr>
      <w:r w:rsidRPr="00262AEB">
        <w:rPr>
          <w:rFonts w:ascii="Calibri" w:hAnsi="Calibri" w:cs="Calibri"/>
        </w:rPr>
        <w:t>Пропуск в зону оказания услуг – только при наличии записи на занятие и наличии активной услуги.</w:t>
      </w:r>
    </w:p>
    <w:p w:rsidR="005E0BAF" w:rsidRPr="00262AEB" w:rsidRDefault="005E0BAF" w:rsidP="005E0BAF">
      <w:pPr>
        <w:pStyle w:val="a3"/>
        <w:numPr>
          <w:ilvl w:val="0"/>
          <w:numId w:val="4"/>
        </w:numPr>
        <w:rPr>
          <w:rFonts w:ascii="Calibri" w:hAnsi="Calibri" w:cs="Calibri"/>
        </w:rPr>
      </w:pPr>
      <w:r w:rsidRPr="00262AEB">
        <w:rPr>
          <w:rFonts w:ascii="Calibri" w:hAnsi="Calibri" w:cs="Calibri"/>
        </w:rPr>
        <w:t>Разрешено прибытие клиента в зону оказания услуги за 55 минут до начала занятия и уход из зоны 55 минут после.</w:t>
      </w:r>
    </w:p>
    <w:p w:rsidR="005E0BAF" w:rsidRPr="00262AEB" w:rsidRDefault="005E0BAF" w:rsidP="005E0BAF">
      <w:pPr>
        <w:pStyle w:val="a3"/>
        <w:numPr>
          <w:ilvl w:val="0"/>
          <w:numId w:val="4"/>
        </w:numPr>
        <w:spacing w:after="160" w:line="259" w:lineRule="auto"/>
        <w:rPr>
          <w:rFonts w:ascii="Calibri" w:hAnsi="Calibri" w:cs="Calibri"/>
        </w:rPr>
      </w:pPr>
      <w:r w:rsidRPr="00262AEB">
        <w:rPr>
          <w:rFonts w:ascii="Calibri" w:hAnsi="Calibri" w:cs="Calibri"/>
        </w:rPr>
        <w:t>Обязательно ведение графиков со стороны службы спорта.</w:t>
      </w:r>
    </w:p>
    <w:p w:rsidR="005E0BAF" w:rsidRPr="00262AEB" w:rsidRDefault="005E0BAF" w:rsidP="005E0BAF">
      <w:pPr>
        <w:pStyle w:val="2"/>
        <w:rPr>
          <w:sz w:val="24"/>
          <w:szCs w:val="24"/>
        </w:rPr>
      </w:pPr>
      <w:bookmarkStart w:id="21" w:name="_Toc112151644"/>
      <w:r w:rsidRPr="00262AEB">
        <w:rPr>
          <w:sz w:val="24"/>
          <w:szCs w:val="24"/>
        </w:rPr>
        <w:t>Постоянные арендаторы (рис.8):</w:t>
      </w:r>
      <w:bookmarkEnd w:id="21"/>
      <w:r w:rsidRPr="00262AEB">
        <w:rPr>
          <w:sz w:val="24"/>
          <w:szCs w:val="24"/>
        </w:rPr>
        <w:t xml:space="preserve"> </w:t>
      </w:r>
    </w:p>
    <w:p w:rsidR="005E0BAF" w:rsidRPr="00262AEB" w:rsidRDefault="005E0BAF" w:rsidP="005E0BAF">
      <w:pPr>
        <w:pStyle w:val="a3"/>
        <w:numPr>
          <w:ilvl w:val="0"/>
          <w:numId w:val="5"/>
        </w:numPr>
        <w:rPr>
          <w:rFonts w:ascii="Calibri" w:hAnsi="Calibri" w:cs="Calibri"/>
        </w:rPr>
      </w:pPr>
      <w:r w:rsidRPr="00262AEB">
        <w:rPr>
          <w:rFonts w:ascii="Calibri" w:hAnsi="Calibri" w:cs="Calibri"/>
        </w:rPr>
        <w:t>Пропуск на территорию только в дни аренды.</w:t>
      </w:r>
    </w:p>
    <w:p w:rsidR="005E0BAF" w:rsidRPr="00262AEB" w:rsidRDefault="005E0BAF" w:rsidP="005E0BAF">
      <w:pPr>
        <w:pStyle w:val="a3"/>
        <w:numPr>
          <w:ilvl w:val="0"/>
          <w:numId w:val="5"/>
        </w:numPr>
        <w:rPr>
          <w:rFonts w:ascii="Calibri" w:hAnsi="Calibri" w:cs="Calibri"/>
        </w:rPr>
      </w:pPr>
      <w:r w:rsidRPr="00262AEB">
        <w:rPr>
          <w:rFonts w:ascii="Calibri" w:hAnsi="Calibri" w:cs="Calibri"/>
        </w:rPr>
        <w:t>Пропуск в зону оказания арендуемого помещения – только при наличии записи на аренду помещения арендатором.</w:t>
      </w:r>
    </w:p>
    <w:p w:rsidR="005E0BAF" w:rsidRPr="00262AEB" w:rsidRDefault="005E0BAF" w:rsidP="005E0BAF">
      <w:pPr>
        <w:pStyle w:val="a3"/>
        <w:numPr>
          <w:ilvl w:val="0"/>
          <w:numId w:val="5"/>
        </w:numPr>
        <w:spacing w:after="160" w:line="259" w:lineRule="auto"/>
        <w:rPr>
          <w:rFonts w:ascii="Calibri" w:hAnsi="Calibri" w:cs="Calibri"/>
        </w:rPr>
      </w:pPr>
      <w:r w:rsidRPr="00262AEB">
        <w:rPr>
          <w:rFonts w:ascii="Calibri" w:hAnsi="Calibri" w:cs="Calibri"/>
        </w:rPr>
        <w:t>Обязательно ведение графиков со стороны службы спорта.</w:t>
      </w:r>
    </w:p>
    <w:p w:rsidR="005E0BAF" w:rsidRPr="00262AEB" w:rsidRDefault="005E0BAF" w:rsidP="005E0BAF">
      <w:pPr>
        <w:pStyle w:val="a3"/>
        <w:numPr>
          <w:ilvl w:val="0"/>
          <w:numId w:val="5"/>
        </w:numPr>
        <w:spacing w:after="160" w:line="259" w:lineRule="auto"/>
        <w:rPr>
          <w:rFonts w:ascii="Calibri" w:hAnsi="Calibri" w:cs="Calibri"/>
        </w:rPr>
      </w:pPr>
      <w:r w:rsidRPr="00262AEB">
        <w:rPr>
          <w:rFonts w:ascii="Calibri" w:hAnsi="Calibri" w:cs="Calibri"/>
        </w:rPr>
        <w:t>Контроль количества участников аренды.</w:t>
      </w:r>
    </w:p>
    <w:p w:rsidR="005E0BAF" w:rsidRPr="00262AEB" w:rsidRDefault="005E0BAF" w:rsidP="005E0BAF">
      <w:pPr>
        <w:pStyle w:val="a3"/>
        <w:numPr>
          <w:ilvl w:val="0"/>
          <w:numId w:val="5"/>
        </w:numPr>
        <w:spacing w:after="160" w:line="259" w:lineRule="auto"/>
        <w:rPr>
          <w:rFonts w:ascii="Calibri" w:hAnsi="Calibri" w:cs="Calibri"/>
        </w:rPr>
      </w:pPr>
      <w:r w:rsidRPr="00262AEB">
        <w:rPr>
          <w:rFonts w:ascii="Calibri" w:hAnsi="Calibri" w:cs="Calibri"/>
        </w:rPr>
        <w:t>Выдаем арендатору его личную карту.</w:t>
      </w:r>
    </w:p>
    <w:p w:rsidR="005E0BAF" w:rsidRPr="00262AEB" w:rsidRDefault="005E0BAF" w:rsidP="005E0BAF">
      <w:pPr>
        <w:pStyle w:val="a3"/>
        <w:numPr>
          <w:ilvl w:val="0"/>
          <w:numId w:val="5"/>
        </w:numPr>
        <w:spacing w:after="160" w:line="259" w:lineRule="auto"/>
        <w:rPr>
          <w:rFonts w:ascii="Calibri" w:hAnsi="Calibri" w:cs="Calibri"/>
        </w:rPr>
      </w:pPr>
      <w:r w:rsidRPr="00262AEB">
        <w:rPr>
          <w:rFonts w:ascii="Calibri" w:hAnsi="Calibri" w:cs="Calibri"/>
        </w:rPr>
        <w:t>Выдаем арендатору обезличенные карты в максимальном количестве предусмотренном данной площадкой. Обезличенные карты завязаны на карту арендатора. Если арендатор не оплатил аренду – все обезличенные карты заблокируются.</w:t>
      </w:r>
    </w:p>
    <w:p w:rsidR="005E0BAF" w:rsidRPr="00262AEB" w:rsidRDefault="005E0BAF" w:rsidP="005E0BAF">
      <w:pPr>
        <w:pStyle w:val="a3"/>
        <w:numPr>
          <w:ilvl w:val="0"/>
          <w:numId w:val="5"/>
        </w:numPr>
        <w:spacing w:after="160" w:line="259" w:lineRule="auto"/>
        <w:rPr>
          <w:rFonts w:ascii="Calibri" w:hAnsi="Calibri" w:cs="Calibri"/>
        </w:rPr>
      </w:pPr>
      <w:r w:rsidRPr="00262AEB">
        <w:rPr>
          <w:rFonts w:ascii="Calibri" w:hAnsi="Calibri" w:cs="Calibri"/>
        </w:rPr>
        <w:t>Карты выдаются под залог.</w:t>
      </w:r>
    </w:p>
    <w:p w:rsidR="005E0BAF" w:rsidRPr="00262AEB" w:rsidRDefault="005E0BAF" w:rsidP="005E0BAF">
      <w:pPr>
        <w:pStyle w:val="a3"/>
        <w:numPr>
          <w:ilvl w:val="0"/>
          <w:numId w:val="5"/>
        </w:numPr>
        <w:spacing w:after="160" w:line="259" w:lineRule="auto"/>
        <w:rPr>
          <w:rFonts w:ascii="Calibri" w:hAnsi="Calibri" w:cs="Calibri"/>
        </w:rPr>
      </w:pPr>
      <w:r w:rsidRPr="00262AEB">
        <w:rPr>
          <w:rFonts w:ascii="Calibri" w:hAnsi="Calibri" w:cs="Calibri"/>
        </w:rPr>
        <w:t>Необходимо привязать карточки сопровождающих для участников аренды (если участники аренды дети)</w:t>
      </w:r>
    </w:p>
    <w:p w:rsidR="005E0BAF" w:rsidRPr="00262AEB" w:rsidRDefault="005E0BAF" w:rsidP="005E0BAF">
      <w:pPr>
        <w:pStyle w:val="a3"/>
        <w:numPr>
          <w:ilvl w:val="0"/>
          <w:numId w:val="5"/>
        </w:numPr>
        <w:spacing w:after="160" w:line="259" w:lineRule="auto"/>
        <w:rPr>
          <w:rFonts w:ascii="Calibri" w:hAnsi="Calibri" w:cs="Calibri"/>
        </w:rPr>
      </w:pPr>
      <w:r w:rsidRPr="00262AEB">
        <w:rPr>
          <w:rFonts w:ascii="Calibri" w:hAnsi="Calibri" w:cs="Calibri"/>
        </w:rPr>
        <w:t>К обезличенной аренде к карточкам прикрепляем фотографию арендуемой площадки.</w:t>
      </w:r>
    </w:p>
    <w:p w:rsidR="005E0BAF" w:rsidRPr="00262AEB" w:rsidRDefault="005E0BAF" w:rsidP="005E0BAF">
      <w:pPr>
        <w:pStyle w:val="a3"/>
        <w:numPr>
          <w:ilvl w:val="0"/>
          <w:numId w:val="5"/>
        </w:numPr>
        <w:spacing w:after="160" w:line="259" w:lineRule="auto"/>
        <w:rPr>
          <w:rFonts w:ascii="Calibri" w:hAnsi="Calibri" w:cs="Calibri"/>
        </w:rPr>
      </w:pPr>
      <w:r w:rsidRPr="00262AEB">
        <w:rPr>
          <w:rFonts w:ascii="Calibri" w:hAnsi="Calibri" w:cs="Calibri"/>
        </w:rPr>
        <w:t>Необходимо создать дополнительный тип карты «Аренда плоскостные сооружения» - Разграничить типы карт по типу арендуемого помещения.</w:t>
      </w:r>
    </w:p>
    <w:p w:rsidR="005E0BAF" w:rsidRPr="00262AEB" w:rsidRDefault="005E0BAF" w:rsidP="005E0BAF">
      <w:pPr>
        <w:pStyle w:val="a3"/>
        <w:numPr>
          <w:ilvl w:val="0"/>
          <w:numId w:val="5"/>
        </w:numPr>
        <w:spacing w:after="160" w:line="259" w:lineRule="auto"/>
        <w:rPr>
          <w:rFonts w:ascii="Calibri" w:hAnsi="Calibri" w:cs="Calibri"/>
        </w:rPr>
      </w:pPr>
      <w:r w:rsidRPr="00262AEB">
        <w:rPr>
          <w:rFonts w:ascii="Calibri" w:hAnsi="Calibri" w:cs="Calibri"/>
        </w:rPr>
        <w:t>Участник аренды создать тип карты «Участник аренды плоскостные сооружения»</w:t>
      </w:r>
    </w:p>
    <w:p w:rsidR="005E0BAF" w:rsidRPr="00262AEB" w:rsidRDefault="005E0BAF" w:rsidP="005E0BAF">
      <w:pPr>
        <w:spacing w:after="160" w:line="259" w:lineRule="auto"/>
      </w:pPr>
      <w:r w:rsidRPr="00262AEB">
        <w:br w:type="page"/>
      </w:r>
    </w:p>
    <w:p w:rsidR="005E0BAF" w:rsidRPr="00262AEB" w:rsidRDefault="005E0BAF" w:rsidP="005E0BAF">
      <w:pPr>
        <w:pStyle w:val="2"/>
        <w:rPr>
          <w:sz w:val="24"/>
          <w:szCs w:val="24"/>
        </w:rPr>
      </w:pPr>
      <w:bookmarkStart w:id="22" w:name="_Toc112151645"/>
      <w:r w:rsidRPr="00262AEB">
        <w:rPr>
          <w:sz w:val="24"/>
          <w:szCs w:val="24"/>
        </w:rPr>
        <w:lastRenderedPageBreak/>
        <w:t>Разовое посещение:</w:t>
      </w:r>
      <w:bookmarkEnd w:id="22"/>
    </w:p>
    <w:p w:rsidR="005E0BAF" w:rsidRPr="00262AEB" w:rsidRDefault="005E0BAF" w:rsidP="005E0BAF">
      <w:pPr>
        <w:pStyle w:val="a3"/>
        <w:numPr>
          <w:ilvl w:val="1"/>
          <w:numId w:val="5"/>
        </w:numPr>
        <w:rPr>
          <w:rFonts w:asciiTheme="minorHAnsi" w:hAnsiTheme="minorHAnsi" w:cstheme="minorHAnsi"/>
        </w:rPr>
      </w:pPr>
      <w:r w:rsidRPr="00262AEB">
        <w:rPr>
          <w:rFonts w:asciiTheme="minorHAnsi" w:hAnsiTheme="minorHAnsi" w:cstheme="minorHAnsi"/>
        </w:rPr>
        <w:t>Выдаем клиенту карту для разового посещения</w:t>
      </w:r>
    </w:p>
    <w:p w:rsidR="005E0BAF" w:rsidRPr="00262AEB" w:rsidRDefault="005E0BAF" w:rsidP="005E0BAF">
      <w:pPr>
        <w:pStyle w:val="a3"/>
        <w:numPr>
          <w:ilvl w:val="1"/>
          <w:numId w:val="5"/>
        </w:numPr>
        <w:ind w:left="1434" w:hanging="357"/>
        <w:rPr>
          <w:rFonts w:ascii="Calibri" w:hAnsi="Calibri" w:cs="Calibri"/>
        </w:rPr>
      </w:pPr>
      <w:r w:rsidRPr="00262AEB">
        <w:rPr>
          <w:rFonts w:ascii="Calibri" w:hAnsi="Calibri" w:cs="Calibri"/>
        </w:rPr>
        <w:t>Безлимитная карта. Срок действия 1 день – день продажи.</w:t>
      </w:r>
    </w:p>
    <w:p w:rsidR="005E0BAF" w:rsidRPr="00262AEB" w:rsidRDefault="005E0BAF" w:rsidP="005E0BAF">
      <w:pPr>
        <w:pStyle w:val="a3"/>
        <w:numPr>
          <w:ilvl w:val="1"/>
          <w:numId w:val="5"/>
        </w:numPr>
        <w:ind w:left="1434" w:hanging="357"/>
        <w:rPr>
          <w:rFonts w:ascii="Calibri" w:hAnsi="Calibri" w:cs="Calibri"/>
        </w:rPr>
      </w:pPr>
      <w:r w:rsidRPr="00262AEB">
        <w:rPr>
          <w:rFonts w:ascii="Calibri" w:hAnsi="Calibri" w:cs="Calibri"/>
        </w:rPr>
        <w:t>Служба спорта увеличивает стоимость посещения до 1000р.</w:t>
      </w:r>
    </w:p>
    <w:p w:rsidR="005E0BAF" w:rsidRPr="00262AEB" w:rsidRDefault="005E0BAF" w:rsidP="005E0BAF">
      <w:pPr>
        <w:pStyle w:val="2"/>
        <w:rPr>
          <w:sz w:val="24"/>
          <w:szCs w:val="24"/>
        </w:rPr>
      </w:pPr>
      <w:bookmarkStart w:id="23" w:name="_Toc112151646"/>
      <w:r w:rsidRPr="00262AEB">
        <w:rPr>
          <w:sz w:val="24"/>
          <w:szCs w:val="24"/>
        </w:rPr>
        <w:t>Аренда плоскостных спортивных сооружений (ПСС)(рис.9):</w:t>
      </w:r>
      <w:bookmarkEnd w:id="23"/>
    </w:p>
    <w:p w:rsidR="005E0BAF" w:rsidRPr="00262AEB" w:rsidRDefault="005E0BAF" w:rsidP="005E0BAF">
      <w:pPr>
        <w:pStyle w:val="a3"/>
        <w:numPr>
          <w:ilvl w:val="2"/>
          <w:numId w:val="5"/>
        </w:numPr>
        <w:tabs>
          <w:tab w:val="clear" w:pos="643"/>
        </w:tabs>
        <w:ind w:firstLine="491"/>
        <w:rPr>
          <w:rFonts w:asciiTheme="minorHAnsi" w:hAnsiTheme="minorHAnsi" w:cstheme="minorHAnsi"/>
        </w:rPr>
      </w:pPr>
      <w:r w:rsidRPr="00262AEB">
        <w:rPr>
          <w:rFonts w:asciiTheme="minorHAnsi" w:hAnsiTheme="minorHAnsi" w:cstheme="minorHAnsi"/>
        </w:rPr>
        <w:t>Пропуск на территорию только в дни аренды;</w:t>
      </w:r>
    </w:p>
    <w:p w:rsidR="005E0BAF" w:rsidRPr="00262AEB" w:rsidRDefault="005E0BAF" w:rsidP="005E0BAF">
      <w:pPr>
        <w:pStyle w:val="a3"/>
        <w:numPr>
          <w:ilvl w:val="2"/>
          <w:numId w:val="5"/>
        </w:numPr>
        <w:tabs>
          <w:tab w:val="clear" w:pos="643"/>
        </w:tabs>
        <w:ind w:firstLine="491"/>
        <w:rPr>
          <w:rFonts w:asciiTheme="minorHAnsi" w:hAnsiTheme="minorHAnsi" w:cstheme="minorHAnsi"/>
        </w:rPr>
      </w:pPr>
      <w:r w:rsidRPr="00262AEB">
        <w:rPr>
          <w:rFonts w:asciiTheme="minorHAnsi" w:hAnsiTheme="minorHAnsi" w:cstheme="minorHAnsi"/>
        </w:rPr>
        <w:t>Списание услуги происходит автоматически при наступлении времени аренды и, если не было отмены со стороны арендатора, за сутки.</w:t>
      </w:r>
    </w:p>
    <w:p w:rsidR="005E0BAF" w:rsidRPr="00262AEB" w:rsidRDefault="005E0BAF" w:rsidP="005E0BAF">
      <w:pPr>
        <w:pStyle w:val="a3"/>
        <w:numPr>
          <w:ilvl w:val="2"/>
          <w:numId w:val="5"/>
        </w:numPr>
        <w:tabs>
          <w:tab w:val="clear" w:pos="643"/>
        </w:tabs>
        <w:ind w:firstLine="491"/>
        <w:rPr>
          <w:rFonts w:asciiTheme="minorHAnsi" w:hAnsiTheme="minorHAnsi" w:cstheme="minorHAnsi"/>
        </w:rPr>
      </w:pPr>
      <w:r w:rsidRPr="00262AEB">
        <w:rPr>
          <w:rFonts w:asciiTheme="minorHAnsi" w:hAnsiTheme="minorHAnsi" w:cstheme="minorHAnsi"/>
        </w:rPr>
        <w:t>Арендатору выдается карточка «ПСС Главный»</w:t>
      </w:r>
    </w:p>
    <w:p w:rsidR="005E0BAF" w:rsidRPr="00262AEB" w:rsidRDefault="005E0BAF" w:rsidP="005E0BAF">
      <w:pPr>
        <w:pStyle w:val="a3"/>
        <w:numPr>
          <w:ilvl w:val="2"/>
          <w:numId w:val="5"/>
        </w:numPr>
        <w:tabs>
          <w:tab w:val="clear" w:pos="643"/>
        </w:tabs>
        <w:ind w:firstLine="491"/>
        <w:rPr>
          <w:rFonts w:asciiTheme="minorHAnsi" w:hAnsiTheme="minorHAnsi" w:cstheme="minorHAnsi"/>
        </w:rPr>
      </w:pPr>
      <w:r w:rsidRPr="00262AEB">
        <w:rPr>
          <w:rFonts w:asciiTheme="minorHAnsi" w:hAnsiTheme="minorHAnsi" w:cstheme="minorHAnsi"/>
        </w:rPr>
        <w:t xml:space="preserve">Оплату за аренду производит «ПСС Главный» </w:t>
      </w:r>
    </w:p>
    <w:p w:rsidR="005E0BAF" w:rsidRPr="00262AEB" w:rsidRDefault="005E0BAF" w:rsidP="005E0BAF">
      <w:pPr>
        <w:pStyle w:val="a3"/>
        <w:numPr>
          <w:ilvl w:val="2"/>
          <w:numId w:val="5"/>
        </w:numPr>
        <w:tabs>
          <w:tab w:val="clear" w:pos="643"/>
        </w:tabs>
        <w:ind w:firstLine="491"/>
        <w:rPr>
          <w:rFonts w:asciiTheme="minorHAnsi" w:hAnsiTheme="minorHAnsi" w:cstheme="minorHAnsi"/>
        </w:rPr>
      </w:pPr>
      <w:r w:rsidRPr="00262AEB">
        <w:rPr>
          <w:rFonts w:asciiTheme="minorHAnsi" w:hAnsiTheme="minorHAnsi" w:cstheme="minorHAnsi"/>
        </w:rPr>
        <w:t>Участникам аренды выдается карточка «ПСС Участник» обезличенная или именная.</w:t>
      </w:r>
    </w:p>
    <w:p w:rsidR="005E0BAF" w:rsidRPr="00262AEB" w:rsidRDefault="005E0BAF" w:rsidP="005E0BAF">
      <w:pPr>
        <w:pStyle w:val="a3"/>
        <w:numPr>
          <w:ilvl w:val="2"/>
          <w:numId w:val="5"/>
        </w:numPr>
        <w:tabs>
          <w:tab w:val="clear" w:pos="643"/>
        </w:tabs>
        <w:ind w:firstLine="491"/>
        <w:rPr>
          <w:rFonts w:asciiTheme="minorHAnsi" w:hAnsiTheme="minorHAnsi" w:cstheme="minorHAnsi"/>
        </w:rPr>
      </w:pPr>
      <w:r w:rsidRPr="00262AEB">
        <w:rPr>
          <w:rFonts w:asciiTheme="minorHAnsi" w:hAnsiTheme="minorHAnsi" w:cstheme="minorHAnsi"/>
        </w:rPr>
        <w:t>Активация карточек ПСС Основание пропуска на территорию – оплаченные услуги от «ПСС Главный» я Забронированная услуга в графике.</w:t>
      </w:r>
    </w:p>
    <w:p w:rsidR="005E0BAF" w:rsidRPr="00262AEB" w:rsidRDefault="005E0BAF" w:rsidP="005E0BAF">
      <w:pPr>
        <w:pStyle w:val="a3"/>
        <w:numPr>
          <w:ilvl w:val="2"/>
          <w:numId w:val="5"/>
        </w:numPr>
        <w:tabs>
          <w:tab w:val="clear" w:pos="643"/>
        </w:tabs>
        <w:ind w:firstLine="491"/>
        <w:rPr>
          <w:rFonts w:asciiTheme="minorHAnsi" w:hAnsiTheme="minorHAnsi" w:cstheme="minorHAnsi"/>
        </w:rPr>
      </w:pPr>
      <w:r w:rsidRPr="00262AEB">
        <w:rPr>
          <w:rFonts w:asciiTheme="minorHAnsi" w:hAnsiTheme="minorHAnsi" w:cstheme="minorHAnsi"/>
        </w:rPr>
        <w:t>Пропуск на территорию сопровождающих для клиентов «ПСС Участник».</w:t>
      </w:r>
    </w:p>
    <w:p w:rsidR="005E0BAF" w:rsidRPr="00262AEB" w:rsidRDefault="005E0BAF" w:rsidP="005E0BAF">
      <w:pPr>
        <w:pStyle w:val="a3"/>
        <w:numPr>
          <w:ilvl w:val="2"/>
          <w:numId w:val="5"/>
        </w:numPr>
        <w:tabs>
          <w:tab w:val="clear" w:pos="643"/>
        </w:tabs>
        <w:ind w:firstLine="491"/>
        <w:rPr>
          <w:rFonts w:asciiTheme="minorHAnsi" w:hAnsiTheme="minorHAnsi" w:cstheme="minorHAnsi"/>
        </w:rPr>
      </w:pPr>
      <w:r w:rsidRPr="00262AEB">
        <w:rPr>
          <w:rFonts w:asciiTheme="minorHAnsi" w:hAnsiTheme="minorHAnsi" w:cstheme="minorHAnsi"/>
        </w:rPr>
        <w:t xml:space="preserve">Установка статуса «Клиент в клубе» в момент считывания карты при помощи </w:t>
      </w:r>
      <w:r w:rsidRPr="00262AEB">
        <w:rPr>
          <w:rFonts w:asciiTheme="minorHAnsi" w:hAnsiTheme="minorHAnsi" w:cstheme="minorHAnsi"/>
          <w:lang w:val="en-US"/>
        </w:rPr>
        <w:t>NFC</w:t>
      </w:r>
      <w:r w:rsidRPr="00262AEB">
        <w:rPr>
          <w:rFonts w:asciiTheme="minorHAnsi" w:hAnsiTheme="minorHAnsi" w:cstheme="minorHAnsi"/>
        </w:rPr>
        <w:t xml:space="preserve"> терминала на КПП1, КПП2.</w:t>
      </w:r>
    </w:p>
    <w:p w:rsidR="005E0BAF" w:rsidRPr="00262AEB" w:rsidRDefault="005E0BAF" w:rsidP="005E0BAF">
      <w:pPr>
        <w:pStyle w:val="a3"/>
        <w:numPr>
          <w:ilvl w:val="2"/>
          <w:numId w:val="5"/>
        </w:numPr>
        <w:tabs>
          <w:tab w:val="clear" w:pos="643"/>
        </w:tabs>
        <w:ind w:firstLine="491"/>
        <w:rPr>
          <w:rFonts w:asciiTheme="minorHAnsi" w:hAnsiTheme="minorHAnsi" w:cstheme="minorHAnsi"/>
        </w:rPr>
      </w:pPr>
      <w:r w:rsidRPr="00262AEB">
        <w:rPr>
          <w:rFonts w:asciiTheme="minorHAnsi" w:hAnsiTheme="minorHAnsi" w:cstheme="minorHAnsi"/>
        </w:rPr>
        <w:t>Автоматический выход клиентов из клуба по истечении 5 часов.</w:t>
      </w:r>
    </w:p>
    <w:p w:rsidR="005E0BAF" w:rsidRPr="00262AEB" w:rsidRDefault="005E0BAF" w:rsidP="005E0BAF">
      <w:pPr>
        <w:pStyle w:val="a3"/>
        <w:numPr>
          <w:ilvl w:val="2"/>
          <w:numId w:val="5"/>
        </w:numPr>
        <w:tabs>
          <w:tab w:val="clear" w:pos="643"/>
        </w:tabs>
        <w:ind w:firstLine="491"/>
        <w:rPr>
          <w:rFonts w:asciiTheme="minorHAnsi" w:hAnsiTheme="minorHAnsi" w:cstheme="minorHAnsi"/>
        </w:rPr>
      </w:pPr>
      <w:r w:rsidRPr="00262AEB">
        <w:rPr>
          <w:rFonts w:asciiTheme="minorHAnsi" w:hAnsiTheme="minorHAnsi" w:cstheme="minorHAnsi"/>
        </w:rPr>
        <w:t>Сопровождающим для «Участник ПСС» разрешено проходить на территорию, о графику за 55 минут до начала аренды.</w:t>
      </w:r>
    </w:p>
    <w:p w:rsidR="005E0BAF" w:rsidRPr="00262AEB" w:rsidRDefault="005E0BAF" w:rsidP="005E0BAF">
      <w:pPr>
        <w:pStyle w:val="2"/>
        <w:rPr>
          <w:sz w:val="24"/>
          <w:szCs w:val="24"/>
        </w:rPr>
      </w:pPr>
      <w:bookmarkStart w:id="24" w:name="_Toc112151647"/>
      <w:r w:rsidRPr="00262AEB">
        <w:rPr>
          <w:sz w:val="24"/>
          <w:szCs w:val="24"/>
        </w:rPr>
        <w:t>Лица с поражением ОДА (рис.10)</w:t>
      </w:r>
      <w:bookmarkEnd w:id="24"/>
    </w:p>
    <w:p w:rsidR="005E0BAF" w:rsidRPr="00262AEB" w:rsidRDefault="005E0BAF" w:rsidP="005E0BAF">
      <w:pPr>
        <w:pStyle w:val="a3"/>
        <w:numPr>
          <w:ilvl w:val="3"/>
          <w:numId w:val="5"/>
        </w:numPr>
        <w:tabs>
          <w:tab w:val="clear" w:pos="2880"/>
        </w:tabs>
        <w:ind w:left="1418" w:hanging="284"/>
      </w:pPr>
      <w:r w:rsidRPr="00262AEB">
        <w:t xml:space="preserve">Беспрепятственный пропуск на территорию лиц с поражением ОДА. Вне зависимости активна карта или нет. </w:t>
      </w:r>
    </w:p>
    <w:p w:rsidR="005E0BAF" w:rsidRPr="00262AEB" w:rsidRDefault="005E0BAF" w:rsidP="005E0BAF">
      <w:pPr>
        <w:pStyle w:val="a3"/>
        <w:numPr>
          <w:ilvl w:val="3"/>
          <w:numId w:val="5"/>
        </w:numPr>
        <w:tabs>
          <w:tab w:val="clear" w:pos="2880"/>
        </w:tabs>
        <w:ind w:left="1418" w:hanging="284"/>
      </w:pPr>
      <w:r w:rsidRPr="00262AEB">
        <w:t>Лицам с поражением ОДА доступен проход через калитку ФОК в соответствии с графиком аренды.</w:t>
      </w:r>
    </w:p>
    <w:p w:rsidR="005E0BAF" w:rsidRPr="00262AEB" w:rsidRDefault="005E0BAF" w:rsidP="005E0BAF">
      <w:pPr>
        <w:pStyle w:val="a3"/>
        <w:numPr>
          <w:ilvl w:val="3"/>
          <w:numId w:val="5"/>
        </w:numPr>
        <w:tabs>
          <w:tab w:val="clear" w:pos="2880"/>
        </w:tabs>
        <w:ind w:left="1418" w:hanging="284"/>
      </w:pPr>
      <w:r w:rsidRPr="00262AEB">
        <w:t>Списание услуг и доступ в зоны услуг в соответствии с другими категориями клиентов.</w:t>
      </w:r>
    </w:p>
    <w:p w:rsidR="005E0BAF" w:rsidRPr="00262AEB" w:rsidRDefault="005E0BAF" w:rsidP="005E0BAF">
      <w:pPr>
        <w:pStyle w:val="2"/>
        <w:rPr>
          <w:sz w:val="24"/>
          <w:szCs w:val="24"/>
        </w:rPr>
      </w:pPr>
      <w:r w:rsidRPr="00262AEB">
        <w:rPr>
          <w:sz w:val="24"/>
          <w:szCs w:val="24"/>
        </w:rPr>
        <w:t>Не оплатили услуги</w:t>
      </w:r>
    </w:p>
    <w:p w:rsidR="005E0BAF" w:rsidRPr="00262AEB" w:rsidRDefault="005E0BAF" w:rsidP="005E0BAF">
      <w:pPr>
        <w:pStyle w:val="a3"/>
        <w:numPr>
          <w:ilvl w:val="4"/>
          <w:numId w:val="5"/>
        </w:numPr>
        <w:tabs>
          <w:tab w:val="clear" w:pos="3600"/>
        </w:tabs>
        <w:ind w:left="1418" w:hanging="284"/>
      </w:pPr>
      <w:r w:rsidRPr="00262AEB">
        <w:t>Дети, пытающиеся попасть на территорию без сопровождения родителей и не с активным абонементом пропускаются на территорию.</w:t>
      </w:r>
    </w:p>
    <w:p w:rsidR="005E0BAF" w:rsidRPr="00262AEB" w:rsidRDefault="005E0BAF" w:rsidP="005E0BAF">
      <w:pPr>
        <w:pStyle w:val="a3"/>
        <w:numPr>
          <w:ilvl w:val="4"/>
          <w:numId w:val="5"/>
        </w:numPr>
        <w:tabs>
          <w:tab w:val="clear" w:pos="3600"/>
        </w:tabs>
        <w:ind w:left="1418" w:hanging="284"/>
      </w:pPr>
      <w:r w:rsidRPr="00262AEB">
        <w:t>Сотрудник охраны обязан предупредить старшего администратора о том, что на территорию пропущен ребенок с неактивной картой.</w:t>
      </w:r>
    </w:p>
    <w:p w:rsidR="005E0BAF" w:rsidRPr="00262AEB" w:rsidRDefault="005E0BAF" w:rsidP="005E0BAF">
      <w:pPr>
        <w:pStyle w:val="a3"/>
        <w:numPr>
          <w:ilvl w:val="4"/>
          <w:numId w:val="5"/>
        </w:numPr>
        <w:tabs>
          <w:tab w:val="clear" w:pos="3600"/>
        </w:tabs>
        <w:ind w:left="1418" w:hanging="284"/>
      </w:pPr>
      <w:r w:rsidRPr="00262AEB">
        <w:t>Старший администратор обязан проконтролировать оплату от клиента за занятия в день посещения или в следующий раз.</w:t>
      </w:r>
    </w:p>
    <w:p w:rsidR="005E0BAF" w:rsidRPr="00262AEB" w:rsidRDefault="005E0BAF" w:rsidP="005E0BAF">
      <w:pPr>
        <w:pStyle w:val="a3"/>
        <w:numPr>
          <w:ilvl w:val="4"/>
          <w:numId w:val="5"/>
        </w:numPr>
        <w:tabs>
          <w:tab w:val="clear" w:pos="3600"/>
        </w:tabs>
        <w:ind w:left="1418" w:hanging="284"/>
      </w:pPr>
      <w:r w:rsidRPr="00262AEB">
        <w:t>При повторной не оплате занятий решение по клиенту принимает Служба Спорта в индивидуальном порядке.</w:t>
      </w:r>
    </w:p>
    <w:p w:rsidR="005E0BAF" w:rsidRPr="00262AEB" w:rsidRDefault="005E0BAF" w:rsidP="005E0BAF">
      <w:pPr>
        <w:pStyle w:val="2"/>
        <w:rPr>
          <w:sz w:val="24"/>
          <w:szCs w:val="24"/>
        </w:rPr>
      </w:pPr>
      <w:bookmarkStart w:id="25" w:name="_Toc112151648"/>
      <w:r w:rsidRPr="00262AEB">
        <w:rPr>
          <w:sz w:val="24"/>
          <w:szCs w:val="24"/>
        </w:rPr>
        <w:t>Индивидуальное, групповое проживание:</w:t>
      </w:r>
      <w:bookmarkEnd w:id="25"/>
    </w:p>
    <w:p w:rsidR="005E0BAF" w:rsidRPr="00262AEB" w:rsidRDefault="005E0BAF" w:rsidP="005E0BAF">
      <w:pPr>
        <w:pStyle w:val="a3"/>
        <w:numPr>
          <w:ilvl w:val="0"/>
          <w:numId w:val="13"/>
        </w:numPr>
        <w:ind w:firstLine="414"/>
      </w:pPr>
      <w:r w:rsidRPr="00262AEB">
        <w:t>В разработке</w:t>
      </w:r>
    </w:p>
    <w:p w:rsidR="005E0BAF" w:rsidRDefault="005E0BAF" w:rsidP="005E0BAF"/>
    <w:p w:rsidR="005E0BAF" w:rsidRDefault="005E0BAF" w:rsidP="005E0BAF"/>
    <w:p w:rsidR="005E0BAF" w:rsidRDefault="005E0BAF" w:rsidP="005E0BAF">
      <w:pPr>
        <w:sectPr w:rsidR="005E0BAF" w:rsidSect="007F0378">
          <w:pgSz w:w="11906" w:h="16838"/>
          <w:pgMar w:top="1134" w:right="709" w:bottom="1134" w:left="851" w:header="709" w:footer="709" w:gutter="0"/>
          <w:cols w:space="708"/>
          <w:docGrid w:linePitch="360"/>
        </w:sectPr>
      </w:pPr>
    </w:p>
    <w:p w:rsidR="005E0BAF" w:rsidRDefault="005E0BAF" w:rsidP="005E0BAF">
      <w:pPr>
        <w:tabs>
          <w:tab w:val="left" w:pos="11069"/>
        </w:tabs>
      </w:pPr>
    </w:p>
    <w:p w:rsidR="005E0BAF" w:rsidRDefault="005E0BAF" w:rsidP="005E0BAF">
      <w:pPr>
        <w:tabs>
          <w:tab w:val="left" w:pos="11069"/>
        </w:tabs>
      </w:pPr>
    </w:p>
    <w:p w:rsidR="005E0BAF" w:rsidRDefault="005E0BAF" w:rsidP="005E0BAF">
      <w:pPr>
        <w:tabs>
          <w:tab w:val="left" w:pos="11069"/>
        </w:tabs>
      </w:pPr>
    </w:p>
    <w:p w:rsidR="005E0BAF" w:rsidRDefault="005E0BAF" w:rsidP="005E0BAF">
      <w:pPr>
        <w:tabs>
          <w:tab w:val="left" w:pos="11069"/>
        </w:tabs>
      </w:pPr>
    </w:p>
    <w:p w:rsidR="005E0BAF" w:rsidRDefault="005E0BAF" w:rsidP="005E0BAF">
      <w:pPr>
        <w:tabs>
          <w:tab w:val="left" w:pos="11069"/>
        </w:tabs>
      </w:pPr>
    </w:p>
    <w:p w:rsidR="005E0BAF" w:rsidRDefault="005E0BAF" w:rsidP="005E0BAF">
      <w:pPr>
        <w:tabs>
          <w:tab w:val="left" w:pos="11069"/>
        </w:tabs>
      </w:pPr>
    </w:p>
    <w:p w:rsidR="005E0BAF" w:rsidRDefault="005E0BAF" w:rsidP="005E0BAF">
      <w:pPr>
        <w:tabs>
          <w:tab w:val="left" w:pos="11069"/>
        </w:tabs>
      </w:pPr>
    </w:p>
    <w:p w:rsidR="005E0BAF" w:rsidRDefault="005E0BAF" w:rsidP="005E0BAF">
      <w:pPr>
        <w:tabs>
          <w:tab w:val="left" w:pos="11069"/>
        </w:tabs>
      </w:pPr>
    </w:p>
    <w:p w:rsidR="005E0BAF" w:rsidRDefault="005E0BAF" w:rsidP="005E0BAF">
      <w:pPr>
        <w:tabs>
          <w:tab w:val="left" w:pos="11069"/>
        </w:tabs>
      </w:pPr>
    </w:p>
    <w:p w:rsidR="005E0BAF" w:rsidRDefault="005E0BAF" w:rsidP="005E0BAF">
      <w:pPr>
        <w:tabs>
          <w:tab w:val="left" w:pos="11069"/>
        </w:tabs>
      </w:pPr>
    </w:p>
    <w:p w:rsidR="005E0BAF" w:rsidRDefault="005E0BAF" w:rsidP="005E0BAF">
      <w:pPr>
        <w:tabs>
          <w:tab w:val="left" w:pos="11069"/>
        </w:tabs>
      </w:pPr>
      <w:r>
        <w:object w:dxaOrig="16530" w:dyaOrig="5910">
          <v:shape id="_x0000_i1028" type="#_x0000_t75" style="width:770.25pt;height:274.5pt" o:ole="">
            <v:imagedata r:id="rId18" o:title=""/>
          </v:shape>
          <o:OLEObject Type="Embed" ProgID="Visio.Drawing.15" ShapeID="_x0000_i1028" DrawAspect="Content" ObjectID="_1724149990" r:id="rId19"/>
        </w:object>
      </w:r>
    </w:p>
    <w:p w:rsidR="005E0BAF" w:rsidRDefault="005E0BAF" w:rsidP="005E0BAF">
      <w:pPr>
        <w:jc w:val="center"/>
      </w:pPr>
      <w:r>
        <w:rPr>
          <w:sz w:val="22"/>
        </w:rPr>
        <w:t>Рисунок 4</w:t>
      </w:r>
      <w:r w:rsidRPr="00B738A3">
        <w:rPr>
          <w:sz w:val="22"/>
        </w:rPr>
        <w:t xml:space="preserve"> – Проектируемая схема </w:t>
      </w:r>
      <w:r>
        <w:rPr>
          <w:sz w:val="22"/>
        </w:rPr>
        <w:t>прохода клиента категории «Член клуба»</w:t>
      </w:r>
      <w:r>
        <w:tab/>
      </w:r>
    </w:p>
    <w:p w:rsidR="005E0BAF" w:rsidRDefault="005E0BAF" w:rsidP="005E0BAF">
      <w:pPr>
        <w:spacing w:after="160" w:line="259" w:lineRule="auto"/>
      </w:pPr>
      <w:r>
        <w:br w:type="page"/>
      </w:r>
      <w:r>
        <w:object w:dxaOrig="15480" w:dyaOrig="9525">
          <v:shape id="_x0000_i1029" type="#_x0000_t75" style="width:727.5pt;height:445.5pt" o:ole="">
            <v:imagedata r:id="rId20" o:title=""/>
          </v:shape>
          <o:OLEObject Type="Embed" ProgID="Visio.Drawing.15" ShapeID="_x0000_i1029" DrawAspect="Content" ObjectID="_1724149991" r:id="rId21"/>
        </w:object>
      </w:r>
    </w:p>
    <w:p w:rsidR="005E0BAF" w:rsidRDefault="005E0BAF" w:rsidP="005E0BAF">
      <w:pPr>
        <w:spacing w:after="160" w:line="259" w:lineRule="auto"/>
        <w:jc w:val="center"/>
        <w:rPr>
          <w:sz w:val="22"/>
        </w:rPr>
      </w:pPr>
      <w:r>
        <w:rPr>
          <w:sz w:val="22"/>
        </w:rPr>
        <w:t>Рисунок 5</w:t>
      </w:r>
      <w:r w:rsidRPr="00B738A3">
        <w:rPr>
          <w:sz w:val="22"/>
        </w:rPr>
        <w:t xml:space="preserve"> – Проектируемая схема </w:t>
      </w:r>
      <w:r>
        <w:rPr>
          <w:sz w:val="22"/>
        </w:rPr>
        <w:t>прохода клиента категории «П</w:t>
      </w:r>
      <w:r w:rsidRPr="007F0378">
        <w:rPr>
          <w:sz w:val="22"/>
        </w:rPr>
        <w:t>осещение услуг спорта по количеству услуг</w:t>
      </w:r>
      <w:r>
        <w:rPr>
          <w:sz w:val="22"/>
        </w:rPr>
        <w:t>»</w:t>
      </w:r>
    </w:p>
    <w:p w:rsidR="005E0BAF" w:rsidRDefault="005E0BAF" w:rsidP="005E0BAF">
      <w:pPr>
        <w:spacing w:after="160" w:line="259" w:lineRule="auto"/>
        <w:rPr>
          <w:sz w:val="22"/>
        </w:rPr>
      </w:pPr>
      <w:r>
        <w:object w:dxaOrig="16185" w:dyaOrig="10485">
          <v:shape id="_x0000_i1030" type="#_x0000_t75" style="width:705.75pt;height:460.5pt" o:ole="">
            <v:imagedata r:id="rId22" o:title=""/>
          </v:shape>
          <o:OLEObject Type="Embed" ProgID="Visio.Drawing.15" ShapeID="_x0000_i1030" DrawAspect="Content" ObjectID="_1724149992" r:id="rId23"/>
        </w:object>
      </w:r>
    </w:p>
    <w:p w:rsidR="005E0BAF" w:rsidRDefault="005E0BAF" w:rsidP="005E0BAF">
      <w:pPr>
        <w:spacing w:after="160" w:line="259" w:lineRule="auto"/>
        <w:jc w:val="center"/>
        <w:rPr>
          <w:sz w:val="22"/>
        </w:rPr>
      </w:pPr>
      <w:r>
        <w:rPr>
          <w:sz w:val="22"/>
        </w:rPr>
        <w:t>Рисунок 6</w:t>
      </w:r>
      <w:r w:rsidRPr="00B738A3">
        <w:rPr>
          <w:sz w:val="22"/>
        </w:rPr>
        <w:t xml:space="preserve"> – Проектируемая схема </w:t>
      </w:r>
      <w:r>
        <w:rPr>
          <w:sz w:val="22"/>
        </w:rPr>
        <w:t>прохода клиента категории «</w:t>
      </w:r>
      <w:r w:rsidRPr="00DB6C30">
        <w:rPr>
          <w:sz w:val="22"/>
        </w:rPr>
        <w:t>Посещение услуг спорта по времени и количеству</w:t>
      </w:r>
      <w:r>
        <w:rPr>
          <w:sz w:val="22"/>
        </w:rPr>
        <w:t>»</w:t>
      </w:r>
    </w:p>
    <w:p w:rsidR="005E0BAF" w:rsidRDefault="005E0BAF" w:rsidP="005E0BAF">
      <w:pPr>
        <w:spacing w:after="160" w:line="259" w:lineRule="auto"/>
        <w:jc w:val="center"/>
      </w:pPr>
      <w:r>
        <w:object w:dxaOrig="16410" w:dyaOrig="10710">
          <v:shape id="_x0000_i1031" type="#_x0000_t75" style="width:698.25pt;height:461.25pt" o:ole="">
            <v:imagedata r:id="rId24" o:title=""/>
          </v:shape>
          <o:OLEObject Type="Embed" ProgID="Visio.Drawing.15" ShapeID="_x0000_i1031" DrawAspect="Content" ObjectID="_1724149993" r:id="rId25"/>
        </w:object>
      </w:r>
    </w:p>
    <w:p w:rsidR="005E0BAF" w:rsidRDefault="005E0BAF" w:rsidP="005E0BAF">
      <w:pPr>
        <w:spacing w:after="160" w:line="259" w:lineRule="auto"/>
        <w:jc w:val="center"/>
        <w:rPr>
          <w:sz w:val="22"/>
        </w:rPr>
      </w:pPr>
      <w:r>
        <w:rPr>
          <w:sz w:val="22"/>
        </w:rPr>
        <w:t>Рисунок 7</w:t>
      </w:r>
      <w:r w:rsidRPr="00B738A3">
        <w:rPr>
          <w:sz w:val="22"/>
        </w:rPr>
        <w:t xml:space="preserve"> – Проектируемая схема </w:t>
      </w:r>
      <w:r>
        <w:rPr>
          <w:sz w:val="22"/>
        </w:rPr>
        <w:t>прохода клиента категории «</w:t>
      </w:r>
      <w:r w:rsidRPr="005A1DD1">
        <w:rPr>
          <w:sz w:val="22"/>
        </w:rPr>
        <w:t>Посещение группового или разового занятия с тренером по графику (без членства)</w:t>
      </w:r>
      <w:r>
        <w:rPr>
          <w:sz w:val="22"/>
        </w:rPr>
        <w:t>»</w:t>
      </w:r>
    </w:p>
    <w:p w:rsidR="005E0BAF" w:rsidRDefault="005E0BAF" w:rsidP="005E0BAF">
      <w:pPr>
        <w:spacing w:after="160" w:line="259" w:lineRule="auto"/>
        <w:jc w:val="center"/>
        <w:rPr>
          <w:sz w:val="22"/>
        </w:rPr>
      </w:pPr>
      <w:r>
        <w:object w:dxaOrig="16575" w:dyaOrig="10710">
          <v:shape id="_x0000_i1032" type="#_x0000_t75" style="width:708.75pt;height:461.25pt" o:ole="">
            <v:imagedata r:id="rId26" o:title=""/>
          </v:shape>
          <o:OLEObject Type="Embed" ProgID="Visio.Drawing.15" ShapeID="_x0000_i1032" DrawAspect="Content" ObjectID="_1724149994" r:id="rId27"/>
        </w:object>
      </w:r>
      <w:r>
        <w:rPr>
          <w:sz w:val="22"/>
        </w:rPr>
        <w:t>Рисунок 8</w:t>
      </w:r>
      <w:r w:rsidRPr="00B738A3">
        <w:rPr>
          <w:sz w:val="22"/>
        </w:rPr>
        <w:t xml:space="preserve"> – Проектируемая схема </w:t>
      </w:r>
      <w:r>
        <w:rPr>
          <w:sz w:val="22"/>
        </w:rPr>
        <w:t>прохода клиента категории «</w:t>
      </w:r>
      <w:r>
        <w:t>Постоянные арендаторы</w:t>
      </w:r>
      <w:r>
        <w:rPr>
          <w:sz w:val="22"/>
        </w:rPr>
        <w:t>»</w:t>
      </w:r>
    </w:p>
    <w:p w:rsidR="005E0BAF" w:rsidRDefault="005E0BAF" w:rsidP="005E0BAF">
      <w:pPr>
        <w:spacing w:after="160" w:line="259" w:lineRule="auto"/>
      </w:pPr>
      <w:r>
        <w:rPr>
          <w:sz w:val="22"/>
        </w:rPr>
        <w:br w:type="page"/>
      </w:r>
      <w:r>
        <w:object w:dxaOrig="15555" w:dyaOrig="6526">
          <v:shape id="_x0000_i1033" type="#_x0000_t75" style="width:728.25pt;height:305.25pt" o:ole="">
            <v:imagedata r:id="rId28" o:title=""/>
          </v:shape>
          <o:OLEObject Type="Embed" ProgID="Visio.Drawing.15" ShapeID="_x0000_i1033" DrawAspect="Content" ObjectID="_1724149995" r:id="rId29"/>
        </w:object>
      </w:r>
    </w:p>
    <w:p w:rsidR="005E0BAF" w:rsidRDefault="005E0BAF" w:rsidP="005E0BAF">
      <w:pPr>
        <w:spacing w:after="160" w:line="259" w:lineRule="auto"/>
        <w:jc w:val="center"/>
        <w:rPr>
          <w:sz w:val="22"/>
        </w:rPr>
      </w:pPr>
      <w:r>
        <w:rPr>
          <w:sz w:val="22"/>
        </w:rPr>
        <w:t>Рисунок 9</w:t>
      </w:r>
      <w:r w:rsidRPr="00B738A3">
        <w:rPr>
          <w:sz w:val="22"/>
        </w:rPr>
        <w:t xml:space="preserve"> – Проектируемая схема </w:t>
      </w:r>
      <w:r>
        <w:rPr>
          <w:sz w:val="22"/>
        </w:rPr>
        <w:t>прохода клиента категории «</w:t>
      </w:r>
      <w:r w:rsidRPr="00B95922">
        <w:t>Аренда плоскостных спортивных сооружений (ПСС)</w:t>
      </w:r>
      <w:r>
        <w:rPr>
          <w:sz w:val="22"/>
        </w:rPr>
        <w:t>»</w:t>
      </w:r>
    </w:p>
    <w:p w:rsidR="005E0BAF" w:rsidRDefault="005E0BAF" w:rsidP="005E0BAF">
      <w:pPr>
        <w:spacing w:after="160" w:line="259" w:lineRule="auto"/>
        <w:rPr>
          <w:sz w:val="22"/>
        </w:rPr>
      </w:pPr>
    </w:p>
    <w:p w:rsidR="005E0BAF" w:rsidRDefault="005E0BAF" w:rsidP="005E0BAF">
      <w:pPr>
        <w:spacing w:after="160" w:line="259" w:lineRule="auto"/>
        <w:jc w:val="center"/>
      </w:pPr>
      <w:r>
        <w:object w:dxaOrig="15045" w:dyaOrig="8175">
          <v:shape id="_x0000_i1034" type="#_x0000_t75" style="width:728.25pt;height:395.25pt" o:ole="">
            <v:imagedata r:id="rId30" o:title=""/>
          </v:shape>
          <o:OLEObject Type="Embed" ProgID="Visio.Drawing.15" ShapeID="_x0000_i1034" DrawAspect="Content" ObjectID="_1724149996" r:id="rId31"/>
        </w:object>
      </w:r>
    </w:p>
    <w:p w:rsidR="005E0BAF" w:rsidRDefault="005E0BAF" w:rsidP="005E0BAF">
      <w:pPr>
        <w:spacing w:after="160" w:line="259" w:lineRule="auto"/>
        <w:jc w:val="center"/>
        <w:rPr>
          <w:sz w:val="22"/>
        </w:rPr>
      </w:pPr>
      <w:r>
        <w:rPr>
          <w:sz w:val="22"/>
        </w:rPr>
        <w:t>Рисунок 10</w:t>
      </w:r>
      <w:r w:rsidRPr="00B738A3">
        <w:rPr>
          <w:sz w:val="22"/>
        </w:rPr>
        <w:t xml:space="preserve"> – Проектируемая схема </w:t>
      </w:r>
      <w:r>
        <w:rPr>
          <w:sz w:val="22"/>
        </w:rPr>
        <w:t>прохода клиента категории «</w:t>
      </w:r>
      <w:r>
        <w:t>Лица с поражением ОДА</w:t>
      </w:r>
      <w:r>
        <w:rPr>
          <w:sz w:val="22"/>
        </w:rPr>
        <w:t>»</w:t>
      </w:r>
    </w:p>
    <w:p w:rsidR="005E0BAF" w:rsidRDefault="005E0BAF" w:rsidP="005E0BAF">
      <w:pPr>
        <w:spacing w:after="160" w:line="259" w:lineRule="auto"/>
        <w:rPr>
          <w:sz w:val="22"/>
        </w:rPr>
      </w:pPr>
      <w:r>
        <w:rPr>
          <w:sz w:val="22"/>
        </w:rPr>
        <w:br w:type="page"/>
      </w:r>
    </w:p>
    <w:p w:rsidR="005E0BAF" w:rsidRDefault="005E0BAF" w:rsidP="005E0BAF">
      <w:pPr>
        <w:pStyle w:val="1"/>
        <w:numPr>
          <w:ilvl w:val="0"/>
          <w:numId w:val="0"/>
        </w:numPr>
        <w:ind w:left="432"/>
        <w:sectPr w:rsidR="005E0BAF" w:rsidSect="009474FD">
          <w:pgSz w:w="16838" w:h="11906" w:orient="landscape"/>
          <w:pgMar w:top="568" w:right="1134" w:bottom="851" w:left="1134" w:header="709" w:footer="709" w:gutter="0"/>
          <w:cols w:space="708"/>
          <w:docGrid w:linePitch="360"/>
        </w:sectPr>
      </w:pPr>
    </w:p>
    <w:p w:rsidR="005E0BAF" w:rsidRPr="00055EE4" w:rsidRDefault="005E0BAF" w:rsidP="005E0BAF">
      <w:pPr>
        <w:pStyle w:val="1"/>
      </w:pPr>
      <w:bookmarkStart w:id="26" w:name="_Toc112151649"/>
      <w:r w:rsidRPr="00055EE4">
        <w:lastRenderedPageBreak/>
        <w:t>Этапы реализации:</w:t>
      </w:r>
      <w:bookmarkEnd w:id="26"/>
    </w:p>
    <w:p w:rsidR="005E0BAF" w:rsidRPr="007478B6" w:rsidRDefault="005E0BAF" w:rsidP="005E0BAF"/>
    <w:tbl>
      <w:tblPr>
        <w:tblStyle w:val="a7"/>
        <w:tblW w:w="0" w:type="auto"/>
        <w:tblLook w:val="04A0" w:firstRow="1" w:lastRow="0" w:firstColumn="1" w:lastColumn="0" w:noHBand="0" w:noVBand="1"/>
      </w:tblPr>
      <w:tblGrid>
        <w:gridCol w:w="2420"/>
        <w:gridCol w:w="2401"/>
        <w:gridCol w:w="2564"/>
        <w:gridCol w:w="2401"/>
        <w:gridCol w:w="2383"/>
        <w:gridCol w:w="2391"/>
      </w:tblGrid>
      <w:tr w:rsidR="005E0BAF" w:rsidRPr="007478B6" w:rsidTr="003D1E69">
        <w:tc>
          <w:tcPr>
            <w:tcW w:w="2420" w:type="dxa"/>
          </w:tcPr>
          <w:p w:rsidR="005E0BAF" w:rsidRPr="007478B6" w:rsidRDefault="005E0BAF" w:rsidP="003D1E69">
            <w:r w:rsidRPr="007478B6">
              <w:t>Блок</w:t>
            </w:r>
          </w:p>
        </w:tc>
        <w:tc>
          <w:tcPr>
            <w:tcW w:w="2401" w:type="dxa"/>
          </w:tcPr>
          <w:p w:rsidR="005E0BAF" w:rsidRPr="007478B6" w:rsidRDefault="005E0BAF" w:rsidP="003D1E69">
            <w:r w:rsidRPr="007478B6">
              <w:t>Задача</w:t>
            </w:r>
          </w:p>
        </w:tc>
        <w:tc>
          <w:tcPr>
            <w:tcW w:w="2564" w:type="dxa"/>
          </w:tcPr>
          <w:p w:rsidR="005E0BAF" w:rsidRPr="007478B6" w:rsidRDefault="005E0BAF" w:rsidP="003D1E69">
            <w:r w:rsidRPr="007478B6">
              <w:t>Комментарий</w:t>
            </w:r>
          </w:p>
        </w:tc>
        <w:tc>
          <w:tcPr>
            <w:tcW w:w="2401" w:type="dxa"/>
          </w:tcPr>
          <w:p w:rsidR="005E0BAF" w:rsidRPr="007478B6" w:rsidRDefault="005E0BAF" w:rsidP="003D1E69">
            <w:r w:rsidRPr="007478B6">
              <w:t>Кто делает</w:t>
            </w:r>
          </w:p>
        </w:tc>
        <w:tc>
          <w:tcPr>
            <w:tcW w:w="2383" w:type="dxa"/>
          </w:tcPr>
          <w:p w:rsidR="005E0BAF" w:rsidRPr="007478B6" w:rsidRDefault="005E0BAF" w:rsidP="003D1E69">
            <w:r w:rsidRPr="007478B6">
              <w:t>Срок</w:t>
            </w:r>
          </w:p>
        </w:tc>
        <w:tc>
          <w:tcPr>
            <w:tcW w:w="2391" w:type="dxa"/>
          </w:tcPr>
          <w:p w:rsidR="005E0BAF" w:rsidRPr="007478B6" w:rsidRDefault="005E0BAF" w:rsidP="003D1E69">
            <w:r w:rsidRPr="007478B6">
              <w:t>Результат</w:t>
            </w:r>
          </w:p>
        </w:tc>
      </w:tr>
      <w:tr w:rsidR="005E0BAF" w:rsidRPr="007478B6" w:rsidTr="003D1E69">
        <w:tc>
          <w:tcPr>
            <w:tcW w:w="2420" w:type="dxa"/>
          </w:tcPr>
          <w:p w:rsidR="005E0BAF" w:rsidRPr="007478B6" w:rsidRDefault="005E0BAF" w:rsidP="003D1E69">
            <w:r w:rsidRPr="007478B6">
              <w:t>Административный</w:t>
            </w:r>
          </w:p>
        </w:tc>
        <w:tc>
          <w:tcPr>
            <w:tcW w:w="2401" w:type="dxa"/>
          </w:tcPr>
          <w:p w:rsidR="005E0BAF" w:rsidRDefault="005E0BAF" w:rsidP="003D1E69">
            <w:r w:rsidRPr="007478B6">
              <w:t>Определение услуг, разработка алгоритмов списания</w:t>
            </w:r>
            <w:r>
              <w:t>. Определение групп клиентов</w:t>
            </w:r>
          </w:p>
          <w:p w:rsidR="005E0BAF" w:rsidRDefault="005E0BAF" w:rsidP="003D1E69"/>
          <w:p w:rsidR="005E0BAF" w:rsidRDefault="005E0BAF" w:rsidP="003D1E69"/>
          <w:p w:rsidR="005E0BAF" w:rsidRDefault="005E0BAF" w:rsidP="003D1E69"/>
          <w:p w:rsidR="005E0BAF" w:rsidRDefault="005E0BAF" w:rsidP="003D1E69"/>
          <w:p w:rsidR="005E0BAF" w:rsidRDefault="005E0BAF" w:rsidP="003D1E69"/>
          <w:p w:rsidR="005E0BAF" w:rsidRDefault="005E0BAF" w:rsidP="003D1E69"/>
          <w:p w:rsidR="005E0BAF" w:rsidRDefault="005E0BAF" w:rsidP="003D1E69"/>
          <w:p w:rsidR="005E0BAF" w:rsidRDefault="005E0BAF" w:rsidP="003D1E69"/>
          <w:p w:rsidR="005E0BAF" w:rsidRPr="007478B6" w:rsidRDefault="005E0BAF" w:rsidP="003D1E69"/>
        </w:tc>
        <w:tc>
          <w:tcPr>
            <w:tcW w:w="2564" w:type="dxa"/>
          </w:tcPr>
          <w:p w:rsidR="005E0BAF" w:rsidRPr="007478B6" w:rsidRDefault="005E0BAF" w:rsidP="003D1E69">
            <w:r w:rsidRPr="007478B6">
              <w:t>Подготовка/уточнение перечня оказываемых услуг на ФОК</w:t>
            </w:r>
            <w:r>
              <w:t>, ВСК.</w:t>
            </w:r>
          </w:p>
        </w:tc>
        <w:tc>
          <w:tcPr>
            <w:tcW w:w="2401" w:type="dxa"/>
          </w:tcPr>
          <w:p w:rsidR="005E0BAF" w:rsidRPr="007478B6" w:rsidRDefault="005E0BAF" w:rsidP="003D1E69">
            <w:r w:rsidRPr="007478B6">
              <w:t>Служба спорта / ИТ отдел</w:t>
            </w:r>
          </w:p>
        </w:tc>
        <w:tc>
          <w:tcPr>
            <w:tcW w:w="2383" w:type="dxa"/>
          </w:tcPr>
          <w:p w:rsidR="005E0BAF" w:rsidRPr="007478B6" w:rsidRDefault="005E0BAF" w:rsidP="003D1E69">
            <w:r>
              <w:t>Июль 2</w:t>
            </w:r>
            <w:r w:rsidRPr="007478B6">
              <w:t>022</w:t>
            </w:r>
          </w:p>
        </w:tc>
        <w:tc>
          <w:tcPr>
            <w:tcW w:w="2391" w:type="dxa"/>
          </w:tcPr>
          <w:p w:rsidR="005E0BAF" w:rsidRPr="007478B6" w:rsidRDefault="005E0BAF" w:rsidP="003D1E69">
            <w:r>
              <w:t>Готовый универсальный алгоритм списания и пропуска в зону услуг по категориям клиентов</w:t>
            </w:r>
          </w:p>
        </w:tc>
      </w:tr>
      <w:tr w:rsidR="005E0BAF" w:rsidRPr="007478B6" w:rsidTr="003D1E69">
        <w:tc>
          <w:tcPr>
            <w:tcW w:w="2420" w:type="dxa"/>
          </w:tcPr>
          <w:p w:rsidR="005E0BAF" w:rsidRPr="007478B6" w:rsidRDefault="005E0BAF" w:rsidP="003D1E69">
            <w:r w:rsidRPr="007478B6">
              <w:t>Административный</w:t>
            </w:r>
          </w:p>
        </w:tc>
        <w:tc>
          <w:tcPr>
            <w:tcW w:w="2401" w:type="dxa"/>
          </w:tcPr>
          <w:p w:rsidR="005E0BAF" w:rsidRPr="007478B6" w:rsidRDefault="005E0BAF" w:rsidP="003D1E69">
            <w:r w:rsidRPr="007478B6">
              <w:t>Оптимизация бизнес-процессов</w:t>
            </w:r>
          </w:p>
        </w:tc>
        <w:tc>
          <w:tcPr>
            <w:tcW w:w="2564" w:type="dxa"/>
          </w:tcPr>
          <w:p w:rsidR="005E0BAF" w:rsidRPr="007478B6" w:rsidRDefault="005E0BAF" w:rsidP="003D1E69">
            <w:r w:rsidRPr="007478B6">
              <w:t xml:space="preserve">Объединение услуг в случае их использования на одном объекте в одно и то же время, либо определение точного графика предоставления услуг </w:t>
            </w:r>
          </w:p>
        </w:tc>
        <w:tc>
          <w:tcPr>
            <w:tcW w:w="2401" w:type="dxa"/>
          </w:tcPr>
          <w:p w:rsidR="005E0BAF" w:rsidRPr="007478B6" w:rsidRDefault="005E0BAF" w:rsidP="003D1E69">
            <w:r>
              <w:t>Служба спорта</w:t>
            </w:r>
          </w:p>
        </w:tc>
        <w:tc>
          <w:tcPr>
            <w:tcW w:w="2383" w:type="dxa"/>
          </w:tcPr>
          <w:p w:rsidR="005E0BAF" w:rsidRPr="007B5E56" w:rsidRDefault="005E0BAF" w:rsidP="003D1E69">
            <w:r>
              <w:t>Июль 2022 – Август 2022</w:t>
            </w:r>
          </w:p>
        </w:tc>
        <w:tc>
          <w:tcPr>
            <w:tcW w:w="2391" w:type="dxa"/>
          </w:tcPr>
          <w:p w:rsidR="005E0BAF" w:rsidRDefault="005E0BAF" w:rsidP="003D1E69">
            <w:r>
              <w:t>Сокращение перечня услуг</w:t>
            </w:r>
          </w:p>
          <w:p w:rsidR="005E0BAF" w:rsidRDefault="005E0BAF" w:rsidP="003D1E69"/>
          <w:p w:rsidR="005E0BAF" w:rsidRPr="007478B6" w:rsidRDefault="005E0BAF" w:rsidP="003D1E69"/>
        </w:tc>
      </w:tr>
      <w:tr w:rsidR="005E0BAF" w:rsidRPr="007478B6" w:rsidTr="003D1E69">
        <w:tc>
          <w:tcPr>
            <w:tcW w:w="2420" w:type="dxa"/>
          </w:tcPr>
          <w:p w:rsidR="005E0BAF" w:rsidRPr="007478B6" w:rsidRDefault="005E0BAF" w:rsidP="003D1E69">
            <w:r w:rsidRPr="007478B6">
              <w:t>Программное обеспечение</w:t>
            </w:r>
          </w:p>
        </w:tc>
        <w:tc>
          <w:tcPr>
            <w:tcW w:w="2401" w:type="dxa"/>
          </w:tcPr>
          <w:p w:rsidR="005E0BAF" w:rsidRDefault="005E0BAF" w:rsidP="003D1E69">
            <w:r>
              <w:t>Разработка кода для различных категорий карт.</w:t>
            </w:r>
          </w:p>
          <w:p w:rsidR="005E0BAF" w:rsidRPr="007478B6" w:rsidRDefault="005E0BAF" w:rsidP="003D1E69"/>
        </w:tc>
        <w:tc>
          <w:tcPr>
            <w:tcW w:w="2564" w:type="dxa"/>
          </w:tcPr>
          <w:p w:rsidR="005E0BAF" w:rsidRDefault="005E0BAF" w:rsidP="003D1E69">
            <w:r>
              <w:t>Категории карт клиентов:</w:t>
            </w:r>
          </w:p>
          <w:p w:rsidR="005E0BAF" w:rsidRDefault="005E0BAF" w:rsidP="005E0BAF">
            <w:pPr>
              <w:pStyle w:val="a3"/>
              <w:numPr>
                <w:ilvl w:val="0"/>
                <w:numId w:val="6"/>
              </w:numPr>
            </w:pPr>
            <w:r>
              <w:t>Членство полный безлимит</w:t>
            </w:r>
          </w:p>
          <w:p w:rsidR="005E0BAF" w:rsidRDefault="005E0BAF" w:rsidP="005E0BAF">
            <w:pPr>
              <w:pStyle w:val="a3"/>
              <w:numPr>
                <w:ilvl w:val="0"/>
                <w:numId w:val="6"/>
              </w:numPr>
            </w:pPr>
            <w:r>
              <w:t>Посещение по количеству услуг</w:t>
            </w:r>
          </w:p>
          <w:p w:rsidR="005E0BAF" w:rsidRDefault="005E0BAF" w:rsidP="005E0BAF">
            <w:pPr>
              <w:pStyle w:val="a3"/>
              <w:numPr>
                <w:ilvl w:val="0"/>
                <w:numId w:val="6"/>
              </w:numPr>
            </w:pPr>
            <w:r>
              <w:lastRenderedPageBreak/>
              <w:t>Посещение по времени и количеству</w:t>
            </w:r>
          </w:p>
          <w:p w:rsidR="005E0BAF" w:rsidRDefault="005E0BAF" w:rsidP="005E0BAF">
            <w:pPr>
              <w:pStyle w:val="a3"/>
              <w:numPr>
                <w:ilvl w:val="0"/>
                <w:numId w:val="6"/>
              </w:numPr>
            </w:pPr>
            <w:r>
              <w:t>Посещение группового или разового занятия с тренером по графику</w:t>
            </w:r>
          </w:p>
          <w:p w:rsidR="005E0BAF" w:rsidRDefault="005E0BAF" w:rsidP="005E0BAF">
            <w:pPr>
              <w:pStyle w:val="a3"/>
              <w:numPr>
                <w:ilvl w:val="0"/>
                <w:numId w:val="6"/>
              </w:numPr>
            </w:pPr>
            <w:r>
              <w:t>Постоянные арендаторы</w:t>
            </w:r>
          </w:p>
          <w:p w:rsidR="005E0BAF" w:rsidRDefault="005E0BAF" w:rsidP="005E0BAF">
            <w:pPr>
              <w:pStyle w:val="a3"/>
              <w:numPr>
                <w:ilvl w:val="0"/>
                <w:numId w:val="6"/>
              </w:numPr>
            </w:pPr>
            <w:r>
              <w:t>Лица с ограниченными возможностями</w:t>
            </w:r>
          </w:p>
          <w:p w:rsidR="005E0BAF" w:rsidRPr="007478B6" w:rsidRDefault="005E0BAF" w:rsidP="005E0BAF">
            <w:pPr>
              <w:pStyle w:val="a3"/>
              <w:numPr>
                <w:ilvl w:val="0"/>
                <w:numId w:val="6"/>
              </w:numPr>
            </w:pPr>
            <w:r>
              <w:t>Аренда ПСС</w:t>
            </w:r>
          </w:p>
        </w:tc>
        <w:tc>
          <w:tcPr>
            <w:tcW w:w="2401" w:type="dxa"/>
          </w:tcPr>
          <w:p w:rsidR="005E0BAF" w:rsidRPr="007478B6" w:rsidRDefault="005E0BAF" w:rsidP="003D1E69">
            <w:r w:rsidRPr="007478B6">
              <w:lastRenderedPageBreak/>
              <w:t>И</w:t>
            </w:r>
            <w:r>
              <w:t>Т отдел</w:t>
            </w:r>
          </w:p>
        </w:tc>
        <w:tc>
          <w:tcPr>
            <w:tcW w:w="2383" w:type="dxa"/>
          </w:tcPr>
          <w:p w:rsidR="005E0BAF" w:rsidRPr="007478B6" w:rsidRDefault="005E0BAF" w:rsidP="003D1E69">
            <w:r>
              <w:t>Июль – Август</w:t>
            </w:r>
            <w:r w:rsidRPr="007478B6">
              <w:t xml:space="preserve"> 2022</w:t>
            </w:r>
          </w:p>
        </w:tc>
        <w:tc>
          <w:tcPr>
            <w:tcW w:w="2391" w:type="dxa"/>
          </w:tcPr>
          <w:p w:rsidR="005E0BAF" w:rsidRPr="007478B6" w:rsidRDefault="005E0BAF" w:rsidP="003D1E69">
            <w:r>
              <w:t>Готовый программный код</w:t>
            </w:r>
          </w:p>
        </w:tc>
      </w:tr>
      <w:tr w:rsidR="005E0BAF" w:rsidRPr="007478B6" w:rsidTr="003D1E69">
        <w:trPr>
          <w:trHeight w:val="2447"/>
        </w:trPr>
        <w:tc>
          <w:tcPr>
            <w:tcW w:w="2420" w:type="dxa"/>
          </w:tcPr>
          <w:p w:rsidR="005E0BAF" w:rsidRPr="007478B6" w:rsidRDefault="005E0BAF" w:rsidP="003D1E69">
            <w:r>
              <w:t>Аппаратное обеспечение</w:t>
            </w:r>
          </w:p>
        </w:tc>
        <w:tc>
          <w:tcPr>
            <w:tcW w:w="2401" w:type="dxa"/>
          </w:tcPr>
          <w:p w:rsidR="005E0BAF" w:rsidRDefault="005E0BAF" w:rsidP="003D1E69">
            <w:r>
              <w:t>Проверка и настройка системы контроля доступа на территории спортивного зала ФОК</w:t>
            </w:r>
          </w:p>
        </w:tc>
        <w:tc>
          <w:tcPr>
            <w:tcW w:w="2564" w:type="dxa"/>
          </w:tcPr>
          <w:p w:rsidR="005E0BAF" w:rsidRDefault="005E0BAF" w:rsidP="003D1E69"/>
        </w:tc>
        <w:tc>
          <w:tcPr>
            <w:tcW w:w="2401" w:type="dxa"/>
          </w:tcPr>
          <w:p w:rsidR="005E0BAF" w:rsidRPr="007478B6" w:rsidRDefault="005E0BAF" w:rsidP="003D1E69">
            <w:r>
              <w:t>ИТ Отдел</w:t>
            </w:r>
          </w:p>
        </w:tc>
        <w:tc>
          <w:tcPr>
            <w:tcW w:w="2383" w:type="dxa"/>
          </w:tcPr>
          <w:p w:rsidR="005E0BAF" w:rsidRDefault="005E0BAF" w:rsidP="003D1E69">
            <w:r>
              <w:t>Июль 2022</w:t>
            </w:r>
          </w:p>
        </w:tc>
        <w:tc>
          <w:tcPr>
            <w:tcW w:w="2391" w:type="dxa"/>
          </w:tcPr>
          <w:p w:rsidR="005E0BAF" w:rsidRDefault="005E0BAF" w:rsidP="003D1E69">
            <w:r>
              <w:t>Настроенное оборудование</w:t>
            </w:r>
          </w:p>
        </w:tc>
      </w:tr>
      <w:tr w:rsidR="005E0BAF" w:rsidRPr="007478B6" w:rsidTr="003D1E69">
        <w:tc>
          <w:tcPr>
            <w:tcW w:w="2420" w:type="dxa"/>
          </w:tcPr>
          <w:p w:rsidR="005E0BAF" w:rsidRPr="007478B6" w:rsidRDefault="005E0BAF" w:rsidP="003D1E69">
            <w:r>
              <w:t>Тестирование алгоритмов</w:t>
            </w:r>
          </w:p>
        </w:tc>
        <w:tc>
          <w:tcPr>
            <w:tcW w:w="2401" w:type="dxa"/>
          </w:tcPr>
          <w:p w:rsidR="005E0BAF" w:rsidRDefault="005E0BAF" w:rsidP="003D1E69">
            <w:r>
              <w:t>Тестирование алгоритмов по всем группам клиентов</w:t>
            </w:r>
          </w:p>
          <w:p w:rsidR="005E0BAF" w:rsidRDefault="005E0BAF" w:rsidP="003D1E69"/>
          <w:p w:rsidR="005E0BAF" w:rsidRDefault="005E0BAF" w:rsidP="003D1E69"/>
          <w:p w:rsidR="005E0BAF" w:rsidRDefault="005E0BAF" w:rsidP="003D1E69"/>
          <w:p w:rsidR="005E0BAF" w:rsidRPr="007478B6" w:rsidRDefault="005E0BAF" w:rsidP="003D1E69"/>
        </w:tc>
        <w:tc>
          <w:tcPr>
            <w:tcW w:w="2564" w:type="dxa"/>
          </w:tcPr>
          <w:p w:rsidR="005E0BAF" w:rsidRDefault="005E0BAF" w:rsidP="003D1E69">
            <w:r>
              <w:t>Прогон всевозможных исходов. Заведомо ложных и истинных.</w:t>
            </w:r>
          </w:p>
          <w:p w:rsidR="005E0BAF" w:rsidRPr="007478B6" w:rsidRDefault="005E0BAF" w:rsidP="003D1E69">
            <w:r>
              <w:t>По выявленным ошибкам – устранение</w:t>
            </w:r>
          </w:p>
        </w:tc>
        <w:tc>
          <w:tcPr>
            <w:tcW w:w="2401" w:type="dxa"/>
          </w:tcPr>
          <w:p w:rsidR="005E0BAF" w:rsidRPr="007478B6" w:rsidRDefault="005E0BAF" w:rsidP="003D1E69">
            <w:r w:rsidRPr="007478B6">
              <w:t>И</w:t>
            </w:r>
            <w:r>
              <w:t>Т отдел/служба спорта</w:t>
            </w:r>
          </w:p>
        </w:tc>
        <w:tc>
          <w:tcPr>
            <w:tcW w:w="2383" w:type="dxa"/>
          </w:tcPr>
          <w:p w:rsidR="005E0BAF" w:rsidRPr="007478B6" w:rsidRDefault="005E0BAF" w:rsidP="003D1E69">
            <w:r>
              <w:t>Июль – Август 2022</w:t>
            </w:r>
          </w:p>
        </w:tc>
        <w:tc>
          <w:tcPr>
            <w:tcW w:w="2391" w:type="dxa"/>
          </w:tcPr>
          <w:p w:rsidR="005E0BAF" w:rsidRPr="007478B6" w:rsidRDefault="005E0BAF" w:rsidP="003D1E69">
            <w:r>
              <w:t>Отлаженный программный код</w:t>
            </w:r>
          </w:p>
        </w:tc>
      </w:tr>
      <w:tr w:rsidR="005E0BAF" w:rsidRPr="007478B6" w:rsidTr="003D1E69">
        <w:tc>
          <w:tcPr>
            <w:tcW w:w="2420" w:type="dxa"/>
          </w:tcPr>
          <w:p w:rsidR="005E0BAF" w:rsidRDefault="005E0BAF" w:rsidP="003D1E69">
            <w:r>
              <w:t xml:space="preserve">Технический </w:t>
            </w:r>
          </w:p>
        </w:tc>
        <w:tc>
          <w:tcPr>
            <w:tcW w:w="2401" w:type="dxa"/>
          </w:tcPr>
          <w:p w:rsidR="005E0BAF" w:rsidRDefault="005E0BAF" w:rsidP="003D1E69">
            <w:r>
              <w:t xml:space="preserve">Визуальный контроль клиентов в зоне турникетов. Визуальный контроль количества участников аренды </w:t>
            </w:r>
            <w:r>
              <w:lastRenderedPageBreak/>
              <w:t>плоскостных сооружений</w:t>
            </w:r>
          </w:p>
        </w:tc>
        <w:tc>
          <w:tcPr>
            <w:tcW w:w="2564" w:type="dxa"/>
          </w:tcPr>
          <w:p w:rsidR="005E0BAF" w:rsidRDefault="005E0BAF" w:rsidP="003D1E69">
            <w:r>
              <w:lastRenderedPageBreak/>
              <w:t xml:space="preserve">Установить камеры над турникетами. Вывести изображение на монитор администраторов. С целью оперативного </w:t>
            </w:r>
            <w:r>
              <w:lastRenderedPageBreak/>
              <w:t>решения вопросов проблем клиентов при проходе через турникеты.</w:t>
            </w:r>
          </w:p>
          <w:p w:rsidR="005E0BAF" w:rsidRDefault="005E0BAF" w:rsidP="003D1E69">
            <w:r>
              <w:t>Установить камеры на плоскостные сооружения с целью выполнения задачи контроля участников ПСС.</w:t>
            </w:r>
          </w:p>
        </w:tc>
        <w:tc>
          <w:tcPr>
            <w:tcW w:w="2401" w:type="dxa"/>
          </w:tcPr>
          <w:p w:rsidR="005E0BAF" w:rsidRPr="007478B6" w:rsidRDefault="005E0BAF" w:rsidP="003D1E69">
            <w:r>
              <w:lastRenderedPageBreak/>
              <w:t>ИТ Отдел</w:t>
            </w:r>
          </w:p>
        </w:tc>
        <w:tc>
          <w:tcPr>
            <w:tcW w:w="2383" w:type="dxa"/>
          </w:tcPr>
          <w:p w:rsidR="005E0BAF" w:rsidRDefault="005E0BAF" w:rsidP="003D1E69">
            <w:r>
              <w:t>Сентябрь – Октябрь 2022</w:t>
            </w:r>
          </w:p>
        </w:tc>
        <w:tc>
          <w:tcPr>
            <w:tcW w:w="2391" w:type="dxa"/>
          </w:tcPr>
          <w:p w:rsidR="005E0BAF" w:rsidRDefault="005E0BAF" w:rsidP="003D1E69">
            <w:r>
              <w:t>Выведенное изображение с камер на монитор администратора</w:t>
            </w:r>
          </w:p>
        </w:tc>
      </w:tr>
      <w:tr w:rsidR="005E0BAF" w:rsidRPr="007478B6" w:rsidTr="003D1E69">
        <w:tc>
          <w:tcPr>
            <w:tcW w:w="2420" w:type="dxa"/>
          </w:tcPr>
          <w:p w:rsidR="005E0BAF" w:rsidRDefault="005E0BAF" w:rsidP="003D1E69">
            <w:r>
              <w:t>Административный</w:t>
            </w:r>
          </w:p>
        </w:tc>
        <w:tc>
          <w:tcPr>
            <w:tcW w:w="2401" w:type="dxa"/>
          </w:tcPr>
          <w:p w:rsidR="005E0BAF" w:rsidRDefault="005E0BAF" w:rsidP="003D1E69">
            <w:r>
              <w:t>Подготовка новых договоров с клиентами. Разработка юридических аспектов. Заказ карт клиентов</w:t>
            </w:r>
          </w:p>
        </w:tc>
        <w:tc>
          <w:tcPr>
            <w:tcW w:w="2564" w:type="dxa"/>
          </w:tcPr>
          <w:p w:rsidR="005E0BAF" w:rsidRDefault="005E0BAF" w:rsidP="003D1E69">
            <w:r>
              <w:t>Подготовка и составление договоров в соответствии с законодательством РФ и проработка операционных процедур. Заказ карт клиентов</w:t>
            </w:r>
          </w:p>
        </w:tc>
        <w:tc>
          <w:tcPr>
            <w:tcW w:w="2401" w:type="dxa"/>
          </w:tcPr>
          <w:p w:rsidR="005E0BAF" w:rsidRPr="007478B6" w:rsidRDefault="005E0BAF" w:rsidP="003D1E69">
            <w:r>
              <w:t>Служба спорта</w:t>
            </w:r>
          </w:p>
        </w:tc>
        <w:tc>
          <w:tcPr>
            <w:tcW w:w="2383" w:type="dxa"/>
          </w:tcPr>
          <w:p w:rsidR="005E0BAF" w:rsidRDefault="005E0BAF" w:rsidP="003D1E69">
            <w:r>
              <w:t>Август – Сентябрь 2022</w:t>
            </w:r>
          </w:p>
        </w:tc>
        <w:tc>
          <w:tcPr>
            <w:tcW w:w="2391" w:type="dxa"/>
          </w:tcPr>
          <w:p w:rsidR="005E0BAF" w:rsidRDefault="005E0BAF" w:rsidP="003D1E69"/>
        </w:tc>
      </w:tr>
      <w:tr w:rsidR="005E0BAF" w:rsidRPr="007478B6" w:rsidTr="003D1E69">
        <w:tc>
          <w:tcPr>
            <w:tcW w:w="2420" w:type="dxa"/>
          </w:tcPr>
          <w:p w:rsidR="005E0BAF" w:rsidRDefault="005E0BAF" w:rsidP="003D1E69">
            <w:r>
              <w:t xml:space="preserve">Административный </w:t>
            </w:r>
          </w:p>
        </w:tc>
        <w:tc>
          <w:tcPr>
            <w:tcW w:w="2401" w:type="dxa"/>
          </w:tcPr>
          <w:p w:rsidR="005E0BAF" w:rsidRDefault="005E0BAF" w:rsidP="003D1E69">
            <w:r>
              <w:t xml:space="preserve">Ведение графиков </w:t>
            </w:r>
          </w:p>
        </w:tc>
        <w:tc>
          <w:tcPr>
            <w:tcW w:w="2564" w:type="dxa"/>
          </w:tcPr>
          <w:p w:rsidR="005E0BAF" w:rsidRDefault="005E0BAF" w:rsidP="003D1E69">
            <w:r>
              <w:t xml:space="preserve">Реализовать ведение графиков для групповых занятий, секций, аренды </w:t>
            </w:r>
          </w:p>
        </w:tc>
        <w:tc>
          <w:tcPr>
            <w:tcW w:w="2401" w:type="dxa"/>
          </w:tcPr>
          <w:p w:rsidR="005E0BAF" w:rsidRDefault="005E0BAF" w:rsidP="003D1E69">
            <w:r>
              <w:t xml:space="preserve">Служба спорта </w:t>
            </w:r>
          </w:p>
        </w:tc>
        <w:tc>
          <w:tcPr>
            <w:tcW w:w="2383" w:type="dxa"/>
          </w:tcPr>
          <w:p w:rsidR="005E0BAF" w:rsidRDefault="005E0BAF" w:rsidP="003D1E69">
            <w:r>
              <w:t>до 14.09.2022</w:t>
            </w:r>
          </w:p>
          <w:p w:rsidR="005E0BAF" w:rsidRDefault="005E0BAF" w:rsidP="003D1E69"/>
        </w:tc>
        <w:tc>
          <w:tcPr>
            <w:tcW w:w="2391" w:type="dxa"/>
          </w:tcPr>
          <w:p w:rsidR="005E0BAF" w:rsidRDefault="005E0BAF" w:rsidP="003D1E69">
            <w:r>
              <w:t xml:space="preserve">Графики соответствуют услугам </w:t>
            </w:r>
          </w:p>
        </w:tc>
      </w:tr>
      <w:tr w:rsidR="005E0BAF" w:rsidRPr="007478B6" w:rsidTr="003D1E69">
        <w:tc>
          <w:tcPr>
            <w:tcW w:w="2420" w:type="dxa"/>
          </w:tcPr>
          <w:p w:rsidR="005E0BAF" w:rsidRDefault="005E0BAF" w:rsidP="003D1E69">
            <w:r>
              <w:t xml:space="preserve">Технический </w:t>
            </w:r>
          </w:p>
        </w:tc>
        <w:tc>
          <w:tcPr>
            <w:tcW w:w="2401" w:type="dxa"/>
          </w:tcPr>
          <w:p w:rsidR="005E0BAF" w:rsidRDefault="005E0BAF" w:rsidP="003D1E69">
            <w:r>
              <w:t xml:space="preserve">Тестирование графиков </w:t>
            </w:r>
          </w:p>
        </w:tc>
        <w:tc>
          <w:tcPr>
            <w:tcW w:w="2564" w:type="dxa"/>
          </w:tcPr>
          <w:p w:rsidR="005E0BAF" w:rsidRDefault="005E0BAF" w:rsidP="003D1E69">
            <w:r>
              <w:t>Тестовый период, для групповых занятий, секций аренды</w:t>
            </w:r>
          </w:p>
        </w:tc>
        <w:tc>
          <w:tcPr>
            <w:tcW w:w="2401" w:type="dxa"/>
          </w:tcPr>
          <w:p w:rsidR="005E0BAF" w:rsidRDefault="005E0BAF" w:rsidP="003D1E69">
            <w:r>
              <w:t xml:space="preserve">ИТ отдел </w:t>
            </w:r>
          </w:p>
          <w:p w:rsidR="005E0BAF" w:rsidRDefault="005E0BAF" w:rsidP="003D1E69">
            <w:r>
              <w:t xml:space="preserve">Служба спорта </w:t>
            </w:r>
          </w:p>
        </w:tc>
        <w:tc>
          <w:tcPr>
            <w:tcW w:w="2383" w:type="dxa"/>
          </w:tcPr>
          <w:p w:rsidR="005E0BAF" w:rsidRDefault="005E0BAF" w:rsidP="003D1E69">
            <w:r>
              <w:t>до 21.09.2022</w:t>
            </w:r>
          </w:p>
        </w:tc>
        <w:tc>
          <w:tcPr>
            <w:tcW w:w="2391" w:type="dxa"/>
          </w:tcPr>
          <w:p w:rsidR="005E0BAF" w:rsidRDefault="005E0BAF" w:rsidP="003D1E69">
            <w:r>
              <w:t xml:space="preserve">Алгоритмы прохода согласно графикам работают корректно </w:t>
            </w:r>
          </w:p>
        </w:tc>
      </w:tr>
      <w:tr w:rsidR="005E0BAF" w:rsidRPr="007478B6" w:rsidTr="003D1E69">
        <w:tc>
          <w:tcPr>
            <w:tcW w:w="2420" w:type="dxa"/>
          </w:tcPr>
          <w:p w:rsidR="005E0BAF" w:rsidRPr="007478B6" w:rsidRDefault="005E0BAF" w:rsidP="003D1E69">
            <w:r>
              <w:t>Полноценный запуск системы</w:t>
            </w:r>
          </w:p>
        </w:tc>
        <w:tc>
          <w:tcPr>
            <w:tcW w:w="2401" w:type="dxa"/>
          </w:tcPr>
          <w:p w:rsidR="005E0BAF" w:rsidRPr="007478B6" w:rsidRDefault="005E0BAF" w:rsidP="003D1E69">
            <w:r w:rsidRPr="007478B6">
              <w:t>Опытная эксплуатация</w:t>
            </w:r>
            <w:r>
              <w:t>.</w:t>
            </w:r>
            <w:r w:rsidRPr="007478B6">
              <w:t xml:space="preserve"> </w:t>
            </w:r>
          </w:p>
        </w:tc>
        <w:tc>
          <w:tcPr>
            <w:tcW w:w="2564" w:type="dxa"/>
          </w:tcPr>
          <w:p w:rsidR="005E0BAF" w:rsidRPr="007478B6" w:rsidRDefault="005E0BAF" w:rsidP="003D1E69">
            <w:r w:rsidRPr="007478B6">
              <w:t>Выявление возможных ошибок синхронизации</w:t>
            </w:r>
          </w:p>
        </w:tc>
        <w:tc>
          <w:tcPr>
            <w:tcW w:w="2401" w:type="dxa"/>
          </w:tcPr>
          <w:p w:rsidR="005E0BAF" w:rsidRPr="007478B6" w:rsidRDefault="005E0BAF" w:rsidP="003D1E69">
            <w:r w:rsidRPr="007478B6">
              <w:t>Отдел ИТ</w:t>
            </w:r>
            <w:r>
              <w:t>/служба спорта</w:t>
            </w:r>
          </w:p>
        </w:tc>
        <w:tc>
          <w:tcPr>
            <w:tcW w:w="2383" w:type="dxa"/>
          </w:tcPr>
          <w:p w:rsidR="005E0BAF" w:rsidRPr="007478B6" w:rsidRDefault="005E0BAF" w:rsidP="003D1E69">
            <w:r>
              <w:t>Сентябрь 2022</w:t>
            </w:r>
          </w:p>
        </w:tc>
        <w:tc>
          <w:tcPr>
            <w:tcW w:w="2391" w:type="dxa"/>
          </w:tcPr>
          <w:p w:rsidR="005E0BAF" w:rsidRPr="007478B6" w:rsidRDefault="005E0BAF" w:rsidP="003D1E69">
            <w:r>
              <w:t>Готовая система пригодная для полноценной эксплуатации</w:t>
            </w:r>
          </w:p>
        </w:tc>
      </w:tr>
      <w:tr w:rsidR="005E0BAF" w:rsidRPr="007478B6" w:rsidTr="003D1E69">
        <w:tc>
          <w:tcPr>
            <w:tcW w:w="2420" w:type="dxa"/>
          </w:tcPr>
          <w:p w:rsidR="005E0BAF" w:rsidRPr="007478B6" w:rsidRDefault="005E0BAF" w:rsidP="003D1E69">
            <w:r w:rsidRPr="007478B6">
              <w:t>Административный</w:t>
            </w:r>
          </w:p>
        </w:tc>
        <w:tc>
          <w:tcPr>
            <w:tcW w:w="2401" w:type="dxa"/>
          </w:tcPr>
          <w:p w:rsidR="005E0BAF" w:rsidRDefault="005E0BAF" w:rsidP="003D1E69">
            <w:r w:rsidRPr="007478B6">
              <w:t>Внесение изменений в рабочий проект</w:t>
            </w:r>
            <w:r>
              <w:t>. Составление документации</w:t>
            </w:r>
          </w:p>
          <w:p w:rsidR="005E0BAF" w:rsidRPr="007478B6" w:rsidRDefault="005E0BAF" w:rsidP="003D1E69"/>
        </w:tc>
        <w:tc>
          <w:tcPr>
            <w:tcW w:w="2564" w:type="dxa"/>
          </w:tcPr>
          <w:p w:rsidR="005E0BAF" w:rsidRPr="007478B6" w:rsidRDefault="005E0BAF" w:rsidP="003D1E69"/>
        </w:tc>
        <w:tc>
          <w:tcPr>
            <w:tcW w:w="2401" w:type="dxa"/>
          </w:tcPr>
          <w:p w:rsidR="005E0BAF" w:rsidRPr="007478B6" w:rsidRDefault="005E0BAF" w:rsidP="003D1E69">
            <w:r>
              <w:t>Отдел ИТ</w:t>
            </w:r>
          </w:p>
        </w:tc>
        <w:tc>
          <w:tcPr>
            <w:tcW w:w="2383" w:type="dxa"/>
          </w:tcPr>
          <w:p w:rsidR="005E0BAF" w:rsidRPr="007478B6" w:rsidRDefault="005E0BAF" w:rsidP="003D1E69">
            <w:r>
              <w:t>Сентябрь 2022</w:t>
            </w:r>
          </w:p>
        </w:tc>
        <w:tc>
          <w:tcPr>
            <w:tcW w:w="2391" w:type="dxa"/>
          </w:tcPr>
          <w:p w:rsidR="005E0BAF" w:rsidRPr="007478B6" w:rsidRDefault="005E0BAF" w:rsidP="003D1E69">
            <w:r>
              <w:t>Проектная документация. Инструкции.</w:t>
            </w:r>
          </w:p>
        </w:tc>
      </w:tr>
      <w:tr w:rsidR="005E0BAF" w:rsidRPr="007478B6" w:rsidTr="003D1E69">
        <w:tc>
          <w:tcPr>
            <w:tcW w:w="2420" w:type="dxa"/>
          </w:tcPr>
          <w:p w:rsidR="005E0BAF" w:rsidRPr="007478B6" w:rsidRDefault="005E0BAF" w:rsidP="003D1E69">
            <w:r>
              <w:t xml:space="preserve"> </w:t>
            </w:r>
          </w:p>
        </w:tc>
        <w:tc>
          <w:tcPr>
            <w:tcW w:w="2401" w:type="dxa"/>
          </w:tcPr>
          <w:p w:rsidR="005E0BAF" w:rsidRPr="007478B6" w:rsidRDefault="005E0BAF" w:rsidP="003D1E69"/>
        </w:tc>
        <w:tc>
          <w:tcPr>
            <w:tcW w:w="2564" w:type="dxa"/>
          </w:tcPr>
          <w:p w:rsidR="005E0BAF" w:rsidRPr="007478B6" w:rsidRDefault="005E0BAF" w:rsidP="003D1E69"/>
        </w:tc>
        <w:tc>
          <w:tcPr>
            <w:tcW w:w="2401" w:type="dxa"/>
          </w:tcPr>
          <w:p w:rsidR="005E0BAF" w:rsidRDefault="005E0BAF" w:rsidP="003D1E69"/>
        </w:tc>
        <w:tc>
          <w:tcPr>
            <w:tcW w:w="2383" w:type="dxa"/>
          </w:tcPr>
          <w:p w:rsidR="005E0BAF" w:rsidRDefault="005E0BAF" w:rsidP="003D1E69"/>
        </w:tc>
        <w:tc>
          <w:tcPr>
            <w:tcW w:w="2391" w:type="dxa"/>
          </w:tcPr>
          <w:p w:rsidR="005E0BAF" w:rsidRDefault="005E0BAF" w:rsidP="003D1E69"/>
        </w:tc>
      </w:tr>
    </w:tbl>
    <w:p w:rsidR="005E0BAF" w:rsidRPr="00EF76F0" w:rsidRDefault="005E0BAF" w:rsidP="005E0BAF">
      <w:pPr>
        <w:rPr>
          <w:lang w:val="en-US"/>
        </w:rPr>
      </w:pPr>
    </w:p>
    <w:p w:rsidR="00C92B31" w:rsidRDefault="00C92B31">
      <w:bookmarkStart w:id="27" w:name="_GoBack"/>
      <w:bookmarkEnd w:id="27"/>
    </w:p>
    <w:sectPr w:rsidR="00C92B31" w:rsidSect="009474FD">
      <w:pgSz w:w="16838" w:h="11906" w:orient="landscape"/>
      <w:pgMar w:top="568"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35C6" w:rsidRDefault="005E0BAF" w:rsidP="000A63B9">
    <w:pPr>
      <w:pStyle w:val="a8"/>
      <w:tabs>
        <w:tab w:val="left" w:pos="9781"/>
      </w:tabs>
    </w:pPr>
    <w:r>
      <w:rPr>
        <w:noProof/>
        <w:color w:val="808080" w:themeColor="background1" w:themeShade="80"/>
      </w:rPr>
      <mc:AlternateContent>
        <mc:Choice Requires="wpg">
          <w:drawing>
            <wp:anchor distT="0" distB="0" distL="0" distR="0" simplePos="0" relativeHeight="251660288" behindDoc="0" locked="0" layoutInCell="1" allowOverlap="1" wp14:anchorId="2BF74E2F" wp14:editId="497F2FAC">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Группа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Прямоугольник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Текстовое поле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Дата"/>
                              <w:tag w:val=""/>
                              <w:id w:val="-1931727941"/>
                              <w:showingPlcHdr/>
                              <w:dataBinding w:prefixMappings="xmlns:ns0='http://schemas.microsoft.com/office/2006/coverPageProps' " w:xpath="/ns0:CoverPageProperties[1]/ns0:PublishDate[1]" w:storeItemID="{55AF091B-3C7A-41E3-B477-F2FDAA23CFDA}"/>
                              <w:date w:fullDate="2022-07-02T00:00:00Z">
                                <w:dateFormat w:val="d MMMM yyyy г."/>
                                <w:lid w:val="ru-RU"/>
                                <w:storeMappedDataAs w:val="dateTime"/>
                                <w:calendar w:val="gregorian"/>
                              </w:date>
                            </w:sdtPr>
                            <w:sdtEndPr/>
                            <w:sdtContent>
                              <w:p w:rsidR="00C935C6" w:rsidRDefault="005E0BAF">
                                <w:pPr>
                                  <w:jc w:val="right"/>
                                  <w:rPr>
                                    <w:color w:val="7F7F7F" w:themeColor="text1" w:themeTint="80"/>
                                  </w:rPr>
                                </w:pPr>
                                <w:r>
                                  <w:rPr>
                                    <w:color w:val="7F7F7F" w:themeColor="text1" w:themeTint="80"/>
                                  </w:rPr>
                                  <w:t xml:space="preserve">     </w:t>
                                </w:r>
                              </w:p>
                            </w:sdtContent>
                          </w:sdt>
                          <w:p w:rsidR="00C935C6" w:rsidRDefault="005E0BA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BF74E2F" id="Группа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">
              <v:rect id="Прямоугольник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Текстовое поле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Дата"/>
                        <w:tag w:val=""/>
                        <w:id w:val="-1931727941"/>
                        <w:showingPlcHdr/>
                        <w:dataBinding w:prefixMappings="xmlns:ns0='http://schemas.microsoft.com/office/2006/coverPageProps' " w:xpath="/ns0:CoverPageProperties[1]/ns0:PublishDate[1]" w:storeItemID="{55AF091B-3C7A-41E3-B477-F2FDAA23CFDA}"/>
                        <w:date w:fullDate="2022-07-02T00:00:00Z">
                          <w:dateFormat w:val="d MMMM yyyy г."/>
                          <w:lid w:val="ru-RU"/>
                          <w:storeMappedDataAs w:val="dateTime"/>
                          <w:calendar w:val="gregorian"/>
                        </w:date>
                      </w:sdtPr>
                      <w:sdtEndPr/>
                      <w:sdtContent>
                        <w:p w:rsidR="00C935C6" w:rsidRDefault="005E0BAF">
                          <w:pPr>
                            <w:jc w:val="right"/>
                            <w:rPr>
                              <w:color w:val="7F7F7F" w:themeColor="text1" w:themeTint="80"/>
                            </w:rPr>
                          </w:pPr>
                          <w:r>
                            <w:rPr>
                              <w:color w:val="7F7F7F" w:themeColor="text1" w:themeTint="80"/>
                            </w:rPr>
                            <w:t xml:space="preserve">     </w:t>
                          </w:r>
                        </w:p>
                      </w:sdtContent>
                    </w:sdt>
                    <w:p w:rsidR="00C935C6" w:rsidRDefault="005E0BA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2F54C814" wp14:editId="628C8500">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387985" cy="320040"/>
              <wp:effectExtent l="0" t="0" r="0" b="3810"/>
              <wp:wrapSquare wrapText="bothSides"/>
              <wp:docPr id="40" name="Прямоугольник 40"/>
              <wp:cNvGraphicFramePr/>
              <a:graphic xmlns:a="http://schemas.openxmlformats.org/drawingml/2006/main">
                <a:graphicData uri="http://schemas.microsoft.com/office/word/2010/wordprocessingShape">
                  <wps:wsp>
                    <wps:cNvSpPr/>
                    <wps:spPr>
                      <a:xfrm>
                        <a:off x="0" y="0"/>
                        <a:ext cx="387985"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35C6" w:rsidRDefault="005E0BAF" w:rsidP="000A63B9">
                          <w:pPr>
                            <w:ind w:left="-426" w:right="91" w:hanging="141"/>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19</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4C814" id="Прямоугольник 40" o:spid="_x0000_s1029" style="position:absolute;margin-left:0;margin-top:0;width:30.55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" fillcolor="black [3213]" stroked="f" strokeweight="3pt">
              <v:textbox>
                <w:txbxContent>
                  <w:p w:rsidR="00C935C6" w:rsidRDefault="005E0BAF" w:rsidP="000A63B9">
                    <w:pPr>
                      <w:ind w:left="-426" w:right="91" w:hanging="141"/>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19</w:t>
                    </w:r>
                    <w:r>
                      <w:rPr>
                        <w:color w:val="FFFFFF" w:themeColor="background1"/>
                        <w:sz w:val="28"/>
                        <w:szCs w:val="28"/>
                      </w:rPr>
                      <w:fldChar w:fldCharType="end"/>
                    </w:r>
                  </w:p>
                </w:txbxContent>
              </v:textbox>
              <w10:wrap type="square" anchorx="margin" anchory="margin"/>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5082A"/>
    <w:multiLevelType w:val="hybridMultilevel"/>
    <w:tmpl w:val="CC06B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D04F13"/>
    <w:multiLevelType w:val="hybridMultilevel"/>
    <w:tmpl w:val="A7AC1752"/>
    <w:lvl w:ilvl="0" w:tplc="2C922B5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 w15:restartNumberingAfterBreak="0">
    <w:nsid w:val="1A02779A"/>
    <w:multiLevelType w:val="hybridMultilevel"/>
    <w:tmpl w:val="30160A68"/>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 w15:restartNumberingAfterBreak="0">
    <w:nsid w:val="227F2CB1"/>
    <w:multiLevelType w:val="hybridMultilevel"/>
    <w:tmpl w:val="ED20A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0933830"/>
    <w:multiLevelType w:val="multilevel"/>
    <w:tmpl w:val="A27C20A0"/>
    <w:lvl w:ilvl="0">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3F75078"/>
    <w:multiLevelType w:val="hybridMultilevel"/>
    <w:tmpl w:val="920C4F30"/>
    <w:lvl w:ilvl="0" w:tplc="60C289B6">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6" w15:restartNumberingAfterBreak="0">
    <w:nsid w:val="443E361C"/>
    <w:multiLevelType w:val="multilevel"/>
    <w:tmpl w:val="1CAA1F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643"/>
        </w:tabs>
        <w:ind w:left="643"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504C306E"/>
    <w:multiLevelType w:val="multilevel"/>
    <w:tmpl w:val="1CAA1F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643"/>
        </w:tabs>
        <w:ind w:left="643"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535118DC"/>
    <w:multiLevelType w:val="hybridMultilevel"/>
    <w:tmpl w:val="970E8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77A1AA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60567FA1"/>
    <w:multiLevelType w:val="multilevel"/>
    <w:tmpl w:val="1CAA1F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643"/>
        </w:tabs>
        <w:ind w:left="643"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12E6D26"/>
    <w:multiLevelType w:val="hybridMultilevel"/>
    <w:tmpl w:val="275086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9175759"/>
    <w:multiLevelType w:val="hybridMultilevel"/>
    <w:tmpl w:val="F49CA868"/>
    <w:lvl w:ilvl="0" w:tplc="2FD2F3E4">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13" w15:restartNumberingAfterBreak="0">
    <w:nsid w:val="737C2550"/>
    <w:multiLevelType w:val="multilevel"/>
    <w:tmpl w:val="970ACA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Calibri" w:eastAsiaTheme="minorHAnsi" w:hAnsi="Calibri" w:cs="Calibr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E9A21C1"/>
    <w:multiLevelType w:val="multilevel"/>
    <w:tmpl w:val="5A9A3A08"/>
    <w:lvl w:ilvl="0">
      <w:start w:val="1"/>
      <w:numFmt w:val="decimal"/>
      <w:lvlText w:val="%1."/>
      <w:lvlJc w:val="left"/>
      <w:pPr>
        <w:ind w:left="0" w:firstLine="0"/>
      </w:pPr>
      <w:rPr>
        <w:rFonts w:eastAsia="Times New Roman" w:cs="Times New Roman"/>
        <w:b w:val="0"/>
        <w:bCs w:val="0"/>
        <w:i w:val="0"/>
        <w:iCs w:val="0"/>
        <w:caps w:val="0"/>
        <w:smallCaps w:val="0"/>
        <w:strike w:val="0"/>
        <w:dstrike w:val="0"/>
        <w:color w:val="000000"/>
        <w:spacing w:val="0"/>
        <w:w w:val="100"/>
        <w:sz w:val="26"/>
        <w:szCs w:val="26"/>
        <w:u w:val="no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9"/>
  </w:num>
  <w:num w:numId="4">
    <w:abstractNumId w:val="7"/>
  </w:num>
  <w:num w:numId="5">
    <w:abstractNumId w:val="10"/>
  </w:num>
  <w:num w:numId="6">
    <w:abstractNumId w:val="11"/>
  </w:num>
  <w:num w:numId="7">
    <w:abstractNumId w:val="1"/>
  </w:num>
  <w:num w:numId="8">
    <w:abstractNumId w:val="14"/>
  </w:num>
  <w:num w:numId="9">
    <w:abstractNumId w:val="12"/>
  </w:num>
  <w:num w:numId="10">
    <w:abstractNumId w:val="8"/>
  </w:num>
  <w:num w:numId="11">
    <w:abstractNumId w:val="3"/>
  </w:num>
  <w:num w:numId="12">
    <w:abstractNumId w:val="5"/>
  </w:num>
  <w:num w:numId="13">
    <w:abstractNumId w:val="0"/>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E86"/>
    <w:rsid w:val="005E0BAF"/>
    <w:rsid w:val="00892E86"/>
    <w:rsid w:val="00C92B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6BCC5E-8F20-4DD3-BA21-AEACE73C7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0BAF"/>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5E0BAF"/>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E0BAF"/>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E0BAF"/>
    <w:pPr>
      <w:keepNext/>
      <w:keepLines/>
      <w:numPr>
        <w:ilvl w:val="2"/>
        <w:numId w:val="3"/>
      </w:numPr>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5E0BAF"/>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5E0BAF"/>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5E0BAF"/>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5E0BAF"/>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5E0BAF"/>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5E0BAF"/>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E0BAF"/>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5E0BAF"/>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5E0BAF"/>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semiHidden/>
    <w:rsid w:val="005E0BAF"/>
    <w:rPr>
      <w:rFonts w:asciiTheme="majorHAnsi" w:eastAsiaTheme="majorEastAsia" w:hAnsiTheme="majorHAnsi" w:cstheme="majorBidi"/>
      <w:i/>
      <w:iCs/>
      <w:color w:val="2E74B5" w:themeColor="accent1" w:themeShade="BF"/>
      <w:sz w:val="24"/>
      <w:szCs w:val="24"/>
      <w:lang w:eastAsia="ru-RU"/>
    </w:rPr>
  </w:style>
  <w:style w:type="character" w:customStyle="1" w:styleId="50">
    <w:name w:val="Заголовок 5 Знак"/>
    <w:basedOn w:val="a0"/>
    <w:link w:val="5"/>
    <w:uiPriority w:val="9"/>
    <w:semiHidden/>
    <w:rsid w:val="005E0BAF"/>
    <w:rPr>
      <w:rFonts w:asciiTheme="majorHAnsi" w:eastAsiaTheme="majorEastAsia" w:hAnsiTheme="majorHAnsi" w:cstheme="majorBidi"/>
      <w:color w:val="2E74B5" w:themeColor="accent1" w:themeShade="BF"/>
      <w:sz w:val="24"/>
      <w:szCs w:val="24"/>
      <w:lang w:eastAsia="ru-RU"/>
    </w:rPr>
  </w:style>
  <w:style w:type="character" w:customStyle="1" w:styleId="60">
    <w:name w:val="Заголовок 6 Знак"/>
    <w:basedOn w:val="a0"/>
    <w:link w:val="6"/>
    <w:uiPriority w:val="9"/>
    <w:semiHidden/>
    <w:rsid w:val="005E0BAF"/>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0"/>
    <w:link w:val="7"/>
    <w:uiPriority w:val="9"/>
    <w:semiHidden/>
    <w:rsid w:val="005E0BAF"/>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0"/>
    <w:link w:val="8"/>
    <w:uiPriority w:val="9"/>
    <w:semiHidden/>
    <w:rsid w:val="005E0BAF"/>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5E0BAF"/>
    <w:rPr>
      <w:rFonts w:asciiTheme="majorHAnsi" w:eastAsiaTheme="majorEastAsia" w:hAnsiTheme="majorHAnsi" w:cstheme="majorBidi"/>
      <w:i/>
      <w:iCs/>
      <w:color w:val="272727" w:themeColor="text1" w:themeTint="D8"/>
      <w:sz w:val="21"/>
      <w:szCs w:val="21"/>
      <w:lang w:eastAsia="ru-RU"/>
    </w:rPr>
  </w:style>
  <w:style w:type="paragraph" w:styleId="a3">
    <w:name w:val="List Paragraph"/>
    <w:basedOn w:val="a"/>
    <w:uiPriority w:val="34"/>
    <w:qFormat/>
    <w:rsid w:val="005E0BAF"/>
    <w:pPr>
      <w:ind w:left="720"/>
      <w:contextualSpacing/>
    </w:pPr>
  </w:style>
  <w:style w:type="paragraph" w:styleId="a4">
    <w:name w:val="Title"/>
    <w:basedOn w:val="a"/>
    <w:next w:val="a"/>
    <w:link w:val="a5"/>
    <w:uiPriority w:val="10"/>
    <w:qFormat/>
    <w:rsid w:val="005E0BAF"/>
    <w:pPr>
      <w:contextualSpacing/>
    </w:pPr>
    <w:rPr>
      <w:rFonts w:asciiTheme="majorHAnsi" w:eastAsiaTheme="majorEastAsia" w:hAnsiTheme="majorHAnsi" w:cstheme="majorBidi"/>
      <w:spacing w:val="-10"/>
      <w:kern w:val="28"/>
      <w:sz w:val="56"/>
      <w:szCs w:val="56"/>
    </w:rPr>
  </w:style>
  <w:style w:type="character" w:customStyle="1" w:styleId="a5">
    <w:name w:val="Название Знак"/>
    <w:basedOn w:val="a0"/>
    <w:link w:val="a4"/>
    <w:uiPriority w:val="10"/>
    <w:rsid w:val="005E0BAF"/>
    <w:rPr>
      <w:rFonts w:asciiTheme="majorHAnsi" w:eastAsiaTheme="majorEastAsia" w:hAnsiTheme="majorHAnsi" w:cstheme="majorBidi"/>
      <w:spacing w:val="-10"/>
      <w:kern w:val="28"/>
      <w:sz w:val="56"/>
      <w:szCs w:val="56"/>
      <w:lang w:eastAsia="ru-RU"/>
    </w:rPr>
  </w:style>
  <w:style w:type="character" w:styleId="a6">
    <w:name w:val="Hyperlink"/>
    <w:basedOn w:val="a0"/>
    <w:uiPriority w:val="99"/>
    <w:unhideWhenUsed/>
    <w:rsid w:val="005E0BAF"/>
    <w:rPr>
      <w:color w:val="0563C1" w:themeColor="hyperlink"/>
      <w:u w:val="single"/>
    </w:rPr>
  </w:style>
  <w:style w:type="table" w:styleId="a7">
    <w:name w:val="Table Grid"/>
    <w:basedOn w:val="a1"/>
    <w:uiPriority w:val="39"/>
    <w:rsid w:val="005E0B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5E0BAF"/>
    <w:pPr>
      <w:tabs>
        <w:tab w:val="center" w:pos="4677"/>
        <w:tab w:val="right" w:pos="9355"/>
      </w:tabs>
    </w:pPr>
  </w:style>
  <w:style w:type="character" w:customStyle="1" w:styleId="a9">
    <w:name w:val="Нижний колонтитул Знак"/>
    <w:basedOn w:val="a0"/>
    <w:link w:val="a8"/>
    <w:uiPriority w:val="99"/>
    <w:rsid w:val="005E0BAF"/>
    <w:rPr>
      <w:rFonts w:ascii="Times New Roman" w:hAnsi="Times New Roman" w:cs="Times New Roman"/>
      <w:sz w:val="24"/>
      <w:szCs w:val="24"/>
      <w:lang w:eastAsia="ru-RU"/>
    </w:rPr>
  </w:style>
  <w:style w:type="paragraph" w:styleId="aa">
    <w:name w:val="List"/>
    <w:basedOn w:val="a"/>
    <w:uiPriority w:val="99"/>
    <w:unhideWhenUsed/>
    <w:rsid w:val="005E0BAF"/>
    <w:pPr>
      <w:ind w:left="283" w:hanging="283"/>
      <w:contextualSpacing/>
    </w:pPr>
  </w:style>
  <w:style w:type="paragraph" w:styleId="21">
    <w:name w:val="List 2"/>
    <w:basedOn w:val="a"/>
    <w:uiPriority w:val="99"/>
    <w:unhideWhenUsed/>
    <w:rsid w:val="005E0BAF"/>
    <w:pPr>
      <w:ind w:left="566" w:hanging="283"/>
      <w:contextualSpacing/>
    </w:pPr>
  </w:style>
  <w:style w:type="paragraph" w:styleId="ab">
    <w:name w:val="Body Text"/>
    <w:basedOn w:val="a"/>
    <w:link w:val="ac"/>
    <w:uiPriority w:val="99"/>
    <w:semiHidden/>
    <w:unhideWhenUsed/>
    <w:rsid w:val="005E0BAF"/>
    <w:pPr>
      <w:spacing w:after="120"/>
    </w:pPr>
  </w:style>
  <w:style w:type="character" w:customStyle="1" w:styleId="ac">
    <w:name w:val="Основной текст Знак"/>
    <w:basedOn w:val="a0"/>
    <w:link w:val="ab"/>
    <w:uiPriority w:val="99"/>
    <w:semiHidden/>
    <w:rsid w:val="005E0BAF"/>
    <w:rPr>
      <w:rFonts w:ascii="Times New Roman" w:hAnsi="Times New Roman" w:cs="Times New Roman"/>
      <w:sz w:val="24"/>
      <w:szCs w:val="24"/>
      <w:lang w:eastAsia="ru-RU"/>
    </w:rPr>
  </w:style>
  <w:style w:type="paragraph" w:styleId="ad">
    <w:name w:val="Body Text First Indent"/>
    <w:basedOn w:val="ab"/>
    <w:link w:val="ae"/>
    <w:uiPriority w:val="99"/>
    <w:unhideWhenUsed/>
    <w:rsid w:val="005E0BAF"/>
    <w:pPr>
      <w:spacing w:after="0"/>
      <w:ind w:firstLine="360"/>
    </w:pPr>
  </w:style>
  <w:style w:type="character" w:customStyle="1" w:styleId="ae">
    <w:name w:val="Красная строка Знак"/>
    <w:basedOn w:val="ac"/>
    <w:link w:val="ad"/>
    <w:uiPriority w:val="99"/>
    <w:rsid w:val="005E0BAF"/>
    <w:rPr>
      <w:rFonts w:ascii="Times New Roman" w:hAnsi="Times New Roman" w:cs="Times New Roman"/>
      <w:sz w:val="24"/>
      <w:szCs w:val="24"/>
      <w:lang w:eastAsia="ru-RU"/>
    </w:rPr>
  </w:style>
  <w:style w:type="paragraph" w:styleId="af">
    <w:name w:val="TOC Heading"/>
    <w:basedOn w:val="1"/>
    <w:next w:val="a"/>
    <w:uiPriority w:val="39"/>
    <w:unhideWhenUsed/>
    <w:qFormat/>
    <w:rsid w:val="005E0BAF"/>
    <w:pPr>
      <w:numPr>
        <w:numId w:val="0"/>
      </w:numPr>
      <w:spacing w:line="259" w:lineRule="auto"/>
      <w:outlineLvl w:val="9"/>
    </w:pPr>
  </w:style>
  <w:style w:type="paragraph" w:styleId="11">
    <w:name w:val="toc 1"/>
    <w:basedOn w:val="a"/>
    <w:next w:val="a"/>
    <w:autoRedefine/>
    <w:uiPriority w:val="39"/>
    <w:unhideWhenUsed/>
    <w:rsid w:val="005E0BAF"/>
    <w:pPr>
      <w:spacing w:after="100"/>
    </w:pPr>
  </w:style>
  <w:style w:type="paragraph" w:styleId="22">
    <w:name w:val="toc 2"/>
    <w:basedOn w:val="a"/>
    <w:next w:val="a"/>
    <w:autoRedefine/>
    <w:uiPriority w:val="39"/>
    <w:unhideWhenUsed/>
    <w:rsid w:val="005E0BAF"/>
    <w:pPr>
      <w:spacing w:after="100"/>
      <w:ind w:left="240"/>
    </w:pPr>
  </w:style>
  <w:style w:type="character" w:customStyle="1" w:styleId="12">
    <w:name w:val="Заголовок №1_"/>
    <w:basedOn w:val="a0"/>
    <w:link w:val="13"/>
    <w:qFormat/>
    <w:rsid w:val="005E0BAF"/>
    <w:rPr>
      <w:rFonts w:ascii="Times New Roman" w:eastAsia="Times New Roman" w:hAnsi="Times New Roman" w:cs="Times New Roman"/>
      <w:sz w:val="26"/>
      <w:szCs w:val="26"/>
    </w:rPr>
  </w:style>
  <w:style w:type="paragraph" w:customStyle="1" w:styleId="13">
    <w:name w:val="Основной текст1"/>
    <w:basedOn w:val="a"/>
    <w:link w:val="12"/>
    <w:qFormat/>
    <w:rsid w:val="005E0BAF"/>
    <w:pPr>
      <w:spacing w:line="259" w:lineRule="auto"/>
      <w:ind w:firstLine="400"/>
    </w:pPr>
    <w:rPr>
      <w:rFonts w:eastAsia="Times New Roman"/>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gur.com/dl/SigurNfcTerminal.pd" TargetMode="Externa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package" Target="embeddings/_________Microsoft_Visio45.vsdx"/><Relationship Id="rId7" Type="http://schemas.openxmlformats.org/officeDocument/2006/relationships/hyperlink" Target="https://www.fitness1c.ru/" TargetMode="External"/><Relationship Id="rId12" Type="http://schemas.openxmlformats.org/officeDocument/2006/relationships/package" Target="embeddings/_________Microsoft_Visio1.vsdx"/><Relationship Id="rId17" Type="http://schemas.openxmlformats.org/officeDocument/2006/relationships/package" Target="embeddings/_________Microsoft_Visio23.vsdx"/><Relationship Id="rId25" Type="http://schemas.openxmlformats.org/officeDocument/2006/relationships/package" Target="embeddings/_________Microsoft_Visio67.vsdx"/><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_________Microsoft_Visio89.vsdx"/><Relationship Id="rId1" Type="http://schemas.openxmlformats.org/officeDocument/2006/relationships/numbering" Target="numbering.xml"/><Relationship Id="rId6" Type="http://schemas.openxmlformats.org/officeDocument/2006/relationships/hyperlink" Target="https://sigur.com/features/" TargetMode="External"/><Relationship Id="rId11" Type="http://schemas.openxmlformats.org/officeDocument/2006/relationships/image" Target="media/image1.emf"/><Relationship Id="rId24" Type="http://schemas.openxmlformats.org/officeDocument/2006/relationships/image" Target="media/image7.emf"/><Relationship Id="rId32" Type="http://schemas.openxmlformats.org/officeDocument/2006/relationships/fontTable" Target="fontTable.xml"/><Relationship Id="rId5" Type="http://schemas.openxmlformats.org/officeDocument/2006/relationships/hyperlink" Target="https://ubuntu.com/blog/ubuntu-22-04-lts-released" TargetMode="External"/><Relationship Id="rId15" Type="http://schemas.openxmlformats.org/officeDocument/2006/relationships/package" Target="embeddings/_________Microsoft_Visio12.vsdx"/><Relationship Id="rId23" Type="http://schemas.openxmlformats.org/officeDocument/2006/relationships/package" Target="embeddings/_________Microsoft_Visio56.vsdx"/><Relationship Id="rId28" Type="http://schemas.openxmlformats.org/officeDocument/2006/relationships/image" Target="media/image9.emf"/><Relationship Id="rId10" Type="http://schemas.openxmlformats.org/officeDocument/2006/relationships/hyperlink" Target="https://sigur.com/products/software/data_sync/" TargetMode="External"/><Relationship Id="rId19" Type="http://schemas.openxmlformats.org/officeDocument/2006/relationships/package" Target="embeddings/_________Microsoft_Visio34.vsdx"/><Relationship Id="rId31" Type="http://schemas.openxmlformats.org/officeDocument/2006/relationships/package" Target="embeddings/_________Microsoft_Visio910.vsdx"/><Relationship Id="rId4" Type="http://schemas.openxmlformats.org/officeDocument/2006/relationships/webSettings" Target="webSettings.xml"/><Relationship Id="rId9" Type="http://schemas.openxmlformats.org/officeDocument/2006/relationships/hyperlink" Target="https://sigur.com/features/decision_delegation/" TargetMode="Externa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_________Microsoft_Visio78.vsdx"/><Relationship Id="rId30" Type="http://schemas.openxmlformats.org/officeDocument/2006/relationships/image" Target="media/image1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3170</Words>
  <Characters>18069</Characters>
  <Application>Microsoft Office Word</Application>
  <DocSecurity>0</DocSecurity>
  <Lines>150</Lines>
  <Paragraphs>42</Paragraphs>
  <ScaleCrop>false</ScaleCrop>
  <Company/>
  <LinksUpToDate>false</LinksUpToDate>
  <CharactersWithSpaces>21197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Стрельцов</dc:creator>
  <cp:keywords/>
  <dc:description/>
  <cp:lastModifiedBy>Дмитрий Стрельцов</cp:lastModifiedBy>
  <cp:revision>3</cp:revision>
  <dcterms:created xsi:type="dcterms:W3CDTF">2022-09-08T10:46:00Z</dcterms:created>
  <dcterms:modified xsi:type="dcterms:W3CDTF">2022-09-08T10:46:00Z</dcterms:modified>
</cp:coreProperties>
</file>