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e4t31hwumk9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Background Job &amp; Scheduling Framework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fv88qzac82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/>
      </w:pPr>
      <w:r w:rsidDel="00000000" w:rsidR="00000000" w:rsidRPr="00000000">
        <w:rPr>
          <w:color w:val="0d0d0d"/>
          <w:rtl w:val="0"/>
        </w:rPr>
        <w:t xml:space="preserve">Status: Draft – Kernel Core Architecture</w:t>
        <w:br w:type="textWrapping"/>
        <w:t xml:space="preserve">Purpose: Provide infrastructure for scheduling, executing, monitoring, and managing background processes.</w:t>
      </w:r>
      <w:r w:rsidDel="00000000" w:rsidR="00000000" w:rsidRPr="00000000">
        <w:rPr>
          <w:rtl w:val="0"/>
        </w:rPr>
        <w:br w:type="textWrapping"/>
        <w:t xml:space="preserve">This specification corresponds functionally to SAP SM36 / SM37 / SA38, but implemented with a modern distributed architecture aligned with the rest of the platform.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subsystem integrates with: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120" w:lineRule="auto"/>
        <w:ind w:left="720" w:hanging="360"/>
      </w:pPr>
      <w:r w:rsidDel="00000000" w:rsidR="00000000" w:rsidRPr="00000000">
        <w:rPr>
          <w:rtl w:val="0"/>
        </w:rPr>
        <w:t xml:space="preserve">Authorisation &amp; Policy Engine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DDIC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&amp; Monitoring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&amp; Compliance Framework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messaging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Registry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Studio</w:t>
      </w:r>
    </w:p>
    <w:p w:rsidR="00000000" w:rsidDel="00000000" w:rsidP="00000000" w:rsidRDefault="00000000" w:rsidRPr="00000000" w14:paraId="0000000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1o29v9xozh" w:id="2"/>
      <w:bookmarkEnd w:id="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Background Job Framework enables the platform to execute tasks asynchronously or at scheduled intervals without requiring user interaction.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Typical background tasks include: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report generation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billing batch processing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laboratory result imports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interface synchronisation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maintenance tasks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analytics aggregation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archival and retention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notification dispatch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 both scheduled and event-driven execution.</w:t>
      </w:r>
    </w:p>
    <w:p w:rsidR="00000000" w:rsidDel="00000000" w:rsidP="00000000" w:rsidRDefault="00000000" w:rsidRPr="00000000" w14:paraId="0000001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8x3b8fw2w1s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Core Components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scheduling subsystem consists of the following components.</w:t>
      </w:r>
    </w:p>
    <w:tbl>
      <w:tblPr>
        <w:tblStyle w:val="Table1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"/>
        <w:gridCol w:w="2040"/>
        <w:tblGridChange w:id="0">
          <w:tblGrid>
            <w:gridCol w:w="2035"/>
            <w:gridCol w:w="20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schedules jobs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runs jobs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distributes work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storage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tracks execution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Retry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handles failures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Dependency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manages job chains</w:t>
            </w:r>
          </w:p>
        </w:tc>
      </w:tr>
    </w:tbl>
    <w:p w:rsidR="00000000" w:rsidDel="00000000" w:rsidP="00000000" w:rsidRDefault="00000000" w:rsidRPr="00000000" w14:paraId="0000002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sm00fwdzlqa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Job Types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 multiple job categories.</w:t>
      </w:r>
    </w:p>
    <w:tbl>
      <w:tblPr>
        <w:tblStyle w:val="Table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Job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runs at defined intervals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triggered manually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triggered by system events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invoked by workflow engine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Recurring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repeated execution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single execution</w:t>
            </w:r>
          </w:p>
        </w:tc>
      </w:tr>
    </w:tbl>
    <w:p w:rsidR="00000000" w:rsidDel="00000000" w:rsidP="00000000" w:rsidRDefault="00000000" w:rsidRPr="00000000" w14:paraId="0000003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9ug5qikn174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Scheduling Model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Jobs may be scheduled using:</w:t>
      </w:r>
    </w:p>
    <w:tbl>
      <w:tblPr>
        <w:tblStyle w:val="Table3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0"/>
        <w:gridCol w:w="2280"/>
        <w:tblGridChange w:id="0">
          <w:tblGrid>
            <w:gridCol w:w="1900"/>
            <w:gridCol w:w="22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Schedule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Cron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every day at 02:00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Fixed 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every 15 minutes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Calendar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first day of month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when message arrives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triggered</w:t>
            </w:r>
          </w:p>
        </w:tc>
      </w:tr>
    </w:tbl>
    <w:p w:rsidR="00000000" w:rsidDel="00000000" w:rsidP="00000000" w:rsidRDefault="00000000" w:rsidRPr="00000000" w14:paraId="0000004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csk69wm1atx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Cron Expression Support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scheduler must support standard cron expressions.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5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0 2 * * *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Meaning: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Run daily at 02:00.</w:t>
      </w:r>
    </w:p>
    <w:p w:rsidR="00000000" w:rsidDel="00000000" w:rsidP="00000000" w:rsidRDefault="00000000" w:rsidRPr="00000000" w14:paraId="0000005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ofivkogx5f4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Job Lifecycle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job follows the lifecycle below.</w:t>
      </w:r>
    </w:p>
    <w:p w:rsidR="00000000" w:rsidDel="00000000" w:rsidP="00000000" w:rsidRDefault="00000000" w:rsidRPr="00000000" w14:paraId="00000057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5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DEFINED</w:t>
      </w:r>
    </w:p>
    <w:p w:rsidR="00000000" w:rsidDel="00000000" w:rsidP="00000000" w:rsidRDefault="00000000" w:rsidRPr="00000000" w14:paraId="0000005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SCHEDULED</w:t>
      </w:r>
    </w:p>
    <w:p w:rsidR="00000000" w:rsidDel="00000000" w:rsidP="00000000" w:rsidRDefault="00000000" w:rsidRPr="00000000" w14:paraId="0000005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READY</w:t>
      </w:r>
    </w:p>
    <w:p w:rsidR="00000000" w:rsidDel="00000000" w:rsidP="00000000" w:rsidRDefault="00000000" w:rsidRPr="00000000" w14:paraId="0000005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RUNNING</w:t>
      </w:r>
    </w:p>
    <w:p w:rsidR="00000000" w:rsidDel="00000000" w:rsidP="00000000" w:rsidRDefault="00000000" w:rsidRPr="00000000" w14:paraId="0000005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SUCCESS / FAILED</w:t>
      </w:r>
    </w:p>
    <w:p w:rsidR="00000000" w:rsidDel="00000000" w:rsidP="00000000" w:rsidRDefault="00000000" w:rsidRPr="00000000" w14:paraId="0000006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RETRY / COMPLETED</w:t>
      </w:r>
    </w:p>
    <w:p w:rsidR="00000000" w:rsidDel="00000000" w:rsidP="00000000" w:rsidRDefault="00000000" w:rsidRPr="00000000" w14:paraId="0000006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bhue17si8b9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Job Definition Structure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job definition must include:</w:t>
      </w:r>
    </w:p>
    <w:tbl>
      <w:tblPr>
        <w:tblStyle w:val="Table4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0"/>
        <w:gridCol w:w="1770"/>
        <w:tblGridChange w:id="0">
          <w:tblGrid>
            <w:gridCol w:w="2140"/>
            <w:gridCol w:w="17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category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owning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schedule_expression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schedule rule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execution_class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Java class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input parameters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retry_policy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retry rules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limit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07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px1zg43umc" w:id="9"/>
      <w:bookmarkEnd w:id="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Job Execution Model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Jobs must be executed by distributed workers.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Execution flow:</w:t>
      </w:r>
    </w:p>
    <w:p w:rsidR="00000000" w:rsidDel="00000000" w:rsidP="00000000" w:rsidRDefault="00000000" w:rsidRPr="00000000" w14:paraId="00000080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8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Scheduler</w:t>
      </w:r>
    </w:p>
    <w:p w:rsidR="00000000" w:rsidDel="00000000" w:rsidP="00000000" w:rsidRDefault="00000000" w:rsidRPr="00000000" w14:paraId="0000008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RabbitMQ queue</w:t>
      </w:r>
    </w:p>
    <w:p w:rsidR="00000000" w:rsidDel="00000000" w:rsidP="00000000" w:rsidRDefault="00000000" w:rsidRPr="00000000" w14:paraId="0000008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Worker node</w:t>
      </w:r>
    </w:p>
    <w:p w:rsidR="00000000" w:rsidDel="00000000" w:rsidP="00000000" w:rsidRDefault="00000000" w:rsidRPr="00000000" w14:paraId="0000008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Job execution</w:t>
      </w:r>
    </w:p>
    <w:p w:rsidR="00000000" w:rsidDel="00000000" w:rsidP="00000000" w:rsidRDefault="00000000" w:rsidRPr="00000000" w14:paraId="0000008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Result logged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Workers may run on multiple nodes to support horizontal scaling.</w:t>
      </w:r>
    </w:p>
    <w:p w:rsidR="00000000" w:rsidDel="00000000" w:rsidP="00000000" w:rsidRDefault="00000000" w:rsidRPr="00000000" w14:paraId="0000008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99g8pqricn6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Distributed Execution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 multiple execution nodes.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Benefits: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load balancing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fault tolerance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scalability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Workers must use queue-based coordination.</w:t>
      </w:r>
    </w:p>
    <w:p w:rsidR="00000000" w:rsidDel="00000000" w:rsidP="00000000" w:rsidRDefault="00000000" w:rsidRPr="00000000" w14:paraId="0000009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jlk54iakik9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Job Dependency Chains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Some jobs must run after others.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chain:</w:t>
      </w:r>
    </w:p>
    <w:p w:rsidR="00000000" w:rsidDel="00000000" w:rsidP="00000000" w:rsidRDefault="00000000" w:rsidRPr="00000000" w14:paraId="00000097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9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Import Lab Data</w:t>
      </w:r>
    </w:p>
    <w:p w:rsidR="00000000" w:rsidDel="00000000" w:rsidP="00000000" w:rsidRDefault="00000000" w:rsidRPr="00000000" w14:paraId="0000009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Process Results</w:t>
      </w:r>
    </w:p>
    <w:p w:rsidR="00000000" w:rsidDel="00000000" w:rsidP="00000000" w:rsidRDefault="00000000" w:rsidRPr="00000000" w14:paraId="0000009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Generate Notifications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scheduler must support dependency graphs.</w:t>
      </w:r>
    </w:p>
    <w:p w:rsidR="00000000" w:rsidDel="00000000" w:rsidP="00000000" w:rsidRDefault="00000000" w:rsidRPr="00000000" w14:paraId="0000009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gkvlb8xktzy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Retry and Failure Handling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Jobs may fail due to: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network issues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system failure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errors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Retry policies include:</w:t>
      </w:r>
    </w:p>
    <w:tbl>
      <w:tblPr>
        <w:tblStyle w:val="Table5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100"/>
        <w:tblGridChange w:id="0">
          <w:tblGrid>
            <w:gridCol w:w="2020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Immediate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retry instantly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Delayed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retry after 5 minutes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Exponential backoff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increasing delay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 intervention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administrator retry</w:t>
            </w:r>
          </w:p>
        </w:tc>
      </w:tr>
    </w:tbl>
    <w:p w:rsidR="00000000" w:rsidDel="00000000" w:rsidP="00000000" w:rsidRDefault="00000000" w:rsidRPr="00000000" w14:paraId="000000A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oxk2xtnplq0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Job Timeout Handling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Jobs must define execution time limits.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6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"/>
        <w:gridCol w:w="1605"/>
        <w:tblGridChange w:id="0">
          <w:tblGrid>
            <w:gridCol w:w="1840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30 minutes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10 minutes</w:t>
            </w:r>
          </w:p>
        </w:tc>
      </w:tr>
    </w:tbl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If timeout occurs:</w:t>
      </w:r>
    </w:p>
    <w:p w:rsidR="00000000" w:rsidDel="00000000" w:rsidP="00000000" w:rsidRDefault="00000000" w:rsidRPr="00000000" w14:paraId="000000BA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B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RUNNING → FAILED</w:t>
      </w:r>
    </w:p>
    <w:p w:rsidR="00000000" w:rsidDel="00000000" w:rsidP="00000000" w:rsidRDefault="00000000" w:rsidRPr="00000000" w14:paraId="000000B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5kqeqhjbgx5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Job Logging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job execution must generate logs.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7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"/>
        <w:gridCol w:w="1965"/>
        <w:tblGridChange w:id="0">
          <w:tblGrid>
            <w:gridCol w:w="1735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job_execution_id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reference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start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end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success/failure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failure description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worker_node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node</w:t>
            </w:r>
          </w:p>
        </w:tc>
      </w:tr>
    </w:tbl>
    <w:p w:rsidR="00000000" w:rsidDel="00000000" w:rsidP="00000000" w:rsidRDefault="00000000" w:rsidRPr="00000000" w14:paraId="000000D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zpe2at76bcc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Job Monitoring Interface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provide monitoring screens similar to SAP.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Equivalent functions:</w:t>
      </w:r>
    </w:p>
    <w:tbl>
      <w:tblPr>
        <w:tblStyle w:val="Table8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"/>
        <w:gridCol w:w="1680"/>
        <w:tblGridChange w:id="0">
          <w:tblGrid>
            <w:gridCol w:w="1915"/>
            <w:gridCol w:w="1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SAP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SM36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SM37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Program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SA38</w:t>
            </w:r>
          </w:p>
        </w:tc>
      </w:tr>
    </w:tbl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will appear in the Admin module.</w:t>
      </w:r>
    </w:p>
    <w:p w:rsidR="00000000" w:rsidDel="00000000" w:rsidP="00000000" w:rsidRDefault="00000000" w:rsidRPr="00000000" w14:paraId="000000D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b486tt1wpmz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Job Scheduling Wizard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visual wizard must assist administrators in creating jobs.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Wizard steps:</w:t>
      </w:r>
    </w:p>
    <w:p w:rsidR="00000000" w:rsidDel="00000000" w:rsidP="00000000" w:rsidRDefault="00000000" w:rsidRPr="00000000" w14:paraId="000000E1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E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Select program</w:t>
      </w:r>
    </w:p>
    <w:p w:rsidR="00000000" w:rsidDel="00000000" w:rsidP="00000000" w:rsidRDefault="00000000" w:rsidRPr="00000000" w14:paraId="000000E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Define parameters</w:t>
      </w:r>
    </w:p>
    <w:p w:rsidR="00000000" w:rsidDel="00000000" w:rsidP="00000000" w:rsidRDefault="00000000" w:rsidRPr="00000000" w14:paraId="000000E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Select schedule</w:t>
      </w:r>
    </w:p>
    <w:p w:rsidR="00000000" w:rsidDel="00000000" w:rsidP="00000000" w:rsidRDefault="00000000" w:rsidRPr="00000000" w14:paraId="000000E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Define retry policy</w:t>
      </w:r>
    </w:p>
    <w:p w:rsidR="00000000" w:rsidDel="00000000" w:rsidP="00000000" w:rsidRDefault="00000000" w:rsidRPr="00000000" w14:paraId="000000E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Activate job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wizard will be available in One Studio and Admin UI.</w:t>
      </w:r>
    </w:p>
    <w:p w:rsidR="00000000" w:rsidDel="00000000" w:rsidP="00000000" w:rsidRDefault="00000000" w:rsidRPr="00000000" w14:paraId="000000E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qq9m2z23tqt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Job Authorisation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 creation and execution must require permissions.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Authorisation object:</w:t>
      </w:r>
    </w:p>
    <w:p w:rsidR="00000000" w:rsidDel="00000000" w:rsidP="00000000" w:rsidRDefault="00000000" w:rsidRPr="00000000" w14:paraId="000000F0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F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JOB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Activity codes:</w:t>
      </w:r>
    </w:p>
    <w:tbl>
      <w:tblPr>
        <w:tblStyle w:val="Table9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ACTVT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Modify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View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Execute</w:t>
            </w:r>
          </w:p>
        </w:tc>
      </w:tr>
    </w:tbl>
    <w:p w:rsidR="00000000" w:rsidDel="00000000" w:rsidP="00000000" w:rsidRDefault="00000000" w:rsidRPr="00000000" w14:paraId="000000F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jqd9bbvbt4d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Audit Integration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 operations must generate audit events.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Events include:</w:t>
      </w:r>
    </w:p>
    <w:tbl>
      <w:tblPr>
        <w:tblStyle w:val="Table10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"/>
        <w:gridCol w:w="2175"/>
        <w:tblGridChange w:id="0">
          <w:tblGrid>
            <w:gridCol w:w="1885"/>
            <w:gridCol w:w="21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definition created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execution began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succeeded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failed</w:t>
            </w:r>
          </w:p>
        </w:tc>
      </w:tr>
    </w:tbl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integrate with the Security Audit Framework.</w:t>
      </w:r>
    </w:p>
    <w:p w:rsidR="00000000" w:rsidDel="00000000" w:rsidP="00000000" w:rsidRDefault="00000000" w:rsidRPr="00000000" w14:paraId="0000010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e0l36udhc5p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Observability Integration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 execution metrics must be exported.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1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"/>
        <w:gridCol w:w="1755"/>
        <w:tblGridChange w:id="0">
          <w:tblGrid>
            <w:gridCol w:w="1735"/>
            <w:gridCol w:w="17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jobs_executed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count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jobs_failed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failures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job_duration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queue_wait_time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scheduling delay</w:t>
            </w:r>
          </w:p>
        </w:tc>
      </w:tr>
    </w:tbl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metrics feed into Prometheus/Grafana dashboards.</w:t>
      </w:r>
    </w:p>
    <w:p w:rsidR="00000000" w:rsidDel="00000000" w:rsidP="00000000" w:rsidRDefault="00000000" w:rsidRPr="00000000" w14:paraId="0000011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8f0iuhiob5h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Multi-Tenant Support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Jobs must support tenant isolation.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 definitions include:</w:t>
      </w:r>
    </w:p>
    <w:tbl>
      <w:tblPr>
        <w:tblStyle w:val="Table12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context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 context</w:t>
            </w:r>
          </w:p>
        </w:tc>
      </w:tr>
    </w:tbl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Workers must execute jobs within the correct tenant scope.</w:t>
      </w:r>
    </w:p>
    <w:p w:rsidR="00000000" w:rsidDel="00000000" w:rsidP="00000000" w:rsidRDefault="00000000" w:rsidRPr="00000000" w14:paraId="0000012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xkpexurvej4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High Availability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scheduler must support failover.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If scheduler node fails: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another node assumes scheduling responsibility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queue ensures no job loss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RabbitMQ persistence ensures durability.</w:t>
      </w:r>
    </w:p>
    <w:p w:rsidR="00000000" w:rsidDel="00000000" w:rsidP="00000000" w:rsidRDefault="00000000" w:rsidRPr="00000000" w14:paraId="0000012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0fxvqmaz3dp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Job Parameter Handling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Jobs must support parameterised execution.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parameters:</w:t>
      </w:r>
    </w:p>
    <w:p w:rsidR="00000000" w:rsidDel="00000000" w:rsidP="00000000" w:rsidRDefault="00000000" w:rsidRPr="00000000" w14:paraId="00000131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13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"date_range": "2026-03-01 to 2026-03-07",</w:t>
      </w:r>
    </w:p>
    <w:p w:rsidR="00000000" w:rsidDel="00000000" w:rsidP="00000000" w:rsidRDefault="00000000" w:rsidRPr="00000000" w14:paraId="0000013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 "department": "radiology"</w:t>
      </w:r>
    </w:p>
    <w:p w:rsidR="00000000" w:rsidDel="00000000" w:rsidP="00000000" w:rsidRDefault="00000000" w:rsidRPr="00000000" w14:paraId="0000013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Parameters must be validated against DDIC metadata.</w:t>
      </w:r>
    </w:p>
    <w:p w:rsidR="00000000" w:rsidDel="00000000" w:rsidP="00000000" w:rsidRDefault="00000000" w:rsidRPr="00000000" w14:paraId="000001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v89oq7j9tra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Manual Job Execution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Users with proper permissions must be able to execute jobs manually.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use cases: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re-run failed batch process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generate report immediately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Manual executions must also be logged.</w:t>
      </w:r>
    </w:p>
    <w:p w:rsidR="00000000" w:rsidDel="00000000" w:rsidP="00000000" w:rsidRDefault="00000000" w:rsidRPr="00000000" w14:paraId="0000013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nlx1ez8efi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Performance Requirements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support: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thousands of scheduled jobs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workers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minimal scheduling latency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Target:</w:t>
      </w:r>
    </w:p>
    <w:p w:rsidR="00000000" w:rsidDel="00000000" w:rsidP="00000000" w:rsidRDefault="00000000" w:rsidRPr="00000000" w14:paraId="00000145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Job scheduling latency &lt; 100ms</w:t>
      </w:r>
    </w:p>
    <w:p w:rsidR="00000000" w:rsidDel="00000000" w:rsidP="00000000" w:rsidRDefault="00000000" w:rsidRPr="00000000" w14:paraId="0000014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yp7s9gt1pxt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Security Requirements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prevent: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unauthorised job creation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privilege escalation through jobs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execution of unapproved code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Only registered execution classes may be scheduled.</w:t>
      </w:r>
    </w:p>
    <w:p w:rsidR="00000000" w:rsidDel="00000000" w:rsidP="00000000" w:rsidRDefault="00000000" w:rsidRPr="00000000" w14:paraId="0000014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n2jabhvtbpn3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Acceptance Criteria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scheduling system is complete when: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jobs can be scheduled with cron expressions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workers execute jobs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failures and retries handled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logs recorded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chains supported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monitoring UI available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events generated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observability metrics exported</w:t>
      </w:r>
    </w:p>
    <w:p w:rsidR="00000000" w:rsidDel="00000000" w:rsidP="00000000" w:rsidRDefault="00000000" w:rsidRPr="00000000" w14:paraId="000001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eqes1wkjadk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next kernel subsystem specification should be: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&amp; State Machine Engine Specification v0.1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This will define the in-house workflow engine you decided earlier instead of Camunda.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It will support: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process state machines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business rules integration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UI workflow visualisation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integration with the Job Scheduler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orchestration of long-running processes</w:t>
      </w:r>
    </w:p>
    <w:p w:rsidR="00000000" w:rsidDel="00000000" w:rsidP="00000000" w:rsidRDefault="00000000" w:rsidRPr="00000000" w14:paraId="00000165">
      <w:pPr>
        <w:spacing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This is another </w:t>
      </w:r>
      <w:r w:rsidDel="00000000" w:rsidR="00000000" w:rsidRPr="00000000">
        <w:rPr>
          <w:b w:val="1"/>
          <w:bCs w:val="1"/>
          <w:rtl w:val="0"/>
        </w:rPr>
        <w:t xml:space="preserve">major pillar of ERP behaviour.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