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Министерство образования Республики Беларусь</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Учреждение образования</w:t>
        <w:br w:type="textWrapping"/>
        <w:t xml:space="preserve">БЕЛОРУССКИЙ ГОСУДАРСТВЕННЫЙ УНИВЕРСИТЕТ</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ИНФОРМАТИКИ И РАДИОЭЛЕКТРОНИКИ</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Факультет      Информационных технологий и управления</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Кафедра         Интеллектуальных информационных технологий</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ТИПОВОЙ РАСЧЕТ</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дисциплине “Численные методы”</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w:t>
      </w:r>
    </w:p>
    <w:p w:rsidR="00000000" w:rsidDel="00000000" w:rsidP="00000000" w:rsidRDefault="00000000" w:rsidRPr="00000000" w14:paraId="0000002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Липский, гр. 121701</w:t>
      </w:r>
    </w:p>
    <w:p w:rsidR="00000000" w:rsidDel="00000000" w:rsidP="00000000" w:rsidRDefault="00000000" w:rsidRPr="00000000" w14:paraId="000000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w:t>
      </w:r>
    </w:p>
    <w:p w:rsidR="00000000" w:rsidDel="00000000" w:rsidP="00000000" w:rsidRDefault="00000000" w:rsidRPr="00000000" w14:paraId="0000002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 А. Самсонов</w:t>
      </w:r>
    </w:p>
    <w:p w:rsidR="00000000" w:rsidDel="00000000" w:rsidP="00000000" w:rsidRDefault="00000000" w:rsidRPr="00000000" w14:paraId="0000002B">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center"/>
        <w:rPr>
          <w:b w:val="1"/>
        </w:rPr>
      </w:pPr>
      <w:r w:rsidDel="00000000" w:rsidR="00000000" w:rsidRPr="00000000">
        <w:rPr>
          <w:b w:val="1"/>
          <w:rtl w:val="0"/>
        </w:rPr>
        <w:t xml:space="preserve">Вариант 7</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Функции </w:t>
      </w:r>
      <m:oMath>
        <m:r>
          <w:rPr/>
          <m:t xml:space="preserve">f(x)</m:t>
        </m:r>
      </m:oMath>
      <w:r w:rsidDel="00000000" w:rsidR="00000000" w:rsidRPr="00000000">
        <w:rPr>
          <w:rtl w:val="0"/>
        </w:rPr>
        <w:t xml:space="preserve"> задана в виде таблицы (рис. 1) - известны значения </w:t>
      </w:r>
      <m:oMath>
        <m:r>
          <w:rPr/>
          <m:t xml:space="preserve">f(</m:t>
        </m:r>
        <m:sSub>
          <m:sSubPr>
            <m:ctrlPr>
              <w:rPr/>
            </m:ctrlPr>
          </m:sSubPr>
          <m:e>
            <m:r>
              <w:rPr/>
              <m:t xml:space="preserve">x</m:t>
            </m:r>
          </m:e>
          <m:sub>
            <m:r>
              <w:rPr/>
              <m:t xml:space="preserve">j</m:t>
            </m:r>
          </m:sub>
        </m:sSub>
        <m:r>
          <w:rPr/>
          <m:t xml:space="preserve">)</m:t>
        </m:r>
      </m:oMath>
      <w:r w:rsidDel="00000000" w:rsidR="00000000" w:rsidRPr="00000000">
        <w:rPr>
          <w:rtl w:val="0"/>
        </w:rPr>
        <w:t xml:space="preserve"> в 26 равноотстоящих точках </w:t>
      </w:r>
      <m:oMath>
        <m:sSub>
          <m:sSubPr>
            <m:ctrlPr>
              <w:rPr/>
            </m:ctrlPr>
          </m:sSubPr>
          <m:e>
            <m:r>
              <w:rPr/>
              <m:t xml:space="preserve">x</m:t>
            </m:r>
          </m:e>
          <m:sub>
            <m:r>
              <w:rPr/>
              <m:t xml:space="preserve">j</m:t>
            </m:r>
          </m:sub>
        </m:sSub>
      </m:oMath>
      <w:r w:rsidDel="00000000" w:rsidR="00000000" w:rsidRPr="00000000">
        <w:rPr>
          <w:rtl w:val="0"/>
        </w:rPr>
        <w:t xml:space="preserve"> (узлах сетки с постоянным шагом h = </w:t>
      </w:r>
      <w:r w:rsidDel="00000000" w:rsidR="00000000" w:rsidRPr="00000000">
        <w:rPr>
          <w:b w:val="1"/>
          <w:i w:val="1"/>
          <w:rtl w:val="0"/>
        </w:rPr>
        <w:t xml:space="preserve">0.052</w:t>
      </w:r>
      <w:r w:rsidDel="00000000" w:rsidR="00000000" w:rsidRPr="00000000">
        <w:rPr>
          <w:rtl w:val="0"/>
        </w:rPr>
        <w:t xml:space="preserve">) на отрезке [a,b]: a = x0 &lt; x1 &lt; x2 &lt; ... &lt; x25 = b. Требуется аппроксимировать функцию на заданном отрезке средствами</w:t>
      </w:r>
    </w:p>
    <w:p w:rsidR="00000000" w:rsidDel="00000000" w:rsidP="00000000" w:rsidRDefault="00000000" w:rsidRPr="00000000" w14:paraId="0000002F">
      <w:pPr>
        <w:ind w:left="0" w:firstLine="0"/>
        <w:rPr/>
      </w:pPr>
      <w:r w:rsidDel="00000000" w:rsidR="00000000" w:rsidRPr="00000000">
        <w:rPr>
          <w:rtl w:val="0"/>
        </w:rPr>
        <w:t xml:space="preserve">пакета </w:t>
      </w:r>
      <w:r w:rsidDel="00000000" w:rsidR="00000000" w:rsidRPr="00000000">
        <w:rPr>
          <w:i w:val="1"/>
          <w:rtl w:val="0"/>
        </w:rPr>
        <w:t xml:space="preserve">Mathematica</w:t>
      </w:r>
      <w:r w:rsidDel="00000000" w:rsidR="00000000" w:rsidRPr="00000000">
        <w:rPr>
          <w:rtl w:val="0"/>
        </w:rPr>
        <w:t xml:space="preserv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выбрать и применить соответствующую встроенную функцию пакета;</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записать уравнение полученной аппроксимирующей функции;</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вывести график аппроксимирующей функции на отрезке [a-h,b+h] и значения исходной функции в узлах.</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2170275</wp:posOffset>
                </wp:positionH>
                <wp:positionV relativeFrom="paragraph">
                  <wp:posOffset>127588</wp:posOffset>
                </wp:positionV>
                <wp:extent cx="1390237" cy="5087350"/>
                <wp:effectExtent b="0" l="0" r="0" t="0"/>
                <wp:wrapTopAndBottom distB="114300" distT="114300"/>
                <wp:docPr id="1" name=""/>
                <a:graphic>
                  <a:graphicData uri="http://schemas.microsoft.com/office/word/2010/wordprocessingGroup">
                    <wpg:wgp>
                      <wpg:cNvGrpSpPr/>
                      <wpg:grpSpPr>
                        <a:xfrm>
                          <a:off x="152400" y="152400"/>
                          <a:ext cx="1390237" cy="5087350"/>
                          <a:chOff x="152400" y="152400"/>
                          <a:chExt cx="1714500" cy="6074950"/>
                        </a:xfrm>
                      </wpg:grpSpPr>
                      <pic:pic>
                        <pic:nvPicPr>
                          <pic:cNvPr id="2" name="Shape 2"/>
                          <pic:cNvPicPr preferRelativeResize="0"/>
                        </pic:nvPicPr>
                        <pic:blipFill>
                          <a:blip r:embed="rId6">
                            <a:alphaModFix/>
                          </a:blip>
                          <a:stretch>
                            <a:fillRect/>
                          </a:stretch>
                        </pic:blipFill>
                        <pic:spPr>
                          <a:xfrm>
                            <a:off x="152400" y="152400"/>
                            <a:ext cx="1714500" cy="5772150"/>
                          </a:xfrm>
                          <a:prstGeom prst="rect">
                            <a:avLst/>
                          </a:prstGeom>
                          <a:noFill/>
                          <a:ln>
                            <a:noFill/>
                          </a:ln>
                        </pic:spPr>
                      </pic:pic>
                      <wps:wsp>
                        <wps:cNvSpPr txBox="1"/>
                        <wps:cNvPr id="3" name="Shape 3"/>
                        <wps:spPr>
                          <a:xfrm>
                            <a:off x="162300" y="5827150"/>
                            <a:ext cx="1694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рис. 1</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2170275</wp:posOffset>
                </wp:positionH>
                <wp:positionV relativeFrom="paragraph">
                  <wp:posOffset>127588</wp:posOffset>
                </wp:positionV>
                <wp:extent cx="1390237" cy="5087350"/>
                <wp:effectExtent b="0" l="0" r="0" t="0"/>
                <wp:wrapTopAndBottom distB="114300" distT="114300"/>
                <wp:docPr id="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390237" cy="5087350"/>
                        </a:xfrm>
                        <a:prstGeom prst="rect"/>
                        <a:ln/>
                      </pic:spPr>
                    </pic:pic>
                  </a:graphicData>
                </a:graphic>
              </wp:anchor>
            </w:drawing>
          </mc:Fallback>
        </mc:AlternateContent>
      </w:r>
    </w:p>
    <w:p w:rsidR="00000000" w:rsidDel="00000000" w:rsidP="00000000" w:rsidRDefault="00000000" w:rsidRPr="00000000" w14:paraId="00000037">
      <w:pPr>
        <w:pStyle w:val="Heading2"/>
        <w:rPr/>
      </w:pPr>
      <w:bookmarkStart w:colFirst="0" w:colLast="0" w:name="_fpzlr9palyxf" w:id="0"/>
      <w:bookmarkEnd w:id="0"/>
      <w:r w:rsidDel="00000000" w:rsidR="00000000" w:rsidRPr="00000000">
        <w:rPr>
          <w:rtl w:val="0"/>
        </w:rPr>
        <w:t xml:space="preserve">Задание 1</w:t>
      </w:r>
    </w:p>
    <w:p w:rsidR="00000000" w:rsidDel="00000000" w:rsidP="00000000" w:rsidRDefault="00000000" w:rsidRPr="00000000" w14:paraId="00000038">
      <w:pPr>
        <w:ind w:left="0" w:firstLine="0"/>
        <w:rPr/>
      </w:pPr>
      <w:r w:rsidDel="00000000" w:rsidR="00000000" w:rsidRPr="00000000">
        <w:rPr>
          <w:rtl w:val="0"/>
        </w:rPr>
        <w:t xml:space="preserve">а) </w:t>
      </w:r>
      <w:r w:rsidDel="00000000" w:rsidR="00000000" w:rsidRPr="00000000">
        <w:rPr>
          <w:rtl w:val="0"/>
        </w:rPr>
        <w:t xml:space="preserve">Постройте интерполяционный многочлен степени n = 25 для функции </w:t>
      </w:r>
      <m:oMath>
        <m:r>
          <w:rPr/>
          <m:t xml:space="preserve">f(x)</m:t>
        </m:r>
      </m:oMath>
      <w:r w:rsidDel="00000000" w:rsidR="00000000" w:rsidRPr="00000000">
        <w:rPr>
          <w:rtl w:val="0"/>
        </w:rPr>
        <w:t xml:space="preserve">, выведите его график и оцените его поведение на отрезке.</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3"/>
        <w:rPr/>
      </w:pPr>
      <w:bookmarkStart w:colFirst="0" w:colLast="0" w:name="_8zz3riwmkiz4" w:id="1"/>
      <w:bookmarkEnd w:id="1"/>
      <w:r w:rsidDel="00000000" w:rsidR="00000000" w:rsidRPr="00000000">
        <w:rPr>
          <w:rtl w:val="0"/>
        </w:rPr>
        <w:t xml:space="preserve">24-ая степень</w:t>
      </w: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jc w:val="center"/>
        <w:rPr/>
      </w:pPr>
      <w:r w:rsidDel="00000000" w:rsidR="00000000" w:rsidRPr="00000000">
        <w:rPr/>
        <w:drawing>
          <wp:inline distB="114300" distT="114300" distL="114300" distR="114300">
            <wp:extent cx="5731200" cy="37465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Высокая степень интерполяционного многочлена приводит к большой погрешности между крайними узлами.</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б) Постройте многочлены меньшей степени на отрезке, используя не все</w:t>
      </w:r>
    </w:p>
    <w:p w:rsidR="00000000" w:rsidDel="00000000" w:rsidP="00000000" w:rsidRDefault="00000000" w:rsidRPr="00000000" w14:paraId="0000004F">
      <w:pPr>
        <w:ind w:left="0" w:firstLine="0"/>
        <w:rPr/>
      </w:pPr>
      <w:r w:rsidDel="00000000" w:rsidR="00000000" w:rsidRPr="00000000">
        <w:rPr>
          <w:rtl w:val="0"/>
        </w:rPr>
        <w:t xml:space="preserve">узлы сетки:</w:t>
      </w:r>
    </w:p>
    <w:p w:rsidR="00000000" w:rsidDel="00000000" w:rsidP="00000000" w:rsidRDefault="00000000" w:rsidRPr="00000000" w14:paraId="00000050">
      <w:pPr>
        <w:pStyle w:val="Heading3"/>
        <w:rPr/>
      </w:pPr>
      <w:bookmarkStart w:colFirst="0" w:colLast="0" w:name="_w1f5qizdyxv5" w:id="2"/>
      <w:bookmarkEnd w:id="2"/>
      <w:r w:rsidDel="00000000" w:rsidR="00000000" w:rsidRPr="00000000">
        <w:rPr>
          <w:rtl w:val="0"/>
        </w:rPr>
        <w:t xml:space="preserve">12-ая степень</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jc w:val="center"/>
        <w:rPr>
          <w:b w:val="1"/>
        </w:rPr>
      </w:pPr>
      <w:r w:rsidDel="00000000" w:rsidR="00000000" w:rsidRPr="00000000">
        <w:rPr>
          <w:b w:val="1"/>
        </w:rPr>
        <w:drawing>
          <wp:inline distB="114300" distT="114300" distL="114300" distR="114300">
            <wp:extent cx="5731200" cy="29972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rPr/>
      </w:pPr>
      <w:bookmarkStart w:colFirst="0" w:colLast="0" w:name="_wbqu4yc1ypvm" w:id="3"/>
      <w:bookmarkEnd w:id="3"/>
      <w:r w:rsidDel="00000000" w:rsidR="00000000" w:rsidRPr="00000000">
        <w:rPr>
          <w:rtl w:val="0"/>
        </w:rPr>
        <w:t xml:space="preserve">8-ая степень</w:t>
      </w:r>
    </w:p>
    <w:p w:rsidR="00000000" w:rsidDel="00000000" w:rsidP="00000000" w:rsidRDefault="00000000" w:rsidRPr="00000000" w14:paraId="00000054">
      <w:pPr>
        <w:ind w:left="0" w:firstLine="0"/>
        <w:jc w:val="center"/>
        <w:rPr>
          <w:b w:val="1"/>
        </w:rPr>
      </w:pPr>
      <w:r w:rsidDel="00000000" w:rsidR="00000000" w:rsidRPr="00000000">
        <w:rPr>
          <w:b w:val="1"/>
        </w:rPr>
        <w:drawing>
          <wp:inline distB="114300" distT="114300" distL="114300" distR="114300">
            <wp:extent cx="5731200" cy="29464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3"/>
        <w:rPr/>
      </w:pPr>
      <w:bookmarkStart w:colFirst="0" w:colLast="0" w:name="_cmcbjdcaobap" w:id="4"/>
      <w:bookmarkEnd w:id="4"/>
      <w:r w:rsidDel="00000000" w:rsidR="00000000" w:rsidRPr="00000000">
        <w:rPr>
          <w:rtl w:val="0"/>
        </w:rPr>
        <w:t xml:space="preserve">4</w:t>
      </w:r>
      <w:r w:rsidDel="00000000" w:rsidR="00000000" w:rsidRPr="00000000">
        <w:rPr>
          <w:rtl w:val="0"/>
        </w:rPr>
        <w:t xml:space="preserve">-ая степень</w:t>
      </w:r>
    </w:p>
    <w:p w:rsidR="00000000" w:rsidDel="00000000" w:rsidP="00000000" w:rsidRDefault="00000000" w:rsidRPr="00000000" w14:paraId="00000059">
      <w:pPr>
        <w:ind w:left="0" w:firstLine="0"/>
        <w:jc w:val="center"/>
        <w:rPr>
          <w:b w:val="1"/>
        </w:rPr>
      </w:pPr>
      <w:r w:rsidDel="00000000" w:rsidR="00000000" w:rsidRPr="00000000">
        <w:rPr>
          <w:b w:val="1"/>
        </w:rPr>
        <w:drawing>
          <wp:inline distB="114300" distT="114300" distL="114300" distR="114300">
            <wp:extent cx="5731200" cy="27940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i w:val="1"/>
          <w:rtl w:val="0"/>
        </w:rPr>
        <w:t xml:space="preserve">Сравните результаты и сделайте выводы о зависимость погрешности интерполирования от числа узлов:</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Хотя график при большом количестве узлов и идеально попадает во все точки изначальной функции, значения функции между узлами явно нереалистичны. При малом количестве узлов график слишком сильно отклоняется от изначальной функции. Из вышеперечисленных примеров наиболее оптимальным количеством узлов было 12 (каждый нечётный) - график едва отклонялся от значений изначальной в узлах (даже тех, которые не брались в расчет при вычислении многочлена) и не между узлами значения функция выглядят правдоподобно.</w:t>
      </w:r>
    </w:p>
    <w:p w:rsidR="00000000" w:rsidDel="00000000" w:rsidP="00000000" w:rsidRDefault="00000000" w:rsidRPr="00000000" w14:paraId="0000005C">
      <w:pPr>
        <w:pStyle w:val="Heading2"/>
        <w:rPr/>
      </w:pPr>
      <w:bookmarkStart w:colFirst="0" w:colLast="0" w:name="_rvwyuqs7cqi2" w:id="5"/>
      <w:bookmarkEnd w:id="5"/>
      <w:r w:rsidDel="00000000" w:rsidR="00000000" w:rsidRPr="00000000">
        <w:rPr>
          <w:rtl w:val="0"/>
        </w:rPr>
        <w:t xml:space="preserve">Задание 2</w:t>
      </w:r>
    </w:p>
    <w:p w:rsidR="00000000" w:rsidDel="00000000" w:rsidP="00000000" w:rsidRDefault="00000000" w:rsidRPr="00000000" w14:paraId="0000005D">
      <w:pPr>
        <w:ind w:left="0" w:firstLine="0"/>
        <w:rPr/>
      </w:pPr>
      <w:r w:rsidDel="00000000" w:rsidR="00000000" w:rsidRPr="00000000">
        <w:rPr>
          <w:rtl w:val="0"/>
        </w:rPr>
        <w:t xml:space="preserve">Постройте сплайн, аппроксимирующий функцию </w:t>
      </w:r>
      <m:oMath>
        <m:r>
          <w:rPr/>
          <m:t xml:space="preserve">f(x)</m:t>
        </m:r>
      </m:oMath>
      <w:r w:rsidDel="00000000" w:rsidR="00000000" w:rsidRPr="00000000">
        <w:rPr>
          <w:rtl w:val="0"/>
        </w:rPr>
        <w:t xml:space="preserve"> по значениям в узлах, выведите его график и сравните его с графиком интерполяционного многочлена степени, построенного по тем же узлам.</w:t>
      </w:r>
    </w:p>
    <w:p w:rsidR="00000000" w:rsidDel="00000000" w:rsidP="00000000" w:rsidRDefault="00000000" w:rsidRPr="00000000" w14:paraId="0000005E">
      <w:pPr>
        <w:pStyle w:val="Heading3"/>
        <w:rPr/>
      </w:pPr>
      <w:bookmarkStart w:colFirst="0" w:colLast="0" w:name="_l6kqcygfew2b" w:id="6"/>
      <w:bookmarkEnd w:id="6"/>
      <w:r w:rsidDel="00000000" w:rsidR="00000000" w:rsidRPr="00000000">
        <w:rPr>
          <w:rtl w:val="0"/>
        </w:rPr>
        <w:t xml:space="preserve">24-ая степень</w:t>
      </w:r>
    </w:p>
    <w:p w:rsidR="00000000" w:rsidDel="00000000" w:rsidP="00000000" w:rsidRDefault="00000000" w:rsidRPr="00000000" w14:paraId="0000005F">
      <w:pPr>
        <w:rPr/>
      </w:pPr>
      <w:r w:rsidDel="00000000" w:rsidR="00000000" w:rsidRPr="00000000">
        <w:rPr/>
        <w:drawing>
          <wp:inline distB="114300" distT="114300" distL="114300" distR="114300">
            <wp:extent cx="5731200" cy="2260600"/>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Очевидно, что при большом количестве узлов сплайн намного более корректно аппроксимирует функцию, чем интерполяционный многочлен, хотя можно заметить что на отрезке от 1.0 до 1.4 их графики практически совпадают.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3"/>
        <w:rPr/>
      </w:pPr>
      <w:bookmarkStart w:colFirst="0" w:colLast="0" w:name="_9i113pv1tv9" w:id="7"/>
      <w:bookmarkEnd w:id="7"/>
      <w:r w:rsidDel="00000000" w:rsidR="00000000" w:rsidRPr="00000000">
        <w:rPr>
          <w:rtl w:val="0"/>
        </w:rPr>
        <w:t xml:space="preserve">12-ая степень</w:t>
      </w:r>
    </w:p>
    <w:p w:rsidR="00000000" w:rsidDel="00000000" w:rsidP="00000000" w:rsidRDefault="00000000" w:rsidRPr="00000000" w14:paraId="00000063">
      <w:pPr>
        <w:rPr/>
      </w:pPr>
      <w:r w:rsidDel="00000000" w:rsidR="00000000" w:rsidRPr="00000000">
        <w:rPr/>
        <w:drawing>
          <wp:inline distB="114300" distT="114300" distL="114300" distR="114300">
            <wp:extent cx="5731200" cy="22860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Если брать каждый нечётный узел, графики сплайна и интерполяционного многочлена практически совпадают, однако на большем масштабе видно, что за пределами заранее известного отрезка сплайн более реалистично предсказывает функцию. </w:t>
      </w:r>
    </w:p>
    <w:p w:rsidR="00000000" w:rsidDel="00000000" w:rsidP="00000000" w:rsidRDefault="00000000" w:rsidRPr="00000000" w14:paraId="00000065">
      <w:pPr>
        <w:pStyle w:val="Heading3"/>
        <w:rPr/>
      </w:pPr>
      <w:bookmarkStart w:colFirst="0" w:colLast="0" w:name="_jyrygxv72o5n" w:id="8"/>
      <w:bookmarkEnd w:id="8"/>
      <w:r w:rsidDel="00000000" w:rsidR="00000000" w:rsidRPr="00000000">
        <w:rPr>
          <w:rtl w:val="0"/>
        </w:rPr>
        <w:t xml:space="preserve">8-ая степень</w:t>
      </w:r>
    </w:p>
    <w:p w:rsidR="00000000" w:rsidDel="00000000" w:rsidP="00000000" w:rsidRDefault="00000000" w:rsidRPr="00000000" w14:paraId="00000066">
      <w:pPr>
        <w:rPr/>
      </w:pPr>
      <w:r w:rsidDel="00000000" w:rsidR="00000000" w:rsidRPr="00000000">
        <w:rPr/>
        <w:drawing>
          <wp:inline distB="114300" distT="114300" distL="114300" distR="114300">
            <wp:extent cx="5731200" cy="227330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При дальнейшем уменьшении количество узлов, становится очевидным преимущество сплайна перед интерполяционным многочленом – отклонения сплайна от изначальной функции между узлами заметно меньше, чем у последнего.</w:t>
      </w:r>
    </w:p>
    <w:p w:rsidR="00000000" w:rsidDel="00000000" w:rsidP="00000000" w:rsidRDefault="00000000" w:rsidRPr="00000000" w14:paraId="00000068">
      <w:pPr>
        <w:pStyle w:val="Heading3"/>
        <w:rPr/>
      </w:pPr>
      <w:bookmarkStart w:colFirst="0" w:colLast="0" w:name="_8cp00x60j04d" w:id="9"/>
      <w:bookmarkEnd w:id="9"/>
      <w:r w:rsidDel="00000000" w:rsidR="00000000" w:rsidRPr="00000000">
        <w:rPr>
          <w:rtl w:val="0"/>
        </w:rPr>
        <w:t xml:space="preserve">4-ая степень</w:t>
      </w:r>
    </w:p>
    <w:p w:rsidR="00000000" w:rsidDel="00000000" w:rsidP="00000000" w:rsidRDefault="00000000" w:rsidRPr="00000000" w14:paraId="00000069">
      <w:pPr>
        <w:ind w:left="0" w:firstLine="0"/>
        <w:rPr/>
      </w:pPr>
      <w:r w:rsidDel="00000000" w:rsidR="00000000" w:rsidRPr="00000000">
        <w:rPr/>
        <w:drawing>
          <wp:inline distB="114300" distT="114300" distL="114300" distR="114300">
            <wp:extent cx="5731200" cy="23114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Исходя из графиков, можно сделать вывод, что в данной ситуации сплайн ведёт себя более предсказуемо и более точно аппроксимирует изначальную функцию, чем интерполяционный многочлен, независимо от количества узлов.</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2"/>
        <w:rPr/>
      </w:pPr>
      <w:bookmarkStart w:colFirst="0" w:colLast="0" w:name="_gq3yxw3hj1n" w:id="10"/>
      <w:bookmarkEnd w:id="10"/>
      <w:r w:rsidDel="00000000" w:rsidR="00000000" w:rsidRPr="00000000">
        <w:rPr>
          <w:rtl w:val="0"/>
        </w:rPr>
        <w:t xml:space="preserve">Задание 3</w:t>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Постройте для функции </w:t>
      </w:r>
      <m:oMath>
        <m:r>
          <w:rPr/>
          <m:t xml:space="preserve">f(x)</m:t>
        </m:r>
      </m:oMath>
      <w:r w:rsidDel="00000000" w:rsidR="00000000" w:rsidRPr="00000000">
        <w:rPr>
          <w:rtl w:val="0"/>
        </w:rPr>
        <w:t xml:space="preserve"> многочлены наилучшего среднеквадратичного приближения степени n = 1,2. Вычислите для каждого многочлена сумму квадратов отклонения в узлах, сравните их значения и сделайте выводы. Выведите графики узлов и многочленов, аппроксимирующих функцию.</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3"/>
        <w:rPr/>
      </w:pPr>
      <w:bookmarkStart w:colFirst="0" w:colLast="0" w:name="_r3b46ogfcivr" w:id="11"/>
      <w:bookmarkEnd w:id="11"/>
      <w:r w:rsidDel="00000000" w:rsidR="00000000" w:rsidRPr="00000000">
        <w:rPr>
          <w:rtl w:val="0"/>
        </w:rPr>
        <w:t xml:space="preserve">1-ая степень</w:t>
      </w:r>
    </w:p>
    <w:p w:rsidR="00000000" w:rsidDel="00000000" w:rsidP="00000000" w:rsidRDefault="00000000" w:rsidRPr="00000000" w14:paraId="00000070">
      <w:pPr>
        <w:jc w:val="center"/>
        <w:rPr/>
      </w:pPr>
      <w:r w:rsidDel="00000000" w:rsidR="00000000" w:rsidRPr="00000000">
        <w:rPr>
          <w:rtl w:val="0"/>
        </w:rPr>
        <w:t xml:space="preserve">0.73241 + 1.00624 x</w:t>
      </w:r>
    </w:p>
    <w:p w:rsidR="00000000" w:rsidDel="00000000" w:rsidP="00000000" w:rsidRDefault="00000000" w:rsidRPr="00000000" w14:paraId="00000071">
      <w:pPr>
        <w:rPr/>
      </w:pPr>
      <w:r w:rsidDel="00000000" w:rsidR="00000000" w:rsidRPr="00000000">
        <w:rPr/>
        <w:drawing>
          <wp:inline distB="114300" distT="114300" distL="114300" distR="114300">
            <wp:extent cx="5731200" cy="223520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2352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2009775</wp:posOffset>
            </wp:positionH>
            <wp:positionV relativeFrom="paragraph">
              <wp:posOffset>2228850</wp:posOffset>
            </wp:positionV>
            <wp:extent cx="981075" cy="333375"/>
            <wp:effectExtent b="0" l="0" r="0" t="0"/>
            <wp:wrapNone/>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981075" cy="333375"/>
                    </a:xfrm>
                    <a:prstGeom prst="rect"/>
                    <a:ln/>
                  </pic:spPr>
                </pic:pic>
              </a:graphicData>
            </a:graphic>
          </wp:anchor>
        </w:drawing>
      </w:r>
    </w:p>
    <w:p w:rsidR="00000000" w:rsidDel="00000000" w:rsidP="00000000" w:rsidRDefault="00000000" w:rsidRPr="00000000" w14:paraId="00000072">
      <w:pPr>
        <w:rPr/>
      </w:pPr>
      <w:r w:rsidDel="00000000" w:rsidR="00000000" w:rsidRPr="00000000">
        <w:rPr>
          <w:rtl w:val="0"/>
        </w:rPr>
        <w:t xml:space="preserve">Сумма квадратов отклонения: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p9u3amye4rnx" w:id="12"/>
      <w:bookmarkEnd w:id="12"/>
      <w:r w:rsidDel="00000000" w:rsidR="00000000" w:rsidRPr="00000000">
        <w:rPr>
          <w:rtl w:val="0"/>
        </w:rPr>
        <w:t xml:space="preserve">2-ая степень</w:t>
      </w:r>
    </w:p>
    <w:p w:rsidR="00000000" w:rsidDel="00000000" w:rsidP="00000000" w:rsidRDefault="00000000" w:rsidRPr="00000000" w14:paraId="00000079">
      <w:pPr>
        <w:jc w:val="center"/>
        <w:rPr/>
      </w:pPr>
      <w:r w:rsidDel="00000000" w:rsidR="00000000" w:rsidRPr="00000000">
        <w:rPr>
          <w:rtl w:val="0"/>
        </w:rPr>
        <w:t xml:space="preserve">1.04181 + 0.386758 x + 0.275572 x^2</w:t>
      </w:r>
    </w:p>
    <w:p w:rsidR="00000000" w:rsidDel="00000000" w:rsidP="00000000" w:rsidRDefault="00000000" w:rsidRPr="00000000" w14:paraId="0000007A">
      <w:pPr>
        <w:ind w:left="0" w:firstLine="0"/>
        <w:rPr/>
      </w:pPr>
      <w:r w:rsidDel="00000000" w:rsidR="00000000" w:rsidRPr="00000000">
        <w:rPr/>
        <w:drawing>
          <wp:inline distB="114300" distT="114300" distL="114300" distR="114300">
            <wp:extent cx="5731200" cy="2209800"/>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22098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2000250</wp:posOffset>
            </wp:positionH>
            <wp:positionV relativeFrom="paragraph">
              <wp:posOffset>2387326</wp:posOffset>
            </wp:positionV>
            <wp:extent cx="1000125" cy="352425"/>
            <wp:effectExtent b="0" l="0" r="0" t="0"/>
            <wp:wrapNone/>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000125" cy="352425"/>
                    </a:xfrm>
                    <a:prstGeom prst="rect"/>
                    <a:ln/>
                  </pic:spPr>
                </pic:pic>
              </a:graphicData>
            </a:graphic>
          </wp:anchor>
        </w:drawing>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Сумма квадратов отклонения: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Heading2"/>
        <w:rPr/>
      </w:pPr>
      <w:bookmarkStart w:colFirst="0" w:colLast="0" w:name="_m8z0ublsi3vz" w:id="13"/>
      <w:bookmarkEnd w:id="13"/>
      <w:r w:rsidDel="00000000" w:rsidR="00000000" w:rsidRPr="00000000">
        <w:rPr>
          <w:rtl w:val="0"/>
        </w:rPr>
        <w:t xml:space="preserve">Задание 4</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Вычислите для таблично заданной функции определенный интеграл следующими методами:</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7ahsc7i7ytdv" w:id="14"/>
      <w:bookmarkEnd w:id="14"/>
      <w:r w:rsidDel="00000000" w:rsidR="00000000" w:rsidRPr="00000000">
        <w:rPr>
          <w:rtl w:val="0"/>
        </w:rPr>
        <w:t xml:space="preserve">методом левых прямоугольников</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sz w:val="28"/>
          <w:szCs w:val="28"/>
        </w:rPr>
      </w:pPr>
      <m:oMath>
        <m:nary>
          <m:naryPr>
            <m:chr m:val="∫"/>
            <m:ctrlPr>
              <w:rPr>
                <w:sz w:val="28"/>
                <w:szCs w:val="28"/>
              </w:rPr>
            </m:ctrlPr>
          </m:naryPr>
          <m:sub>
            <m:r>
              <w:rPr>
                <w:sz w:val="28"/>
                <w:szCs w:val="28"/>
              </w:rPr>
              <m:t xml:space="preserve">a</m:t>
            </m:r>
          </m:sub>
          <m:sup>
            <m:r>
              <w:rPr>
                <w:sz w:val="28"/>
                <w:szCs w:val="28"/>
              </w:rPr>
              <m:t xml:space="preserve">b</m:t>
            </m:r>
          </m:sup>
        </m:nary>
        <m:r>
          <w:rPr>
            <w:sz w:val="28"/>
            <w:szCs w:val="28"/>
          </w:rPr>
          <m:t xml:space="preserve">f(x)dx</m:t>
        </m:r>
        <m:r>
          <w:rPr>
            <w:sz w:val="28"/>
            <w:szCs w:val="28"/>
          </w:rPr>
          <m:t>≈</m:t>
        </m:r>
        <m:nary>
          <m:naryPr>
            <m:chr m:val="∑"/>
            <m:ctrlPr>
              <w:rPr>
                <w:sz w:val="28"/>
                <w:szCs w:val="28"/>
              </w:rPr>
            </m:ctrlPr>
          </m:naryPr>
          <m:sub>
            <m:r>
              <w:rPr>
                <w:sz w:val="28"/>
                <w:szCs w:val="28"/>
              </w:rPr>
              <m:t xml:space="preserve">i=0</m:t>
            </m:r>
          </m:sub>
          <m:sup>
            <m:r>
              <w:rPr>
                <w:sz w:val="28"/>
                <w:szCs w:val="28"/>
              </w:rPr>
              <m:t xml:space="preserve">n-1</m:t>
            </m:r>
          </m:sup>
        </m:nary>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i+1</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)=2.28523</m:t>
        </m:r>
      </m:oMath>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pStyle w:val="Heading3"/>
        <w:rPr/>
      </w:pPr>
      <w:bookmarkStart w:colFirst="0" w:colLast="0" w:name="_keaq9cdacojx" w:id="15"/>
      <w:bookmarkEnd w:id="15"/>
      <w:r w:rsidDel="00000000" w:rsidR="00000000" w:rsidRPr="00000000">
        <w:rPr>
          <w:rtl w:val="0"/>
        </w:rPr>
        <w:t xml:space="preserve">методом правых прямоугольников</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jc w:val="center"/>
        <w:rPr/>
      </w:pPr>
      <m:oMath>
        <m:nary>
          <m:naryPr>
            <m:chr m:val="∫"/>
            <m:ctrlPr>
              <w:rPr>
                <w:sz w:val="28"/>
                <w:szCs w:val="28"/>
              </w:rPr>
            </m:ctrlPr>
          </m:naryPr>
          <m:sub>
            <m:r>
              <w:rPr>
                <w:sz w:val="28"/>
                <w:szCs w:val="28"/>
              </w:rPr>
              <m:t xml:space="preserve">a</m:t>
            </m:r>
          </m:sub>
          <m:sup>
            <m:r>
              <w:rPr>
                <w:sz w:val="28"/>
                <w:szCs w:val="28"/>
              </w:rPr>
              <m:t xml:space="preserve">b</m:t>
            </m:r>
          </m:sup>
        </m:nary>
        <m:r>
          <w:rPr>
            <w:sz w:val="28"/>
            <w:szCs w:val="28"/>
          </w:rPr>
          <m:t xml:space="preserve">f(x)dx</m:t>
        </m:r>
        <m:r>
          <w:rPr>
            <w:sz w:val="28"/>
            <w:szCs w:val="28"/>
          </w:rPr>
          <m:t>≈</m:t>
        </m:r>
        <m:nary>
          <m:naryPr>
            <m:chr m:val="∑"/>
            <m:ctrlPr>
              <w:rPr>
                <w:sz w:val="28"/>
                <w:szCs w:val="28"/>
              </w:rPr>
            </m:ctrlPr>
          </m:naryPr>
          <m:sub>
            <m:r>
              <w:rPr>
                <w:sz w:val="28"/>
                <w:szCs w:val="28"/>
              </w:rPr>
              <m:t xml:space="preserve">i=1</m:t>
            </m:r>
          </m:sub>
          <m:sup>
            <m:r>
              <w:rPr>
                <w:sz w:val="28"/>
                <w:szCs w:val="28"/>
              </w:rPr>
              <m:t xml:space="preserve">n</m:t>
            </m:r>
          </m:sup>
        </m:nary>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i-1</m:t>
            </m:r>
          </m:sub>
        </m:sSub>
        <m:r>
          <w:rPr>
            <w:sz w:val="28"/>
            <w:szCs w:val="28"/>
          </w:rPr>
          <m:t xml:space="preserve">)=2.35742</m:t>
        </m:r>
      </m:oMath>
      <w:r w:rsidDel="00000000" w:rsidR="00000000" w:rsidRPr="00000000">
        <w:rPr>
          <w:rtl w:val="0"/>
        </w:rPr>
      </w:r>
    </w:p>
    <w:p w:rsidR="00000000" w:rsidDel="00000000" w:rsidP="00000000" w:rsidRDefault="00000000" w:rsidRPr="00000000" w14:paraId="00000089">
      <w:pPr>
        <w:pStyle w:val="Heading3"/>
        <w:rPr/>
      </w:pPr>
      <w:bookmarkStart w:colFirst="0" w:colLast="0" w:name="_dmf5oca95jfx" w:id="16"/>
      <w:bookmarkEnd w:id="16"/>
      <w:r w:rsidDel="00000000" w:rsidR="00000000" w:rsidRPr="00000000">
        <w:rPr>
          <w:rtl w:val="0"/>
        </w:rPr>
        <w:t xml:space="preserve">методом трапеций</w:t>
      </w:r>
    </w:p>
    <w:p w:rsidR="00000000" w:rsidDel="00000000" w:rsidP="00000000" w:rsidRDefault="00000000" w:rsidRPr="00000000" w14:paraId="0000008A">
      <w:pPr>
        <w:jc w:val="center"/>
        <w:rPr/>
      </w:pPr>
      <m:oMath>
        <m:nary>
          <m:naryPr>
            <m:chr m:val="∫"/>
            <m:ctrlPr>
              <w:rPr>
                <w:sz w:val="28"/>
                <w:szCs w:val="28"/>
              </w:rPr>
            </m:ctrlPr>
          </m:naryPr>
          <m:sub>
            <m:r>
              <w:rPr>
                <w:sz w:val="28"/>
                <w:szCs w:val="28"/>
              </w:rPr>
              <m:t xml:space="preserve">a</m:t>
            </m:r>
          </m:sub>
          <m:sup>
            <m:r>
              <w:rPr>
                <w:sz w:val="28"/>
                <w:szCs w:val="28"/>
              </w:rPr>
              <m:t xml:space="preserve">b</m:t>
            </m:r>
          </m:sup>
        </m:nary>
        <m:r>
          <w:rPr>
            <w:sz w:val="28"/>
            <w:szCs w:val="28"/>
          </w:rPr>
          <m:t xml:space="preserve">f(x)dx</m:t>
        </m:r>
        <m:r>
          <w:rPr>
            <w:sz w:val="28"/>
            <w:szCs w:val="28"/>
          </w:rPr>
          <m:t>≈</m:t>
        </m:r>
        <m:nary>
          <m:naryPr>
            <m:chr m:val="∑"/>
            <m:ctrlPr>
              <w:rPr>
                <w:sz w:val="28"/>
                <w:szCs w:val="28"/>
              </w:rPr>
            </m:ctrlPr>
          </m:naryPr>
          <m:sub>
            <m:r>
              <w:rPr>
                <w:sz w:val="28"/>
                <w:szCs w:val="28"/>
              </w:rPr>
              <m:t xml:space="preserve">i=0</m:t>
            </m:r>
          </m:sub>
          <m:sup>
            <m:r>
              <w:rPr>
                <w:sz w:val="28"/>
                <w:szCs w:val="28"/>
              </w:rPr>
              <m:t xml:space="preserve">n-1</m:t>
            </m:r>
          </m:sup>
        </m:nary>
        <m:f>
          <m:fPr>
            <m:ctrlPr>
              <w:rPr>
                <w:sz w:val="28"/>
                <w:szCs w:val="28"/>
              </w:rPr>
            </m:ctrlPr>
          </m:fPr>
          <m:num>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i+1</m:t>
                </m:r>
              </m:sub>
            </m:sSub>
            <m:r>
              <w:rPr>
                <w:sz w:val="28"/>
                <w:szCs w:val="28"/>
              </w:rPr>
              <m:t xml:space="preserve">)</m:t>
            </m:r>
          </m:num>
          <m:den>
            <m:r>
              <w:rPr>
                <w:sz w:val="28"/>
                <w:szCs w:val="28"/>
              </w:rPr>
              <m:t xml:space="preserve">2</m:t>
            </m:r>
          </m:den>
        </m:f>
        <m:r>
          <w:rPr>
            <w:sz w:val="28"/>
            <w:szCs w:val="28"/>
          </w:rPr>
          <m:t xml:space="preserve">(</m:t>
        </m:r>
        <m:sSub>
          <m:sSubPr>
            <m:ctrlPr>
              <w:rPr>
                <w:sz w:val="28"/>
                <w:szCs w:val="28"/>
              </w:rPr>
            </m:ctrlPr>
          </m:sSubPr>
          <m:e>
            <m:r>
              <w:rPr>
                <w:sz w:val="28"/>
                <w:szCs w:val="28"/>
              </w:rPr>
              <m:t xml:space="preserve">x</m:t>
            </m:r>
          </m:e>
          <m:sub>
            <m:r>
              <w:rPr>
                <w:sz w:val="28"/>
                <w:szCs w:val="28"/>
              </w:rPr>
              <m:t xml:space="preserve">i+1</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)=2.32133</m:t>
        </m:r>
      </m:oMath>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3"/>
        <w:rPr/>
      </w:pPr>
      <w:bookmarkStart w:colFirst="0" w:colLast="0" w:name="_k67pnxv20j8" w:id="17"/>
      <w:bookmarkEnd w:id="17"/>
      <w:r w:rsidDel="00000000" w:rsidR="00000000" w:rsidRPr="00000000">
        <w:rPr>
          <w:rtl w:val="0"/>
        </w:rPr>
        <w:t xml:space="preserve">методом Симпсона:</w:t>
      </w:r>
    </w:p>
    <w:p w:rsidR="00000000" w:rsidDel="00000000" w:rsidP="00000000" w:rsidRDefault="00000000" w:rsidRPr="00000000" w14:paraId="0000008E">
      <w:pPr>
        <w:jc w:val="center"/>
        <w:rPr/>
      </w:pPr>
      <m:oMath>
        <m:nary>
          <m:naryPr>
            <m:chr m:val="∫"/>
            <m:ctrlPr>
              <w:rPr>
                <w:sz w:val="28"/>
                <w:szCs w:val="28"/>
              </w:rPr>
            </m:ctrlPr>
          </m:naryPr>
          <m:sub>
            <m:r>
              <w:rPr>
                <w:sz w:val="28"/>
                <w:szCs w:val="28"/>
              </w:rPr>
              <m:t xml:space="preserve">a</m:t>
            </m:r>
          </m:sub>
          <m:sup>
            <m:r>
              <w:rPr>
                <w:sz w:val="28"/>
                <w:szCs w:val="28"/>
              </w:rPr>
              <m:t xml:space="preserve">b</m:t>
            </m:r>
          </m:sup>
        </m:nary>
        <m:r>
          <w:rPr>
            <w:sz w:val="28"/>
            <w:szCs w:val="28"/>
          </w:rPr>
          <m:t xml:space="preserve">f(x)dx</m:t>
        </m:r>
        <m:r>
          <w:rPr>
            <w:sz w:val="28"/>
            <w:szCs w:val="28"/>
          </w:rPr>
          <m:t>≈</m:t>
        </m:r>
        <m:f>
          <m:fPr>
            <m:ctrlPr>
              <w:rPr>
                <w:sz w:val="28"/>
                <w:szCs w:val="28"/>
              </w:rPr>
            </m:ctrlPr>
          </m:fPr>
          <m:num>
            <m:r>
              <w:rPr>
                <w:sz w:val="28"/>
                <w:szCs w:val="28"/>
              </w:rPr>
              <m:t xml:space="preserve">h</m:t>
            </m:r>
          </m:num>
          <m:den>
            <m:r>
              <w:rPr>
                <w:sz w:val="28"/>
                <w:szCs w:val="28"/>
              </w:rPr>
              <m:t xml:space="preserve">3</m:t>
            </m:r>
          </m:den>
        </m:f>
        <m:r>
          <w:rPr>
            <w:sz w:val="28"/>
            <w:szCs w:val="28"/>
          </w:rPr>
          <m:t xml:space="preserve">(f(a)+f(b)+4</m:t>
        </m:r>
        <m:r>
          <w:rPr>
            <w:sz w:val="28"/>
            <w:szCs w:val="28"/>
          </w:rPr>
          <m:t>×</m:t>
        </m:r>
        <m:nary>
          <m:naryPr>
            <m:chr m:val="∑"/>
            <m:ctrlPr>
              <w:rPr>
                <w:sz w:val="28"/>
                <w:szCs w:val="28"/>
              </w:rPr>
            </m:ctrlPr>
          </m:naryPr>
          <m:sub>
            <m:r>
              <w:rPr>
                <w:sz w:val="28"/>
                <w:szCs w:val="28"/>
              </w:rPr>
              <m:t xml:space="preserve">i=1</m:t>
            </m:r>
          </m:sub>
          <m:sup>
            <m:r>
              <w:rPr>
                <w:sz w:val="28"/>
                <w:szCs w:val="28"/>
              </w:rPr>
              <m:t xml:space="preserve">n/2</m:t>
            </m:r>
          </m:sup>
        </m:nary>
        <m:r>
          <w:rPr>
            <w:sz w:val="28"/>
            <w:szCs w:val="28"/>
          </w:rPr>
          <m:t xml:space="preserve">f(</m:t>
        </m:r>
        <m:sSub>
          <m:sSubPr>
            <m:ctrlPr>
              <w:rPr>
                <w:sz w:val="28"/>
                <w:szCs w:val="28"/>
              </w:rPr>
            </m:ctrlPr>
          </m:sSubPr>
          <m:e>
            <m:r>
              <w:rPr>
                <w:sz w:val="28"/>
                <w:szCs w:val="28"/>
              </w:rPr>
              <m:t xml:space="preserve">x</m:t>
            </m:r>
          </m:e>
          <m:sub>
            <m:r>
              <w:rPr>
                <w:sz w:val="28"/>
                <w:szCs w:val="28"/>
              </w:rPr>
              <m:t xml:space="preserve">2i-1</m:t>
            </m:r>
          </m:sub>
        </m:sSub>
        <m:r>
          <w:rPr>
            <w:sz w:val="28"/>
            <w:szCs w:val="28"/>
          </w:rPr>
          <m:t xml:space="preserve">)+2</m:t>
        </m:r>
        <m:r>
          <w:rPr>
            <w:sz w:val="28"/>
            <w:szCs w:val="28"/>
          </w:rPr>
          <m:t>×</m:t>
        </m:r>
        <m:nary>
          <m:naryPr>
            <m:chr m:val="∑"/>
            <m:ctrlPr>
              <w:rPr>
                <w:sz w:val="28"/>
                <w:szCs w:val="28"/>
              </w:rPr>
            </m:ctrlPr>
          </m:naryPr>
          <m:sub>
            <m:r>
              <w:rPr>
                <w:sz w:val="28"/>
                <w:szCs w:val="28"/>
              </w:rPr>
              <m:t xml:space="preserve">i=1</m:t>
            </m:r>
          </m:sub>
          <m:sup>
            <m:r>
              <w:rPr>
                <w:sz w:val="28"/>
                <w:szCs w:val="28"/>
              </w:rPr>
              <m:t xml:space="preserve">n/2-1</m:t>
            </m:r>
          </m:sup>
        </m:nary>
        <m:r>
          <w:rPr>
            <w:sz w:val="28"/>
            <w:szCs w:val="28"/>
          </w:rPr>
          <m:t xml:space="preserve">f(</m:t>
        </m:r>
        <m:sSub>
          <m:sSubPr>
            <m:ctrlPr>
              <w:rPr>
                <w:sz w:val="28"/>
                <w:szCs w:val="28"/>
              </w:rPr>
            </m:ctrlPr>
          </m:sSubPr>
          <m:e>
            <m:r>
              <w:rPr>
                <w:sz w:val="28"/>
                <w:szCs w:val="28"/>
              </w:rPr>
              <m:t xml:space="preserve">x</m:t>
            </m:r>
          </m:e>
          <m:sub>
            <m:r>
              <w:rPr>
                <w:sz w:val="28"/>
                <w:szCs w:val="28"/>
              </w:rPr>
              <m:t xml:space="preserve">2i</m:t>
            </m:r>
          </m:sub>
        </m:sSub>
        <m:r>
          <w:rPr>
            <w:sz w:val="28"/>
            <w:szCs w:val="28"/>
          </w:rPr>
          <m:t xml:space="preserve">))=2.31346</m:t>
        </m:r>
      </m:oMath>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Для определения лучшего метода сравним отличие полученных выше 4 результатов с определенным интегралом многочлена наилучшего квадратичного приближения степени 2:</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Интеграл многочлена наилучшего квадратичного приближения 2-ой степени:</w:t>
      </w:r>
    </w:p>
    <w:p w:rsidR="00000000" w:rsidDel="00000000" w:rsidP="00000000" w:rsidRDefault="00000000" w:rsidRPr="00000000" w14:paraId="00000093">
      <w:pPr>
        <w:jc w:val="center"/>
        <w:rPr>
          <w:sz w:val="28"/>
          <w:szCs w:val="28"/>
        </w:rPr>
      </w:pPr>
      <m:oMath>
        <m:nary>
          <m:naryPr>
            <m:chr m:val="∫"/>
            <m:ctrlPr>
              <w:rPr>
                <w:sz w:val="28"/>
                <w:szCs w:val="28"/>
              </w:rPr>
            </m:ctrlPr>
          </m:naryPr>
          <m:sub>
            <m:r>
              <w:rPr>
                <w:sz w:val="28"/>
                <w:szCs w:val="28"/>
              </w:rPr>
              <m:t xml:space="preserve">0.5</m:t>
            </m:r>
          </m:sub>
          <m:sup>
            <m:r>
              <w:rPr>
                <w:sz w:val="28"/>
                <w:szCs w:val="28"/>
              </w:rPr>
              <m:t xml:space="preserve">1.748</m:t>
            </m:r>
          </m:sup>
        </m:nary>
        <m:r>
          <w:rPr>
            <w:sz w:val="28"/>
            <w:szCs w:val="28"/>
          </w:rPr>
          <m:t xml:space="preserve">f(x)dx=</m:t>
        </m:r>
        <m:r>
          <w:rPr>
            <w:color w:val="04394f"/>
            <w:sz w:val="29"/>
            <w:szCs w:val="29"/>
            <w:highlight w:val="white"/>
          </w:rPr>
          <m:t xml:space="preserve">2.32183</m:t>
        </m:r>
      </m:oMath>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Ближе всего ответ, полученный при помощи метода трапеций.</w:t>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4.png"/><Relationship Id="rId18"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