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“Общая теория интеллектуальных систем”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“Робот-пылесос”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В. Липский, гр. 121701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Н. В. Гракова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ng02v1v9fe" w:id="0"/>
      <w:bookmarkEnd w:id="0"/>
      <w:r w:rsidDel="00000000" w:rsidR="00000000" w:rsidRPr="00000000">
        <w:rPr>
          <w:rtl w:val="0"/>
        </w:rPr>
        <w:t xml:space="preserve">Поиск альтернативы с заданными свойствами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930"/>
        <w:gridCol w:w="2279.5"/>
        <w:gridCol w:w="2279.5"/>
        <w:tblGridChange w:id="0">
          <w:tblGrid>
            <w:gridCol w:w="540"/>
            <w:gridCol w:w="393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критерия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Требуемые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Коэффициент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Сила всасывания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2300 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автономной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Емкость аккумулятора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 мА*ч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Сила всасывания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автономной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Емкость аккумулятора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Dreame 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 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5200 мА*ч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Xiaomi Mi Robot Vacuum-Mop 2 Pro MJST1SHW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 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 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5200 мА*ч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Genio Deluxe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 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2600 мА*ч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Samsung VR05R5050WK/EV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 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3500 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3200 мА*ч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Redmond RV-R670S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2200 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 мА*ч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S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 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3500 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5200 мА*ч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Индекс стоимости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На основании результатов поиска альтернативы, самой лучшей системой стал робот-пылесос </w:t>
      </w:r>
      <w:r w:rsidDel="00000000" w:rsidR="00000000" w:rsidRPr="00000000">
        <w:rPr>
          <w:b w:val="1"/>
          <w:rtl w:val="0"/>
        </w:rPr>
        <w:t xml:space="preserve">Dreame F9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dfzbs5rui81z" w:id="1"/>
      <w:bookmarkEnd w:id="1"/>
      <w:r w:rsidDel="00000000" w:rsidR="00000000" w:rsidRPr="00000000">
        <w:rPr>
          <w:rtl w:val="0"/>
        </w:rPr>
        <w:t xml:space="preserve">Нахождение множества Парето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1590"/>
        <w:gridCol w:w="2175"/>
        <w:tblGridChange w:id="0">
          <w:tblGrid>
            <w:gridCol w:w="5250"/>
            <w:gridCol w:w="159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Сила всасывания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Dreame 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Xiaomi Mi Robot Vacuum-Mop 2 Pro MJST1SHW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Genio Deluxe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Samsung VR05R5050WK/EV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Redmond RV-R670S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Dreame 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Xiaomi Mi Robot Vacuum-Mop 2 Pro MJST1SHW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Genio Deluxe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Samsung VR05R5050WK/EV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Redmond RV-R670S WiFi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Dreame 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Xiaomi Mi Robot Vacuum-Mop 2 Pro MJST1SHW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Genio Deluxe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Samsung VR05R5050WK/EV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Redmond RV-R670S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Индекс стоимости и Сила всасывания" id="2" name="image2.png"/>
            <a:graphic>
              <a:graphicData uri="http://schemas.openxmlformats.org/drawingml/2006/picture">
                <pic:pic>
                  <pic:nvPicPr>
                    <pic:cNvPr descr="Индекс стоимости и Сила всасывания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  <w:t xml:space="preserve">Вывод: во множество Парето входят системы </w:t>
      </w:r>
      <w:r w:rsidDel="00000000" w:rsidR="00000000" w:rsidRPr="00000000">
        <w:rPr>
          <w:b w:val="1"/>
          <w:rtl w:val="0"/>
        </w:rPr>
        <w:t xml:space="preserve">Samsung VR05R5050WK/EV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Redmond RV-R670S WiFi.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