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0536" w14:textId="77777777" w:rsidR="000E456D" w:rsidRDefault="00000000">
      <w:pPr>
        <w:pStyle w:val="Title"/>
        <w:spacing w:after="80"/>
        <w:jc w:val="center"/>
      </w:pPr>
      <w:r>
        <w:t>Temperature Datalogger Calibration Record</w:t>
      </w:r>
    </w:p>
    <w:p w14:paraId="0291F423" w14:textId="77777777" w:rsidR="000E456D" w:rsidRDefault="00000000">
      <w:pPr>
        <w:spacing w:after="200"/>
        <w:jc w:val="center"/>
      </w:pPr>
      <w:r>
        <w:rPr>
          <w:i/>
        </w:rPr>
        <w:t>Internal calibration record for the single custom PT100 datalogger unit used in the test laboratory.</w:t>
      </w:r>
    </w:p>
    <w:p w14:paraId="344F9E95" w14:textId="77777777" w:rsidR="000E456D" w:rsidRDefault="00000000">
      <w:pPr>
        <w:pStyle w:val="Heading1"/>
      </w:pPr>
      <w:r>
        <w:t>Revision History</w:t>
      </w:r>
    </w:p>
    <w:tbl>
      <w:tblPr>
        <w:tblStyle w:val="TableGrid"/>
        <w:tblW w:w="0" w:type="auto"/>
        <w:tblLook w:val="04A0" w:firstRow="1" w:lastRow="0" w:firstColumn="1" w:lastColumn="0" w:noHBand="0" w:noVBand="1"/>
      </w:tblPr>
      <w:tblGrid>
        <w:gridCol w:w="999"/>
        <w:gridCol w:w="1499"/>
        <w:gridCol w:w="5993"/>
        <w:gridCol w:w="1661"/>
      </w:tblGrid>
      <w:tr w:rsidR="000E456D" w14:paraId="64E85002" w14:textId="77777777" w:rsidTr="003A68C4">
        <w:tc>
          <w:tcPr>
            <w:tcW w:w="999" w:type="dxa"/>
            <w:shd w:val="clear" w:color="auto" w:fill="D9E2F3"/>
            <w:vAlign w:val="center"/>
          </w:tcPr>
          <w:p w14:paraId="6D8398FD" w14:textId="77777777" w:rsidR="000E456D" w:rsidRDefault="00000000">
            <w:pPr>
              <w:spacing w:before="40" w:after="40"/>
            </w:pPr>
            <w:r>
              <w:rPr>
                <w:b/>
                <w:sz w:val="18"/>
              </w:rPr>
              <w:t>Revision</w:t>
            </w:r>
          </w:p>
        </w:tc>
        <w:tc>
          <w:tcPr>
            <w:tcW w:w="1499" w:type="dxa"/>
            <w:shd w:val="clear" w:color="auto" w:fill="D9E2F3"/>
            <w:vAlign w:val="center"/>
          </w:tcPr>
          <w:p w14:paraId="6C91111A" w14:textId="77777777" w:rsidR="000E456D" w:rsidRDefault="00000000">
            <w:pPr>
              <w:spacing w:before="40" w:after="40"/>
            </w:pPr>
            <w:r>
              <w:rPr>
                <w:b/>
                <w:sz w:val="18"/>
              </w:rPr>
              <w:t>Date</w:t>
            </w:r>
          </w:p>
        </w:tc>
        <w:tc>
          <w:tcPr>
            <w:tcW w:w="5993" w:type="dxa"/>
            <w:shd w:val="clear" w:color="auto" w:fill="D9E2F3"/>
            <w:vAlign w:val="center"/>
          </w:tcPr>
          <w:p w14:paraId="144A0191" w14:textId="77777777" w:rsidR="000E456D" w:rsidRDefault="00000000">
            <w:pPr>
              <w:spacing w:before="40" w:after="40"/>
            </w:pPr>
            <w:r>
              <w:rPr>
                <w:b/>
                <w:sz w:val="18"/>
              </w:rPr>
              <w:t>Description of Change</w:t>
            </w:r>
          </w:p>
        </w:tc>
        <w:tc>
          <w:tcPr>
            <w:tcW w:w="1661" w:type="dxa"/>
            <w:shd w:val="clear" w:color="auto" w:fill="D9E2F3"/>
            <w:vAlign w:val="center"/>
          </w:tcPr>
          <w:p w14:paraId="762AD989" w14:textId="77777777" w:rsidR="000E456D" w:rsidRDefault="00000000">
            <w:pPr>
              <w:spacing w:before="40" w:after="40"/>
            </w:pPr>
            <w:r>
              <w:rPr>
                <w:b/>
                <w:sz w:val="18"/>
              </w:rPr>
              <w:t>Approved By / Initials</w:t>
            </w:r>
          </w:p>
        </w:tc>
      </w:tr>
      <w:tr w:rsidR="000E456D" w14:paraId="77255B72" w14:textId="77777777" w:rsidTr="003A68C4">
        <w:tc>
          <w:tcPr>
            <w:tcW w:w="999" w:type="dxa"/>
            <w:vAlign w:val="center"/>
          </w:tcPr>
          <w:p w14:paraId="3F5244A7" w14:textId="77777777" w:rsidR="000E456D" w:rsidRDefault="00000000">
            <w:pPr>
              <w:spacing w:before="40" w:after="40"/>
            </w:pPr>
            <w:r>
              <w:rPr>
                <w:sz w:val="18"/>
              </w:rPr>
              <w:t>0</w:t>
            </w:r>
          </w:p>
        </w:tc>
        <w:tc>
          <w:tcPr>
            <w:tcW w:w="1499" w:type="dxa"/>
            <w:vAlign w:val="center"/>
          </w:tcPr>
          <w:p w14:paraId="52209209" w14:textId="77777777" w:rsidR="000E456D" w:rsidRDefault="00000000">
            <w:pPr>
              <w:spacing w:before="40" w:after="40"/>
            </w:pPr>
            <w:r>
              <w:rPr>
                <w:sz w:val="18"/>
              </w:rPr>
              <w:t>2026-03-06</w:t>
            </w:r>
          </w:p>
        </w:tc>
        <w:tc>
          <w:tcPr>
            <w:tcW w:w="5993" w:type="dxa"/>
            <w:vAlign w:val="center"/>
          </w:tcPr>
          <w:p w14:paraId="468F352B" w14:textId="77777777" w:rsidR="000E456D" w:rsidRDefault="00000000">
            <w:pPr>
              <w:spacing w:before="40" w:after="40"/>
            </w:pPr>
            <w:r>
              <w:rPr>
                <w:sz w:val="18"/>
              </w:rPr>
              <w:t>Initial editable calibration record issued for the single PT100 datalogger unit.</w:t>
            </w:r>
          </w:p>
        </w:tc>
        <w:tc>
          <w:tcPr>
            <w:tcW w:w="1661" w:type="dxa"/>
            <w:vAlign w:val="center"/>
          </w:tcPr>
          <w:p w14:paraId="7EF77A8C" w14:textId="36507598" w:rsidR="000E456D" w:rsidRDefault="006D006F">
            <w:pPr>
              <w:spacing w:before="40" w:after="40"/>
            </w:pPr>
            <w:r>
              <w:t>RS</w:t>
            </w:r>
          </w:p>
        </w:tc>
      </w:tr>
      <w:tr w:rsidR="000E456D" w14:paraId="4544AC43" w14:textId="77777777" w:rsidTr="003A68C4">
        <w:tc>
          <w:tcPr>
            <w:tcW w:w="999" w:type="dxa"/>
            <w:vAlign w:val="center"/>
          </w:tcPr>
          <w:p w14:paraId="6F3217BA" w14:textId="77777777" w:rsidR="000E456D" w:rsidRDefault="00000000">
            <w:pPr>
              <w:spacing w:before="40" w:after="40"/>
            </w:pPr>
            <w:r>
              <w:rPr>
                <w:sz w:val="18"/>
              </w:rPr>
              <w:t>1</w:t>
            </w:r>
          </w:p>
        </w:tc>
        <w:tc>
          <w:tcPr>
            <w:tcW w:w="1499" w:type="dxa"/>
            <w:vAlign w:val="center"/>
          </w:tcPr>
          <w:p w14:paraId="6FC52963" w14:textId="77777777" w:rsidR="000E456D" w:rsidRDefault="00000000">
            <w:pPr>
              <w:spacing w:before="40" w:after="40"/>
            </w:pPr>
            <w:r>
              <w:rPr>
                <w:sz w:val="18"/>
              </w:rPr>
              <w:t>2026-03-06</w:t>
            </w:r>
          </w:p>
        </w:tc>
        <w:tc>
          <w:tcPr>
            <w:tcW w:w="5993" w:type="dxa"/>
            <w:vAlign w:val="center"/>
          </w:tcPr>
          <w:p w14:paraId="79D1ADAD" w14:textId="77777777" w:rsidR="000E456D" w:rsidRDefault="00000000">
            <w:pPr>
              <w:spacing w:before="40" w:after="40"/>
            </w:pPr>
            <w:r>
              <w:rPr>
                <w:sz w:val="18"/>
              </w:rPr>
              <w:t>Separated assigned calibration uncertainty from in-use allowance and added basis notes for assigned values.</w:t>
            </w:r>
          </w:p>
        </w:tc>
        <w:tc>
          <w:tcPr>
            <w:tcW w:w="1661" w:type="dxa"/>
            <w:vAlign w:val="center"/>
          </w:tcPr>
          <w:p w14:paraId="7C00C9A5" w14:textId="153A44BB" w:rsidR="000E456D" w:rsidRDefault="006D006F">
            <w:pPr>
              <w:spacing w:before="40" w:after="40"/>
            </w:pPr>
            <w:r>
              <w:t>RS</w:t>
            </w:r>
          </w:p>
        </w:tc>
      </w:tr>
    </w:tbl>
    <w:p w14:paraId="3BA27F40" w14:textId="77777777" w:rsidR="000E456D" w:rsidRDefault="00000000">
      <w:pPr>
        <w:pStyle w:val="Heading1"/>
      </w:pPr>
      <w:r>
        <w:t>Instrument Identification</w:t>
      </w:r>
    </w:p>
    <w:tbl>
      <w:tblPr>
        <w:tblStyle w:val="TableGrid"/>
        <w:tblW w:w="0" w:type="auto"/>
        <w:jc w:val="center"/>
        <w:tblLook w:val="04A0" w:firstRow="1" w:lastRow="0" w:firstColumn="1" w:lastColumn="0" w:noHBand="0" w:noVBand="1"/>
      </w:tblPr>
      <w:tblGrid>
        <w:gridCol w:w="4816"/>
        <w:gridCol w:w="5300"/>
      </w:tblGrid>
      <w:tr w:rsidR="000E456D" w14:paraId="63ADC00B" w14:textId="77777777">
        <w:trPr>
          <w:jc w:val="center"/>
        </w:trPr>
        <w:tc>
          <w:tcPr>
            <w:tcW w:w="4968" w:type="dxa"/>
            <w:shd w:val="clear" w:color="auto" w:fill="E2F0D9"/>
            <w:tcMar>
              <w:top w:w="70" w:type="dxa"/>
              <w:left w:w="90" w:type="dxa"/>
              <w:bottom w:w="70" w:type="dxa"/>
              <w:right w:w="90" w:type="dxa"/>
            </w:tcMar>
            <w:vAlign w:val="center"/>
          </w:tcPr>
          <w:p w14:paraId="63F87CB6" w14:textId="77777777" w:rsidR="000E456D" w:rsidRDefault="00000000">
            <w:pPr>
              <w:keepLines/>
              <w:spacing w:after="0" w:line="245" w:lineRule="auto"/>
              <w:jc w:val="center"/>
            </w:pPr>
            <w:r>
              <w:rPr>
                <w:b/>
              </w:rPr>
              <w:t>Instrument</w:t>
            </w:r>
          </w:p>
        </w:tc>
        <w:tc>
          <w:tcPr>
            <w:tcW w:w="4968" w:type="dxa"/>
            <w:shd w:val="clear" w:color="auto" w:fill="E2F0D9"/>
            <w:tcMar>
              <w:top w:w="70" w:type="dxa"/>
              <w:left w:w="90" w:type="dxa"/>
              <w:bottom w:w="70" w:type="dxa"/>
              <w:right w:w="90" w:type="dxa"/>
            </w:tcMar>
            <w:vAlign w:val="center"/>
          </w:tcPr>
          <w:p w14:paraId="4ED53060" w14:textId="77777777" w:rsidR="000E456D" w:rsidRDefault="00000000">
            <w:pPr>
              <w:keepLines/>
              <w:spacing w:after="0" w:line="245" w:lineRule="auto"/>
              <w:jc w:val="center"/>
            </w:pPr>
            <w:r>
              <w:rPr>
                <w:b/>
              </w:rPr>
              <w:t>PT100 Temperature Datalogger (custom single unit)</w:t>
            </w:r>
          </w:p>
        </w:tc>
      </w:tr>
      <w:tr w:rsidR="000E456D" w14:paraId="393E677D" w14:textId="77777777">
        <w:trPr>
          <w:jc w:val="center"/>
        </w:trPr>
        <w:tc>
          <w:tcPr>
            <w:tcW w:w="3312" w:type="dxa"/>
            <w:tcMar>
              <w:top w:w="70" w:type="dxa"/>
              <w:left w:w="90" w:type="dxa"/>
              <w:bottom w:w="70" w:type="dxa"/>
              <w:right w:w="90" w:type="dxa"/>
            </w:tcMar>
            <w:vAlign w:val="center"/>
          </w:tcPr>
          <w:p w14:paraId="1BAD58CA" w14:textId="77777777" w:rsidR="000E456D" w:rsidRDefault="00000000">
            <w:pPr>
              <w:keepLines/>
              <w:spacing w:after="0" w:line="245" w:lineRule="auto"/>
            </w:pPr>
            <w:r>
              <w:rPr>
                <w:b/>
              </w:rPr>
              <w:t>Controller</w:t>
            </w:r>
          </w:p>
        </w:tc>
        <w:tc>
          <w:tcPr>
            <w:tcW w:w="5472" w:type="dxa"/>
            <w:tcMar>
              <w:top w:w="70" w:type="dxa"/>
              <w:left w:w="90" w:type="dxa"/>
              <w:bottom w:w="70" w:type="dxa"/>
              <w:right w:w="90" w:type="dxa"/>
            </w:tcMar>
            <w:vAlign w:val="center"/>
          </w:tcPr>
          <w:p w14:paraId="6433FB59" w14:textId="77777777" w:rsidR="000E456D" w:rsidRDefault="00000000">
            <w:pPr>
              <w:keepLines/>
              <w:spacing w:after="0" w:line="245" w:lineRule="auto"/>
            </w:pPr>
            <w:r>
              <w:t>ESP32-S3</w:t>
            </w:r>
          </w:p>
        </w:tc>
      </w:tr>
      <w:tr w:rsidR="000E456D" w14:paraId="1E1A3DF8" w14:textId="77777777">
        <w:trPr>
          <w:jc w:val="center"/>
        </w:trPr>
        <w:tc>
          <w:tcPr>
            <w:tcW w:w="3312" w:type="dxa"/>
            <w:tcMar>
              <w:top w:w="70" w:type="dxa"/>
              <w:left w:w="90" w:type="dxa"/>
              <w:bottom w:w="70" w:type="dxa"/>
              <w:right w:w="90" w:type="dxa"/>
            </w:tcMar>
            <w:vAlign w:val="center"/>
          </w:tcPr>
          <w:p w14:paraId="2A14FE4D" w14:textId="77777777" w:rsidR="000E456D" w:rsidRDefault="00000000">
            <w:pPr>
              <w:keepLines/>
              <w:spacing w:after="0" w:line="245" w:lineRule="auto"/>
            </w:pPr>
            <w:r>
              <w:rPr>
                <w:b/>
              </w:rPr>
              <w:t>RTD Interface</w:t>
            </w:r>
          </w:p>
        </w:tc>
        <w:tc>
          <w:tcPr>
            <w:tcW w:w="5472" w:type="dxa"/>
            <w:tcMar>
              <w:top w:w="70" w:type="dxa"/>
              <w:left w:w="90" w:type="dxa"/>
              <w:bottom w:w="70" w:type="dxa"/>
              <w:right w:w="90" w:type="dxa"/>
            </w:tcMar>
            <w:vAlign w:val="center"/>
          </w:tcPr>
          <w:p w14:paraId="026CAC4A" w14:textId="77777777" w:rsidR="000E456D" w:rsidRDefault="00000000">
            <w:pPr>
              <w:keepLines/>
              <w:spacing w:after="0" w:line="245" w:lineRule="auto"/>
            </w:pPr>
            <w:r>
              <w:t>MAX31865</w:t>
            </w:r>
          </w:p>
        </w:tc>
      </w:tr>
      <w:tr w:rsidR="000E456D" w14:paraId="538BDCFC" w14:textId="77777777">
        <w:trPr>
          <w:jc w:val="center"/>
        </w:trPr>
        <w:tc>
          <w:tcPr>
            <w:tcW w:w="3312" w:type="dxa"/>
            <w:tcMar>
              <w:top w:w="70" w:type="dxa"/>
              <w:left w:w="90" w:type="dxa"/>
              <w:bottom w:w="70" w:type="dxa"/>
              <w:right w:w="90" w:type="dxa"/>
            </w:tcMar>
            <w:vAlign w:val="center"/>
          </w:tcPr>
          <w:p w14:paraId="6FC81794" w14:textId="77777777" w:rsidR="000E456D" w:rsidRDefault="00000000">
            <w:pPr>
              <w:keepLines/>
              <w:spacing w:after="0" w:line="245" w:lineRule="auto"/>
            </w:pPr>
            <w:r>
              <w:rPr>
                <w:b/>
              </w:rPr>
              <w:t>Probe Model</w:t>
            </w:r>
          </w:p>
        </w:tc>
        <w:tc>
          <w:tcPr>
            <w:tcW w:w="5472" w:type="dxa"/>
            <w:tcMar>
              <w:top w:w="70" w:type="dxa"/>
              <w:left w:w="90" w:type="dxa"/>
              <w:bottom w:w="70" w:type="dxa"/>
              <w:right w:w="90" w:type="dxa"/>
            </w:tcMar>
            <w:vAlign w:val="center"/>
          </w:tcPr>
          <w:p w14:paraId="6A3D7A5B" w14:textId="6E33839D" w:rsidR="000E456D" w:rsidRDefault="00587F40">
            <w:pPr>
              <w:keepLines/>
              <w:spacing w:after="0" w:line="245" w:lineRule="auto"/>
            </w:pPr>
            <w:r>
              <w:t>Omega PR-21D-3-100-A-1/8-0300-M12-1</w:t>
            </w:r>
          </w:p>
        </w:tc>
      </w:tr>
      <w:tr w:rsidR="000E456D" w14:paraId="6D28DC36" w14:textId="77777777">
        <w:trPr>
          <w:jc w:val="center"/>
        </w:trPr>
        <w:tc>
          <w:tcPr>
            <w:tcW w:w="3312" w:type="dxa"/>
            <w:tcMar>
              <w:top w:w="70" w:type="dxa"/>
              <w:left w:w="90" w:type="dxa"/>
              <w:bottom w:w="70" w:type="dxa"/>
              <w:right w:w="90" w:type="dxa"/>
            </w:tcMar>
            <w:vAlign w:val="center"/>
          </w:tcPr>
          <w:p w14:paraId="37A986EA" w14:textId="77777777" w:rsidR="000E456D" w:rsidRDefault="00000000">
            <w:pPr>
              <w:keepLines/>
              <w:spacing w:after="0" w:line="245" w:lineRule="auto"/>
            </w:pPr>
            <w:r>
              <w:rPr>
                <w:b/>
              </w:rPr>
              <w:t>Location</w:t>
            </w:r>
          </w:p>
        </w:tc>
        <w:tc>
          <w:tcPr>
            <w:tcW w:w="5472" w:type="dxa"/>
            <w:tcMar>
              <w:top w:w="70" w:type="dxa"/>
              <w:left w:w="90" w:type="dxa"/>
              <w:bottom w:w="70" w:type="dxa"/>
              <w:right w:w="90" w:type="dxa"/>
            </w:tcMar>
            <w:vAlign w:val="center"/>
          </w:tcPr>
          <w:p w14:paraId="7DA990E7" w14:textId="77777777" w:rsidR="000E456D" w:rsidRDefault="00000000">
            <w:pPr>
              <w:keepLines/>
              <w:spacing w:after="0" w:line="245" w:lineRule="auto"/>
            </w:pPr>
            <w:r>
              <w:t>Bemidji Test Laboratory</w:t>
            </w:r>
          </w:p>
        </w:tc>
      </w:tr>
      <w:tr w:rsidR="000E456D" w14:paraId="1553199E" w14:textId="77777777">
        <w:trPr>
          <w:jc w:val="center"/>
        </w:trPr>
        <w:tc>
          <w:tcPr>
            <w:tcW w:w="3312" w:type="dxa"/>
            <w:tcMar>
              <w:top w:w="70" w:type="dxa"/>
              <w:left w:w="90" w:type="dxa"/>
              <w:bottom w:w="70" w:type="dxa"/>
              <w:right w:w="90" w:type="dxa"/>
            </w:tcMar>
            <w:vAlign w:val="center"/>
          </w:tcPr>
          <w:p w14:paraId="5394EBD7" w14:textId="77777777" w:rsidR="000E456D" w:rsidRDefault="00000000">
            <w:pPr>
              <w:keepLines/>
              <w:spacing w:after="0" w:line="245" w:lineRule="auto"/>
            </w:pPr>
            <w:r>
              <w:rPr>
                <w:b/>
              </w:rPr>
              <w:t>Atmospheric Pressure Source</w:t>
            </w:r>
          </w:p>
        </w:tc>
        <w:tc>
          <w:tcPr>
            <w:tcW w:w="5472" w:type="dxa"/>
            <w:tcMar>
              <w:top w:w="70" w:type="dxa"/>
              <w:left w:w="90" w:type="dxa"/>
              <w:bottom w:w="70" w:type="dxa"/>
              <w:right w:w="90" w:type="dxa"/>
            </w:tcMar>
            <w:vAlign w:val="center"/>
          </w:tcPr>
          <w:p w14:paraId="13288A6C" w14:textId="77777777" w:rsidR="000E456D" w:rsidRDefault="00000000">
            <w:pPr>
              <w:keepLines/>
              <w:spacing w:after="0" w:line="245" w:lineRule="auto"/>
            </w:pPr>
            <w:r>
              <w:t>KBJI METAR (Bemidji Regional Airport, adjacent to site)</w:t>
            </w:r>
          </w:p>
        </w:tc>
      </w:tr>
    </w:tbl>
    <w:p w14:paraId="300A87B5" w14:textId="77777777" w:rsidR="000E456D" w:rsidRDefault="000E456D"/>
    <w:p w14:paraId="1F050545" w14:textId="77777777" w:rsidR="000E456D" w:rsidRDefault="00000000">
      <w:pPr>
        <w:pStyle w:val="Heading1"/>
      </w:pPr>
      <w:r>
        <w:t>Measurement Configuration Snapshot</w:t>
      </w:r>
    </w:p>
    <w:tbl>
      <w:tblPr>
        <w:tblStyle w:val="TableGrid"/>
        <w:tblW w:w="0" w:type="auto"/>
        <w:jc w:val="center"/>
        <w:tblLook w:val="04A0" w:firstRow="1" w:lastRow="0" w:firstColumn="1" w:lastColumn="0" w:noHBand="0" w:noVBand="1"/>
      </w:tblPr>
      <w:tblGrid>
        <w:gridCol w:w="4886"/>
        <w:gridCol w:w="5230"/>
      </w:tblGrid>
      <w:tr w:rsidR="000E456D" w14:paraId="63D3E464" w14:textId="77777777">
        <w:trPr>
          <w:jc w:val="center"/>
        </w:trPr>
        <w:tc>
          <w:tcPr>
            <w:tcW w:w="4968" w:type="dxa"/>
            <w:shd w:val="clear" w:color="auto" w:fill="D9E2F3"/>
            <w:tcMar>
              <w:top w:w="70" w:type="dxa"/>
              <w:left w:w="90" w:type="dxa"/>
              <w:bottom w:w="70" w:type="dxa"/>
              <w:right w:w="90" w:type="dxa"/>
            </w:tcMar>
            <w:vAlign w:val="center"/>
          </w:tcPr>
          <w:p w14:paraId="1EA7EBBB" w14:textId="77777777" w:rsidR="000E456D" w:rsidRDefault="00000000">
            <w:pPr>
              <w:keepLines/>
              <w:spacing w:after="0" w:line="245" w:lineRule="auto"/>
              <w:jc w:val="center"/>
            </w:pPr>
            <w:r>
              <w:rPr>
                <w:b/>
              </w:rPr>
              <w:t>Item</w:t>
            </w:r>
          </w:p>
        </w:tc>
        <w:tc>
          <w:tcPr>
            <w:tcW w:w="4968" w:type="dxa"/>
            <w:shd w:val="clear" w:color="auto" w:fill="D9E2F3"/>
            <w:tcMar>
              <w:top w:w="70" w:type="dxa"/>
              <w:left w:w="90" w:type="dxa"/>
              <w:bottom w:w="70" w:type="dxa"/>
              <w:right w:w="90" w:type="dxa"/>
            </w:tcMar>
            <w:vAlign w:val="center"/>
          </w:tcPr>
          <w:p w14:paraId="2B0B193C" w14:textId="77777777" w:rsidR="000E456D" w:rsidRDefault="00000000">
            <w:pPr>
              <w:keepLines/>
              <w:spacing w:after="0" w:line="245" w:lineRule="auto"/>
              <w:jc w:val="center"/>
            </w:pPr>
            <w:r>
              <w:rPr>
                <w:b/>
              </w:rPr>
              <w:t>Value</w:t>
            </w:r>
          </w:p>
        </w:tc>
      </w:tr>
      <w:tr w:rsidR="000E456D" w14:paraId="1DBEBC7B" w14:textId="77777777">
        <w:trPr>
          <w:jc w:val="center"/>
        </w:trPr>
        <w:tc>
          <w:tcPr>
            <w:tcW w:w="3456" w:type="dxa"/>
            <w:tcMar>
              <w:top w:w="70" w:type="dxa"/>
              <w:left w:w="90" w:type="dxa"/>
              <w:bottom w:w="70" w:type="dxa"/>
              <w:right w:w="90" w:type="dxa"/>
            </w:tcMar>
            <w:vAlign w:val="center"/>
          </w:tcPr>
          <w:p w14:paraId="52EDC91D" w14:textId="77777777" w:rsidR="000E456D" w:rsidRDefault="00000000">
            <w:pPr>
              <w:keepLines/>
              <w:spacing w:after="0" w:line="245" w:lineRule="auto"/>
            </w:pPr>
            <w:r>
              <w:t>RTD Type</w:t>
            </w:r>
          </w:p>
        </w:tc>
        <w:tc>
          <w:tcPr>
            <w:tcW w:w="5328" w:type="dxa"/>
            <w:tcMar>
              <w:top w:w="70" w:type="dxa"/>
              <w:left w:w="90" w:type="dxa"/>
              <w:bottom w:w="70" w:type="dxa"/>
              <w:right w:w="90" w:type="dxa"/>
            </w:tcMar>
            <w:vAlign w:val="center"/>
          </w:tcPr>
          <w:p w14:paraId="07492FE3" w14:textId="77777777" w:rsidR="000E456D" w:rsidRDefault="00000000">
            <w:pPr>
              <w:keepLines/>
              <w:spacing w:after="0" w:line="245" w:lineRule="auto"/>
            </w:pPr>
            <w:r>
              <w:t>PT100</w:t>
            </w:r>
          </w:p>
        </w:tc>
      </w:tr>
      <w:tr w:rsidR="000E456D" w14:paraId="0D8E032D" w14:textId="77777777">
        <w:trPr>
          <w:jc w:val="center"/>
        </w:trPr>
        <w:tc>
          <w:tcPr>
            <w:tcW w:w="3456" w:type="dxa"/>
            <w:tcMar>
              <w:top w:w="70" w:type="dxa"/>
              <w:left w:w="90" w:type="dxa"/>
              <w:bottom w:w="70" w:type="dxa"/>
              <w:right w:w="90" w:type="dxa"/>
            </w:tcMar>
            <w:vAlign w:val="center"/>
          </w:tcPr>
          <w:p w14:paraId="39518A2F" w14:textId="77777777" w:rsidR="000E456D" w:rsidRDefault="00000000">
            <w:pPr>
              <w:keepLines/>
              <w:spacing w:after="0" w:line="245" w:lineRule="auto"/>
            </w:pPr>
            <w:r>
              <w:t>Wiring</w:t>
            </w:r>
          </w:p>
        </w:tc>
        <w:tc>
          <w:tcPr>
            <w:tcW w:w="5328" w:type="dxa"/>
            <w:tcMar>
              <w:top w:w="70" w:type="dxa"/>
              <w:left w:w="90" w:type="dxa"/>
              <w:bottom w:w="70" w:type="dxa"/>
              <w:right w:w="90" w:type="dxa"/>
            </w:tcMar>
            <w:vAlign w:val="center"/>
          </w:tcPr>
          <w:p w14:paraId="082EFC34" w14:textId="77777777" w:rsidR="000E456D" w:rsidRDefault="00000000">
            <w:pPr>
              <w:keepLines/>
              <w:spacing w:after="0" w:line="245" w:lineRule="auto"/>
            </w:pPr>
            <w:r>
              <w:t>4-wire</w:t>
            </w:r>
          </w:p>
        </w:tc>
      </w:tr>
      <w:tr w:rsidR="000E456D" w14:paraId="48E8CBF8" w14:textId="77777777">
        <w:trPr>
          <w:jc w:val="center"/>
        </w:trPr>
        <w:tc>
          <w:tcPr>
            <w:tcW w:w="3456" w:type="dxa"/>
            <w:tcMar>
              <w:top w:w="70" w:type="dxa"/>
              <w:left w:w="90" w:type="dxa"/>
              <w:bottom w:w="70" w:type="dxa"/>
              <w:right w:w="90" w:type="dxa"/>
            </w:tcMar>
            <w:vAlign w:val="center"/>
          </w:tcPr>
          <w:p w14:paraId="1C1C963D" w14:textId="77777777" w:rsidR="000E456D" w:rsidRDefault="00000000">
            <w:pPr>
              <w:keepLines/>
              <w:spacing w:after="0" w:line="245" w:lineRule="auto"/>
            </w:pPr>
            <w:r>
              <w:t>Reference Resistor</w:t>
            </w:r>
          </w:p>
        </w:tc>
        <w:tc>
          <w:tcPr>
            <w:tcW w:w="5328" w:type="dxa"/>
            <w:tcMar>
              <w:top w:w="70" w:type="dxa"/>
              <w:left w:w="90" w:type="dxa"/>
              <w:bottom w:w="70" w:type="dxa"/>
              <w:right w:w="90" w:type="dxa"/>
            </w:tcMar>
            <w:vAlign w:val="center"/>
          </w:tcPr>
          <w:p w14:paraId="0FBC612E" w14:textId="77777777" w:rsidR="000E456D" w:rsidRDefault="00000000">
            <w:pPr>
              <w:keepLines/>
              <w:spacing w:after="0" w:line="245" w:lineRule="auto"/>
            </w:pPr>
            <w:r>
              <w:t xml:space="preserve">430 </w:t>
            </w:r>
            <w:proofErr w:type="gramStart"/>
            <w:r>
              <w:t>ohm</w:t>
            </w:r>
            <w:proofErr w:type="gramEnd"/>
          </w:p>
        </w:tc>
      </w:tr>
      <w:tr w:rsidR="000E456D" w14:paraId="0A2C5C9A" w14:textId="77777777">
        <w:trPr>
          <w:jc w:val="center"/>
        </w:trPr>
        <w:tc>
          <w:tcPr>
            <w:tcW w:w="3456" w:type="dxa"/>
            <w:tcMar>
              <w:top w:w="70" w:type="dxa"/>
              <w:left w:w="90" w:type="dxa"/>
              <w:bottom w:w="70" w:type="dxa"/>
              <w:right w:w="90" w:type="dxa"/>
            </w:tcMar>
            <w:vAlign w:val="center"/>
          </w:tcPr>
          <w:p w14:paraId="25E5D405" w14:textId="77777777" w:rsidR="000E456D" w:rsidRDefault="00000000">
            <w:pPr>
              <w:keepLines/>
              <w:spacing w:after="0" w:line="245" w:lineRule="auto"/>
            </w:pPr>
            <w:r>
              <w:t>MAX31865 Filter</w:t>
            </w:r>
          </w:p>
        </w:tc>
        <w:tc>
          <w:tcPr>
            <w:tcW w:w="5328" w:type="dxa"/>
            <w:tcMar>
              <w:top w:w="70" w:type="dxa"/>
              <w:left w:w="90" w:type="dxa"/>
              <w:bottom w:w="70" w:type="dxa"/>
              <w:right w:w="90" w:type="dxa"/>
            </w:tcMar>
            <w:vAlign w:val="center"/>
          </w:tcPr>
          <w:p w14:paraId="7D037F02" w14:textId="77777777" w:rsidR="000E456D" w:rsidRDefault="00000000">
            <w:pPr>
              <w:keepLines/>
              <w:spacing w:after="0" w:line="245" w:lineRule="auto"/>
            </w:pPr>
            <w:r>
              <w:t>60 Hz</w:t>
            </w:r>
          </w:p>
        </w:tc>
      </w:tr>
      <w:tr w:rsidR="000E456D" w14:paraId="4504F0D3" w14:textId="77777777">
        <w:trPr>
          <w:jc w:val="center"/>
        </w:trPr>
        <w:tc>
          <w:tcPr>
            <w:tcW w:w="3456" w:type="dxa"/>
            <w:tcMar>
              <w:top w:w="70" w:type="dxa"/>
              <w:left w:w="90" w:type="dxa"/>
              <w:bottom w:w="70" w:type="dxa"/>
              <w:right w:w="90" w:type="dxa"/>
            </w:tcMar>
            <w:vAlign w:val="center"/>
          </w:tcPr>
          <w:p w14:paraId="62E93092" w14:textId="77777777" w:rsidR="000E456D" w:rsidRDefault="00000000">
            <w:pPr>
              <w:keepLines/>
              <w:spacing w:after="0" w:line="245" w:lineRule="auto"/>
            </w:pPr>
            <w:r>
              <w:t>MAX31865 Conversion Mode</w:t>
            </w:r>
          </w:p>
        </w:tc>
        <w:tc>
          <w:tcPr>
            <w:tcW w:w="5328" w:type="dxa"/>
            <w:tcMar>
              <w:top w:w="70" w:type="dxa"/>
              <w:left w:w="90" w:type="dxa"/>
              <w:bottom w:w="70" w:type="dxa"/>
              <w:right w:w="90" w:type="dxa"/>
            </w:tcMar>
            <w:vAlign w:val="center"/>
          </w:tcPr>
          <w:p w14:paraId="26F94CD3" w14:textId="77777777" w:rsidR="000E456D" w:rsidRDefault="00000000">
            <w:pPr>
              <w:keepLines/>
              <w:spacing w:after="0" w:line="245" w:lineRule="auto"/>
            </w:pPr>
            <w:r>
              <w:t>PT100 table</w:t>
            </w:r>
          </w:p>
        </w:tc>
      </w:tr>
      <w:tr w:rsidR="000E456D" w14:paraId="513DF18B" w14:textId="77777777">
        <w:trPr>
          <w:jc w:val="center"/>
        </w:trPr>
        <w:tc>
          <w:tcPr>
            <w:tcW w:w="3456" w:type="dxa"/>
            <w:tcMar>
              <w:top w:w="70" w:type="dxa"/>
              <w:left w:w="90" w:type="dxa"/>
              <w:bottom w:w="70" w:type="dxa"/>
              <w:right w:w="90" w:type="dxa"/>
            </w:tcMar>
            <w:vAlign w:val="center"/>
          </w:tcPr>
          <w:p w14:paraId="6997B501" w14:textId="77777777" w:rsidR="000E456D" w:rsidRDefault="00000000">
            <w:pPr>
              <w:keepLines/>
              <w:spacing w:after="0" w:line="245" w:lineRule="auto"/>
            </w:pPr>
            <w:r>
              <w:t>Bias Settle Delay</w:t>
            </w:r>
          </w:p>
        </w:tc>
        <w:tc>
          <w:tcPr>
            <w:tcW w:w="5328" w:type="dxa"/>
            <w:tcMar>
              <w:top w:w="70" w:type="dxa"/>
              <w:left w:w="90" w:type="dxa"/>
              <w:bottom w:w="70" w:type="dxa"/>
              <w:right w:w="90" w:type="dxa"/>
            </w:tcMar>
            <w:vAlign w:val="center"/>
          </w:tcPr>
          <w:p w14:paraId="7C07C5D8" w14:textId="77777777" w:rsidR="000E456D" w:rsidRDefault="00000000">
            <w:pPr>
              <w:keepLines/>
              <w:spacing w:after="0" w:line="245" w:lineRule="auto"/>
            </w:pPr>
            <w:r>
              <w:t xml:space="preserve">10 </w:t>
            </w:r>
            <w:proofErr w:type="spellStart"/>
            <w:r>
              <w:t>ms</w:t>
            </w:r>
            <w:proofErr w:type="spellEnd"/>
          </w:p>
        </w:tc>
      </w:tr>
      <w:tr w:rsidR="000E456D" w14:paraId="3CD91F07" w14:textId="77777777">
        <w:trPr>
          <w:jc w:val="center"/>
        </w:trPr>
        <w:tc>
          <w:tcPr>
            <w:tcW w:w="3456" w:type="dxa"/>
            <w:tcMar>
              <w:top w:w="70" w:type="dxa"/>
              <w:left w:w="90" w:type="dxa"/>
              <w:bottom w:w="70" w:type="dxa"/>
              <w:right w:w="90" w:type="dxa"/>
            </w:tcMar>
            <w:vAlign w:val="center"/>
          </w:tcPr>
          <w:p w14:paraId="506847EC" w14:textId="77777777" w:rsidR="000E456D" w:rsidRDefault="00000000">
            <w:pPr>
              <w:keepLines/>
              <w:spacing w:after="0" w:line="245" w:lineRule="auto"/>
            </w:pPr>
            <w:r>
              <w:t>Temperature Resolution</w:t>
            </w:r>
          </w:p>
        </w:tc>
        <w:tc>
          <w:tcPr>
            <w:tcW w:w="5328" w:type="dxa"/>
            <w:tcMar>
              <w:top w:w="70" w:type="dxa"/>
              <w:left w:w="90" w:type="dxa"/>
              <w:bottom w:w="70" w:type="dxa"/>
              <w:right w:w="90" w:type="dxa"/>
            </w:tcMar>
            <w:vAlign w:val="center"/>
          </w:tcPr>
          <w:p w14:paraId="4B9C0E30" w14:textId="77777777" w:rsidR="000E456D" w:rsidRDefault="00000000">
            <w:pPr>
              <w:keepLines/>
              <w:spacing w:after="0" w:line="245" w:lineRule="auto"/>
            </w:pPr>
            <w:r>
              <w:t>0.03125 C nominal</w:t>
            </w:r>
          </w:p>
        </w:tc>
      </w:tr>
      <w:tr w:rsidR="000E456D" w14:paraId="06FDF3FC" w14:textId="77777777">
        <w:trPr>
          <w:jc w:val="center"/>
        </w:trPr>
        <w:tc>
          <w:tcPr>
            <w:tcW w:w="3456" w:type="dxa"/>
            <w:tcMar>
              <w:top w:w="70" w:type="dxa"/>
              <w:left w:w="90" w:type="dxa"/>
              <w:bottom w:w="70" w:type="dxa"/>
              <w:right w:w="90" w:type="dxa"/>
            </w:tcMar>
            <w:vAlign w:val="center"/>
          </w:tcPr>
          <w:p w14:paraId="70883658" w14:textId="77777777" w:rsidR="000E456D" w:rsidRDefault="00000000">
            <w:pPr>
              <w:keepLines/>
              <w:spacing w:after="0" w:line="245" w:lineRule="auto"/>
            </w:pPr>
            <w:r>
              <w:t>Calibration Model</w:t>
            </w:r>
          </w:p>
        </w:tc>
        <w:tc>
          <w:tcPr>
            <w:tcW w:w="5328" w:type="dxa"/>
            <w:tcMar>
              <w:top w:w="70" w:type="dxa"/>
              <w:left w:w="90" w:type="dxa"/>
              <w:bottom w:w="70" w:type="dxa"/>
              <w:right w:w="90" w:type="dxa"/>
            </w:tcMar>
            <w:vAlign w:val="center"/>
          </w:tcPr>
          <w:p w14:paraId="3499AFE7" w14:textId="77777777" w:rsidR="000E456D" w:rsidRDefault="00000000">
            <w:pPr>
              <w:keepLines/>
              <w:spacing w:after="0" w:line="245" w:lineRule="auto"/>
            </w:pPr>
            <w:r>
              <w:t>2-point linear</w:t>
            </w:r>
          </w:p>
        </w:tc>
      </w:tr>
      <w:tr w:rsidR="000E456D" w14:paraId="7CD1C3BF" w14:textId="77777777">
        <w:trPr>
          <w:jc w:val="center"/>
        </w:trPr>
        <w:tc>
          <w:tcPr>
            <w:tcW w:w="3456" w:type="dxa"/>
            <w:tcMar>
              <w:top w:w="70" w:type="dxa"/>
              <w:left w:w="90" w:type="dxa"/>
              <w:bottom w:w="70" w:type="dxa"/>
              <w:right w:w="90" w:type="dxa"/>
            </w:tcMar>
            <w:vAlign w:val="center"/>
          </w:tcPr>
          <w:p w14:paraId="5785AD76" w14:textId="77777777" w:rsidR="000E456D" w:rsidRDefault="00000000">
            <w:pPr>
              <w:keepLines/>
              <w:spacing w:after="0" w:line="245" w:lineRule="auto"/>
            </w:pPr>
            <w:r>
              <w:t>Calibration Storage</w:t>
            </w:r>
          </w:p>
        </w:tc>
        <w:tc>
          <w:tcPr>
            <w:tcW w:w="5328" w:type="dxa"/>
            <w:tcMar>
              <w:top w:w="70" w:type="dxa"/>
              <w:left w:w="90" w:type="dxa"/>
              <w:bottom w:w="70" w:type="dxa"/>
              <w:right w:w="90" w:type="dxa"/>
            </w:tcMar>
            <w:vAlign w:val="center"/>
          </w:tcPr>
          <w:p w14:paraId="3E5C7A6F" w14:textId="77777777" w:rsidR="000E456D" w:rsidRDefault="00000000">
            <w:pPr>
              <w:keepLines/>
              <w:spacing w:after="0" w:line="245" w:lineRule="auto"/>
            </w:pPr>
            <w:r>
              <w:t>ESP32 NVS</w:t>
            </w:r>
          </w:p>
        </w:tc>
      </w:tr>
    </w:tbl>
    <w:p w14:paraId="164F64E9" w14:textId="56F6F5BE" w:rsidR="00825A6C" w:rsidRDefault="00825A6C"/>
    <w:p w14:paraId="5B3E506A" w14:textId="77777777" w:rsidR="00825A6C" w:rsidRDefault="00825A6C">
      <w:pPr>
        <w:spacing w:after="200" w:line="276" w:lineRule="auto"/>
      </w:pPr>
      <w:r>
        <w:br w:type="page"/>
      </w:r>
    </w:p>
    <w:p w14:paraId="7EDEEF1F" w14:textId="77777777" w:rsidR="000E456D" w:rsidRDefault="00000000">
      <w:pPr>
        <w:pStyle w:val="Heading1"/>
      </w:pPr>
      <w:r>
        <w:lastRenderedPageBreak/>
        <w:t>Calibration Procedure</w:t>
      </w:r>
    </w:p>
    <w:p w14:paraId="4988661B" w14:textId="77777777" w:rsidR="000E456D" w:rsidRDefault="00000000">
      <w:r>
        <w:rPr>
          <w:b/>
        </w:rPr>
        <w:t xml:space="preserve">Ice point procedure. </w:t>
      </w:r>
      <w:r>
        <w:t>Distilled water and crushed ice are prepared as a true slurry/slush, not floating ice in bulk water. The probe is immersed approximately 5 to 6 inches into the slush in a 2 L beaker. The probe is gently moved/stirred in the slurry during stabilization to minimize local pockets and maintain equilibrium at the sensing element. This point is assigned a reference temperature of 0.000 C.</w:t>
      </w:r>
    </w:p>
    <w:p w14:paraId="10C1FEBD" w14:textId="0DEC1B5E" w:rsidR="000E456D" w:rsidRDefault="00000000">
      <w:r>
        <w:rPr>
          <w:b/>
        </w:rPr>
        <w:t xml:space="preserve">Steam point procedure. </w:t>
      </w:r>
      <w:r>
        <w:t xml:space="preserve">Distilled water is boiled vigorously in a </w:t>
      </w:r>
      <w:r w:rsidR="00C47A8F">
        <w:t xml:space="preserve">loosely </w:t>
      </w:r>
      <w:r>
        <w:t>covered beaker. The probe is placed several inches above the water surface within the steam space under the cover, without immersion in liquid water. The steam reference temperature is calculated in firmware from KBJI METAR pressure data by converting the reported altimeter setting to estimated station pressure and then calculating the saturation temperature of water at that pressure.</w:t>
      </w:r>
    </w:p>
    <w:p w14:paraId="7D5665D5" w14:textId="77777777" w:rsidR="000E456D" w:rsidRDefault="00000000">
      <w:r>
        <w:rPr>
          <w:b/>
        </w:rPr>
        <w:t xml:space="preserve">Model application. </w:t>
      </w:r>
      <w:r>
        <w:t>The raw measured temperatures at the two reference points are used to calculate and store a linear 2-point calibration model in nonvolatile memory within the datalogger.</w:t>
      </w:r>
    </w:p>
    <w:p w14:paraId="768DA006" w14:textId="77777777" w:rsidR="000E456D" w:rsidRDefault="000E456D"/>
    <w:p w14:paraId="32410BEE" w14:textId="77777777" w:rsidR="000E456D" w:rsidRDefault="00000000">
      <w:pPr>
        <w:pStyle w:val="Heading1"/>
      </w:pPr>
      <w:r>
        <w:t>METAR Pressure Record</w:t>
      </w:r>
    </w:p>
    <w:tbl>
      <w:tblPr>
        <w:tblStyle w:val="TableGrid"/>
        <w:tblW w:w="0" w:type="auto"/>
        <w:jc w:val="center"/>
        <w:tblLook w:val="04A0" w:firstRow="1" w:lastRow="0" w:firstColumn="1" w:lastColumn="0" w:noHBand="0" w:noVBand="1"/>
      </w:tblPr>
      <w:tblGrid>
        <w:gridCol w:w="4882"/>
        <w:gridCol w:w="5234"/>
      </w:tblGrid>
      <w:tr w:rsidR="000E456D" w14:paraId="5B8A8469" w14:textId="77777777" w:rsidTr="006D006F">
        <w:trPr>
          <w:jc w:val="center"/>
        </w:trPr>
        <w:tc>
          <w:tcPr>
            <w:tcW w:w="4882" w:type="dxa"/>
            <w:shd w:val="clear" w:color="auto" w:fill="D9EAD3"/>
            <w:tcMar>
              <w:top w:w="70" w:type="dxa"/>
              <w:left w:w="90" w:type="dxa"/>
              <w:bottom w:w="70" w:type="dxa"/>
              <w:right w:w="90" w:type="dxa"/>
            </w:tcMar>
            <w:vAlign w:val="center"/>
          </w:tcPr>
          <w:p w14:paraId="047365C8" w14:textId="77777777" w:rsidR="000E456D" w:rsidRDefault="00000000">
            <w:pPr>
              <w:keepLines/>
              <w:spacing w:after="0" w:line="245" w:lineRule="auto"/>
              <w:jc w:val="center"/>
            </w:pPr>
            <w:r>
              <w:rPr>
                <w:b/>
              </w:rPr>
              <w:t>Field</w:t>
            </w:r>
          </w:p>
        </w:tc>
        <w:tc>
          <w:tcPr>
            <w:tcW w:w="5234" w:type="dxa"/>
            <w:shd w:val="clear" w:color="auto" w:fill="D9EAD3"/>
            <w:tcMar>
              <w:top w:w="70" w:type="dxa"/>
              <w:left w:w="90" w:type="dxa"/>
              <w:bottom w:w="70" w:type="dxa"/>
              <w:right w:w="90" w:type="dxa"/>
            </w:tcMar>
            <w:vAlign w:val="center"/>
          </w:tcPr>
          <w:p w14:paraId="5A146599" w14:textId="77777777" w:rsidR="000E456D" w:rsidRDefault="00000000">
            <w:pPr>
              <w:keepLines/>
              <w:spacing w:after="0" w:line="245" w:lineRule="auto"/>
              <w:jc w:val="center"/>
            </w:pPr>
            <w:r>
              <w:rPr>
                <w:b/>
              </w:rPr>
              <w:t>Record</w:t>
            </w:r>
          </w:p>
        </w:tc>
      </w:tr>
      <w:tr w:rsidR="000E456D" w14:paraId="2EAC163A" w14:textId="77777777" w:rsidTr="006D006F">
        <w:trPr>
          <w:jc w:val="center"/>
        </w:trPr>
        <w:tc>
          <w:tcPr>
            <w:tcW w:w="4882" w:type="dxa"/>
            <w:tcMar>
              <w:top w:w="70" w:type="dxa"/>
              <w:left w:w="90" w:type="dxa"/>
              <w:bottom w:w="70" w:type="dxa"/>
              <w:right w:w="90" w:type="dxa"/>
            </w:tcMar>
            <w:vAlign w:val="center"/>
          </w:tcPr>
          <w:p w14:paraId="6C068436" w14:textId="77777777" w:rsidR="000E456D" w:rsidRDefault="00000000">
            <w:pPr>
              <w:keepLines/>
              <w:spacing w:after="0" w:line="245" w:lineRule="auto"/>
            </w:pPr>
            <w:r>
              <w:t>METAR Station</w:t>
            </w:r>
          </w:p>
        </w:tc>
        <w:tc>
          <w:tcPr>
            <w:tcW w:w="5234" w:type="dxa"/>
            <w:tcMar>
              <w:top w:w="70" w:type="dxa"/>
              <w:left w:w="90" w:type="dxa"/>
              <w:bottom w:w="70" w:type="dxa"/>
              <w:right w:w="90" w:type="dxa"/>
            </w:tcMar>
            <w:vAlign w:val="center"/>
          </w:tcPr>
          <w:p w14:paraId="510B042D" w14:textId="77777777" w:rsidR="000E456D" w:rsidRDefault="00000000">
            <w:pPr>
              <w:keepLines/>
              <w:spacing w:after="0" w:line="245" w:lineRule="auto"/>
            </w:pPr>
            <w:r>
              <w:t>KBJI - Bemidji Regional Airport</w:t>
            </w:r>
          </w:p>
        </w:tc>
      </w:tr>
      <w:tr w:rsidR="000E456D" w14:paraId="2E90F3B6" w14:textId="77777777" w:rsidTr="006D006F">
        <w:trPr>
          <w:jc w:val="center"/>
        </w:trPr>
        <w:tc>
          <w:tcPr>
            <w:tcW w:w="4882" w:type="dxa"/>
            <w:tcMar>
              <w:top w:w="70" w:type="dxa"/>
              <w:left w:w="90" w:type="dxa"/>
              <w:bottom w:w="70" w:type="dxa"/>
              <w:right w:w="90" w:type="dxa"/>
            </w:tcMar>
            <w:vAlign w:val="center"/>
          </w:tcPr>
          <w:p w14:paraId="1ADD8DC8" w14:textId="77777777" w:rsidR="000E456D" w:rsidRDefault="00000000">
            <w:pPr>
              <w:keepLines/>
              <w:spacing w:after="0" w:line="245" w:lineRule="auto"/>
            </w:pPr>
            <w:r>
              <w:t>Calibration Date/Time</w:t>
            </w:r>
          </w:p>
        </w:tc>
        <w:tc>
          <w:tcPr>
            <w:tcW w:w="5234" w:type="dxa"/>
            <w:tcMar>
              <w:top w:w="70" w:type="dxa"/>
              <w:left w:w="90" w:type="dxa"/>
              <w:bottom w:w="70" w:type="dxa"/>
              <w:right w:w="90" w:type="dxa"/>
            </w:tcMar>
            <w:vAlign w:val="center"/>
          </w:tcPr>
          <w:p w14:paraId="4094FBE9" w14:textId="292609F1" w:rsidR="000E456D" w:rsidRDefault="006D006F">
            <w:pPr>
              <w:keepLines/>
              <w:spacing w:after="0" w:line="245" w:lineRule="auto"/>
            </w:pPr>
            <w:r w:rsidRPr="006D006F">
              <w:t>2026-02-18T17:56:35Z</w:t>
            </w:r>
            <w:r w:rsidR="003A7290">
              <w:t xml:space="preserve"> (UTC)</w:t>
            </w:r>
          </w:p>
        </w:tc>
      </w:tr>
      <w:tr w:rsidR="000E456D" w14:paraId="0653CDA2" w14:textId="77777777" w:rsidTr="006D006F">
        <w:trPr>
          <w:jc w:val="center"/>
        </w:trPr>
        <w:tc>
          <w:tcPr>
            <w:tcW w:w="4882" w:type="dxa"/>
            <w:tcMar>
              <w:top w:w="70" w:type="dxa"/>
              <w:left w:w="90" w:type="dxa"/>
              <w:bottom w:w="70" w:type="dxa"/>
              <w:right w:w="90" w:type="dxa"/>
            </w:tcMar>
            <w:vAlign w:val="center"/>
          </w:tcPr>
          <w:p w14:paraId="09E24D56" w14:textId="77777777" w:rsidR="000E456D" w:rsidRDefault="00000000">
            <w:pPr>
              <w:keepLines/>
              <w:spacing w:after="0" w:line="245" w:lineRule="auto"/>
            </w:pPr>
            <w:r>
              <w:t>METAR Observation Time</w:t>
            </w:r>
          </w:p>
        </w:tc>
        <w:tc>
          <w:tcPr>
            <w:tcW w:w="5234" w:type="dxa"/>
            <w:tcMar>
              <w:top w:w="70" w:type="dxa"/>
              <w:left w:w="90" w:type="dxa"/>
              <w:bottom w:w="70" w:type="dxa"/>
              <w:right w:w="90" w:type="dxa"/>
            </w:tcMar>
            <w:vAlign w:val="center"/>
          </w:tcPr>
          <w:p w14:paraId="49BD82E8" w14:textId="1B0BC639" w:rsidR="000E456D" w:rsidRDefault="006D006F">
            <w:pPr>
              <w:keepLines/>
              <w:spacing w:after="0" w:line="245" w:lineRule="auto"/>
            </w:pPr>
            <w:r w:rsidRPr="006D006F">
              <w:t>11:35 AM</w:t>
            </w:r>
          </w:p>
        </w:tc>
      </w:tr>
      <w:tr w:rsidR="006D006F" w14:paraId="0CEDD9B1" w14:textId="77777777" w:rsidTr="006D006F">
        <w:trPr>
          <w:jc w:val="center"/>
        </w:trPr>
        <w:tc>
          <w:tcPr>
            <w:tcW w:w="4882" w:type="dxa"/>
            <w:tcMar>
              <w:top w:w="70" w:type="dxa"/>
              <w:left w:w="90" w:type="dxa"/>
              <w:bottom w:w="70" w:type="dxa"/>
              <w:right w:w="90" w:type="dxa"/>
            </w:tcMar>
            <w:vAlign w:val="center"/>
          </w:tcPr>
          <w:p w14:paraId="27B90214" w14:textId="1D3F482F" w:rsidR="006D006F" w:rsidRDefault="006D006F">
            <w:pPr>
              <w:keepLines/>
              <w:spacing w:after="0" w:line="245" w:lineRule="auto"/>
            </w:pPr>
            <w:r>
              <w:t>Elevation</w:t>
            </w:r>
            <w:r w:rsidR="00297CE5">
              <w:t xml:space="preserve"> (</w:t>
            </w:r>
            <w:r w:rsidR="00297CE5" w:rsidRPr="00297CE5">
              <w:t>FAA Chart Supplement</w:t>
            </w:r>
            <w:r w:rsidR="00297CE5">
              <w:t>)</w:t>
            </w:r>
          </w:p>
        </w:tc>
        <w:tc>
          <w:tcPr>
            <w:tcW w:w="5234" w:type="dxa"/>
            <w:tcMar>
              <w:top w:w="70" w:type="dxa"/>
              <w:left w:w="90" w:type="dxa"/>
              <w:bottom w:w="70" w:type="dxa"/>
              <w:right w:w="90" w:type="dxa"/>
            </w:tcMar>
            <w:vAlign w:val="center"/>
          </w:tcPr>
          <w:p w14:paraId="7F9186D0" w14:textId="38863DB7" w:rsidR="006D006F" w:rsidRPr="006D006F" w:rsidRDefault="00297CE5">
            <w:pPr>
              <w:keepLines/>
              <w:spacing w:after="0" w:line="245" w:lineRule="auto"/>
            </w:pPr>
            <w:r w:rsidRPr="00297CE5">
              <w:t>1391</w:t>
            </w:r>
            <w:r w:rsidR="006D006F">
              <w:t xml:space="preserve"> </w:t>
            </w:r>
            <w:r>
              <w:t>feet</w:t>
            </w:r>
          </w:p>
        </w:tc>
      </w:tr>
      <w:tr w:rsidR="000E456D" w14:paraId="3E79CFD2" w14:textId="77777777" w:rsidTr="006D006F">
        <w:trPr>
          <w:jc w:val="center"/>
        </w:trPr>
        <w:tc>
          <w:tcPr>
            <w:tcW w:w="4882" w:type="dxa"/>
            <w:tcMar>
              <w:top w:w="70" w:type="dxa"/>
              <w:left w:w="90" w:type="dxa"/>
              <w:bottom w:w="70" w:type="dxa"/>
              <w:right w:w="90" w:type="dxa"/>
            </w:tcMar>
            <w:vAlign w:val="center"/>
          </w:tcPr>
          <w:p w14:paraId="5804810A" w14:textId="7E0F6E86" w:rsidR="000E456D" w:rsidRDefault="00000000">
            <w:pPr>
              <w:keepLines/>
              <w:spacing w:after="0" w:line="245" w:lineRule="auto"/>
            </w:pPr>
            <w:r>
              <w:t>Altimeter Setting</w:t>
            </w:r>
          </w:p>
        </w:tc>
        <w:tc>
          <w:tcPr>
            <w:tcW w:w="5234" w:type="dxa"/>
            <w:tcMar>
              <w:top w:w="70" w:type="dxa"/>
              <w:left w:w="90" w:type="dxa"/>
              <w:bottom w:w="70" w:type="dxa"/>
              <w:right w:w="90" w:type="dxa"/>
            </w:tcMar>
            <w:vAlign w:val="center"/>
          </w:tcPr>
          <w:p w14:paraId="3FD73785" w14:textId="70FBCE8B" w:rsidR="000E456D" w:rsidRDefault="006D006F">
            <w:pPr>
              <w:keepLines/>
              <w:spacing w:after="0" w:line="245" w:lineRule="auto"/>
            </w:pPr>
            <w:r>
              <w:t>29.23 inHg</w:t>
            </w:r>
          </w:p>
        </w:tc>
      </w:tr>
      <w:tr w:rsidR="000E456D" w14:paraId="165E3DA7" w14:textId="77777777" w:rsidTr="006D006F">
        <w:trPr>
          <w:jc w:val="center"/>
        </w:trPr>
        <w:tc>
          <w:tcPr>
            <w:tcW w:w="4882" w:type="dxa"/>
            <w:tcMar>
              <w:top w:w="70" w:type="dxa"/>
              <w:left w:w="90" w:type="dxa"/>
              <w:bottom w:w="70" w:type="dxa"/>
              <w:right w:w="90" w:type="dxa"/>
            </w:tcMar>
            <w:vAlign w:val="center"/>
          </w:tcPr>
          <w:p w14:paraId="62267158" w14:textId="30E81668" w:rsidR="000E456D" w:rsidRDefault="00000000">
            <w:pPr>
              <w:keepLines/>
              <w:spacing w:after="0" w:line="245" w:lineRule="auto"/>
            </w:pPr>
            <w:r>
              <w:t>Estimated Station Pressure</w:t>
            </w:r>
          </w:p>
        </w:tc>
        <w:tc>
          <w:tcPr>
            <w:tcW w:w="5234" w:type="dxa"/>
            <w:tcMar>
              <w:top w:w="70" w:type="dxa"/>
              <w:left w:w="90" w:type="dxa"/>
              <w:bottom w:w="70" w:type="dxa"/>
              <w:right w:w="90" w:type="dxa"/>
            </w:tcMar>
            <w:vAlign w:val="center"/>
          </w:tcPr>
          <w:p w14:paraId="77D736CD" w14:textId="072F92B0" w:rsidR="000E456D" w:rsidRDefault="006D006F">
            <w:pPr>
              <w:keepLines/>
              <w:spacing w:after="0" w:line="245" w:lineRule="auto"/>
            </w:pPr>
            <w:r w:rsidRPr="006D006F">
              <w:t>27.80</w:t>
            </w:r>
            <w:r>
              <w:t>4</w:t>
            </w:r>
            <w:r w:rsidRPr="006D006F">
              <w:t xml:space="preserve"> inHg</w:t>
            </w:r>
          </w:p>
        </w:tc>
      </w:tr>
      <w:tr w:rsidR="000E456D" w14:paraId="2708DB26" w14:textId="77777777" w:rsidTr="006D006F">
        <w:trPr>
          <w:jc w:val="center"/>
        </w:trPr>
        <w:tc>
          <w:tcPr>
            <w:tcW w:w="4882" w:type="dxa"/>
            <w:tcMar>
              <w:top w:w="70" w:type="dxa"/>
              <w:left w:w="90" w:type="dxa"/>
              <w:bottom w:w="70" w:type="dxa"/>
              <w:right w:w="90" w:type="dxa"/>
            </w:tcMar>
            <w:vAlign w:val="center"/>
          </w:tcPr>
          <w:p w14:paraId="386FE7CA" w14:textId="36E77A78" w:rsidR="000E456D" w:rsidRDefault="00000000">
            <w:pPr>
              <w:keepLines/>
              <w:spacing w:after="0" w:line="245" w:lineRule="auto"/>
            </w:pPr>
            <w:r>
              <w:t>Calculated Steam Temperature</w:t>
            </w:r>
          </w:p>
        </w:tc>
        <w:tc>
          <w:tcPr>
            <w:tcW w:w="5234" w:type="dxa"/>
            <w:tcMar>
              <w:top w:w="70" w:type="dxa"/>
              <w:left w:w="90" w:type="dxa"/>
              <w:bottom w:w="70" w:type="dxa"/>
              <w:right w:w="90" w:type="dxa"/>
            </w:tcMar>
            <w:vAlign w:val="center"/>
          </w:tcPr>
          <w:p w14:paraId="381C0C19" w14:textId="5C306CEB" w:rsidR="000E456D" w:rsidRDefault="006D006F">
            <w:pPr>
              <w:keepLines/>
              <w:spacing w:after="0" w:line="245" w:lineRule="auto"/>
            </w:pPr>
            <w:r w:rsidRPr="006D006F">
              <w:t>97.9</w:t>
            </w:r>
            <w:r>
              <w:t xml:space="preserve">67 </w:t>
            </w:r>
            <w:r w:rsidRPr="006D006F">
              <w:t>C</w:t>
            </w:r>
          </w:p>
        </w:tc>
      </w:tr>
      <w:tr w:rsidR="000E456D" w14:paraId="18AA9E76" w14:textId="77777777" w:rsidTr="006D006F">
        <w:trPr>
          <w:jc w:val="center"/>
        </w:trPr>
        <w:tc>
          <w:tcPr>
            <w:tcW w:w="4882" w:type="dxa"/>
            <w:tcMar>
              <w:top w:w="70" w:type="dxa"/>
              <w:left w:w="90" w:type="dxa"/>
              <w:bottom w:w="70" w:type="dxa"/>
              <w:right w:w="90" w:type="dxa"/>
            </w:tcMar>
            <w:vAlign w:val="center"/>
          </w:tcPr>
          <w:p w14:paraId="19CBFFE6" w14:textId="77777777" w:rsidR="000E456D" w:rsidRDefault="00000000">
            <w:pPr>
              <w:keepLines/>
              <w:spacing w:after="0" w:line="245" w:lineRule="auto"/>
            </w:pPr>
            <w:r>
              <w:t>Notes</w:t>
            </w:r>
          </w:p>
        </w:tc>
        <w:tc>
          <w:tcPr>
            <w:tcW w:w="5234" w:type="dxa"/>
            <w:tcMar>
              <w:top w:w="70" w:type="dxa"/>
              <w:left w:w="90" w:type="dxa"/>
              <w:bottom w:w="70" w:type="dxa"/>
              <w:right w:w="90" w:type="dxa"/>
            </w:tcMar>
            <w:vAlign w:val="center"/>
          </w:tcPr>
          <w:p w14:paraId="4224CBC8" w14:textId="77777777" w:rsidR="000E456D" w:rsidRDefault="00000000">
            <w:pPr>
              <w:keepLines/>
              <w:spacing w:after="0" w:line="245" w:lineRule="auto"/>
            </w:pPr>
            <w:r>
              <w:t>Airport is adjacent to calibration site</w:t>
            </w:r>
          </w:p>
        </w:tc>
      </w:tr>
    </w:tbl>
    <w:p w14:paraId="648DD06F" w14:textId="77777777" w:rsidR="000E456D" w:rsidRDefault="000E456D"/>
    <w:p w14:paraId="2F821BAD" w14:textId="77777777" w:rsidR="000E456D" w:rsidRDefault="00000000">
      <w:pPr>
        <w:pStyle w:val="Heading1"/>
      </w:pPr>
      <w:r>
        <w:t>Calibration Data and Stored Calibration Points</w:t>
      </w:r>
    </w:p>
    <w:tbl>
      <w:tblPr>
        <w:tblStyle w:val="TableGrid"/>
        <w:tblW w:w="0" w:type="auto"/>
        <w:jc w:val="center"/>
        <w:tblLook w:val="04A0" w:firstRow="1" w:lastRow="0" w:firstColumn="1" w:lastColumn="0" w:noHBand="0" w:noVBand="1"/>
      </w:tblPr>
      <w:tblGrid>
        <w:gridCol w:w="2592"/>
        <w:gridCol w:w="2484"/>
        <w:gridCol w:w="2484"/>
        <w:gridCol w:w="2484"/>
      </w:tblGrid>
      <w:tr w:rsidR="000E456D" w14:paraId="52EC2985" w14:textId="77777777">
        <w:trPr>
          <w:jc w:val="center"/>
        </w:trPr>
        <w:tc>
          <w:tcPr>
            <w:tcW w:w="2484" w:type="dxa"/>
            <w:shd w:val="clear" w:color="auto" w:fill="FCE5CD"/>
            <w:tcMar>
              <w:top w:w="70" w:type="dxa"/>
              <w:left w:w="90" w:type="dxa"/>
              <w:bottom w:w="70" w:type="dxa"/>
              <w:right w:w="90" w:type="dxa"/>
            </w:tcMar>
            <w:vAlign w:val="center"/>
          </w:tcPr>
          <w:p w14:paraId="2D6C7E29" w14:textId="77777777" w:rsidR="000E456D" w:rsidRDefault="00000000">
            <w:pPr>
              <w:keepLines/>
              <w:spacing w:after="0" w:line="245" w:lineRule="auto"/>
              <w:jc w:val="center"/>
            </w:pPr>
            <w:r>
              <w:rPr>
                <w:b/>
              </w:rPr>
              <w:t>Point</w:t>
            </w:r>
          </w:p>
        </w:tc>
        <w:tc>
          <w:tcPr>
            <w:tcW w:w="2484" w:type="dxa"/>
            <w:shd w:val="clear" w:color="auto" w:fill="FCE5CD"/>
            <w:tcMar>
              <w:top w:w="70" w:type="dxa"/>
              <w:left w:w="90" w:type="dxa"/>
              <w:bottom w:w="70" w:type="dxa"/>
              <w:right w:w="90" w:type="dxa"/>
            </w:tcMar>
            <w:vAlign w:val="center"/>
          </w:tcPr>
          <w:p w14:paraId="3630BB38" w14:textId="77777777" w:rsidR="000E456D" w:rsidRDefault="00000000">
            <w:pPr>
              <w:keepLines/>
              <w:spacing w:after="0" w:line="245" w:lineRule="auto"/>
              <w:jc w:val="center"/>
            </w:pPr>
            <w:r>
              <w:rPr>
                <w:b/>
              </w:rPr>
              <w:t>Raw Avg (C)</w:t>
            </w:r>
          </w:p>
        </w:tc>
        <w:tc>
          <w:tcPr>
            <w:tcW w:w="2484" w:type="dxa"/>
            <w:shd w:val="clear" w:color="auto" w:fill="FCE5CD"/>
            <w:tcMar>
              <w:top w:w="70" w:type="dxa"/>
              <w:left w:w="90" w:type="dxa"/>
              <w:bottom w:w="70" w:type="dxa"/>
              <w:right w:w="90" w:type="dxa"/>
            </w:tcMar>
            <w:vAlign w:val="center"/>
          </w:tcPr>
          <w:p w14:paraId="068B2266" w14:textId="77777777" w:rsidR="000E456D" w:rsidRDefault="00000000">
            <w:pPr>
              <w:keepLines/>
              <w:spacing w:after="0" w:line="245" w:lineRule="auto"/>
              <w:jc w:val="center"/>
            </w:pPr>
            <w:r>
              <w:rPr>
                <w:b/>
              </w:rPr>
              <w:t>Reference (C)</w:t>
            </w:r>
          </w:p>
        </w:tc>
        <w:tc>
          <w:tcPr>
            <w:tcW w:w="2484" w:type="dxa"/>
            <w:shd w:val="clear" w:color="auto" w:fill="FCE5CD"/>
            <w:tcMar>
              <w:top w:w="70" w:type="dxa"/>
              <w:left w:w="90" w:type="dxa"/>
              <w:bottom w:w="70" w:type="dxa"/>
              <w:right w:w="90" w:type="dxa"/>
            </w:tcMar>
            <w:vAlign w:val="center"/>
          </w:tcPr>
          <w:p w14:paraId="22B3485F" w14:textId="77777777" w:rsidR="000E456D" w:rsidRDefault="00000000">
            <w:pPr>
              <w:keepLines/>
              <w:spacing w:after="0" w:line="245" w:lineRule="auto"/>
              <w:jc w:val="center"/>
            </w:pPr>
            <w:r>
              <w:rPr>
                <w:b/>
              </w:rPr>
              <w:t>Residual (C)</w:t>
            </w:r>
          </w:p>
        </w:tc>
      </w:tr>
      <w:tr w:rsidR="000E456D" w14:paraId="3BFB1E56" w14:textId="77777777">
        <w:trPr>
          <w:jc w:val="center"/>
        </w:trPr>
        <w:tc>
          <w:tcPr>
            <w:tcW w:w="2592" w:type="dxa"/>
            <w:tcMar>
              <w:top w:w="70" w:type="dxa"/>
              <w:left w:w="90" w:type="dxa"/>
              <w:bottom w:w="70" w:type="dxa"/>
              <w:right w:w="90" w:type="dxa"/>
            </w:tcMar>
            <w:vAlign w:val="center"/>
          </w:tcPr>
          <w:p w14:paraId="4901B852" w14:textId="77777777" w:rsidR="000E456D" w:rsidRDefault="00000000">
            <w:pPr>
              <w:keepLines/>
              <w:spacing w:after="0" w:line="245" w:lineRule="auto"/>
            </w:pPr>
            <w:r>
              <w:t>Ice Point</w:t>
            </w:r>
          </w:p>
        </w:tc>
        <w:tc>
          <w:tcPr>
            <w:tcW w:w="1872" w:type="dxa"/>
            <w:tcMar>
              <w:top w:w="70" w:type="dxa"/>
              <w:left w:w="90" w:type="dxa"/>
              <w:bottom w:w="70" w:type="dxa"/>
              <w:right w:w="90" w:type="dxa"/>
            </w:tcMar>
            <w:vAlign w:val="center"/>
          </w:tcPr>
          <w:p w14:paraId="6208F5EF" w14:textId="77777777" w:rsidR="000E456D" w:rsidRDefault="00000000">
            <w:pPr>
              <w:keepLines/>
              <w:spacing w:after="0" w:line="245" w:lineRule="auto"/>
              <w:jc w:val="center"/>
            </w:pPr>
            <w:r>
              <w:t>0.471</w:t>
            </w:r>
          </w:p>
        </w:tc>
        <w:tc>
          <w:tcPr>
            <w:tcW w:w="1872" w:type="dxa"/>
            <w:tcMar>
              <w:top w:w="70" w:type="dxa"/>
              <w:left w:w="90" w:type="dxa"/>
              <w:bottom w:w="70" w:type="dxa"/>
              <w:right w:w="90" w:type="dxa"/>
            </w:tcMar>
            <w:vAlign w:val="center"/>
          </w:tcPr>
          <w:p w14:paraId="0CCFAAFE" w14:textId="77777777" w:rsidR="000E456D" w:rsidRDefault="00000000">
            <w:pPr>
              <w:keepLines/>
              <w:spacing w:after="0" w:line="245" w:lineRule="auto"/>
              <w:jc w:val="center"/>
            </w:pPr>
            <w:r>
              <w:t>0.000</w:t>
            </w:r>
          </w:p>
        </w:tc>
        <w:tc>
          <w:tcPr>
            <w:tcW w:w="1872" w:type="dxa"/>
            <w:tcMar>
              <w:top w:w="70" w:type="dxa"/>
              <w:left w:w="90" w:type="dxa"/>
              <w:bottom w:w="70" w:type="dxa"/>
              <w:right w:w="90" w:type="dxa"/>
            </w:tcMar>
            <w:vAlign w:val="center"/>
          </w:tcPr>
          <w:p w14:paraId="15DF8B99" w14:textId="77777777" w:rsidR="000E456D" w:rsidRDefault="00000000">
            <w:pPr>
              <w:keepLines/>
              <w:spacing w:after="0" w:line="245" w:lineRule="auto"/>
              <w:jc w:val="center"/>
            </w:pPr>
            <w:r>
              <w:t>-0.471</w:t>
            </w:r>
          </w:p>
        </w:tc>
      </w:tr>
      <w:tr w:rsidR="000E456D" w14:paraId="6865A40B" w14:textId="77777777">
        <w:trPr>
          <w:jc w:val="center"/>
        </w:trPr>
        <w:tc>
          <w:tcPr>
            <w:tcW w:w="2592" w:type="dxa"/>
            <w:tcMar>
              <w:top w:w="70" w:type="dxa"/>
              <w:left w:w="90" w:type="dxa"/>
              <w:bottom w:w="70" w:type="dxa"/>
              <w:right w:w="90" w:type="dxa"/>
            </w:tcMar>
            <w:vAlign w:val="center"/>
          </w:tcPr>
          <w:p w14:paraId="2BC79419" w14:textId="77777777" w:rsidR="000E456D" w:rsidRDefault="00000000">
            <w:pPr>
              <w:keepLines/>
              <w:spacing w:after="0" w:line="245" w:lineRule="auto"/>
            </w:pPr>
            <w:r>
              <w:t>Steam Point</w:t>
            </w:r>
          </w:p>
        </w:tc>
        <w:tc>
          <w:tcPr>
            <w:tcW w:w="1872" w:type="dxa"/>
            <w:tcMar>
              <w:top w:w="70" w:type="dxa"/>
              <w:left w:w="90" w:type="dxa"/>
              <w:bottom w:w="70" w:type="dxa"/>
              <w:right w:w="90" w:type="dxa"/>
            </w:tcMar>
            <w:vAlign w:val="center"/>
          </w:tcPr>
          <w:p w14:paraId="2289482B" w14:textId="77777777" w:rsidR="000E456D" w:rsidRDefault="00000000">
            <w:pPr>
              <w:keepLines/>
              <w:spacing w:after="0" w:line="245" w:lineRule="auto"/>
              <w:jc w:val="center"/>
            </w:pPr>
            <w:r>
              <w:t>98.206</w:t>
            </w:r>
          </w:p>
        </w:tc>
        <w:tc>
          <w:tcPr>
            <w:tcW w:w="1872" w:type="dxa"/>
            <w:tcMar>
              <w:top w:w="70" w:type="dxa"/>
              <w:left w:w="90" w:type="dxa"/>
              <w:bottom w:w="70" w:type="dxa"/>
              <w:right w:w="90" w:type="dxa"/>
            </w:tcMar>
            <w:vAlign w:val="center"/>
          </w:tcPr>
          <w:p w14:paraId="07A25F3C" w14:textId="77777777" w:rsidR="000E456D" w:rsidRDefault="00000000">
            <w:pPr>
              <w:keepLines/>
              <w:spacing w:after="0" w:line="245" w:lineRule="auto"/>
              <w:jc w:val="center"/>
            </w:pPr>
            <w:r>
              <w:t>97.967</w:t>
            </w:r>
          </w:p>
        </w:tc>
        <w:tc>
          <w:tcPr>
            <w:tcW w:w="1872" w:type="dxa"/>
            <w:tcMar>
              <w:top w:w="70" w:type="dxa"/>
              <w:left w:w="90" w:type="dxa"/>
              <w:bottom w:w="70" w:type="dxa"/>
              <w:right w:w="90" w:type="dxa"/>
            </w:tcMar>
            <w:vAlign w:val="center"/>
          </w:tcPr>
          <w:p w14:paraId="7B2C2A74" w14:textId="77777777" w:rsidR="000E456D" w:rsidRDefault="00000000">
            <w:pPr>
              <w:keepLines/>
              <w:spacing w:after="0" w:line="245" w:lineRule="auto"/>
              <w:jc w:val="center"/>
            </w:pPr>
            <w:r>
              <w:t>-0.239</w:t>
            </w:r>
          </w:p>
        </w:tc>
      </w:tr>
    </w:tbl>
    <w:p w14:paraId="1E53163C" w14:textId="77777777" w:rsidR="000E456D" w:rsidRDefault="000E456D"/>
    <w:p w14:paraId="7488C646" w14:textId="77777777" w:rsidR="000E456D" w:rsidRDefault="00000000">
      <w:pPr>
        <w:pStyle w:val="Heading2"/>
      </w:pPr>
      <w:r>
        <w:t>Coefficient Record</w:t>
      </w:r>
    </w:p>
    <w:tbl>
      <w:tblPr>
        <w:tblStyle w:val="TableGrid"/>
        <w:tblW w:w="0" w:type="auto"/>
        <w:jc w:val="center"/>
        <w:tblLook w:val="04A0" w:firstRow="1" w:lastRow="0" w:firstColumn="1" w:lastColumn="0" w:noHBand="0" w:noVBand="1"/>
      </w:tblPr>
      <w:tblGrid>
        <w:gridCol w:w="4968"/>
        <w:gridCol w:w="4968"/>
      </w:tblGrid>
      <w:tr w:rsidR="000E456D" w14:paraId="19006617" w14:textId="77777777">
        <w:trPr>
          <w:jc w:val="center"/>
        </w:trPr>
        <w:tc>
          <w:tcPr>
            <w:tcW w:w="4968" w:type="dxa"/>
            <w:shd w:val="clear" w:color="auto" w:fill="EAD1DC"/>
            <w:tcMar>
              <w:top w:w="70" w:type="dxa"/>
              <w:left w:w="90" w:type="dxa"/>
              <w:bottom w:w="70" w:type="dxa"/>
              <w:right w:w="90" w:type="dxa"/>
            </w:tcMar>
            <w:vAlign w:val="center"/>
          </w:tcPr>
          <w:p w14:paraId="3E2B5A66" w14:textId="77777777" w:rsidR="000E456D" w:rsidRDefault="00000000">
            <w:pPr>
              <w:keepLines/>
              <w:spacing w:after="0" w:line="245" w:lineRule="auto"/>
              <w:jc w:val="center"/>
            </w:pPr>
            <w:r>
              <w:rPr>
                <w:b/>
              </w:rPr>
              <w:t>Coefficient Record</w:t>
            </w:r>
          </w:p>
        </w:tc>
        <w:tc>
          <w:tcPr>
            <w:tcW w:w="4968" w:type="dxa"/>
            <w:shd w:val="clear" w:color="auto" w:fill="EAD1DC"/>
            <w:tcMar>
              <w:top w:w="70" w:type="dxa"/>
              <w:left w:w="90" w:type="dxa"/>
              <w:bottom w:w="70" w:type="dxa"/>
              <w:right w:w="90" w:type="dxa"/>
            </w:tcMar>
            <w:vAlign w:val="center"/>
          </w:tcPr>
          <w:p w14:paraId="2037D558" w14:textId="77777777" w:rsidR="000E456D" w:rsidRDefault="00000000">
            <w:pPr>
              <w:keepLines/>
              <w:spacing w:after="0" w:line="245" w:lineRule="auto"/>
              <w:jc w:val="center"/>
            </w:pPr>
            <w:r>
              <w:rPr>
                <w:b/>
              </w:rPr>
              <w:t>Value</w:t>
            </w:r>
          </w:p>
        </w:tc>
      </w:tr>
      <w:tr w:rsidR="000E456D" w14:paraId="13764CDF" w14:textId="77777777">
        <w:trPr>
          <w:jc w:val="center"/>
        </w:trPr>
        <w:tc>
          <w:tcPr>
            <w:tcW w:w="3600" w:type="dxa"/>
            <w:tcMar>
              <w:top w:w="70" w:type="dxa"/>
              <w:left w:w="90" w:type="dxa"/>
              <w:bottom w:w="70" w:type="dxa"/>
              <w:right w:w="90" w:type="dxa"/>
            </w:tcMar>
            <w:vAlign w:val="center"/>
          </w:tcPr>
          <w:p w14:paraId="3F594105" w14:textId="77777777" w:rsidR="000E456D" w:rsidRDefault="00000000">
            <w:pPr>
              <w:keepLines/>
              <w:spacing w:after="0" w:line="245" w:lineRule="auto"/>
            </w:pPr>
            <w:r>
              <w:t>Point 1 Raw</w:t>
            </w:r>
          </w:p>
        </w:tc>
        <w:tc>
          <w:tcPr>
            <w:tcW w:w="3456" w:type="dxa"/>
            <w:tcMar>
              <w:top w:w="70" w:type="dxa"/>
              <w:left w:w="90" w:type="dxa"/>
              <w:bottom w:w="70" w:type="dxa"/>
              <w:right w:w="90" w:type="dxa"/>
            </w:tcMar>
            <w:vAlign w:val="center"/>
          </w:tcPr>
          <w:p w14:paraId="5E202D4A" w14:textId="77777777" w:rsidR="000E456D" w:rsidRDefault="00000000">
            <w:pPr>
              <w:keepLines/>
              <w:spacing w:after="0" w:line="245" w:lineRule="auto"/>
            </w:pPr>
            <w:r>
              <w:t>0.471 C</w:t>
            </w:r>
          </w:p>
        </w:tc>
      </w:tr>
      <w:tr w:rsidR="000E456D" w14:paraId="1B155CBB" w14:textId="77777777">
        <w:trPr>
          <w:jc w:val="center"/>
        </w:trPr>
        <w:tc>
          <w:tcPr>
            <w:tcW w:w="3600" w:type="dxa"/>
            <w:tcMar>
              <w:top w:w="70" w:type="dxa"/>
              <w:left w:w="90" w:type="dxa"/>
              <w:bottom w:w="70" w:type="dxa"/>
              <w:right w:w="90" w:type="dxa"/>
            </w:tcMar>
            <w:vAlign w:val="center"/>
          </w:tcPr>
          <w:p w14:paraId="3C6FCA73" w14:textId="77777777" w:rsidR="000E456D" w:rsidRDefault="00000000">
            <w:pPr>
              <w:keepLines/>
              <w:spacing w:after="0" w:line="245" w:lineRule="auto"/>
            </w:pPr>
            <w:r>
              <w:t>Point 1 Actual</w:t>
            </w:r>
          </w:p>
        </w:tc>
        <w:tc>
          <w:tcPr>
            <w:tcW w:w="3456" w:type="dxa"/>
            <w:tcMar>
              <w:top w:w="70" w:type="dxa"/>
              <w:left w:w="90" w:type="dxa"/>
              <w:bottom w:w="70" w:type="dxa"/>
              <w:right w:w="90" w:type="dxa"/>
            </w:tcMar>
            <w:vAlign w:val="center"/>
          </w:tcPr>
          <w:p w14:paraId="27B6638A" w14:textId="77777777" w:rsidR="000E456D" w:rsidRDefault="00000000">
            <w:pPr>
              <w:keepLines/>
              <w:spacing w:after="0" w:line="245" w:lineRule="auto"/>
            </w:pPr>
            <w:r>
              <w:t>0.000 C</w:t>
            </w:r>
          </w:p>
        </w:tc>
      </w:tr>
      <w:tr w:rsidR="000E456D" w14:paraId="18CB11CD" w14:textId="77777777">
        <w:trPr>
          <w:jc w:val="center"/>
        </w:trPr>
        <w:tc>
          <w:tcPr>
            <w:tcW w:w="3600" w:type="dxa"/>
            <w:tcMar>
              <w:top w:w="70" w:type="dxa"/>
              <w:left w:w="90" w:type="dxa"/>
              <w:bottom w:w="70" w:type="dxa"/>
              <w:right w:w="90" w:type="dxa"/>
            </w:tcMar>
            <w:vAlign w:val="center"/>
          </w:tcPr>
          <w:p w14:paraId="1D93433C" w14:textId="77777777" w:rsidR="000E456D" w:rsidRDefault="00000000">
            <w:pPr>
              <w:keepLines/>
              <w:spacing w:after="0" w:line="245" w:lineRule="auto"/>
            </w:pPr>
            <w:r>
              <w:t>Point 2 Raw</w:t>
            </w:r>
          </w:p>
        </w:tc>
        <w:tc>
          <w:tcPr>
            <w:tcW w:w="3456" w:type="dxa"/>
            <w:tcMar>
              <w:top w:w="70" w:type="dxa"/>
              <w:left w:w="90" w:type="dxa"/>
              <w:bottom w:w="70" w:type="dxa"/>
              <w:right w:w="90" w:type="dxa"/>
            </w:tcMar>
            <w:vAlign w:val="center"/>
          </w:tcPr>
          <w:p w14:paraId="35870B58" w14:textId="77777777" w:rsidR="000E456D" w:rsidRDefault="00000000">
            <w:pPr>
              <w:keepLines/>
              <w:spacing w:after="0" w:line="245" w:lineRule="auto"/>
            </w:pPr>
            <w:r>
              <w:t>98.206 C</w:t>
            </w:r>
          </w:p>
        </w:tc>
      </w:tr>
      <w:tr w:rsidR="000E456D" w14:paraId="7368B7F9" w14:textId="77777777">
        <w:trPr>
          <w:jc w:val="center"/>
        </w:trPr>
        <w:tc>
          <w:tcPr>
            <w:tcW w:w="3600" w:type="dxa"/>
            <w:tcMar>
              <w:top w:w="70" w:type="dxa"/>
              <w:left w:w="90" w:type="dxa"/>
              <w:bottom w:w="70" w:type="dxa"/>
              <w:right w:w="90" w:type="dxa"/>
            </w:tcMar>
            <w:vAlign w:val="center"/>
          </w:tcPr>
          <w:p w14:paraId="4176AF5A" w14:textId="77777777" w:rsidR="000E456D" w:rsidRDefault="00000000">
            <w:pPr>
              <w:keepLines/>
              <w:spacing w:after="0" w:line="245" w:lineRule="auto"/>
            </w:pPr>
            <w:r>
              <w:t>Point 2 Actual</w:t>
            </w:r>
          </w:p>
        </w:tc>
        <w:tc>
          <w:tcPr>
            <w:tcW w:w="3456" w:type="dxa"/>
            <w:tcMar>
              <w:top w:w="70" w:type="dxa"/>
              <w:left w:w="90" w:type="dxa"/>
              <w:bottom w:w="70" w:type="dxa"/>
              <w:right w:w="90" w:type="dxa"/>
            </w:tcMar>
            <w:vAlign w:val="center"/>
          </w:tcPr>
          <w:p w14:paraId="0131ED49" w14:textId="77777777" w:rsidR="000E456D" w:rsidRDefault="00000000">
            <w:pPr>
              <w:keepLines/>
              <w:spacing w:after="0" w:line="245" w:lineRule="auto"/>
            </w:pPr>
            <w:r>
              <w:t>97.967 C</w:t>
            </w:r>
          </w:p>
        </w:tc>
      </w:tr>
      <w:tr w:rsidR="000E456D" w14:paraId="49D1B2F3" w14:textId="77777777">
        <w:trPr>
          <w:jc w:val="center"/>
        </w:trPr>
        <w:tc>
          <w:tcPr>
            <w:tcW w:w="3600" w:type="dxa"/>
            <w:tcMar>
              <w:top w:w="70" w:type="dxa"/>
              <w:left w:w="90" w:type="dxa"/>
              <w:bottom w:w="70" w:type="dxa"/>
              <w:right w:w="90" w:type="dxa"/>
            </w:tcMar>
            <w:vAlign w:val="center"/>
          </w:tcPr>
          <w:p w14:paraId="1366BCFA" w14:textId="77777777" w:rsidR="000E456D" w:rsidRDefault="00000000">
            <w:pPr>
              <w:keepLines/>
              <w:spacing w:after="0" w:line="245" w:lineRule="auto"/>
            </w:pPr>
            <w:r>
              <w:t>Calibration Mode</w:t>
            </w:r>
          </w:p>
        </w:tc>
        <w:tc>
          <w:tcPr>
            <w:tcW w:w="3456" w:type="dxa"/>
            <w:tcMar>
              <w:top w:w="70" w:type="dxa"/>
              <w:left w:w="90" w:type="dxa"/>
              <w:bottom w:w="70" w:type="dxa"/>
              <w:right w:w="90" w:type="dxa"/>
            </w:tcMar>
            <w:vAlign w:val="center"/>
          </w:tcPr>
          <w:p w14:paraId="676C8907" w14:textId="4EF7FB76" w:rsidR="000E456D" w:rsidRDefault="00C47A8F">
            <w:pPr>
              <w:keepLines/>
              <w:spacing w:after="0" w:line="245" w:lineRule="auto"/>
            </w:pPr>
            <w:r>
              <w:t>Linear</w:t>
            </w:r>
          </w:p>
        </w:tc>
      </w:tr>
    </w:tbl>
    <w:p w14:paraId="0CCAF337" w14:textId="5AD3F493" w:rsidR="003A68C4" w:rsidRDefault="003A68C4"/>
    <w:p w14:paraId="105A895E" w14:textId="77777777" w:rsidR="003A68C4" w:rsidRDefault="003A68C4">
      <w:pPr>
        <w:spacing w:after="200" w:line="276" w:lineRule="auto"/>
      </w:pPr>
      <w:r>
        <w:br w:type="page"/>
      </w:r>
    </w:p>
    <w:p w14:paraId="60E13DC6" w14:textId="77777777" w:rsidR="000E456D" w:rsidRDefault="00000000">
      <w:pPr>
        <w:pStyle w:val="Heading1"/>
      </w:pPr>
      <w:r>
        <w:lastRenderedPageBreak/>
        <w:t>Assigned Calibration Uncertainty</w:t>
      </w:r>
    </w:p>
    <w:p w14:paraId="3C0BC8FF" w14:textId="77777777" w:rsidR="000E456D" w:rsidRDefault="00000000">
      <w:r>
        <w:rPr>
          <w:b/>
        </w:rPr>
        <w:t xml:space="preserve">Purpose. </w:t>
      </w:r>
      <w:r>
        <w:t>This section states the assigned calibration uncertainty of the instrument as calibrated. The values below are assigned internal working standard uncertainties based on manufacturer information, instrument design, the observed calibration method, and engineering judgment. They are not derived from a formal repeated-study uncertainty analysis.</w:t>
      </w:r>
    </w:p>
    <w:tbl>
      <w:tblPr>
        <w:tblStyle w:val="TableGrid"/>
        <w:tblW w:w="0" w:type="auto"/>
        <w:jc w:val="center"/>
        <w:tblLook w:val="04A0" w:firstRow="1" w:lastRow="0" w:firstColumn="1" w:lastColumn="0" w:noHBand="0" w:noVBand="1"/>
      </w:tblPr>
      <w:tblGrid>
        <w:gridCol w:w="3092"/>
        <w:gridCol w:w="3016"/>
        <w:gridCol w:w="4008"/>
      </w:tblGrid>
      <w:tr w:rsidR="000E456D" w14:paraId="1C35B3AE" w14:textId="77777777">
        <w:trPr>
          <w:jc w:val="center"/>
        </w:trPr>
        <w:tc>
          <w:tcPr>
            <w:tcW w:w="3312" w:type="dxa"/>
            <w:shd w:val="clear" w:color="auto" w:fill="D9E2F3"/>
            <w:tcMar>
              <w:top w:w="70" w:type="dxa"/>
              <w:left w:w="90" w:type="dxa"/>
              <w:bottom w:w="70" w:type="dxa"/>
              <w:right w:w="90" w:type="dxa"/>
            </w:tcMar>
            <w:vAlign w:val="center"/>
          </w:tcPr>
          <w:p w14:paraId="2B2A9FFA" w14:textId="77777777" w:rsidR="000E456D" w:rsidRDefault="00000000">
            <w:pPr>
              <w:keepLines/>
              <w:spacing w:after="0" w:line="245" w:lineRule="auto"/>
              <w:jc w:val="center"/>
            </w:pPr>
            <w:r>
              <w:rPr>
                <w:b/>
              </w:rPr>
              <w:t>Calibration component</w:t>
            </w:r>
          </w:p>
        </w:tc>
        <w:tc>
          <w:tcPr>
            <w:tcW w:w="3312" w:type="dxa"/>
            <w:shd w:val="clear" w:color="auto" w:fill="D9E2F3"/>
            <w:tcMar>
              <w:top w:w="70" w:type="dxa"/>
              <w:left w:w="90" w:type="dxa"/>
              <w:bottom w:w="70" w:type="dxa"/>
              <w:right w:w="90" w:type="dxa"/>
            </w:tcMar>
            <w:vAlign w:val="center"/>
          </w:tcPr>
          <w:p w14:paraId="1D47FC49" w14:textId="77777777" w:rsidR="000E456D" w:rsidRDefault="00000000">
            <w:pPr>
              <w:keepLines/>
              <w:spacing w:after="0" w:line="245" w:lineRule="auto"/>
              <w:jc w:val="center"/>
            </w:pPr>
            <w:r>
              <w:rPr>
                <w:b/>
              </w:rPr>
              <w:t xml:space="preserve">Std. </w:t>
            </w:r>
            <w:proofErr w:type="spellStart"/>
            <w:r>
              <w:rPr>
                <w:b/>
              </w:rPr>
              <w:t>unc</w:t>
            </w:r>
            <w:proofErr w:type="spellEnd"/>
            <w:r>
              <w:rPr>
                <w:b/>
              </w:rPr>
              <w:t>. (C)</w:t>
            </w:r>
          </w:p>
        </w:tc>
        <w:tc>
          <w:tcPr>
            <w:tcW w:w="3312" w:type="dxa"/>
            <w:shd w:val="clear" w:color="auto" w:fill="D9E2F3"/>
            <w:tcMar>
              <w:top w:w="70" w:type="dxa"/>
              <w:left w:w="90" w:type="dxa"/>
              <w:bottom w:w="70" w:type="dxa"/>
              <w:right w:w="90" w:type="dxa"/>
            </w:tcMar>
            <w:vAlign w:val="center"/>
          </w:tcPr>
          <w:p w14:paraId="6DA6346A" w14:textId="77777777" w:rsidR="000E456D" w:rsidRDefault="00000000">
            <w:pPr>
              <w:keepLines/>
              <w:spacing w:after="0" w:line="245" w:lineRule="auto"/>
              <w:jc w:val="center"/>
            </w:pPr>
            <w:r>
              <w:rPr>
                <w:b/>
              </w:rPr>
              <w:t>Brief basis</w:t>
            </w:r>
          </w:p>
        </w:tc>
      </w:tr>
      <w:tr w:rsidR="000E456D" w14:paraId="7CA563C2" w14:textId="77777777">
        <w:trPr>
          <w:jc w:val="center"/>
        </w:trPr>
        <w:tc>
          <w:tcPr>
            <w:tcW w:w="3240" w:type="dxa"/>
            <w:tcMar>
              <w:top w:w="70" w:type="dxa"/>
              <w:left w:w="90" w:type="dxa"/>
              <w:bottom w:w="70" w:type="dxa"/>
              <w:right w:w="90" w:type="dxa"/>
            </w:tcMar>
            <w:vAlign w:val="center"/>
          </w:tcPr>
          <w:p w14:paraId="533AE6B6" w14:textId="77777777" w:rsidR="000E456D" w:rsidRDefault="00000000">
            <w:pPr>
              <w:keepLines/>
              <w:spacing w:after="0" w:line="245" w:lineRule="auto"/>
            </w:pPr>
            <w:r>
              <w:t>Probe residual / interpolation allowance</w:t>
            </w:r>
          </w:p>
        </w:tc>
        <w:tc>
          <w:tcPr>
            <w:tcW w:w="1440" w:type="dxa"/>
            <w:tcMar>
              <w:top w:w="70" w:type="dxa"/>
              <w:left w:w="90" w:type="dxa"/>
              <w:bottom w:w="70" w:type="dxa"/>
              <w:right w:w="90" w:type="dxa"/>
            </w:tcMar>
            <w:vAlign w:val="center"/>
          </w:tcPr>
          <w:p w14:paraId="15B1BF6B" w14:textId="77777777" w:rsidR="000E456D" w:rsidRDefault="00000000">
            <w:pPr>
              <w:keepLines/>
              <w:spacing w:after="0" w:line="245" w:lineRule="auto"/>
              <w:jc w:val="center"/>
            </w:pPr>
            <w:r>
              <w:t>0.12</w:t>
            </w:r>
          </w:p>
        </w:tc>
        <w:tc>
          <w:tcPr>
            <w:tcW w:w="4248" w:type="dxa"/>
            <w:tcMar>
              <w:top w:w="70" w:type="dxa"/>
              <w:left w:w="90" w:type="dxa"/>
              <w:bottom w:w="70" w:type="dxa"/>
              <w:right w:w="90" w:type="dxa"/>
            </w:tcMar>
            <w:vAlign w:val="center"/>
          </w:tcPr>
          <w:p w14:paraId="5F09238B" w14:textId="77777777" w:rsidR="000E456D" w:rsidRDefault="00000000">
            <w:pPr>
              <w:keepLines/>
              <w:spacing w:after="0" w:line="245" w:lineRule="auto"/>
              <w:jc w:val="center"/>
            </w:pPr>
            <w:r>
              <w:t>Residual probe-model allowance after 2-point endpoint calibration. Based on the 1/3 DIN PT100 probe class, but smaller than the full uncalibrated end-of-range tolerance because endpoint offset and gain are already corrected.</w:t>
            </w:r>
          </w:p>
        </w:tc>
      </w:tr>
      <w:tr w:rsidR="000E456D" w14:paraId="37F942EC" w14:textId="77777777">
        <w:trPr>
          <w:jc w:val="center"/>
        </w:trPr>
        <w:tc>
          <w:tcPr>
            <w:tcW w:w="3240" w:type="dxa"/>
            <w:tcMar>
              <w:top w:w="70" w:type="dxa"/>
              <w:left w:w="90" w:type="dxa"/>
              <w:bottom w:w="70" w:type="dxa"/>
              <w:right w:w="90" w:type="dxa"/>
            </w:tcMar>
            <w:vAlign w:val="center"/>
          </w:tcPr>
          <w:p w14:paraId="6FF108A1" w14:textId="77777777" w:rsidR="000E456D" w:rsidRDefault="00000000">
            <w:pPr>
              <w:keepLines/>
              <w:spacing w:after="0" w:line="245" w:lineRule="auto"/>
            </w:pPr>
            <w:r>
              <w:t>Electronics / conversion / quantization</w:t>
            </w:r>
          </w:p>
        </w:tc>
        <w:tc>
          <w:tcPr>
            <w:tcW w:w="1440" w:type="dxa"/>
            <w:tcMar>
              <w:top w:w="70" w:type="dxa"/>
              <w:left w:w="90" w:type="dxa"/>
              <w:bottom w:w="70" w:type="dxa"/>
              <w:right w:w="90" w:type="dxa"/>
            </w:tcMar>
            <w:vAlign w:val="center"/>
          </w:tcPr>
          <w:p w14:paraId="0CE4EBC6" w14:textId="77777777" w:rsidR="000E456D" w:rsidRDefault="00000000">
            <w:pPr>
              <w:keepLines/>
              <w:spacing w:after="0" w:line="245" w:lineRule="auto"/>
              <w:jc w:val="center"/>
            </w:pPr>
            <w:r>
              <w:t>0.03</w:t>
            </w:r>
          </w:p>
        </w:tc>
        <w:tc>
          <w:tcPr>
            <w:tcW w:w="4248" w:type="dxa"/>
            <w:tcMar>
              <w:top w:w="70" w:type="dxa"/>
              <w:left w:w="90" w:type="dxa"/>
              <w:bottom w:w="70" w:type="dxa"/>
              <w:right w:w="90" w:type="dxa"/>
            </w:tcMar>
            <w:vAlign w:val="center"/>
          </w:tcPr>
          <w:p w14:paraId="4535B1F8" w14:textId="77777777" w:rsidR="000E456D" w:rsidRDefault="00000000">
            <w:pPr>
              <w:keepLines/>
              <w:spacing w:after="0" w:line="245" w:lineRule="auto"/>
              <w:jc w:val="center"/>
            </w:pPr>
            <w:r>
              <w:t>Residual MAX31865 readout contribution after calibration. Covers quantization plus small remaining reference/conversion effects; intentionally larger than bare LSB math alone.</w:t>
            </w:r>
          </w:p>
        </w:tc>
      </w:tr>
      <w:tr w:rsidR="000E456D" w14:paraId="4857F88F" w14:textId="77777777">
        <w:trPr>
          <w:jc w:val="center"/>
        </w:trPr>
        <w:tc>
          <w:tcPr>
            <w:tcW w:w="3240" w:type="dxa"/>
            <w:tcMar>
              <w:top w:w="70" w:type="dxa"/>
              <w:left w:w="90" w:type="dxa"/>
              <w:bottom w:w="70" w:type="dxa"/>
              <w:right w:w="90" w:type="dxa"/>
            </w:tcMar>
            <w:vAlign w:val="center"/>
          </w:tcPr>
          <w:p w14:paraId="70892AAD" w14:textId="77777777" w:rsidR="000E456D" w:rsidRDefault="00000000">
            <w:pPr>
              <w:keepLines/>
              <w:spacing w:after="0" w:line="245" w:lineRule="auto"/>
            </w:pPr>
            <w:r>
              <w:t>Fixed-point realization (ice + steam)</w:t>
            </w:r>
          </w:p>
        </w:tc>
        <w:tc>
          <w:tcPr>
            <w:tcW w:w="1440" w:type="dxa"/>
            <w:tcMar>
              <w:top w:w="70" w:type="dxa"/>
              <w:left w:w="90" w:type="dxa"/>
              <w:bottom w:w="70" w:type="dxa"/>
              <w:right w:w="90" w:type="dxa"/>
            </w:tcMar>
            <w:vAlign w:val="center"/>
          </w:tcPr>
          <w:p w14:paraId="593731F9" w14:textId="77777777" w:rsidR="000E456D" w:rsidRDefault="00000000">
            <w:pPr>
              <w:keepLines/>
              <w:spacing w:after="0" w:line="245" w:lineRule="auto"/>
              <w:jc w:val="center"/>
            </w:pPr>
            <w:r>
              <w:t>0.10</w:t>
            </w:r>
          </w:p>
        </w:tc>
        <w:tc>
          <w:tcPr>
            <w:tcW w:w="4248" w:type="dxa"/>
            <w:tcMar>
              <w:top w:w="70" w:type="dxa"/>
              <w:left w:w="90" w:type="dxa"/>
              <w:bottom w:w="70" w:type="dxa"/>
              <w:right w:w="90" w:type="dxa"/>
            </w:tcMar>
            <w:vAlign w:val="center"/>
          </w:tcPr>
          <w:p w14:paraId="3584F280" w14:textId="77777777" w:rsidR="000E456D" w:rsidRDefault="00000000">
            <w:pPr>
              <w:keepLines/>
              <w:spacing w:after="0" w:line="245" w:lineRule="auto"/>
              <w:jc w:val="center"/>
            </w:pPr>
            <w:r>
              <w:t xml:space="preserve">Method allowance for the stirred slush ice bath and the pressure-corrected steam point. </w:t>
            </w:r>
            <w:proofErr w:type="gramStart"/>
            <w:r>
              <w:t>Dominated</w:t>
            </w:r>
            <w:proofErr w:type="gramEnd"/>
            <w:r>
              <w:t xml:space="preserve"> mainly by the practical steam setup and pressure-estimation method, not by the ice bath.</w:t>
            </w:r>
          </w:p>
        </w:tc>
      </w:tr>
    </w:tbl>
    <w:p w14:paraId="54BA5145" w14:textId="77777777" w:rsidR="006D006F" w:rsidRDefault="006D006F">
      <w:pPr>
        <w:rPr>
          <w:b/>
        </w:rPr>
      </w:pPr>
    </w:p>
    <w:p w14:paraId="71E75A8A" w14:textId="74448C29" w:rsidR="000E456D" w:rsidRDefault="00000000">
      <w:r>
        <w:rPr>
          <w:b/>
        </w:rPr>
        <w:t xml:space="preserve">Calculation. </w:t>
      </w:r>
      <w:r>
        <w:t xml:space="preserve">Combined calibration standard uncertainty </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,cal=</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0.12</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0.10</m:t>
                    </m:r>
                  </m:e>
                  <m:sup>
                    <m:r>
                      <w:rPr>
                        <w:rFonts w:ascii="Cambria Math" w:hAnsi="Cambria Math"/>
                      </w:rPr>
                      <m:t>2</m:t>
                    </m:r>
                  </m:sup>
                </m:sSup>
              </m:e>
            </m:d>
          </m:e>
        </m:rad>
        <m:r>
          <w:rPr>
            <w:rFonts w:ascii="Cambria Math" w:hAnsi="Cambria Math"/>
          </w:rPr>
          <m:t>=0.159 °C</m:t>
        </m:r>
      </m:oMath>
      <w:r>
        <w:t xml:space="preserve">, rounded to 0.16 C. Assigned calibration expanded uncertainty </w:t>
      </w:r>
      <m:oMath>
        <m:sSub>
          <m:sSubPr>
            <m:ctrlPr>
              <w:rPr>
                <w:rFonts w:ascii="Cambria Math" w:hAnsi="Cambria Math"/>
                <w:i/>
              </w:rPr>
            </m:ctrlPr>
          </m:sSubPr>
          <m:e>
            <m:r>
              <w:rPr>
                <w:rFonts w:ascii="Cambria Math" w:hAnsi="Cambria Math"/>
              </w:rPr>
              <m:t>U</m:t>
            </m:r>
          </m:e>
          <m:sub>
            <m:r>
              <w:rPr>
                <w:rFonts w:ascii="Cambria Math" w:hAnsi="Cambria Math"/>
              </w:rPr>
              <m:t>cal</m:t>
            </m:r>
          </m:sub>
        </m:sSub>
        <m:r>
          <w:rPr>
            <w:rFonts w:ascii="Cambria Math" w:hAnsi="Cambria Math"/>
          </w:rPr>
          <m:t>=k∙</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,cal</m:t>
        </m:r>
      </m:oMath>
      <w:r>
        <w:t xml:space="preserve"> with </w:t>
      </w:r>
      <m:oMath>
        <m:r>
          <w:rPr>
            <w:rFonts w:ascii="Cambria Math" w:hAnsi="Cambria Math"/>
          </w:rPr>
          <m:t>k=2=±0.32 °C</m:t>
        </m:r>
      </m:oMath>
      <w:r>
        <w:t xml:space="preserve">, rounded to </w:t>
      </w:r>
      <m:oMath>
        <m:r>
          <w:rPr>
            <w:rFonts w:ascii="Cambria Math" w:hAnsi="Cambria Math"/>
          </w:rPr>
          <m:t>±0.32 °C</m:t>
        </m:r>
      </m:oMath>
      <w:r>
        <w:t>.</w:t>
      </w:r>
    </w:p>
    <w:p w14:paraId="5389631B" w14:textId="04C1F749" w:rsidR="000E456D" w:rsidRDefault="00000000">
      <w:r>
        <w:rPr>
          <w:b/>
        </w:rPr>
        <w:t xml:space="preserve">Meaning. </w:t>
      </w:r>
      <w:r>
        <w:t xml:space="preserve">When the logger is used as a </w:t>
      </w:r>
      <w:proofErr w:type="gramStart"/>
      <w:r>
        <w:t>calibrated</w:t>
      </w:r>
      <w:proofErr w:type="gramEnd"/>
      <w:r>
        <w:t xml:space="preserve"> instrument under conditions </w:t>
      </w:r>
      <w:proofErr w:type="gramStart"/>
      <w:r>
        <w:t>similar to</w:t>
      </w:r>
      <w:proofErr w:type="gramEnd"/>
      <w:r>
        <w:t xml:space="preserve"> the calibration setup, the indicated temperature is assigned </w:t>
      </w:r>
      <w:proofErr w:type="gramStart"/>
      <w:r>
        <w:t>a calibration</w:t>
      </w:r>
      <w:proofErr w:type="gramEnd"/>
      <w:r>
        <w:t xml:space="preserve"> uncertainty of approximately </w:t>
      </w:r>
      <m:oMath>
        <m:r>
          <w:rPr>
            <w:rFonts w:ascii="Cambria Math" w:hAnsi="Cambria Math"/>
          </w:rPr>
          <m:t>±0.32 °C</m:t>
        </m:r>
      </m:oMath>
      <w:r>
        <w:t xml:space="preserve"> at </w:t>
      </w:r>
      <m:oMath>
        <m:r>
          <w:rPr>
            <w:rFonts w:ascii="Cambria Math" w:hAnsi="Cambria Math"/>
          </w:rPr>
          <m:t>k=2</m:t>
        </m:r>
      </m:oMath>
      <w:r w:rsidR="003A68C4">
        <w:t>.</w:t>
      </w:r>
    </w:p>
    <w:p w14:paraId="58ABF021" w14:textId="77777777" w:rsidR="000E456D" w:rsidRDefault="000E456D"/>
    <w:p w14:paraId="5727FC5A" w14:textId="77777777" w:rsidR="000E456D" w:rsidRDefault="00000000">
      <w:pPr>
        <w:pStyle w:val="Heading1"/>
      </w:pPr>
      <w:r>
        <w:t>Assigned In-Use Allowance and Working Uncertainty</w:t>
      </w:r>
    </w:p>
    <w:p w14:paraId="3408E4C9" w14:textId="77777777" w:rsidR="000E456D" w:rsidRDefault="00000000">
      <w:r>
        <w:rPr>
          <w:b/>
        </w:rPr>
        <w:t xml:space="preserve">Purpose. </w:t>
      </w:r>
      <w:r>
        <w:t>This section separates real-world use effects from the calibration itself so the record shows both the calibration-only result and the more conservative working uncertainty used in service.</w:t>
      </w:r>
    </w:p>
    <w:tbl>
      <w:tblPr>
        <w:tblStyle w:val="TableGrid"/>
        <w:tblW w:w="0" w:type="auto"/>
        <w:jc w:val="center"/>
        <w:tblLook w:val="04A0" w:firstRow="1" w:lastRow="0" w:firstColumn="1" w:lastColumn="0" w:noHBand="0" w:noVBand="1"/>
      </w:tblPr>
      <w:tblGrid>
        <w:gridCol w:w="3113"/>
        <w:gridCol w:w="3050"/>
        <w:gridCol w:w="3953"/>
      </w:tblGrid>
      <w:tr w:rsidR="000E456D" w14:paraId="63339C9D" w14:textId="77777777">
        <w:trPr>
          <w:jc w:val="center"/>
        </w:trPr>
        <w:tc>
          <w:tcPr>
            <w:tcW w:w="3312" w:type="dxa"/>
            <w:shd w:val="clear" w:color="auto" w:fill="F4CCCC"/>
            <w:tcMar>
              <w:top w:w="70" w:type="dxa"/>
              <w:left w:w="90" w:type="dxa"/>
              <w:bottom w:w="70" w:type="dxa"/>
              <w:right w:w="90" w:type="dxa"/>
            </w:tcMar>
            <w:vAlign w:val="center"/>
          </w:tcPr>
          <w:p w14:paraId="543DAF90" w14:textId="77777777" w:rsidR="000E456D" w:rsidRDefault="00000000">
            <w:pPr>
              <w:keepLines/>
              <w:spacing w:after="0" w:line="245" w:lineRule="auto"/>
              <w:jc w:val="center"/>
            </w:pPr>
            <w:r>
              <w:rPr>
                <w:b/>
              </w:rPr>
              <w:t>In-use component</w:t>
            </w:r>
          </w:p>
        </w:tc>
        <w:tc>
          <w:tcPr>
            <w:tcW w:w="3312" w:type="dxa"/>
            <w:shd w:val="clear" w:color="auto" w:fill="F4CCCC"/>
            <w:tcMar>
              <w:top w:w="70" w:type="dxa"/>
              <w:left w:w="90" w:type="dxa"/>
              <w:bottom w:w="70" w:type="dxa"/>
              <w:right w:w="90" w:type="dxa"/>
            </w:tcMar>
            <w:vAlign w:val="center"/>
          </w:tcPr>
          <w:p w14:paraId="5D84F829" w14:textId="77777777" w:rsidR="000E456D" w:rsidRDefault="00000000">
            <w:pPr>
              <w:keepLines/>
              <w:spacing w:after="0" w:line="245" w:lineRule="auto"/>
              <w:jc w:val="center"/>
            </w:pPr>
            <w:r>
              <w:rPr>
                <w:b/>
              </w:rPr>
              <w:t xml:space="preserve">Std. </w:t>
            </w:r>
            <w:proofErr w:type="spellStart"/>
            <w:r>
              <w:rPr>
                <w:b/>
              </w:rPr>
              <w:t>unc</w:t>
            </w:r>
            <w:proofErr w:type="spellEnd"/>
            <w:r>
              <w:rPr>
                <w:b/>
              </w:rPr>
              <w:t>. (C)</w:t>
            </w:r>
          </w:p>
        </w:tc>
        <w:tc>
          <w:tcPr>
            <w:tcW w:w="3312" w:type="dxa"/>
            <w:shd w:val="clear" w:color="auto" w:fill="F4CCCC"/>
            <w:tcMar>
              <w:top w:w="70" w:type="dxa"/>
              <w:left w:w="90" w:type="dxa"/>
              <w:bottom w:w="70" w:type="dxa"/>
              <w:right w:w="90" w:type="dxa"/>
            </w:tcMar>
            <w:vAlign w:val="center"/>
          </w:tcPr>
          <w:p w14:paraId="5131165C" w14:textId="77777777" w:rsidR="000E456D" w:rsidRDefault="00000000">
            <w:pPr>
              <w:keepLines/>
              <w:spacing w:after="0" w:line="245" w:lineRule="auto"/>
              <w:jc w:val="center"/>
            </w:pPr>
            <w:r>
              <w:rPr>
                <w:b/>
              </w:rPr>
              <w:t>Brief basis</w:t>
            </w:r>
          </w:p>
        </w:tc>
      </w:tr>
      <w:tr w:rsidR="000E456D" w14:paraId="5A48C285" w14:textId="77777777">
        <w:trPr>
          <w:jc w:val="center"/>
        </w:trPr>
        <w:tc>
          <w:tcPr>
            <w:tcW w:w="3240" w:type="dxa"/>
            <w:tcMar>
              <w:top w:w="70" w:type="dxa"/>
              <w:left w:w="90" w:type="dxa"/>
              <w:bottom w:w="70" w:type="dxa"/>
              <w:right w:w="90" w:type="dxa"/>
            </w:tcMar>
            <w:vAlign w:val="center"/>
          </w:tcPr>
          <w:p w14:paraId="4E0C2108" w14:textId="77777777" w:rsidR="000E456D" w:rsidRDefault="00000000">
            <w:pPr>
              <w:keepLines/>
              <w:spacing w:after="0" w:line="245" w:lineRule="auto"/>
            </w:pPr>
            <w:r>
              <w:t>Placement / coupling / stem-conduction allowance</w:t>
            </w:r>
          </w:p>
        </w:tc>
        <w:tc>
          <w:tcPr>
            <w:tcW w:w="1440" w:type="dxa"/>
            <w:tcMar>
              <w:top w:w="70" w:type="dxa"/>
              <w:left w:w="90" w:type="dxa"/>
              <w:bottom w:w="70" w:type="dxa"/>
              <w:right w:w="90" w:type="dxa"/>
            </w:tcMar>
            <w:vAlign w:val="center"/>
          </w:tcPr>
          <w:p w14:paraId="425BFC42" w14:textId="77777777" w:rsidR="000E456D" w:rsidRDefault="00000000">
            <w:pPr>
              <w:keepLines/>
              <w:spacing w:after="0" w:line="245" w:lineRule="auto"/>
              <w:jc w:val="center"/>
            </w:pPr>
            <w:r>
              <w:t>0.08</w:t>
            </w:r>
          </w:p>
        </w:tc>
        <w:tc>
          <w:tcPr>
            <w:tcW w:w="4248" w:type="dxa"/>
            <w:tcMar>
              <w:top w:w="70" w:type="dxa"/>
              <w:left w:w="90" w:type="dxa"/>
              <w:bottom w:w="70" w:type="dxa"/>
              <w:right w:w="90" w:type="dxa"/>
            </w:tcMar>
            <w:vAlign w:val="center"/>
          </w:tcPr>
          <w:p w14:paraId="5DE94D56" w14:textId="77777777" w:rsidR="000E456D" w:rsidRDefault="00000000">
            <w:pPr>
              <w:keepLines/>
              <w:spacing w:after="0" w:line="245" w:lineRule="auto"/>
              <w:jc w:val="center"/>
            </w:pPr>
            <w:r>
              <w:t>Allowance for probe placement, thermal coupling, local gradients, and stem-conduction effects during normal use. This term is not part of the fixed-point calibration itself; it is added to represent practical field/lab use.</w:t>
            </w:r>
          </w:p>
        </w:tc>
      </w:tr>
    </w:tbl>
    <w:p w14:paraId="6711DC1B" w14:textId="77777777" w:rsidR="006D006F" w:rsidRDefault="006D006F">
      <w:pPr>
        <w:rPr>
          <w:b/>
        </w:rPr>
      </w:pPr>
    </w:p>
    <w:p w14:paraId="345B3FD5" w14:textId="30EF15B9" w:rsidR="000E456D" w:rsidRDefault="00000000">
      <w:r>
        <w:rPr>
          <w:b/>
        </w:rPr>
        <w:t xml:space="preserve">Calculation. </w:t>
      </w:r>
      <w:r>
        <w:t xml:space="preserve">Combined working standard uncertainty </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,work=</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0.159</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0.08</m:t>
                </m:r>
              </m:e>
              <m:sup>
                <m:r>
                  <w:rPr>
                    <w:rFonts w:ascii="Cambria Math" w:hAnsi="Cambria Math"/>
                  </w:rPr>
                  <m:t>2</m:t>
                </m:r>
              </m:sup>
            </m:sSup>
          </m:e>
        </m:rad>
        <m:r>
          <w:rPr>
            <w:rFonts w:ascii="Cambria Math" w:hAnsi="Cambria Math"/>
          </w:rPr>
          <m:t>=0.178 °C</m:t>
        </m:r>
      </m:oMath>
      <w:r>
        <w:t xml:space="preserve">, rounded to </w:t>
      </w:r>
      <m:oMath>
        <m:r>
          <w:rPr>
            <w:rFonts w:ascii="Cambria Math" w:hAnsi="Cambria Math"/>
          </w:rPr>
          <m:t>0.18 °C</m:t>
        </m:r>
      </m:oMath>
      <w:r>
        <w:t xml:space="preserve">. Assigned working expanded uncertainty </w:t>
      </w:r>
      <m:oMath>
        <m:sSub>
          <m:sSubPr>
            <m:ctrlPr>
              <w:rPr>
                <w:rFonts w:ascii="Cambria Math" w:hAnsi="Cambria Math"/>
                <w:i/>
              </w:rPr>
            </m:ctrlPr>
          </m:sSubPr>
          <m:e>
            <m:r>
              <w:rPr>
                <w:rFonts w:ascii="Cambria Math" w:hAnsi="Cambria Math"/>
              </w:rPr>
              <m:t>U</m:t>
            </m:r>
          </m:e>
          <m:sub>
            <m:r>
              <w:rPr>
                <w:rFonts w:ascii="Cambria Math" w:hAnsi="Cambria Math"/>
              </w:rPr>
              <m:t>work</m:t>
            </m:r>
          </m:sub>
        </m:sSub>
        <m:r>
          <w:rPr>
            <w:rFonts w:ascii="Cambria Math" w:hAnsi="Cambria Math"/>
          </w:rPr>
          <m:t xml:space="preserve">=k ∙ </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,work</m:t>
        </m:r>
      </m:oMath>
      <w:r>
        <w:t xml:space="preserve"> with </w:t>
      </w:r>
      <m:oMath>
        <m:r>
          <w:rPr>
            <w:rFonts w:ascii="Cambria Math" w:hAnsi="Cambria Math"/>
          </w:rPr>
          <m:t>k=2=±0.36 °C</m:t>
        </m:r>
      </m:oMath>
      <w:r>
        <w:t xml:space="preserve">, rounded to </w:t>
      </w:r>
      <m:oMath>
        <m:r>
          <w:rPr>
            <w:rFonts w:ascii="Cambria Math" w:hAnsi="Cambria Math"/>
          </w:rPr>
          <m:t>±0.36 °C</m:t>
        </m:r>
      </m:oMath>
      <w:r w:rsidR="003A68C4">
        <w:t>.</w:t>
      </w:r>
    </w:p>
    <w:p w14:paraId="2BACAE37" w14:textId="77777777" w:rsidR="000E456D" w:rsidRDefault="00000000">
      <w:r>
        <w:rPr>
          <w:b/>
        </w:rPr>
        <w:t xml:space="preserve">Meaning. </w:t>
      </w:r>
      <w:r>
        <w:t>This is the more conservative value to use for actual decisions, comparisons, and audit discussions when the instrument is being used outside the calibration setup.</w:t>
      </w:r>
    </w:p>
    <w:p w14:paraId="1AA433AC" w14:textId="77777777" w:rsidR="000E456D" w:rsidRDefault="000E456D"/>
    <w:p w14:paraId="285F1019" w14:textId="77777777" w:rsidR="000E456D" w:rsidRDefault="00000000">
      <w:pPr>
        <w:pStyle w:val="Heading1"/>
      </w:pPr>
      <w:r>
        <w:lastRenderedPageBreak/>
        <w:t>Traceability and Use Statement</w:t>
      </w:r>
    </w:p>
    <w:p w14:paraId="61F954EA" w14:textId="77777777" w:rsidR="000E456D" w:rsidRDefault="00000000">
      <w:r>
        <w:t xml:space="preserve">This calibration is an internally controlled working calibration based on physical temperature reference points. The atmospheric pressure input for the steam point is derived from the adjacent airport METAR record and converted </w:t>
      </w:r>
      <w:proofErr w:type="gramStart"/>
      <w:r>
        <w:t>in</w:t>
      </w:r>
      <w:proofErr w:type="gramEnd"/>
      <w:r>
        <w:t xml:space="preserve"> firmware to estimated station pressure. This record supports internal verification and audit documentation for the single custom datalogger unit. It is not an accredited laboratory calibration certificate.</w:t>
      </w:r>
    </w:p>
    <w:p w14:paraId="353B79F0" w14:textId="77777777" w:rsidR="000E456D" w:rsidRDefault="000E456D"/>
    <w:p w14:paraId="45C1B95D" w14:textId="5275F7B8" w:rsidR="000E456D" w:rsidRDefault="00000000">
      <w:pPr>
        <w:pStyle w:val="Heading1"/>
      </w:pPr>
      <w:r>
        <w:t>Authorization</w:t>
      </w:r>
    </w:p>
    <w:tbl>
      <w:tblPr>
        <w:tblStyle w:val="TableGrid"/>
        <w:tblW w:w="0" w:type="auto"/>
        <w:jc w:val="center"/>
        <w:tblLook w:val="04A0" w:firstRow="1" w:lastRow="0" w:firstColumn="1" w:lastColumn="0" w:noHBand="0" w:noVBand="1"/>
      </w:tblPr>
      <w:tblGrid>
        <w:gridCol w:w="4968"/>
        <w:gridCol w:w="4968"/>
      </w:tblGrid>
      <w:tr w:rsidR="000E456D" w14:paraId="740F9F77" w14:textId="77777777">
        <w:trPr>
          <w:cantSplit/>
          <w:jc w:val="center"/>
        </w:trPr>
        <w:tc>
          <w:tcPr>
            <w:tcW w:w="4968" w:type="dxa"/>
            <w:shd w:val="clear" w:color="auto" w:fill="FFFFFF"/>
            <w:tcMar>
              <w:top w:w="70" w:type="dxa"/>
              <w:left w:w="90" w:type="dxa"/>
              <w:bottom w:w="70" w:type="dxa"/>
              <w:right w:w="90" w:type="dxa"/>
            </w:tcMar>
            <w:vAlign w:val="center"/>
          </w:tcPr>
          <w:p w14:paraId="33F10212" w14:textId="77777777" w:rsidR="000E456D" w:rsidRDefault="00000000" w:rsidP="00C47A8F">
            <w:pPr>
              <w:keepLines/>
              <w:spacing w:after="0" w:line="245" w:lineRule="auto"/>
            </w:pPr>
            <w:r>
              <w:rPr>
                <w:b/>
              </w:rPr>
              <w:t>Technician</w:t>
            </w:r>
          </w:p>
        </w:tc>
        <w:tc>
          <w:tcPr>
            <w:tcW w:w="4968" w:type="dxa"/>
            <w:shd w:val="clear" w:color="auto" w:fill="FFFFFF"/>
            <w:tcMar>
              <w:top w:w="70" w:type="dxa"/>
              <w:left w:w="90" w:type="dxa"/>
              <w:bottom w:w="70" w:type="dxa"/>
              <w:right w:w="90" w:type="dxa"/>
            </w:tcMar>
            <w:vAlign w:val="center"/>
          </w:tcPr>
          <w:p w14:paraId="3FE94BD9" w14:textId="49F0A85A" w:rsidR="000E456D" w:rsidRDefault="00C47A8F" w:rsidP="00C47A8F">
            <w:pPr>
              <w:keepLines/>
              <w:spacing w:after="0" w:line="245" w:lineRule="auto"/>
            </w:pPr>
            <w:r>
              <w:t>Robert Susmilch</w:t>
            </w:r>
          </w:p>
        </w:tc>
      </w:tr>
      <w:tr w:rsidR="000E456D" w14:paraId="219AF492" w14:textId="77777777">
        <w:trPr>
          <w:cantSplit/>
          <w:jc w:val="center"/>
        </w:trPr>
        <w:tc>
          <w:tcPr>
            <w:tcW w:w="4968" w:type="dxa"/>
            <w:tcMar>
              <w:top w:w="70" w:type="dxa"/>
              <w:left w:w="90" w:type="dxa"/>
              <w:bottom w:w="70" w:type="dxa"/>
              <w:right w:w="90" w:type="dxa"/>
            </w:tcMar>
            <w:vAlign w:val="center"/>
          </w:tcPr>
          <w:p w14:paraId="16659E0E" w14:textId="77777777" w:rsidR="000E456D" w:rsidRDefault="00000000">
            <w:pPr>
              <w:keepLines/>
              <w:spacing w:after="0" w:line="245" w:lineRule="auto"/>
            </w:pPr>
            <w:r>
              <w:rPr>
                <w:b/>
              </w:rPr>
              <w:t>Calibration Date</w:t>
            </w:r>
          </w:p>
        </w:tc>
        <w:tc>
          <w:tcPr>
            <w:tcW w:w="4968" w:type="dxa"/>
            <w:tcMar>
              <w:top w:w="70" w:type="dxa"/>
              <w:left w:w="90" w:type="dxa"/>
              <w:bottom w:w="70" w:type="dxa"/>
              <w:right w:w="90" w:type="dxa"/>
            </w:tcMar>
            <w:vAlign w:val="center"/>
          </w:tcPr>
          <w:p w14:paraId="536D4272" w14:textId="39C1F4B5" w:rsidR="000E456D" w:rsidRDefault="0014678E">
            <w:pPr>
              <w:keepLines/>
              <w:spacing w:after="0" w:line="245" w:lineRule="auto"/>
            </w:pPr>
            <w:r>
              <w:t>February 18, 2026</w:t>
            </w:r>
          </w:p>
        </w:tc>
      </w:tr>
      <w:tr w:rsidR="000E456D" w14:paraId="4304E07D" w14:textId="77777777">
        <w:trPr>
          <w:cantSplit/>
          <w:jc w:val="center"/>
        </w:trPr>
        <w:tc>
          <w:tcPr>
            <w:tcW w:w="4968" w:type="dxa"/>
            <w:tcMar>
              <w:top w:w="70" w:type="dxa"/>
              <w:left w:w="90" w:type="dxa"/>
              <w:bottom w:w="70" w:type="dxa"/>
              <w:right w:w="90" w:type="dxa"/>
            </w:tcMar>
            <w:vAlign w:val="center"/>
          </w:tcPr>
          <w:p w14:paraId="50A540C2" w14:textId="77777777" w:rsidR="000E456D" w:rsidRDefault="00000000">
            <w:pPr>
              <w:keepLines/>
              <w:spacing w:after="0" w:line="245" w:lineRule="auto"/>
            </w:pPr>
            <w:r>
              <w:rPr>
                <w:b/>
              </w:rPr>
              <w:t>Next Calibration Due</w:t>
            </w:r>
          </w:p>
        </w:tc>
        <w:tc>
          <w:tcPr>
            <w:tcW w:w="4968" w:type="dxa"/>
            <w:tcMar>
              <w:top w:w="70" w:type="dxa"/>
              <w:left w:w="90" w:type="dxa"/>
              <w:bottom w:w="70" w:type="dxa"/>
              <w:right w:w="90" w:type="dxa"/>
            </w:tcMar>
            <w:vAlign w:val="center"/>
          </w:tcPr>
          <w:p w14:paraId="6EB22366" w14:textId="77777777" w:rsidR="000E456D" w:rsidRDefault="00000000">
            <w:pPr>
              <w:keepLines/>
              <w:spacing w:after="0" w:line="245" w:lineRule="auto"/>
            </w:pPr>
            <w:r>
              <w:t>1 year from calibration date</w:t>
            </w:r>
          </w:p>
        </w:tc>
      </w:tr>
    </w:tbl>
    <w:p w14:paraId="2D24EC8F" w14:textId="77777777" w:rsidR="009C7A96" w:rsidRDefault="009C7A96"/>
    <w:sectPr w:rsidR="009C7A96" w:rsidSect="00034616">
      <w:pgSz w:w="12240" w:h="15840"/>
      <w:pgMar w:top="835" w:right="1152" w:bottom="835"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846055">
    <w:abstractNumId w:val="8"/>
  </w:num>
  <w:num w:numId="2" w16cid:durableId="1927037823">
    <w:abstractNumId w:val="6"/>
  </w:num>
  <w:num w:numId="3" w16cid:durableId="289669734">
    <w:abstractNumId w:val="5"/>
  </w:num>
  <w:num w:numId="4" w16cid:durableId="485322566">
    <w:abstractNumId w:val="4"/>
  </w:num>
  <w:num w:numId="5" w16cid:durableId="349526513">
    <w:abstractNumId w:val="7"/>
  </w:num>
  <w:num w:numId="6" w16cid:durableId="1941446483">
    <w:abstractNumId w:val="3"/>
  </w:num>
  <w:num w:numId="7" w16cid:durableId="614600703">
    <w:abstractNumId w:val="2"/>
  </w:num>
  <w:num w:numId="8" w16cid:durableId="874275522">
    <w:abstractNumId w:val="1"/>
  </w:num>
  <w:num w:numId="9" w16cid:durableId="1777827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56D"/>
    <w:rsid w:val="0014678E"/>
    <w:rsid w:val="0015074B"/>
    <w:rsid w:val="0029639D"/>
    <w:rsid w:val="00297CE5"/>
    <w:rsid w:val="00326F90"/>
    <w:rsid w:val="003A68C4"/>
    <w:rsid w:val="003A7290"/>
    <w:rsid w:val="0042459C"/>
    <w:rsid w:val="005011C4"/>
    <w:rsid w:val="00587F40"/>
    <w:rsid w:val="005D1C9D"/>
    <w:rsid w:val="006D006F"/>
    <w:rsid w:val="00825A6C"/>
    <w:rsid w:val="009C7A96"/>
    <w:rsid w:val="00A413EE"/>
    <w:rsid w:val="00AA1D8D"/>
    <w:rsid w:val="00B47730"/>
    <w:rsid w:val="00C47A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E9104"/>
  <w14:defaultImageDpi w14:val="300"/>
  <w15:docId w15:val="{CF03024F-74E0-44D0-A0F6-B93464F7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864"/>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845</Words>
  <Characters>5182</Characters>
  <Application>Microsoft Office Word</Application>
  <DocSecurity>0</DocSecurity>
  <Lines>199</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10</cp:revision>
  <dcterms:created xsi:type="dcterms:W3CDTF">2013-12-23T23:15:00Z</dcterms:created>
  <dcterms:modified xsi:type="dcterms:W3CDTF">2026-04-08T17:45:00Z</dcterms:modified>
  <cp:category/>
</cp:coreProperties>
</file>