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240" w:after="120"/>
        <w:rPr>
          <w:sz w:val="34"/>
          <w:szCs w:val="30"/>
        </w:rPr>
      </w:pPr>
      <w:r>
        <w:rPr>
          <w:sz w:val="34"/>
          <w:szCs w:val="30"/>
        </w:rPr>
        <w:t>Person Re-Identification and Crime Scene Classification System</w:t>
      </w:r>
    </w:p>
    <w:p>
      <w:pPr>
        <w:pStyle w:val="Heading2"/>
        <w:spacing w:lineRule="auto" w:line="240"/>
        <w:rPr>
          <w:sz w:val="28"/>
          <w:szCs w:val="36"/>
        </w:rPr>
      </w:pPr>
      <w:r>
        <w:rPr>
          <w:sz w:val="28"/>
          <w:szCs w:val="36"/>
        </w:rPr>
        <w:t>Technical Write-Up</w:t>
      </w:r>
    </w:p>
    <w:p>
      <w:pPr>
        <w:pStyle w:val="HorizontalLine"/>
        <w:spacing w:lineRule="auto" w:line="240"/>
        <w:rPr/>
      </w:pPr>
      <w:r>
        <w:rPr/>
      </w:r>
    </w:p>
    <w:p>
      <w:pPr>
        <w:pStyle w:val="Heading2"/>
        <w:spacing w:lineRule="auto" w:line="240"/>
        <w:rPr>
          <w:sz w:val="28"/>
          <w:szCs w:val="36"/>
        </w:rPr>
      </w:pPr>
      <w:r>
        <w:rPr>
          <w:sz w:val="28"/>
          <w:szCs w:val="36"/>
        </w:rPr>
        <w:t>1. Overview and Approach</w:t>
      </w:r>
    </w:p>
    <w:p>
      <w:pPr>
        <w:pStyle w:val="TextBody"/>
        <w:spacing w:lineRule="auto" w:line="240"/>
        <w:rPr/>
      </w:pPr>
      <w:r>
        <w:rPr/>
        <w:t>This system implements a multi-stage pipeline for person re-identification (Re-ID) across video clips and automated crime scene classification. The approach combines computer vision, deep learning, and behavioral heuristics to identify individuals and detect suspicious activities.</w:t>
      </w:r>
    </w:p>
    <w:p>
      <w:pPr>
        <w:pStyle w:val="Heading3"/>
        <w:spacing w:lineRule="auto" w:line="240"/>
        <w:rPr/>
      </w:pPr>
      <w:r>
        <w:rPr/>
        <w:t>System Architecture</w:t>
      </w:r>
    </w:p>
    <w:p>
      <w:pPr>
        <w:pStyle w:val="TextBody"/>
        <w:spacing w:lineRule="auto" w:line="240"/>
        <w:rPr/>
      </w:pPr>
      <w:r>
        <w:rPr/>
        <w:t>The pipeline consists of two main components:</w:t>
      </w:r>
    </w:p>
    <w:p>
      <w:pPr>
        <w:pStyle w:val="TextBody"/>
        <w:spacing w:lineRule="auto" w:line="240"/>
        <w:rPr/>
      </w:pPr>
      <w:r>
        <w:rPr>
          <w:rStyle w:val="StrongEmphasis"/>
        </w:rPr>
        <w:t>Part A: Person Re-Identification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Detection &amp; Tracking</w:t>
      </w:r>
      <w:r>
        <w:rPr/>
        <w:t>: YOLO11n detects and tracks persons frame-by-frame within each clip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Feature Extraction</w:t>
      </w:r>
      <w:r>
        <w:rPr/>
        <w:t>: ResNet50 (pre-trained on ImageNet) extracts 2048-dimensional appearance embeddings from person crops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Tracklet Aggregation</w:t>
      </w:r>
      <w:r>
        <w:rPr/>
        <w:t>: Multiple detections of the same person within a clip are aggregated using quality-weighted averaging (50% confidence, 50% bounding box area)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Cross-Clip Clustering</w:t>
      </w:r>
      <w:r>
        <w:rPr/>
        <w:t>: Agglomerative clustering with cosine distance (threshold=0.2) groups tracklets across clips to identify unique individuals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Visualization</w:t>
      </w:r>
      <w:r>
        <w:rPr/>
        <w:t>: Annotated videos display global person IDs with consistent color coding</w:t>
      </w:r>
    </w:p>
    <w:p>
      <w:pPr>
        <w:pStyle w:val="TextBody"/>
        <w:spacing w:lineRule="auto" w:line="240"/>
        <w:rPr/>
      </w:pPr>
      <w:r>
        <w:rPr>
          <w:rStyle w:val="StrongEmphasis"/>
        </w:rPr>
        <w:t>Part B: Scene Classification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Multi-Model Detection</w:t>
      </w:r>
      <w:r>
        <w:rPr/>
        <w:t>: Three specialized YOLO models run in parallel: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spacing w:lineRule="auto" w:line="240"/>
        <w:ind w:left="1414" w:hanging="283"/>
        <w:rPr/>
      </w:pPr>
      <w:r>
        <w:rPr/>
        <w:t>General object detection (persons, bags, items)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spacing w:lineRule="auto" w:line="240"/>
        <w:ind w:left="1414" w:hanging="283"/>
        <w:rPr/>
      </w:pPr>
      <w:r>
        <w:rPr/>
        <w:t>Weapon detection (knives, guns, etc.)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spacing w:lineRule="auto" w:line="240"/>
        <w:ind w:left="1414" w:hanging="283"/>
        <w:rPr/>
      </w:pPr>
      <w:r>
        <w:rPr/>
        <w:t>Violence detection (fights, aggressive behavior)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Behavioral Analysis</w:t>
      </w:r>
      <w:r>
        <w:rPr/>
        <w:t>: State-machine tracking monitors person-item interactions: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spacing w:lineRule="auto" w:line="240"/>
        <w:ind w:left="1414" w:hanging="283"/>
        <w:rPr/>
      </w:pPr>
      <w:r>
        <w:rPr/>
        <w:t>IDLE → PICKED_ITEM → BAGGED_ITEM → (exit without checkout) → CRIME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Heuristic Classification</w:t>
      </w:r>
      <w:r>
        <w:rPr/>
        <w:t>: Multiple detection strategies: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spacing w:lineRule="auto" w:line="240"/>
        <w:ind w:left="1414" w:hanging="283"/>
        <w:rPr/>
      </w:pPr>
      <w:r>
        <w:rPr/>
        <w:t>Object-based: Presence of weapons (conf &gt; 0.45) or violence (conf &gt; 0.5)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spacing w:lineRule="auto" w:line="240"/>
        <w:ind w:left="1414" w:hanging="283"/>
        <w:rPr/>
      </w:pPr>
      <w:r>
        <w:rPr/>
        <w:t>Behavior-based: Theft patterns (item pickup, bagging, suspicious exit)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spacing w:lineRule="auto" w:line="240"/>
        <w:ind w:left="1414" w:hanging="283"/>
        <w:rPr/>
      </w:pPr>
      <w:r>
        <w:rPr/>
        <w:t>Spatial reasoning: Checkout zone detection and exit monitoring</w:t>
      </w:r>
    </w:p>
    <w:p>
      <w:pPr>
        <w:pStyle w:val="HorizontalLine"/>
        <w:spacing w:lineRule="auto" w:line="240"/>
        <w:rPr/>
      </w:pPr>
      <w:r>
        <w:rPr/>
      </w:r>
    </w:p>
    <w:p>
      <w:pPr>
        <w:pStyle w:val="Heading2"/>
        <w:spacing w:lineRule="auto" w:line="240"/>
        <w:rPr/>
      </w:pPr>
      <w:r>
        <w:rPr/>
        <w:t>2. Key Technical Decisions</w:t>
      </w:r>
    </w:p>
    <w:p>
      <w:pPr>
        <w:pStyle w:val="Heading3"/>
        <w:spacing w:lineRule="auto" w:line="240"/>
        <w:rPr/>
      </w:pPr>
      <w:r>
        <w:rPr/>
        <w:t>Re-ID Pipeline Choices</w:t>
      </w:r>
    </w:p>
    <w:p>
      <w:pPr>
        <w:pStyle w:val="TextBody"/>
        <w:spacing w:lineRule="auto" w:line="240"/>
        <w:rPr/>
      </w:pPr>
      <w:r>
        <w:rPr>
          <w:rStyle w:val="StrongEmphasis"/>
        </w:rPr>
        <w:t>Why ResNet50 for embeddings?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/>
        <w:t>Pre-trained on ImageNet provides strong visual features without custom Re-ID training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/>
        <w:t>2048-dimensional embeddings offer good discriminative power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/>
        <w:t>Fast inference (~5ms per crop on GPU)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/>
        <w:t>Trade-off: Domain-specific Re-ID models (trained on person datasets like Market-1501) would improve accuracy but require additional training data</w:t>
      </w:r>
    </w:p>
    <w:p>
      <w:pPr>
        <w:pStyle w:val="TextBody"/>
        <w:spacing w:lineRule="auto" w:line="240"/>
        <w:rPr/>
      </w:pPr>
      <w:r>
        <w:rPr>
          <w:rStyle w:val="StrongEmphasis"/>
        </w:rPr>
        <w:t>Why Agglomerative Clustering?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/>
        <w:t>No need to pre-specify number of persons (distance threshold determines clusters)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/>
        <w:t>Cosine distance naturally suits normalized embeddings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/>
        <w:t>Average linkage balances within-cluster compactness and between-cluster separation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/>
        <w:t>Trade-off: Fixed threshold (0.2) may not generalize across all scenarios; adaptive thresholding would be better</w:t>
      </w:r>
    </w:p>
    <w:p>
      <w:pPr>
        <w:pStyle w:val="TextBody"/>
        <w:spacing w:lineRule="auto" w:line="240"/>
        <w:rPr/>
      </w:pPr>
      <w:r>
        <w:rPr>
          <w:rStyle w:val="StrongEmphasis"/>
        </w:rPr>
        <w:t>Quality-Weighted Aggregation:</w:t>
      </w:r>
    </w:p>
    <w:p>
      <w:pPr>
        <w:pStyle w:val="PreformattedText"/>
        <w:spacing w:lineRule="auto" w:line="240"/>
        <w:rPr/>
      </w:pPr>
      <w:r>
        <w:rPr>
          <w:rStyle w:val="SourceText"/>
        </w:rPr>
        <w:t>quality_scores = 0.5 * normalized_confidence + 0.5 * normalized_area</w:t>
      </w:r>
    </w:p>
    <w:p>
      <w:pPr>
        <w:pStyle w:val="TextBody"/>
        <w:spacing w:lineRule="auto" w:line="240"/>
        <w:rPr/>
      </w:pPr>
      <w:r>
        <w:rPr/>
        <w:t>Rationale: Larger, more confident detections are more reliable for Re-ID. Equal weighting is a simple starting point; could be tuned with validation data.</w:t>
      </w:r>
    </w:p>
    <w:p>
      <w:pPr>
        <w:pStyle w:val="Heading3"/>
        <w:spacing w:lineRule="auto" w:line="240"/>
        <w:rPr/>
      </w:pPr>
      <w:r>
        <w:rPr/>
        <w:t>Scene Classification Choices</w:t>
      </w:r>
    </w:p>
    <w:p>
      <w:pPr>
        <w:pStyle w:val="TextBody"/>
        <w:spacing w:lineRule="auto" w:line="240"/>
        <w:rPr/>
      </w:pPr>
      <w:r>
        <w:rPr>
          <w:rStyle w:val="StrongEmphasis"/>
        </w:rPr>
        <w:t>Multi-Model Approach:</w:t>
      </w:r>
      <w:r>
        <w:rPr/>
        <w:br/>
        <w:t>Using three specialized models rather than one general model provides: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/>
        <w:t>Higher recall (each model targets specific threat types)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/>
        <w:t>Interpretable detections (clear which model triggered alert)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/>
        <w:t>Flexibility (can adjust thresholds per model independently)</w:t>
      </w:r>
    </w:p>
    <w:p>
      <w:pPr>
        <w:pStyle w:val="TextBody"/>
        <w:spacing w:lineRule="auto" w:line="240"/>
        <w:rPr/>
      </w:pPr>
      <w:r>
        <w:rPr>
          <w:rStyle w:val="StrongEmphasis"/>
        </w:rPr>
        <w:t>Confidence Thresholds: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/>
        <w:t>Weapons: 0.45 (moderate - balance false positives/negatives)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/>
        <w:t>Violence: 0.5 (stricter - complex to detect accurately)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/>
        <w:t>These are heuristic values that should be validated on test data</w:t>
      </w:r>
    </w:p>
    <w:p>
      <w:pPr>
        <w:pStyle w:val="TextBody"/>
        <w:spacing w:lineRule="auto" w:line="240"/>
        <w:rPr/>
      </w:pPr>
      <w:r>
        <w:rPr>
          <w:rStyle w:val="StrongEmphasis"/>
        </w:rPr>
        <w:t>State Machine for Theft:</w:t>
      </w:r>
      <w:r>
        <w:rPr/>
        <w:br/>
        <w:t>Tracks complete behavioral sequence rather than isolated events, reducing false positives from normal shopping behavior (e.g., picking up item to examine).</w:t>
      </w:r>
    </w:p>
    <w:p>
      <w:pPr>
        <w:pStyle w:val="HorizontalLine"/>
        <w:spacing w:lineRule="auto" w:line="240"/>
        <w:rPr/>
      </w:pPr>
      <w:r>
        <w:rPr/>
      </w:r>
    </w:p>
    <w:p>
      <w:pPr>
        <w:pStyle w:val="Heading2"/>
        <w:spacing w:lineRule="auto" w:line="240"/>
        <w:rPr/>
      </w:pPr>
      <w:r>
        <w:rPr/>
        <w:t>3. Assumptions and Limitations</w:t>
      </w:r>
    </w:p>
    <w:p>
      <w:pPr>
        <w:pStyle w:val="Heading3"/>
        <w:spacing w:lineRule="auto" w:line="240"/>
        <w:rPr/>
      </w:pPr>
      <w:r>
        <w:rPr/>
        <w:t>Assumptions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Video Quality</w:t>
      </w:r>
      <w:r>
        <w:rPr/>
        <w:t>: Reasonable resolution (≥720p), lighting, and camera angles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Camera Setup</w:t>
      </w:r>
      <w:r>
        <w:rPr/>
        <w:t>: Relatively stationary cameras with persons visible for multiple frames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Appearance Consistency</w:t>
      </w:r>
      <w:r>
        <w:rPr/>
        <w:t>: Persons don't change clothing between clips (same time period)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Scene Type</w:t>
      </w:r>
      <w:r>
        <w:rPr/>
        <w:t>: Retail/public spaces with distinguishable checkout areas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Detection Models</w:t>
      </w:r>
      <w:r>
        <w:rPr/>
        <w:t>: Pre-trained YOLO models are appropriate for the domain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Temporal Scope</w:t>
      </w:r>
      <w:r>
        <w:rPr/>
        <w:t>: All clips are from similar time periods (same day/event)</w:t>
      </w:r>
    </w:p>
    <w:p>
      <w:pPr>
        <w:pStyle w:val="Heading3"/>
        <w:spacing w:lineRule="auto" w:line="240"/>
        <w:rPr/>
      </w:pPr>
      <w:r>
        <w:rPr/>
        <w:t>Known Limitations</w:t>
      </w:r>
    </w:p>
    <w:p>
      <w:pPr>
        <w:pStyle w:val="TextBody"/>
        <w:spacing w:lineRule="auto" w:line="240"/>
        <w:rPr/>
      </w:pPr>
      <w:r>
        <w:rPr>
          <w:rStyle w:val="StrongEmphasis"/>
        </w:rPr>
        <w:t>Re-Identification: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Occlusion</w:t>
      </w:r>
      <w:r>
        <w:rPr/>
        <w:t>: Partially occluded persons may generate poor embeddings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Pose Variation</w:t>
      </w:r>
      <w:r>
        <w:rPr/>
        <w:t xml:space="preserve">: Extreme poses (lying down, crouching, </w:t>
      </w:r>
      <w:r>
        <w:rPr>
          <w:lang w:val="en-US"/>
        </w:rPr>
        <w:t>sideways, on your back</w:t>
      </w:r>
      <w:r>
        <w:rPr/>
        <w:t>) may hinder matching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Appearance Changes</w:t>
      </w:r>
      <w:r>
        <w:rPr/>
        <w:t>: Costume changes, adding/removing jackets breaks tracking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Crowded Scenes</w:t>
      </w:r>
      <w:r>
        <w:rPr/>
        <w:t>: Overlapping persons cause bbox errors and ID switches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Fixed Threshold</w:t>
      </w:r>
      <w:r>
        <w:rPr/>
        <w:t>: Single clustering threshold (0.2) may over-segment or under-segment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No Temporal Reasoning</w:t>
      </w:r>
      <w:r>
        <w:rPr/>
        <w:t>: Doesn't use temporal proximity to improve matching</w:t>
      </w:r>
    </w:p>
    <w:p>
      <w:pPr>
        <w:pStyle w:val="TextBody"/>
        <w:spacing w:lineRule="auto" w:line="240"/>
        <w:rPr/>
      </w:pPr>
      <w:r>
        <w:rPr>
          <w:rStyle w:val="StrongEmphasis"/>
        </w:rPr>
        <w:t>Scene Classification: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Checkout Zone Detection</w:t>
      </w:r>
      <w:r>
        <w:rPr/>
        <w:t>: Simple heuristic (80% of frame width) may fail in complex layouts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False Positives</w:t>
      </w:r>
      <w:r>
        <w:rPr/>
        <w:t>: Normal behaviors (trying on items, examining products) may trigger alerts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False Negatives</w:t>
      </w:r>
      <w:r>
        <w:rPr/>
        <w:t>: Concealed weapons, subtle violence may be missed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Model Generalization</w:t>
      </w:r>
      <w:r>
        <w:rPr/>
        <w:t>: Custom models trained on specific datasets may not transfer well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No Context Understanding</w:t>
      </w:r>
      <w:r>
        <w:rPr/>
        <w:t>: Cannot distinguish staged demonstrations from real crimes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Single-Frame Decisions</w:t>
      </w:r>
      <w:r>
        <w:rPr/>
        <w:t>: Some heuristics (weapon detection) don't consider temporal consistency</w:t>
      </w:r>
    </w:p>
    <w:p>
      <w:pPr>
        <w:pStyle w:val="TextBody"/>
        <w:spacing w:lineRule="auto" w:line="240"/>
        <w:rPr/>
      </w:pPr>
      <w:r>
        <w:rPr>
          <w:rStyle w:val="StrongEmphasis"/>
        </w:rPr>
        <w:t>System-Wide: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Computational Cost</w:t>
      </w:r>
      <w:r>
        <w:rPr/>
        <w:t>: Processing 3 YOLO models per frame is expensive (~50ms/frame on GPU)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Memory Usage</w:t>
      </w:r>
      <w:r>
        <w:rPr/>
        <w:t>: Loading all person data into memory limits scalability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No Uncertainty Quantification</w:t>
      </w:r>
      <w:r>
        <w:rPr/>
        <w:t>: Binary crime/normal classification with no confidence calibration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Hard-Coded Parameters</w:t>
      </w:r>
      <w:r>
        <w:rPr/>
        <w:t>: Many thresholds (proximity=50px, min_frames=5) lack principled tuning</w:t>
      </w:r>
    </w:p>
    <w:p>
      <w:pPr>
        <w:pStyle w:val="TextBody"/>
        <w:spacing w:lineRule="auto" w:line="240"/>
        <w:rPr/>
      </w:pPr>
      <w:r>
        <w:rPr>
          <w:rStyle w:val="StrongEmphasis"/>
          <w:lang w:val="en-US"/>
        </w:rPr>
        <w:t>Common</w:t>
      </w:r>
      <w:r>
        <w:rPr>
          <w:rStyle w:val="StrongEmphasis"/>
        </w:rPr>
        <w:t>-</w:t>
      </w:r>
      <w:r>
        <w:rPr>
          <w:rStyle w:val="StrongEmphasis"/>
          <w:lang w:val="en-US"/>
        </w:rPr>
        <w:t>Failure Modes</w:t>
      </w:r>
      <w:r>
        <w:rPr>
          <w:rStyle w:val="StrongEmphasis"/>
        </w:rPr>
        <w:t>: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7" w:leader="none"/>
        </w:tabs>
        <w:spacing w:lineRule="auto" w:line="240" w:before="0" w:after="0"/>
        <w:ind w:left="707" w:hanging="283"/>
        <w:rPr/>
      </w:pPr>
      <w:r>
        <w:rPr>
          <w:rStyle w:val="StrongEmphasis"/>
        </w:rPr>
        <w:t>False alarms and missed detections</w:t>
      </w:r>
      <w:r>
        <w:rPr/>
        <w:t xml:space="preserve">: Imperfect person detection produces ghost tracklets and also fails to detect real people, which pollutes the feature space and contaminates the identity catalogue. 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7" w:leader="none"/>
        </w:tabs>
        <w:spacing w:lineRule="auto" w:line="240" w:before="0" w:after="0"/>
        <w:ind w:left="707" w:hanging="283"/>
        <w:rPr/>
      </w:pPr>
      <w:r>
        <w:rPr>
          <w:rStyle w:val="StrongEmphasis"/>
        </w:rPr>
        <w:t>Track fragmentation and identity splitting</w:t>
      </w:r>
      <w:r>
        <w:rPr/>
        <w:t xml:space="preserve">: Continuous appearances get broken into multiple short tracklets, causing a single person to be represented by several catalogue entries. 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7" w:leader="none"/>
        </w:tabs>
        <w:spacing w:lineRule="auto" w:line="240" w:before="0" w:after="0"/>
        <w:ind w:left="707" w:hanging="283"/>
        <w:rPr/>
      </w:pPr>
      <w:r>
        <w:rPr>
          <w:rStyle w:val="StrongEmphasis"/>
        </w:rPr>
        <w:t>Identity merging</w:t>
      </w:r>
      <w:r>
        <w:rPr/>
        <w:t xml:space="preserve">: Distinct people are incorrectly grouped as the same individual, creating false positive matches. 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7" w:leader="none"/>
        </w:tabs>
        <w:spacing w:lineRule="auto" w:line="240" w:before="0" w:after="0"/>
        <w:ind w:left="707" w:hanging="283"/>
        <w:rPr/>
      </w:pPr>
      <w:r>
        <w:rPr>
          <w:rStyle w:val="StrongEmphasis"/>
        </w:rPr>
        <w:t>Identity splitting</w:t>
      </w:r>
      <w:r>
        <w:rPr/>
        <w:t xml:space="preserve">: One person is assigned multiple global identities across clips, creating false negative matches. 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7" w:leader="none"/>
        </w:tabs>
        <w:spacing w:lineRule="auto" w:line="240" w:before="0" w:after="0"/>
        <w:ind w:left="707" w:hanging="283"/>
        <w:rPr/>
      </w:pPr>
      <w:r>
        <w:rPr>
          <w:rStyle w:val="StrongEmphasis"/>
        </w:rPr>
        <w:t>Clustering failures</w:t>
      </w:r>
      <w:r>
        <w:rPr/>
        <w:t xml:space="preserve">: Noisy or insufficient embeddings lead to over-clustering or under-clustering, driving both merging and splitting errors. 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Lack of contextual reasoning</w:t>
      </w:r>
      <w:r>
        <w:rPr/>
        <w:t xml:space="preserve">: The system relies on visual cues alone and cannot infer intent or context, so ambiguous interactions are misclassified based only on proximity or brief contact. </w:t>
      </w:r>
    </w:p>
    <w:p>
      <w:pPr>
        <w:pStyle w:val="TextBody"/>
        <w:spacing w:lineRule="auto" w:line="240"/>
        <w:rPr/>
      </w:pPr>
      <w:r>
        <w:rPr/>
      </w:r>
    </w:p>
    <w:p>
      <w:pPr>
        <w:pStyle w:val="HorizontalLine"/>
        <w:spacing w:lineRule="auto" w:line="240"/>
        <w:rPr/>
      </w:pPr>
      <w:r>
        <w:rPr/>
      </w:r>
    </w:p>
    <w:p>
      <w:pPr>
        <w:pStyle w:val="Heading2"/>
        <w:spacing w:lineRule="auto" w:line="240"/>
        <w:rPr/>
      </w:pPr>
      <w:r>
        <w:rPr/>
        <w:t>4. Future Improvements</w:t>
      </w:r>
    </w:p>
    <w:p>
      <w:pPr>
        <w:pStyle w:val="Heading3"/>
        <w:spacing w:lineRule="auto" w:line="240"/>
        <w:rPr/>
      </w:pPr>
      <w:r>
        <w:rPr/>
        <w:t>Short-Term Enhancements (1-2 weeks)</w:t>
      </w:r>
    </w:p>
    <w:p>
      <w:pPr>
        <w:pStyle w:val="TextBody"/>
        <w:spacing w:lineRule="auto" w:line="240"/>
        <w:rPr/>
      </w:pPr>
      <w:r>
        <w:rPr>
          <w:rStyle w:val="StrongEmphasis"/>
        </w:rPr>
        <w:t>Re-ID Improvements: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Domain-Specific Model</w:t>
      </w:r>
      <w:r>
        <w:rPr/>
        <w:t>: Fine-tune ResNet or use OSNet/BoT trained on person Re-ID datasets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Temporal Smoothing</w:t>
      </w:r>
      <w:r>
        <w:rPr/>
        <w:t>: Use Kalman filtering or optical flow to improve tracklet consistency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Adaptive Thresholding</w:t>
      </w:r>
      <w:r>
        <w:rPr/>
        <w:t>: Tune clustering threshold per scene based on embedding distribution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Multi-Scale Features</w:t>
      </w:r>
      <w:r>
        <w:rPr/>
        <w:t>: Combine embeddings from multiple crops (full body, upper body, lower body)</w:t>
      </w:r>
    </w:p>
    <w:p>
      <w:pPr>
        <w:pStyle w:val="TextBody"/>
        <w:spacing w:lineRule="auto" w:line="240"/>
        <w:rPr/>
      </w:pPr>
      <w:r>
        <w:rPr>
          <w:rStyle w:val="StrongEmphasis"/>
        </w:rPr>
        <w:t>Classification Improvements: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Temporal Integration</w:t>
      </w:r>
      <w:r>
        <w:rPr/>
        <w:t>: Require sustained detections (e.g., weapon visible for 2+ seconds)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Calibrated Confidence</w:t>
      </w:r>
      <w:r>
        <w:rPr/>
        <w:t>: Train a meta-classifier to output calibrated probabilities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Action Recognition</w:t>
      </w:r>
      <w:r>
        <w:rPr/>
        <w:t>: Add temporal action models (I3D, SlowFast) for violence detection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Scene Understanding</w:t>
      </w:r>
      <w:r>
        <w:rPr/>
        <w:t>: Use scene segmentation to better identify checkout zones</w:t>
      </w:r>
    </w:p>
    <w:p>
      <w:pPr>
        <w:pStyle w:val="Heading3"/>
        <w:spacing w:lineRule="auto" w:line="240"/>
        <w:rPr/>
      </w:pPr>
      <w:r>
        <w:rPr/>
        <w:t>Medium-Term Enhancements (1-2 months)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Active Learning</w:t>
      </w:r>
      <w:r>
        <w:rPr/>
        <w:t>: Collect hard examples where system fails, retrain models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Multi-Camera Fusion</w:t>
      </w:r>
      <w:r>
        <w:rPr/>
        <w:t>: When available, use multiple views to improve Re-ID and reduce occlusion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Anomaly Detection</w:t>
      </w:r>
      <w:r>
        <w:rPr/>
        <w:t>: Learn normal behavior patterns per scene, flag deviations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Tracking Improvements</w:t>
      </w:r>
      <w:r>
        <w:rPr/>
        <w:t>: Replace YOLO tracking with DeepSORT or ByteTrack for better ID consistency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Real-Time Optimization</w:t>
      </w:r>
      <w:r>
        <w:rPr/>
        <w:t>: Model quantization, TensorRT compilation for deployment</w:t>
      </w:r>
    </w:p>
    <w:p>
      <w:pPr>
        <w:pStyle w:val="Heading3"/>
        <w:spacing w:lineRule="auto" w:line="240"/>
        <w:rPr/>
      </w:pPr>
      <w:r>
        <w:rPr/>
        <w:t>Long-Term Research Directions (3+ months)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End-to-End Learning</w:t>
      </w:r>
      <w:r>
        <w:rPr/>
        <w:t>: Joint training of detection, Re-ID, and classification modules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Weakly-Supervised Learning</w:t>
      </w:r>
      <w:r>
        <w:rPr/>
        <w:t>: Reduce annotation burden by learning from video-level labels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Explainable AI</w:t>
      </w:r>
      <w:r>
        <w:rPr/>
        <w:t>: Generate natural language explanations for crime classifications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Few-Shot Learning</w:t>
      </w:r>
      <w:r>
        <w:rPr/>
        <w:t>: Quickly adapt to new crime types or environments with minimal data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Privacy Preservation</w:t>
      </w:r>
      <w:r>
        <w:rPr/>
        <w:t>: Implement federated learning or differential privacy for sensitive applications</w:t>
      </w:r>
    </w:p>
    <w:p>
      <w:pPr>
        <w:pStyle w:val="HorizontalLine"/>
        <w:spacing w:lineRule="auto" w:line="240"/>
        <w:rPr/>
      </w:pPr>
      <w:r>
        <w:rPr/>
      </w:r>
    </w:p>
    <w:p>
      <w:pPr>
        <w:pStyle w:val="Heading2"/>
        <w:spacing w:lineRule="auto" w:line="240"/>
        <w:rPr/>
      </w:pPr>
      <w:r>
        <w:rPr/>
        <w:t>5. Validation Strategy</w:t>
      </w:r>
    </w:p>
    <w:p>
      <w:pPr>
        <w:pStyle w:val="TextBody"/>
        <w:spacing w:lineRule="auto" w:line="240"/>
        <w:rPr/>
      </w:pPr>
      <w:r>
        <w:rPr/>
        <w:t>With more time, rigorous evaluation would include:</w:t>
      </w:r>
    </w:p>
    <w:p>
      <w:pPr>
        <w:pStyle w:val="TextBody"/>
        <w:spacing w:lineRule="auto" w:line="240"/>
        <w:rPr/>
      </w:pPr>
      <w:r>
        <w:rPr>
          <w:rStyle w:val="StrongEmphasis"/>
        </w:rPr>
        <w:t>Re-ID Evaluation: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Metrics</w:t>
      </w:r>
      <w:r>
        <w:rPr/>
        <w:t>: CMC curves (Rank-1, Rank-5 accuracy), mAP (mean Average Precision)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Datasets</w:t>
      </w:r>
      <w:r>
        <w:rPr/>
        <w:t>: Test on standard benchmarks (Market-1501, DukeMTMC) and custom dataset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Error Analysis</w:t>
      </w:r>
      <w:r>
        <w:rPr/>
        <w:t>: Characterize failure modes by occlusion level, pose, lighting</w:t>
      </w:r>
    </w:p>
    <w:p>
      <w:pPr>
        <w:pStyle w:val="TextBody"/>
        <w:spacing w:lineRule="auto" w:line="240"/>
        <w:rPr/>
      </w:pPr>
      <w:r>
        <w:rPr>
          <w:rStyle w:val="StrongEmphasis"/>
        </w:rPr>
        <w:t>Classification Evaluation: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Metrics</w:t>
      </w:r>
      <w:r>
        <w:rPr/>
        <w:t>: Precision, Recall, F1-score, ROC-AUC per crime type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Threshold Tuning</w:t>
      </w:r>
      <w:r>
        <w:rPr/>
        <w:t>: Grid search or Bayesian optimization for confidence thresholds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Confusion Matrix</w:t>
      </w:r>
      <w:r>
        <w:rPr/>
        <w:t>: Understand misclassification patterns (what normal scenes trigger false alarms?)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Temporal Consistency</w:t>
      </w:r>
      <w:r>
        <w:rPr/>
        <w:t>: Measure frame-level vs. clip-level accuracy</w:t>
      </w:r>
    </w:p>
    <w:p>
      <w:pPr>
        <w:pStyle w:val="TextBody"/>
        <w:spacing w:lineRule="auto" w:line="240"/>
        <w:rPr/>
      </w:pPr>
      <w:r>
        <w:rPr>
          <w:rStyle w:val="StrongEmphasis"/>
        </w:rPr>
        <w:t>User Study: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/>
        <w:t>Security professionals review system outputs for false positive rate acceptability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/>
        <w:t>Measure time-to-detection compared to manual monitoring</w:t>
      </w:r>
    </w:p>
    <w:p>
      <w:pPr>
        <w:pStyle w:val="HorizontalLine"/>
        <w:spacing w:lineRule="auto" w:line="240"/>
        <w:rPr/>
      </w:pPr>
      <w:r>
        <w:rPr/>
      </w:r>
    </w:p>
    <w:p>
      <w:pPr>
        <w:pStyle w:val="Heading2"/>
        <w:spacing w:lineRule="auto" w:line="240"/>
        <w:rPr/>
      </w:pPr>
      <w:r>
        <w:rPr/>
        <w:t>6. Deployment Considerations</w:t>
      </w:r>
    </w:p>
    <w:p>
      <w:pPr>
        <w:pStyle w:val="TextBody"/>
        <w:spacing w:lineRule="auto" w:line="240"/>
        <w:rPr/>
      </w:pPr>
      <w:r>
        <w:rPr/>
        <w:t>For production deployment: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Streaming Architecture</w:t>
      </w:r>
      <w:r>
        <w:rPr/>
        <w:t>: Process video in real-time with low latency (&lt;1s)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Scalability</w:t>
      </w:r>
      <w:r>
        <w:rPr/>
        <w:t>: Distribute processing across multiple GPUs/servers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Alert Management</w:t>
      </w:r>
      <w:r>
        <w:rPr/>
        <w:t>: Integrate with security systems, prioritize alerts by severity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Privacy</w:t>
      </w:r>
      <w:r>
        <w:rPr/>
        <w:t>: Anonymize stored data, comply with surveillance regulations (GDPR, local laws)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Human-in-the-Loop</w:t>
      </w:r>
      <w:r>
        <w:rPr/>
        <w:t>: Final decisions made by trained personnel, system serves as first-pass filter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7" w:leader="none"/>
        </w:tabs>
        <w:spacing w:lineRule="auto" w:line="240"/>
        <w:ind w:left="707" w:hanging="283"/>
        <w:rPr/>
      </w:pPr>
      <w:r>
        <w:rPr>
          <w:rStyle w:val="StrongEmphasis"/>
        </w:rPr>
        <w:t>Continuous Monitoring</w:t>
      </w:r>
      <w:r>
        <w:rPr/>
        <w:t>: Track performance degradation, retrain periodically</w:t>
      </w:r>
    </w:p>
    <w:p>
      <w:pPr>
        <w:pStyle w:val="HorizontalLine"/>
        <w:spacing w:lineRule="auto" w:line="240"/>
        <w:rPr/>
      </w:pPr>
      <w:r>
        <w:rPr/>
      </w:r>
    </w:p>
    <w:p>
      <w:pPr>
        <w:pStyle w:val="Heading2"/>
        <w:spacing w:lineRule="auto" w:line="240"/>
        <w:rPr/>
      </w:pPr>
      <w:r>
        <w:rPr/>
        <w:t>Conclusion</w:t>
      </w:r>
    </w:p>
    <w:p>
      <w:pPr>
        <w:pStyle w:val="TextBody"/>
        <w:spacing w:lineRule="auto" w:line="240"/>
        <w:rPr/>
      </w:pPr>
      <w:r>
        <w:rPr/>
        <w:t>This system demonstrates a practical approach to person Re-ID and crime detection using off-the-shelf models and heuristic reasoning. While effective as a proof-of-concept, production deployment would require domain-specific model training, extensive validation, and integration with existing security infrastructure. The modular design allows for incremental improvements to each component independently.</w:t>
      </w:r>
    </w:p>
    <w:p>
      <w:pPr>
        <w:pStyle w:val="Normal"/>
        <w:spacing w:lineRule="auto" w:line="240"/>
        <w:rPr/>
      </w:pPr>
      <w:r>
        <w:rPr/>
      </w:r>
    </w:p>
    <w:sectPr>
      <w:type w:val="nextPage"/>
      <w:pgSz w:w="11906" w:h="16838"/>
      <w:pgMar w:left="900" w:right="838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b1"/>
    <w:family w:val="roman"/>
    <w:pitch w:val="variable"/>
  </w:font>
  <w:font w:name="OpenSymbol">
    <w:altName w:val="Arial Unicode MS"/>
    <w:charset w:val="02"/>
    <w:family w:val="auto"/>
    <w:pitch w:val="default"/>
  </w:font>
  <w:font w:name="Courier New">
    <w:charset w:val="b1"/>
    <w:family w:val="modern"/>
    <w:pitch w:val="fixed"/>
  </w:font>
  <w:font w:name="Arial">
    <w:charset w:val="b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0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David"/>
        <w:kern w:val="2"/>
        <w:sz w:val="24"/>
        <w:szCs w:val="24"/>
        <w:lang w:val="en-US" w:eastAsia="zh-CN" w:bidi="he-IL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David"/>
      <w:color w:val="auto"/>
      <w:kern w:val="2"/>
      <w:sz w:val="24"/>
      <w:szCs w:val="24"/>
      <w:lang w:val="en-US" w:eastAsia="zh-CN" w:bidi="he-IL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Times New Roman" w:hAnsi="Times New Roman" w:eastAsia="NSimSun" w:cs="David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Times New Roman" w:hAnsi="Times New Roman" w:eastAsia="NSimSun" w:cs="David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Times New Roman" w:hAnsi="Times New Roman" w:eastAsia="NSimSun" w:cs="David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Courier New" w:hAnsi="Courier New" w:eastAsia="NSimSun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Header">
    <w:name w:val="Header"/>
    <w:basedOn w:val="Normal"/>
    <w:pPr>
      <w:suppressLineNumbers/>
      <w:tabs>
        <w:tab w:val="clear" w:pos="709"/>
        <w:tab w:val="center" w:pos="5084" w:leader="none"/>
        <w:tab w:val="right" w:pos="1016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</TotalTime>
  <Application>Neat_Office/6.2.8.2$Windows_x86 LibreOffice_project/</Application>
  <Pages>5</Pages>
  <Words>1321</Words>
  <Characters>8735</Characters>
  <CharactersWithSpaces>9841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2025-10-20T18:30:03Z</dcterms:created>
  <dc:creator/>
  <dc:description/>
  <dc:language>en-US</dc:language>
  <cp:lastModifiedBy/>
  <dcterms:modified xsi:type="dcterms:W3CDTF">2025-10-20T21:44:36Z</dcterms:modified>
  <cp:revision>9</cp:revision>
  <dc:subject/>
  <dc:title/>
</cp:coreProperties>
</file>