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seo-indicators-impact-and-justification"/>
    <w:p>
      <w:pPr>
        <w:pStyle w:val="Heading1"/>
      </w:pPr>
      <w:r>
        <w:t xml:space="preserve">SEO Indicators Impact and Justification</w:t>
      </w:r>
    </w:p>
    <w:bookmarkStart w:id="25" w:name="technical-seo-indicators-35-total-weight"/>
    <w:p>
      <w:pPr>
        <w:pStyle w:val="Heading2"/>
      </w:pPr>
      <w:r>
        <w:t xml:space="preserve">Technical SEO Indicators (35% Total Weight)</w:t>
      </w:r>
    </w:p>
    <w:bookmarkStart w:id="20" w:name="https-implementation-20-points"/>
    <w:p>
      <w:pPr>
        <w:pStyle w:val="Heading3"/>
      </w:pPr>
      <w:r>
        <w:t xml:space="preserve">HTTPS Implementation (20 points)</w:t>
      </w:r>
    </w:p>
    <w:p>
      <w:pPr>
        <w:pStyle w:val="FirstParagraph"/>
      </w:pPr>
      <w:r>
        <w:rPr>
          <w:bCs/>
          <w:b/>
        </w:rPr>
        <w:t xml:space="preserve">Search Engine Impact</w:t>
      </w:r>
      <w:r>
        <w:t xml:space="preserve">: CRITICAL</w:t>
      </w:r>
      <w:r>
        <w:t xml:space="preserve"> </w:t>
      </w:r>
      <w:r>
        <w:t xml:space="preserve">- Google explicitly uses HTTPS as a ranking signal</w:t>
      </w:r>
      <w:r>
        <w:t xml:space="preserve"> </w:t>
      </w:r>
      <w:r>
        <w:t xml:space="preserve">- Chrome marks non-HTTPS sites as</w:t>
      </w:r>
      <w:r>
        <w:t xml:space="preserve"> </w:t>
      </w:r>
      <w:r>
        <w:t xml:space="preserve">“</w:t>
      </w:r>
      <w:r>
        <w:t xml:space="preserve">Not Secure,</w:t>
      </w:r>
      <w:r>
        <w:t xml:space="preserve">”</w:t>
      </w:r>
      <w:r>
        <w:t xml:space="preserve"> </w:t>
      </w:r>
      <w:r>
        <w:t xml:space="preserve">affecting user trust</w:t>
      </w:r>
      <w:r>
        <w:t xml:space="preserve"> </w:t>
      </w:r>
      <w:r>
        <w:t xml:space="preserve">- Required for HTTP/2, which improves loading performance</w:t>
      </w:r>
      <w:r>
        <w:t xml:space="preserve"> </w:t>
      </w:r>
      <w:r>
        <w:t xml:space="preserve">- Essential for e-commerce and data collection</w:t>
      </w:r>
    </w:p>
    <w:bookmarkEnd w:id="20"/>
    <w:bookmarkStart w:id="21" w:name="robots.txt-20-points"/>
    <w:p>
      <w:pPr>
        <w:pStyle w:val="Heading3"/>
      </w:pPr>
      <w:r>
        <w:t xml:space="preserve">Robots.txt (20 points)</w:t>
      </w:r>
    </w:p>
    <w:p>
      <w:pPr>
        <w:pStyle w:val="FirstParagraph"/>
      </w:pPr>
      <w:r>
        <w:rPr>
          <w:bCs/>
          <w:b/>
        </w:rPr>
        <w:t xml:space="preserve">Search Engine Impact</w:t>
      </w:r>
      <w:r>
        <w:t xml:space="preserve">: HIGH</w:t>
      </w:r>
      <w:r>
        <w:t xml:space="preserve"> </w:t>
      </w:r>
      <w:r>
        <w:t xml:space="preserve">- Directs search engine crawling behavior</w:t>
      </w:r>
      <w:r>
        <w:t xml:space="preserve"> </w:t>
      </w:r>
      <w:r>
        <w:t xml:space="preserve">- Prevents waste of crawl budget on unnecessary pages</w:t>
      </w:r>
      <w:r>
        <w:t xml:space="preserve"> </w:t>
      </w:r>
      <w:r>
        <w:t xml:space="preserve">- Helps protect sensitive areas from indexing</w:t>
      </w:r>
      <w:r>
        <w:t xml:space="preserve"> </w:t>
      </w:r>
      <w:r>
        <w:t xml:space="preserve">- Indicates professional site management to search engines</w:t>
      </w:r>
    </w:p>
    <w:bookmarkEnd w:id="21"/>
    <w:bookmarkStart w:id="22" w:name="sitemap-20-points"/>
    <w:p>
      <w:pPr>
        <w:pStyle w:val="Heading3"/>
      </w:pPr>
      <w:r>
        <w:t xml:space="preserve">Sitemap (20 points)</w:t>
      </w:r>
    </w:p>
    <w:p>
      <w:pPr>
        <w:pStyle w:val="FirstParagraph"/>
      </w:pPr>
      <w:r>
        <w:rPr>
          <w:bCs/>
          <w:b/>
        </w:rPr>
        <w:t xml:space="preserve">Search Engine Impact</w:t>
      </w:r>
      <w:r>
        <w:t xml:space="preserve">: MODERATE-HIGH</w:t>
      </w:r>
      <w:r>
        <w:t xml:space="preserve"> </w:t>
      </w:r>
      <w:r>
        <w:t xml:space="preserve">- Accelerates content discovery by search engines</w:t>
      </w:r>
      <w:r>
        <w:t xml:space="preserve"> </w:t>
      </w:r>
      <w:r>
        <w:t xml:space="preserve">- Essential for large or complex websites</w:t>
      </w:r>
      <w:r>
        <w:t xml:space="preserve"> </w:t>
      </w:r>
      <w:r>
        <w:t xml:space="preserve">- Helps index dynamic or JavaScript-rendered content</w:t>
      </w:r>
      <w:r>
        <w:t xml:space="preserve"> </w:t>
      </w:r>
      <w:r>
        <w:t xml:space="preserve">- Provides additional metadata to search engines</w:t>
      </w:r>
    </w:p>
    <w:bookmarkEnd w:id="22"/>
    <w:bookmarkStart w:id="23" w:name="canonical-tags-20-points"/>
    <w:p>
      <w:pPr>
        <w:pStyle w:val="Heading3"/>
      </w:pPr>
      <w:r>
        <w:t xml:space="preserve">Canonical Tags (20 points)</w:t>
      </w:r>
    </w:p>
    <w:p>
      <w:pPr>
        <w:pStyle w:val="FirstParagraph"/>
      </w:pPr>
      <w:r>
        <w:rPr>
          <w:bCs/>
          <w:b/>
        </w:rPr>
        <w:t xml:space="preserve">Search Engine Impact</w:t>
      </w:r>
      <w:r>
        <w:t xml:space="preserve">: HIGH</w:t>
      </w:r>
      <w:r>
        <w:t xml:space="preserve"> </w:t>
      </w:r>
      <w:r>
        <w:t xml:space="preserve">- Prevents duplicate content penalties</w:t>
      </w:r>
      <w:r>
        <w:t xml:space="preserve"> </w:t>
      </w:r>
      <w:r>
        <w:t xml:space="preserve">- Consolidates ranking signals to preferred URLs</w:t>
      </w:r>
      <w:r>
        <w:t xml:space="preserve"> </w:t>
      </w:r>
      <w:r>
        <w:t xml:space="preserve">- Essential for sites with multiple URL variations</w:t>
      </w:r>
      <w:r>
        <w:t xml:space="preserve"> </w:t>
      </w:r>
      <w:r>
        <w:t xml:space="preserve">- Helps manage pagination and filtered content</w:t>
      </w:r>
    </w:p>
    <w:bookmarkEnd w:id="23"/>
    <w:bookmarkStart w:id="24" w:name="structured-data-20-points"/>
    <w:p>
      <w:pPr>
        <w:pStyle w:val="Heading3"/>
      </w:pPr>
      <w:r>
        <w:t xml:space="preserve">Structured Data (20 points)</w:t>
      </w:r>
    </w:p>
    <w:p>
      <w:pPr>
        <w:pStyle w:val="FirstParagraph"/>
      </w:pPr>
      <w:r>
        <w:rPr>
          <w:bCs/>
          <w:b/>
        </w:rPr>
        <w:t xml:space="preserve">Search Engine Impact</w:t>
      </w:r>
      <w:r>
        <w:t xml:space="preserve">: MODERATE-HIGH</w:t>
      </w:r>
      <w:r>
        <w:t xml:space="preserve"> </w:t>
      </w:r>
      <w:r>
        <w:t xml:space="preserve">- Enhances SERP appearance with rich snippets</w:t>
      </w:r>
      <w:r>
        <w:t xml:space="preserve"> </w:t>
      </w:r>
      <w:r>
        <w:t xml:space="preserve">- Improves content understanding by search engines</w:t>
      </w:r>
      <w:r>
        <w:t xml:space="preserve"> </w:t>
      </w:r>
      <w:r>
        <w:t xml:space="preserve">- Can increase click-through rates</w:t>
      </w:r>
      <w:r>
        <w:t xml:space="preserve"> </w:t>
      </w:r>
      <w:r>
        <w:t xml:space="preserve">- Provides additional context for content relevance</w:t>
      </w:r>
    </w:p>
    <w:bookmarkEnd w:id="24"/>
    <w:bookmarkEnd w:id="25"/>
    <w:bookmarkStart w:id="30" w:name="X5c139bf86c34f02df35008fa82705a769f63ff4"/>
    <w:p>
      <w:pPr>
        <w:pStyle w:val="Heading2"/>
      </w:pPr>
      <w:r>
        <w:t xml:space="preserve">Content Quality Indicators (30% Total Weight)</w:t>
      </w:r>
    </w:p>
    <w:bookmarkStart w:id="26" w:name="content-length-30-of-category"/>
    <w:p>
      <w:pPr>
        <w:pStyle w:val="Heading3"/>
      </w:pPr>
      <w:r>
        <w:t xml:space="preserve">Content Length (30% of category)</w:t>
      </w:r>
    </w:p>
    <w:p>
      <w:pPr>
        <w:pStyle w:val="FirstParagraph"/>
      </w:pPr>
      <w:r>
        <w:rPr>
          <w:bCs/>
          <w:b/>
        </w:rPr>
        <w:t xml:space="preserve">Search Engine Impact</w:t>
      </w:r>
      <w:r>
        <w:t xml:space="preserve">: HIGH</w:t>
      </w:r>
      <w:r>
        <w:t xml:space="preserve"> </w:t>
      </w:r>
      <w:r>
        <w:t xml:space="preserve">- Longer content typically ranks better for competitive terms</w:t>
      </w:r>
      <w:r>
        <w:t xml:space="preserve"> </w:t>
      </w:r>
      <w:r>
        <w:t xml:space="preserve">- Provides more opportunities for natural keyword inclusion</w:t>
      </w:r>
      <w:r>
        <w:t xml:space="preserve"> </w:t>
      </w:r>
      <w:r>
        <w:t xml:space="preserve">- Increases dwell time and engagement signals</w:t>
      </w:r>
      <w:r>
        <w:t xml:space="preserve"> </w:t>
      </w:r>
      <w:r>
        <w:t xml:space="preserve">- Allows comprehensive topic coverage</w:t>
      </w:r>
    </w:p>
    <w:bookmarkEnd w:id="26"/>
    <w:bookmarkStart w:id="27" w:name="heading-structure-20-of-category"/>
    <w:p>
      <w:pPr>
        <w:pStyle w:val="Heading3"/>
      </w:pPr>
      <w:r>
        <w:t xml:space="preserve">Heading Structure (20% of category)</w:t>
      </w:r>
    </w:p>
    <w:p>
      <w:pPr>
        <w:pStyle w:val="FirstParagraph"/>
      </w:pPr>
      <w:r>
        <w:rPr>
          <w:bCs/>
          <w:b/>
        </w:rPr>
        <w:t xml:space="preserve">Search Engine Impact</w:t>
      </w:r>
      <w:r>
        <w:t xml:space="preserve">: MODERATE-HIGH</w:t>
      </w:r>
      <w:r>
        <w:t xml:space="preserve"> </w:t>
      </w:r>
      <w:r>
        <w:t xml:space="preserve">- Helps search engines understand content hierarchy</w:t>
      </w:r>
      <w:r>
        <w:t xml:space="preserve"> </w:t>
      </w:r>
      <w:r>
        <w:t xml:space="preserve">- Improves readability and user experience</w:t>
      </w:r>
      <w:r>
        <w:t xml:space="preserve"> </w:t>
      </w:r>
      <w:r>
        <w:t xml:space="preserve">- Provides opportunities for semantic keyword variations</w:t>
      </w:r>
      <w:r>
        <w:t xml:space="preserve"> </w:t>
      </w:r>
      <w:r>
        <w:t xml:space="preserve">- Essential for accessibility and featured snippets</w:t>
      </w:r>
    </w:p>
    <w:bookmarkEnd w:id="27"/>
    <w:bookmarkStart w:id="28" w:name="link-quality-20-of-category"/>
    <w:p>
      <w:pPr>
        <w:pStyle w:val="Heading3"/>
      </w:pPr>
      <w:r>
        <w:t xml:space="preserve">Link Quality (20% of category)</w:t>
      </w:r>
    </w:p>
    <w:p>
      <w:pPr>
        <w:pStyle w:val="FirstParagraph"/>
      </w:pPr>
      <w:r>
        <w:rPr>
          <w:bCs/>
          <w:b/>
        </w:rPr>
        <w:t xml:space="preserve">Search Engine Impact</w:t>
      </w:r>
      <w:r>
        <w:t xml:space="preserve">: CRITICAL</w:t>
      </w:r>
      <w:r>
        <w:t xml:space="preserve"> </w:t>
      </w:r>
      <w:r>
        <w:t xml:space="preserve">- Internal linking distributes PageRank</w:t>
      </w:r>
      <w:r>
        <w:t xml:space="preserve"> </w:t>
      </w:r>
      <w:r>
        <w:t xml:space="preserve">- External links signal content quality and research depth</w:t>
      </w:r>
      <w:r>
        <w:t xml:space="preserve"> </w:t>
      </w:r>
      <w:r>
        <w:t xml:space="preserve">- Helps search engines discover and understand site structure</w:t>
      </w:r>
      <w:r>
        <w:t xml:space="preserve"> </w:t>
      </w:r>
      <w:r>
        <w:t xml:space="preserve">- Balanced ratios indicate natural content development</w:t>
      </w:r>
    </w:p>
    <w:bookmarkEnd w:id="28"/>
    <w:bookmarkStart w:id="29" w:name="keyword-optimization-30-of-category"/>
    <w:p>
      <w:pPr>
        <w:pStyle w:val="Heading3"/>
      </w:pPr>
      <w:r>
        <w:t xml:space="preserve">Keyword Optimization (30% of category)</w:t>
      </w:r>
    </w:p>
    <w:p>
      <w:pPr>
        <w:pStyle w:val="FirstParagraph"/>
      </w:pPr>
      <w:r>
        <w:rPr>
          <w:bCs/>
          <w:b/>
        </w:rPr>
        <w:t xml:space="preserve">Search Engine Impact</w:t>
      </w:r>
      <w:r>
        <w:t xml:space="preserve">: HIGH</w:t>
      </w:r>
      <w:r>
        <w:t xml:space="preserve"> </w:t>
      </w:r>
      <w:r>
        <w:t xml:space="preserve">- Strategic placement signals content relevance</w:t>
      </w:r>
      <w:r>
        <w:t xml:space="preserve"> </w:t>
      </w:r>
      <w:r>
        <w:t xml:space="preserve">- Helps search engines understand page topic</w:t>
      </w:r>
      <w:r>
        <w:t xml:space="preserve"> </w:t>
      </w:r>
      <w:r>
        <w:t xml:space="preserve">- Impacts click-through rates from search results</w:t>
      </w:r>
      <w:r>
        <w:t xml:space="preserve"> </w:t>
      </w:r>
      <w:r>
        <w:t xml:space="preserve">- Natural usage affects content quality assessment</w:t>
      </w:r>
    </w:p>
    <w:bookmarkEnd w:id="29"/>
    <w:bookmarkEnd w:id="30"/>
    <w:bookmarkStart w:id="35" w:name="X8d7bf237fb7f39c69db57461739ec90f6ccb37d"/>
    <w:p>
      <w:pPr>
        <w:pStyle w:val="Heading2"/>
      </w:pPr>
      <w:r>
        <w:t xml:space="preserve">User Experience Indicators (20% Total Weight)</w:t>
      </w:r>
    </w:p>
    <w:bookmarkStart w:id="31" w:name="loading-speed-40-of-ux-score"/>
    <w:p>
      <w:pPr>
        <w:pStyle w:val="Heading3"/>
      </w:pPr>
      <w:r>
        <w:t xml:space="preserve">Loading Speed (40% of UX score)</w:t>
      </w:r>
    </w:p>
    <w:p>
      <w:pPr>
        <w:pStyle w:val="FirstParagraph"/>
      </w:pPr>
      <w:r>
        <w:rPr>
          <w:bCs/>
          <w:b/>
        </w:rPr>
        <w:t xml:space="preserve">Search Engine Impact</w:t>
      </w:r>
      <w:r>
        <w:t xml:space="preserve">: CRITICAL</w:t>
      </w:r>
      <w:r>
        <w:t xml:space="preserve"> </w:t>
      </w:r>
      <w:r>
        <w:t xml:space="preserve">- Direct ranking factor in Google’s algorithm</w:t>
      </w:r>
      <w:r>
        <w:t xml:space="preserve"> </w:t>
      </w:r>
      <w:r>
        <w:t xml:space="preserve">- Affects Core Web Vitals metrics</w:t>
      </w:r>
      <w:r>
        <w:t xml:space="preserve"> </w:t>
      </w:r>
      <w:r>
        <w:t xml:space="preserve">- Impacts bounce rates and user engagement</w:t>
      </w:r>
      <w:r>
        <w:t xml:space="preserve"> </w:t>
      </w:r>
      <w:r>
        <w:t xml:space="preserve">- Mobile performance particularly crucial</w:t>
      </w:r>
    </w:p>
    <w:bookmarkEnd w:id="31"/>
    <w:bookmarkStart w:id="32" w:name="mobile-responsiveness-20-of-ux-score"/>
    <w:p>
      <w:pPr>
        <w:pStyle w:val="Heading3"/>
      </w:pPr>
      <w:r>
        <w:t xml:space="preserve">Mobile Responsiveness (20% of UX score)</w:t>
      </w:r>
    </w:p>
    <w:p>
      <w:pPr>
        <w:pStyle w:val="FirstParagraph"/>
      </w:pPr>
      <w:r>
        <w:rPr>
          <w:bCs/>
          <w:b/>
        </w:rPr>
        <w:t xml:space="preserve">Search Engine Impact</w:t>
      </w:r>
      <w:r>
        <w:t xml:space="preserve">: CRITICAL</w:t>
      </w:r>
      <w:r>
        <w:t xml:space="preserve"> </w:t>
      </w:r>
      <w:r>
        <w:t xml:space="preserve">- Mobile-first indexing makes this essential</w:t>
      </w:r>
      <w:r>
        <w:t xml:space="preserve"> </w:t>
      </w:r>
      <w:r>
        <w:t xml:space="preserve">- Affects rankings across all devices</w:t>
      </w:r>
      <w:r>
        <w:t xml:space="preserve"> </w:t>
      </w:r>
      <w:r>
        <w:t xml:space="preserve">- Impacts user engagement metrics</w:t>
      </w:r>
      <w:r>
        <w:t xml:space="preserve"> </w:t>
      </w:r>
      <w:r>
        <w:t xml:space="preserve">- Required for good Core Web Vitals scores</w:t>
      </w:r>
    </w:p>
    <w:bookmarkEnd w:id="32"/>
    <w:bookmarkStart w:id="33" w:name="navigation-structure-20-of-ux-score"/>
    <w:p>
      <w:pPr>
        <w:pStyle w:val="Heading3"/>
      </w:pPr>
      <w:r>
        <w:t xml:space="preserve">Navigation Structure (20% of UX score)</w:t>
      </w:r>
    </w:p>
    <w:p>
      <w:pPr>
        <w:pStyle w:val="FirstParagraph"/>
      </w:pPr>
      <w:r>
        <w:rPr>
          <w:bCs/>
          <w:b/>
        </w:rPr>
        <w:t xml:space="preserve">Search Engine Impact</w:t>
      </w:r>
      <w:r>
        <w:t xml:space="preserve">: MODERATE</w:t>
      </w:r>
      <w:r>
        <w:t xml:space="preserve"> </w:t>
      </w:r>
      <w:r>
        <w:t xml:space="preserve">- Affects crawlability and content discovery</w:t>
      </w:r>
      <w:r>
        <w:t xml:space="preserve"> </w:t>
      </w:r>
      <w:r>
        <w:t xml:space="preserve">- Impacts user engagement metrics</w:t>
      </w:r>
      <w:r>
        <w:t xml:space="preserve"> </w:t>
      </w:r>
      <w:r>
        <w:t xml:space="preserve">- Helps distribute PageRank effectively</w:t>
      </w:r>
      <w:r>
        <w:t xml:space="preserve"> </w:t>
      </w:r>
      <w:r>
        <w:t xml:space="preserve">- Supports logical site architecture</w:t>
      </w:r>
    </w:p>
    <w:bookmarkEnd w:id="33"/>
    <w:bookmarkStart w:id="34" w:name="ssl-security-20-of-ux-score"/>
    <w:p>
      <w:pPr>
        <w:pStyle w:val="Heading3"/>
      </w:pPr>
      <w:r>
        <w:t xml:space="preserve">SSL Security (20% of UX score)</w:t>
      </w:r>
    </w:p>
    <w:p>
      <w:pPr>
        <w:pStyle w:val="FirstParagraph"/>
      </w:pPr>
      <w:r>
        <w:rPr>
          <w:bCs/>
          <w:b/>
        </w:rPr>
        <w:t xml:space="preserve">Search Engine Impact</w:t>
      </w:r>
      <w:r>
        <w:t xml:space="preserve">: HIGH</w:t>
      </w:r>
      <w:r>
        <w:t xml:space="preserve"> </w:t>
      </w:r>
      <w:r>
        <w:t xml:space="preserve">- Direct ranking signal</w:t>
      </w:r>
      <w:r>
        <w:t xml:space="preserve"> </w:t>
      </w:r>
      <w:r>
        <w:t xml:space="preserve">- Affects user trust metrics</w:t>
      </w:r>
      <w:r>
        <w:t xml:space="preserve"> </w:t>
      </w:r>
      <w:r>
        <w:t xml:space="preserve">- Required for progressive web features</w:t>
      </w:r>
      <w:r>
        <w:t xml:space="preserve"> </w:t>
      </w:r>
      <w:r>
        <w:t xml:space="preserve">- Essential for e-commerce and forms</w:t>
      </w:r>
    </w:p>
    <w:bookmarkEnd w:id="34"/>
    <w:bookmarkEnd w:id="35"/>
    <w:bookmarkStart w:id="39" w:name="meta-elements-indicators-15-total-weight"/>
    <w:p>
      <w:pPr>
        <w:pStyle w:val="Heading2"/>
      </w:pPr>
      <w:r>
        <w:t xml:space="preserve">Meta Elements Indicators (15% Total Weight)</w:t>
      </w:r>
    </w:p>
    <w:bookmarkStart w:id="36" w:name="title-tag-30-of-meta-score"/>
    <w:p>
      <w:pPr>
        <w:pStyle w:val="Heading3"/>
      </w:pPr>
      <w:r>
        <w:t xml:space="preserve">Title Tag (30% of meta score)</w:t>
      </w:r>
    </w:p>
    <w:p>
      <w:pPr>
        <w:pStyle w:val="FirstParagraph"/>
      </w:pPr>
      <w:r>
        <w:rPr>
          <w:bCs/>
          <w:b/>
        </w:rPr>
        <w:t xml:space="preserve">Search Engine Impact</w:t>
      </w:r>
      <w:r>
        <w:t xml:space="preserve">: CRITICAL</w:t>
      </w:r>
      <w:r>
        <w:t xml:space="preserve"> </w:t>
      </w:r>
      <w:r>
        <w:t xml:space="preserve">- Primary ranking factor for relevance</w:t>
      </w:r>
      <w:r>
        <w:t xml:space="preserve"> </w:t>
      </w:r>
      <w:r>
        <w:t xml:space="preserve">- Directly affects click-through rates</w:t>
      </w:r>
      <w:r>
        <w:t xml:space="preserve"> </w:t>
      </w:r>
      <w:r>
        <w:t xml:space="preserve">- Key element for featured snippets</w:t>
      </w:r>
      <w:r>
        <w:t xml:space="preserve"> </w:t>
      </w:r>
      <w:r>
        <w:t xml:space="preserve">- Essential for social sharing</w:t>
      </w:r>
    </w:p>
    <w:bookmarkEnd w:id="36"/>
    <w:bookmarkStart w:id="37" w:name="meta-description-30-of-meta-score"/>
    <w:p>
      <w:pPr>
        <w:pStyle w:val="Heading3"/>
      </w:pPr>
      <w:r>
        <w:t xml:space="preserve">Meta Description (30% of meta score)</w:t>
      </w:r>
    </w:p>
    <w:p>
      <w:pPr>
        <w:pStyle w:val="FirstParagraph"/>
      </w:pPr>
      <w:r>
        <w:rPr>
          <w:bCs/>
          <w:b/>
        </w:rPr>
        <w:t xml:space="preserve">Search Engine Impact</w:t>
      </w:r>
      <w:r>
        <w:t xml:space="preserve">: MODERATE-HIGH</w:t>
      </w:r>
      <w:r>
        <w:t xml:space="preserve"> </w:t>
      </w:r>
      <w:r>
        <w:t xml:space="preserve">- Influences click-through rates</w:t>
      </w:r>
      <w:r>
        <w:t xml:space="preserve"> </w:t>
      </w:r>
      <w:r>
        <w:t xml:space="preserve">- Indirectly affects rankings through engagement</w:t>
      </w:r>
      <w:r>
        <w:t xml:space="preserve"> </w:t>
      </w:r>
      <w:r>
        <w:t xml:space="preserve">- Provides context for search engines</w:t>
      </w:r>
      <w:r>
        <w:t xml:space="preserve"> </w:t>
      </w:r>
      <w:r>
        <w:t xml:space="preserve">- Important for social sharing</w:t>
      </w:r>
    </w:p>
    <w:bookmarkEnd w:id="37"/>
    <w:bookmarkStart w:id="38" w:name="social-tags-40-of-meta-score"/>
    <w:p>
      <w:pPr>
        <w:pStyle w:val="Heading3"/>
      </w:pPr>
      <w:r>
        <w:t xml:space="preserve">Social Tags (40% of meta score)</w:t>
      </w:r>
    </w:p>
    <w:p>
      <w:pPr>
        <w:pStyle w:val="FirstParagraph"/>
      </w:pPr>
      <w:r>
        <w:rPr>
          <w:bCs/>
          <w:b/>
        </w:rPr>
        <w:t xml:space="preserve">Search Engine Impact</w:t>
      </w:r>
      <w:r>
        <w:t xml:space="preserve">: MODERATE</w:t>
      </w:r>
      <w:r>
        <w:t xml:space="preserve"> </w:t>
      </w:r>
      <w:r>
        <w:t xml:space="preserve">- Improves social media visibility</w:t>
      </w:r>
      <w:r>
        <w:t xml:space="preserve"> </w:t>
      </w:r>
      <w:r>
        <w:t xml:space="preserve">- Affects social engagement metrics</w:t>
      </w:r>
      <w:r>
        <w:t xml:space="preserve"> </w:t>
      </w:r>
      <w:r>
        <w:t xml:space="preserve">- Supports brand presence</w:t>
      </w:r>
      <w:r>
        <w:t xml:space="preserve"> </w:t>
      </w:r>
      <w:r>
        <w:t xml:space="preserve">- Enhances content sharing</w:t>
      </w:r>
    </w:p>
    <w:bookmarkEnd w:id="38"/>
    <w:bookmarkEnd w:id="39"/>
    <w:bookmarkStart w:id="42" w:name="bonus-elements-justification"/>
    <w:p>
      <w:pPr>
        <w:pStyle w:val="Heading2"/>
      </w:pPr>
      <w:r>
        <w:t xml:space="preserve">Bonus Elements Justification</w:t>
      </w:r>
    </w:p>
    <w:bookmarkStart w:id="40" w:name="analytics-tools-5-points"/>
    <w:p>
      <w:pPr>
        <w:pStyle w:val="Heading3"/>
      </w:pPr>
      <w:r>
        <w:t xml:space="preserve">Analytics Tools (+5 points)</w:t>
      </w:r>
    </w:p>
    <w:p>
      <w:pPr>
        <w:pStyle w:val="FirstParagraph"/>
      </w:pPr>
      <w:r>
        <w:rPr>
          <w:bCs/>
          <w:b/>
        </w:rPr>
        <w:t xml:space="preserve">Search Engine Impact</w:t>
      </w:r>
      <w:r>
        <w:t xml:space="preserve">: INDIRECT</w:t>
      </w:r>
      <w:r>
        <w:t xml:space="preserve"> </w:t>
      </w:r>
      <w:r>
        <w:t xml:space="preserve">- Enables data-driven optimization</w:t>
      </w:r>
      <w:r>
        <w:t xml:space="preserve"> </w:t>
      </w:r>
      <w:r>
        <w:t xml:space="preserve">- Helps identify performance issues</w:t>
      </w:r>
      <w:r>
        <w:t xml:space="preserve"> </w:t>
      </w:r>
      <w:r>
        <w:t xml:space="preserve">- Supports user behavior analysis</w:t>
      </w:r>
      <w:r>
        <w:t xml:space="preserve"> </w:t>
      </w:r>
      <w:r>
        <w:t xml:space="preserve">- Facilitates continuous improvement</w:t>
      </w:r>
    </w:p>
    <w:bookmarkEnd w:id="40"/>
    <w:bookmarkStart w:id="41" w:name="seo-tools-perfect-score-trigger"/>
    <w:p>
      <w:pPr>
        <w:pStyle w:val="Heading3"/>
      </w:pPr>
      <w:r>
        <w:t xml:space="preserve">SEO Tools (Perfect Score Trigger)</w:t>
      </w:r>
    </w:p>
    <w:p>
      <w:pPr>
        <w:pStyle w:val="FirstParagraph"/>
      </w:pPr>
      <w:r>
        <w:rPr>
          <w:bCs/>
          <w:b/>
        </w:rPr>
        <w:t xml:space="preserve">Search Engine Impact</w:t>
      </w:r>
      <w:r>
        <w:t xml:space="preserve">: HIGH</w:t>
      </w:r>
      <w:r>
        <w:t xml:space="preserve"> </w:t>
      </w:r>
      <w:r>
        <w:t xml:space="preserve">- Indicates active SEO management</w:t>
      </w:r>
      <w:r>
        <w:t xml:space="preserve"> </w:t>
      </w:r>
      <w:r>
        <w:t xml:space="preserve">- Supports technical optimization</w:t>
      </w:r>
      <w:r>
        <w:t xml:space="preserve"> </w:t>
      </w:r>
      <w:r>
        <w:t xml:space="preserve">- Helps maintain best practices</w:t>
      </w:r>
      <w:r>
        <w:t xml:space="preserve"> </w:t>
      </w:r>
      <w:r>
        <w:t xml:space="preserve">- Facilitates regular updates</w:t>
      </w:r>
    </w:p>
    <w:bookmarkEnd w:id="41"/>
    <w:bookmarkEnd w:id="42"/>
    <w:bookmarkStart w:id="43" w:name="weight-distribution-justification"/>
    <w:p>
      <w:pPr>
        <w:pStyle w:val="Heading2"/>
      </w:pPr>
      <w:r>
        <w:t xml:space="preserve">Weight Distribution Justification</w:t>
      </w:r>
    </w:p>
    <w:p>
      <w:pPr>
        <w:numPr>
          <w:ilvl w:val="0"/>
          <w:numId w:val="1001"/>
        </w:numPr>
        <w:pStyle w:val="Compact"/>
      </w:pPr>
      <w:r>
        <w:rPr>
          <w:bCs/>
          <w:b/>
        </w:rPr>
        <w:t xml:space="preserve">Technical SEO (35%)</w:t>
      </w:r>
    </w:p>
    <w:p>
      <w:pPr>
        <w:numPr>
          <w:ilvl w:val="1"/>
          <w:numId w:val="1002"/>
        </w:numPr>
        <w:pStyle w:val="Compact"/>
      </w:pPr>
      <w:r>
        <w:t xml:space="preserve">Highest weight due to being foundational</w:t>
      </w:r>
    </w:p>
    <w:p>
      <w:pPr>
        <w:numPr>
          <w:ilvl w:val="1"/>
          <w:numId w:val="1002"/>
        </w:numPr>
        <w:pStyle w:val="Compact"/>
      </w:pPr>
      <w:r>
        <w:t xml:space="preserve">Technical issues can completely block ranking</w:t>
      </w:r>
    </w:p>
    <w:p>
      <w:pPr>
        <w:numPr>
          <w:ilvl w:val="1"/>
          <w:numId w:val="1002"/>
        </w:numPr>
        <w:pStyle w:val="Compact"/>
      </w:pPr>
      <w:r>
        <w:t xml:space="preserve">Hardest to fix post-implementation</w:t>
      </w:r>
    </w:p>
    <w:p>
      <w:pPr>
        <w:numPr>
          <w:ilvl w:val="1"/>
          <w:numId w:val="1002"/>
        </w:numPr>
        <w:pStyle w:val="Compact"/>
      </w:pPr>
      <w:r>
        <w:t xml:space="preserve">Direct impact on crawling and indexing</w:t>
      </w:r>
    </w:p>
    <w:p>
      <w:pPr>
        <w:numPr>
          <w:ilvl w:val="0"/>
          <w:numId w:val="1001"/>
        </w:numPr>
        <w:pStyle w:val="Compact"/>
      </w:pPr>
      <w:r>
        <w:rPr>
          <w:bCs/>
          <w:b/>
        </w:rPr>
        <w:t xml:space="preserve">Content Quality (30%)</w:t>
      </w:r>
    </w:p>
    <w:p>
      <w:pPr>
        <w:numPr>
          <w:ilvl w:val="1"/>
          <w:numId w:val="1003"/>
        </w:numPr>
        <w:pStyle w:val="Compact"/>
      </w:pPr>
      <w:r>
        <w:t xml:space="preserve">Core factor in ranking decisions</w:t>
      </w:r>
    </w:p>
    <w:p>
      <w:pPr>
        <w:numPr>
          <w:ilvl w:val="1"/>
          <w:numId w:val="1003"/>
        </w:numPr>
        <w:pStyle w:val="Compact"/>
      </w:pPr>
      <w:r>
        <w:t xml:space="preserve">Directly affects user engagement</w:t>
      </w:r>
    </w:p>
    <w:p>
      <w:pPr>
        <w:numPr>
          <w:ilvl w:val="1"/>
          <w:numId w:val="1003"/>
        </w:numPr>
        <w:pStyle w:val="Compact"/>
      </w:pPr>
      <w:r>
        <w:t xml:space="preserve">Supports natural keyword targeting</w:t>
      </w:r>
    </w:p>
    <w:p>
      <w:pPr>
        <w:numPr>
          <w:ilvl w:val="1"/>
          <w:numId w:val="1003"/>
        </w:numPr>
        <w:pStyle w:val="Compact"/>
      </w:pPr>
      <w:r>
        <w:t xml:space="preserve">Essential for building authority</w:t>
      </w:r>
    </w:p>
    <w:p>
      <w:pPr>
        <w:numPr>
          <w:ilvl w:val="0"/>
          <w:numId w:val="1001"/>
        </w:numPr>
        <w:pStyle w:val="Compact"/>
      </w:pPr>
      <w:r>
        <w:rPr>
          <w:bCs/>
          <w:b/>
        </w:rPr>
        <w:t xml:space="preserve">User Experience (20%)</w:t>
      </w:r>
    </w:p>
    <w:p>
      <w:pPr>
        <w:numPr>
          <w:ilvl w:val="1"/>
          <w:numId w:val="1004"/>
        </w:numPr>
        <w:pStyle w:val="Compact"/>
      </w:pPr>
      <w:r>
        <w:t xml:space="preserve">Growing importance in algorithms</w:t>
      </w:r>
    </w:p>
    <w:p>
      <w:pPr>
        <w:numPr>
          <w:ilvl w:val="1"/>
          <w:numId w:val="1004"/>
        </w:numPr>
        <w:pStyle w:val="Compact"/>
      </w:pPr>
      <w:r>
        <w:t xml:space="preserve">Directly affects engagement metrics</w:t>
      </w:r>
    </w:p>
    <w:p>
      <w:pPr>
        <w:numPr>
          <w:ilvl w:val="1"/>
          <w:numId w:val="1004"/>
        </w:numPr>
        <w:pStyle w:val="Compact"/>
      </w:pPr>
      <w:r>
        <w:t xml:space="preserve">Core Web Vitals emphasis</w:t>
      </w:r>
    </w:p>
    <w:p>
      <w:pPr>
        <w:numPr>
          <w:ilvl w:val="1"/>
          <w:numId w:val="1004"/>
        </w:numPr>
        <w:pStyle w:val="Compact"/>
      </w:pPr>
      <w:r>
        <w:t xml:space="preserve">Mobile-first considerations</w:t>
      </w:r>
    </w:p>
    <w:p>
      <w:pPr>
        <w:numPr>
          <w:ilvl w:val="0"/>
          <w:numId w:val="1001"/>
        </w:numPr>
        <w:pStyle w:val="Compact"/>
      </w:pPr>
      <w:r>
        <w:rPr>
          <w:bCs/>
          <w:b/>
        </w:rPr>
        <w:t xml:space="preserve">Meta Elements (15%)</w:t>
      </w:r>
    </w:p>
    <w:p>
      <w:pPr>
        <w:numPr>
          <w:ilvl w:val="1"/>
          <w:numId w:val="1005"/>
        </w:numPr>
        <w:pStyle w:val="Compact"/>
      </w:pPr>
      <w:r>
        <w:t xml:space="preserve">Important but not sufficient alone</w:t>
      </w:r>
    </w:p>
    <w:p>
      <w:pPr>
        <w:numPr>
          <w:ilvl w:val="1"/>
          <w:numId w:val="1005"/>
        </w:numPr>
        <w:pStyle w:val="Compact"/>
      </w:pPr>
      <w:r>
        <w:t xml:space="preserve">Easier to modify than other factors</w:t>
      </w:r>
    </w:p>
    <w:p>
      <w:pPr>
        <w:numPr>
          <w:ilvl w:val="1"/>
          <w:numId w:val="1005"/>
        </w:numPr>
        <w:pStyle w:val="Compact"/>
      </w:pPr>
      <w:r>
        <w:t xml:space="preserve">Supporting role in optimization</w:t>
      </w:r>
    </w:p>
    <w:p>
      <w:pPr>
        <w:numPr>
          <w:ilvl w:val="1"/>
          <w:numId w:val="1005"/>
        </w:numPr>
        <w:pStyle w:val="Compact"/>
      </w:pPr>
      <w:r>
        <w:t xml:space="preserve">Impact primarily through CTR</w:t>
      </w:r>
    </w:p>
    <w:bookmarkEnd w:id="43"/>
    <w:bookmarkStart w:id="44" w:name="future-considerations"/>
    <w:p>
      <w:pPr>
        <w:pStyle w:val="Heading2"/>
      </w:pPr>
      <w:r>
        <w:t xml:space="preserve">Future Considerations</w:t>
      </w:r>
    </w:p>
    <w:p>
      <w:pPr>
        <w:pStyle w:val="FirstParagraph"/>
      </w:pPr>
      <w:r>
        <w:t xml:space="preserve">The weighting system should be periodically reviewed due to:</w:t>
      </w:r>
      <w:r>
        <w:t xml:space="preserve"> </w:t>
      </w:r>
      <w:r>
        <w:t xml:space="preserve">- Evolution of search algorithms</w:t>
      </w:r>
      <w:r>
        <w:t xml:space="preserve"> </w:t>
      </w:r>
      <w:r>
        <w:t xml:space="preserve">- Changes in user behavior</w:t>
      </w:r>
      <w:r>
        <w:t xml:space="preserve"> </w:t>
      </w:r>
      <w:r>
        <w:t xml:space="preserve">- New technical standards</w:t>
      </w:r>
      <w:r>
        <w:t xml:space="preserve"> </w:t>
      </w:r>
      <w:r>
        <w:t xml:space="preserve">- Emerging SEO best practices</w:t>
      </w:r>
    </w:p>
    <w:p>
      <w:pPr>
        <w:pStyle w:val="BodyText"/>
      </w:pPr>
      <w:r>
        <w:t xml:space="preserve">Regular updates to the scoring system should consider:</w:t>
      </w:r>
      <w:r>
        <w:t xml:space="preserve"> </w:t>
      </w:r>
      <w:r>
        <w:t xml:space="preserve">- Core Web Vitals importance</w:t>
      </w:r>
      <w:r>
        <w:t xml:space="preserve"> </w:t>
      </w:r>
      <w:r>
        <w:t xml:space="preserve">- AI and natural language processing advances</w:t>
      </w:r>
      <w:r>
        <w:t xml:space="preserve"> </w:t>
      </w:r>
      <w:r>
        <w:t xml:space="preserve">- Mobile-first considerations</w:t>
      </w:r>
      <w:r>
        <w:t xml:space="preserve"> </w:t>
      </w:r>
      <w:r>
        <w:t xml:space="preserve">- Privacy and security requirements</w:t>
      </w:r>
    </w:p>
    <w:bookmarkEnd w:id="44"/>
    <w:bookmarkStart w:id="45" w:name="conclusion"/>
    <w:p>
      <w:pPr>
        <w:pStyle w:val="Heading2"/>
      </w:pPr>
      <w:r>
        <w:t xml:space="preserve">Conclusion</w:t>
      </w:r>
    </w:p>
    <w:p>
      <w:pPr>
        <w:pStyle w:val="FirstParagraph"/>
      </w:pPr>
      <w:r>
        <w:t xml:space="preserve">The indicator weightings reflect both direct ranking factors and indirect signals that search engines use to evaluate content quality and relevance. The system emphasizes technical fundamentals while acknowledging the growing importance of user experience and content quality. The weights are designed to be adjusted as search engine algorithms evolve and new ranking factors emerge.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LinksUpToDate>false</LinksUpToDate>
  <CharactersWithSpaces>583</CharactersWithSpaces>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dcterms:created xsi:type="dcterms:W3CDTF">2025-01-10T11:34:05Z</dcterms:created>
  <dcterms:modified xsi:type="dcterms:W3CDTF">2025-01-10T11:34:05Z</dcterms:modified>
</cp:coreProperties>
</file>

<file path=docProps/custom.xml><?xml version="1.0" encoding="utf-8"?>
<Properties xmlns="http://schemas.openxmlformats.org/officeDocument/2006/custom-properties" xmlns:vt="http://schemas.openxmlformats.org/officeDocument/2006/docPropsVTypes"/>
</file>