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TGTableStyle"/>
        <w:tblpPr w:leftFromText="180" w:rightFromText="180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2160"/>
        <w:gridCol w:w="8610"/>
      </w:tblGrid>
      <w:tr w:rsidR="00F17DE1" w:rsidRPr="00524BA6" w14:paraId="102E91A5" w14:textId="77777777" w:rsidTr="00F1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463591FE" w14:textId="77777777" w:rsidR="00F17DE1" w:rsidRPr="00761EB7" w:rsidRDefault="00F17DE1" w:rsidP="00F17DE1">
            <w:pPr>
              <w:pStyle w:val="ATGTableHeading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Management Plan (PMP)- Overview</w:t>
            </w:r>
          </w:p>
        </w:tc>
      </w:tr>
      <w:tr w:rsidR="00F17DE1" w:rsidRPr="00524BA6" w14:paraId="7D0412AE" w14:textId="77777777" w:rsidTr="00F1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3" w:type="pct"/>
            <w:shd w:val="clear" w:color="auto" w:fill="002D62" w:themeFill="text2"/>
          </w:tcPr>
          <w:p w14:paraId="65962EA5" w14:textId="77777777" w:rsidR="00F17DE1" w:rsidRDefault="00F17DE1" w:rsidP="00F17DE1">
            <w:pPr>
              <w:pStyle w:val="ATGTableHeading"/>
              <w:jc w:val="left"/>
              <w:rPr>
                <w:b w:val="0"/>
                <w:sz w:val="22"/>
              </w:rPr>
            </w:pPr>
            <w:r w:rsidRPr="00A41235">
              <w:rPr>
                <w:sz w:val="22"/>
              </w:rPr>
              <w:t xml:space="preserve">Project Name </w:t>
            </w:r>
          </w:p>
          <w:p w14:paraId="4D8869A0" w14:textId="77777777" w:rsidR="00F17DE1" w:rsidRPr="00A41235" w:rsidRDefault="00F17DE1" w:rsidP="00F17DE1">
            <w:pPr>
              <w:pStyle w:val="ATGTableHeading"/>
              <w:jc w:val="left"/>
              <w:rPr>
                <w:b w:val="0"/>
                <w:sz w:val="22"/>
              </w:rPr>
            </w:pPr>
            <w:r w:rsidRPr="00A41235">
              <w:rPr>
                <w:sz w:val="22"/>
              </w:rPr>
              <w:t>and Number</w:t>
            </w:r>
          </w:p>
        </w:tc>
        <w:tc>
          <w:tcPr>
            <w:tcW w:w="3997" w:type="pct"/>
            <w:shd w:val="clear" w:color="auto" w:fill="002D62" w:themeFill="text2"/>
          </w:tcPr>
          <w:p w14:paraId="0548F85E" w14:textId="496FD834" w:rsidR="00F17DE1" w:rsidRPr="00A41235" w:rsidRDefault="00F17DE1" w:rsidP="00F17DE1">
            <w:pPr>
              <w:pStyle w:val="ATGTableHeading"/>
              <w:jc w:val="left"/>
              <w:rPr>
                <w:b w:val="0"/>
                <w:sz w:val="22"/>
              </w:rPr>
            </w:pPr>
            <w:r w:rsidRPr="00A41235">
              <w:rPr>
                <w:sz w:val="22"/>
              </w:rPr>
              <w:t>[Insert PLDV</w:t>
            </w:r>
            <w:r w:rsidR="00561580">
              <w:rPr>
                <w:sz w:val="22"/>
              </w:rPr>
              <w:t xml:space="preserve"> or EGDV</w:t>
            </w:r>
            <w:r w:rsidRPr="00A41235">
              <w:rPr>
                <w:sz w:val="22"/>
              </w:rPr>
              <w:t xml:space="preserve"> number and name of contract]</w:t>
            </w:r>
          </w:p>
          <w:p w14:paraId="5B6CEE70" w14:textId="77777777" w:rsidR="00F17DE1" w:rsidRPr="00A41235" w:rsidRDefault="00F17DE1" w:rsidP="00F17DE1">
            <w:pPr>
              <w:pStyle w:val="ATGTableHeading"/>
              <w:jc w:val="left"/>
              <w:rPr>
                <w:b w:val="0"/>
                <w:sz w:val="22"/>
              </w:rPr>
            </w:pPr>
            <w:r w:rsidRPr="00A41235">
              <w:rPr>
                <w:sz w:val="22"/>
              </w:rPr>
              <w:t>[Insert prime’s number and name for contract]</w:t>
            </w:r>
          </w:p>
        </w:tc>
      </w:tr>
      <w:tr w:rsidR="00F17DE1" w14:paraId="7FC36B47" w14:textId="77777777" w:rsidTr="00F17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04D8ECE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Task Leads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6C3666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Public Participation:</w:t>
            </w:r>
            <w:r w:rsidRPr="00A27B51">
              <w:t xml:space="preserve"> [name}</w:t>
            </w:r>
          </w:p>
          <w:p w14:paraId="046FBE6D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 xml:space="preserve">QA: </w:t>
            </w:r>
            <w:r w:rsidRPr="00A27B51">
              <w:t>[name]</w:t>
            </w:r>
          </w:p>
          <w:p w14:paraId="4DE90721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 xml:space="preserve">[Add other tasks]: </w:t>
            </w:r>
            <w:r w:rsidRPr="00A27B51">
              <w:t>[name]</w:t>
            </w:r>
          </w:p>
        </w:tc>
      </w:tr>
      <w:tr w:rsidR="00F17DE1" w14:paraId="2B099367" w14:textId="77777777" w:rsidTr="00F1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F79163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Project Management Plan (PMP)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91298D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 xml:space="preserve">Is there a full Project Management Plan (Yes / </w:t>
            </w:r>
            <w:proofErr w:type="gramStart"/>
            <w:r w:rsidRPr="00A27B51">
              <w:t>No)</w:t>
            </w:r>
            <w:proofErr w:type="gramEnd"/>
            <w:r w:rsidRPr="00A27B51">
              <w:t xml:space="preserve">  </w:t>
            </w:r>
          </w:p>
          <w:p w14:paraId="75F3F4F7" w14:textId="77777777" w:rsidR="00F17DE1" w:rsidRPr="00A27B51" w:rsidRDefault="00F17DE1" w:rsidP="00F17DE1">
            <w:pPr>
              <w:pStyle w:val="ATGTableText"/>
              <w:spacing w:after="120"/>
            </w:pPr>
          </w:p>
        </w:tc>
      </w:tr>
      <w:tr w:rsidR="00F17DE1" w14:paraId="3F5E401B" w14:textId="77777777" w:rsidTr="00F17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68B102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 xml:space="preserve">If no PMP what Project management documents exists: 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05B645B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 xml:space="preserve">Scope </w:t>
            </w:r>
          </w:p>
          <w:p w14:paraId="3D25CD9A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Catalogue of deliverables</w:t>
            </w:r>
          </w:p>
          <w:p w14:paraId="6E4D5EEA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 xml:space="preserve">Schedule </w:t>
            </w:r>
          </w:p>
          <w:p w14:paraId="293F2C46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Testing and Acceptance Plan</w:t>
            </w:r>
          </w:p>
          <w:p w14:paraId="7792373E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QA/QC Plan</w:t>
            </w:r>
          </w:p>
        </w:tc>
      </w:tr>
      <w:tr w:rsidR="00F17DE1" w14:paraId="4BA5E8D7" w14:textId="77777777" w:rsidTr="00F1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CE2BF2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QC Logs and Registers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78981E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[Link to QC log showing what quality control tests have been run or other actions taken, including: date of test, outcome of test, corrective action taken (if any)]</w:t>
            </w:r>
          </w:p>
          <w:p w14:paraId="72706906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Locations of Logs and Registers (as appropriate):</w:t>
            </w:r>
          </w:p>
          <w:p w14:paraId="5D79F8E0" w14:textId="77777777" w:rsidR="00F17DE1" w:rsidRPr="00A27B51" w:rsidRDefault="00F17DE1" w:rsidP="00F17DE1">
            <w:pPr>
              <w:pStyle w:val="ATGTableText"/>
              <w:spacing w:after="120"/>
              <w:ind w:left="288"/>
            </w:pPr>
            <w:r w:rsidRPr="00A27B51">
              <w:rPr>
                <w:b/>
              </w:rPr>
              <w:t>Risk Register location:</w:t>
            </w:r>
            <w:r w:rsidRPr="00A27B51">
              <w:t xml:space="preserve"> [Insert Link]</w:t>
            </w:r>
          </w:p>
          <w:p w14:paraId="2B4D8038" w14:textId="77777777" w:rsidR="00F17DE1" w:rsidRPr="00A27B51" w:rsidRDefault="00F17DE1" w:rsidP="00F17DE1">
            <w:pPr>
              <w:pStyle w:val="ATGTableText"/>
              <w:spacing w:after="120"/>
              <w:ind w:left="288"/>
            </w:pPr>
            <w:r w:rsidRPr="00A27B51">
              <w:rPr>
                <w:b/>
              </w:rPr>
              <w:t>Issues Register location:</w:t>
            </w:r>
            <w:r w:rsidRPr="00A27B51">
              <w:t xml:space="preserve"> [Insert link]</w:t>
            </w:r>
          </w:p>
          <w:p w14:paraId="573CABD3" w14:textId="77777777" w:rsidR="00F17DE1" w:rsidRPr="00A27B51" w:rsidRDefault="00F17DE1" w:rsidP="00F17DE1">
            <w:pPr>
              <w:pStyle w:val="ATGTableText"/>
              <w:spacing w:after="120"/>
              <w:ind w:left="288"/>
            </w:pPr>
            <w:r w:rsidRPr="00A27B51">
              <w:rPr>
                <w:b/>
              </w:rPr>
              <w:t>Change Register location:</w:t>
            </w:r>
            <w:r w:rsidRPr="00A27B51">
              <w:t xml:space="preserve"> [Insert link]</w:t>
            </w:r>
          </w:p>
          <w:p w14:paraId="4D98A26E" w14:textId="77777777" w:rsidR="00F17DE1" w:rsidRPr="00A27B51" w:rsidRDefault="00F17DE1" w:rsidP="00F17DE1">
            <w:pPr>
              <w:pStyle w:val="ATGTableText"/>
              <w:spacing w:after="120"/>
              <w:ind w:left="288"/>
            </w:pPr>
            <w:r w:rsidRPr="00A27B51">
              <w:rPr>
                <w:b/>
              </w:rPr>
              <w:t>Modeling QC Log:</w:t>
            </w:r>
            <w:r w:rsidRPr="00A27B51">
              <w:t xml:space="preserve"> [Insert Link]</w:t>
            </w:r>
          </w:p>
          <w:p w14:paraId="739C3B90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rPr>
                <w:b/>
              </w:rPr>
              <w:t>Other QC Logs:</w:t>
            </w:r>
            <w:r w:rsidRPr="00A27B51">
              <w:t xml:space="preserve"> [Insert links]</w:t>
            </w:r>
          </w:p>
        </w:tc>
      </w:tr>
      <w:tr w:rsidR="00F17DE1" w14:paraId="0C681A4F" w14:textId="77777777" w:rsidTr="00F17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E25EBE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Templates Required by Prime or Client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596250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[If prime has a required template for reports, memos, emails, invoices, etc., note requirement here and add link to samples of those items.]</w:t>
            </w:r>
          </w:p>
          <w:p w14:paraId="711D4EE2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If prime has any other special requirements or procedures for communications, note those here also.</w:t>
            </w:r>
          </w:p>
        </w:tc>
      </w:tr>
      <w:tr w:rsidR="00F17DE1" w14:paraId="48EC7AC3" w14:textId="77777777" w:rsidTr="00F1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C5F2E3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Resources from the Client or Prime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503AC0F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t>[list any resources that the contract says will be provided by client or prime]</w:t>
            </w:r>
          </w:p>
        </w:tc>
      </w:tr>
      <w:tr w:rsidR="00F17DE1" w14:paraId="42E7FDA2" w14:textId="77777777" w:rsidTr="00F17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2E7756" w14:textId="77777777" w:rsidR="00F17DE1" w:rsidRPr="00A27B51" w:rsidRDefault="00F17DE1" w:rsidP="00F17DE1">
            <w:pPr>
              <w:pStyle w:val="ATGTableText"/>
              <w:spacing w:after="120"/>
              <w:rPr>
                <w:b/>
              </w:rPr>
            </w:pPr>
            <w:r w:rsidRPr="00A27B51">
              <w:rPr>
                <w:b/>
              </w:rPr>
              <w:t>Communication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A4F8AF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rPr>
                <w:b/>
              </w:rPr>
              <w:t>Communication Plan:</w:t>
            </w:r>
            <w:r w:rsidRPr="00A27B51">
              <w:t xml:space="preserve"> [Link to Communication Plan, if any, or any formal communication processes established by the prime / client.] </w:t>
            </w:r>
          </w:p>
          <w:p w14:paraId="0BE50E45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rPr>
                <w:b/>
              </w:rPr>
              <w:t>Official Templates for Project:</w:t>
            </w:r>
            <w:r w:rsidRPr="00A27B51">
              <w:t xml:space="preserve"> [Link to any templates for reports, memos, etc. provided by the prime]</w:t>
            </w:r>
          </w:p>
          <w:p w14:paraId="6D61257C" w14:textId="77777777" w:rsidR="00F17DE1" w:rsidRPr="00A27B51" w:rsidRDefault="00F17DE1" w:rsidP="00F17DE1">
            <w:pPr>
              <w:pStyle w:val="ATGTableText"/>
              <w:spacing w:after="120"/>
            </w:pPr>
            <w:r w:rsidRPr="00A27B51">
              <w:rPr>
                <w:b/>
              </w:rPr>
              <w:t>Email Archives located at:</w:t>
            </w:r>
            <w:r w:rsidRPr="00A27B51">
              <w:t xml:space="preserve"> [insert link]</w:t>
            </w:r>
          </w:p>
        </w:tc>
      </w:tr>
      <w:tr w:rsidR="00F17DE1" w14:paraId="08046984" w14:textId="77777777" w:rsidTr="00F1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8FA05CB" w14:textId="77777777" w:rsidR="00F17DE1" w:rsidRDefault="00F17DE1" w:rsidP="00F17DE1">
            <w:pPr>
              <w:pStyle w:val="ATGTableText"/>
              <w:spacing w:after="120"/>
              <w:rPr>
                <w:b/>
              </w:rPr>
            </w:pPr>
            <w:r>
              <w:rPr>
                <w:b/>
              </w:rPr>
              <w:t xml:space="preserve">Media 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BD23B3" w14:textId="77777777" w:rsidR="00F17DE1" w:rsidRDefault="00F17DE1" w:rsidP="00F17DE1">
            <w:pPr>
              <w:pStyle w:val="ATGTableText"/>
              <w:spacing w:after="120"/>
            </w:pPr>
            <w:r w:rsidRPr="00A27B51">
              <w:t>(News Articles, Public Service Announcements, Email Blasts or Social Media, Advertisements Re Project, Other Media Events/Publications)</w:t>
            </w:r>
          </w:p>
          <w:p w14:paraId="150F5389" w14:textId="77777777" w:rsidR="00F17DE1" w:rsidRPr="00651DA0" w:rsidRDefault="00F17DE1" w:rsidP="00F17DE1">
            <w:pPr>
              <w:pStyle w:val="ATGTableText"/>
              <w:spacing w:after="120"/>
            </w:pPr>
            <w:r>
              <w:t>Location of Media:</w:t>
            </w:r>
          </w:p>
        </w:tc>
      </w:tr>
      <w:tr w:rsidR="00F17DE1" w14:paraId="18DBC280" w14:textId="77777777" w:rsidTr="00F17D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C50B004" w14:textId="77777777" w:rsidR="00F17DE1" w:rsidRDefault="00F17DE1" w:rsidP="00F17DE1">
            <w:pPr>
              <w:pStyle w:val="ATGTableText"/>
              <w:spacing w:after="120"/>
              <w:rPr>
                <w:b/>
              </w:rPr>
            </w:pPr>
            <w:r>
              <w:rPr>
                <w:b/>
              </w:rPr>
              <w:t>Deliverables Sealed by</w:t>
            </w:r>
          </w:p>
        </w:tc>
        <w:tc>
          <w:tcPr>
            <w:tcW w:w="3997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E7D52BC" w14:textId="77777777" w:rsidR="00F17DE1" w:rsidRPr="00651DA0" w:rsidRDefault="00F17DE1" w:rsidP="00F17DE1">
            <w:pPr>
              <w:pStyle w:val="ATGTableText"/>
              <w:spacing w:after="120"/>
            </w:pPr>
            <w:r>
              <w:t>[Insert name]</w:t>
            </w:r>
          </w:p>
        </w:tc>
      </w:tr>
    </w:tbl>
    <w:p w14:paraId="407B6228" w14:textId="1B334364" w:rsidR="00400537" w:rsidRPr="004F2A1D" w:rsidRDefault="00400537" w:rsidP="00B36368">
      <w:pPr>
        <w:pStyle w:val="ATGTableText"/>
        <w:spacing w:after="120"/>
        <w:rPr>
          <w:sz w:val="2"/>
          <w:szCs w:val="2"/>
        </w:rPr>
      </w:pPr>
    </w:p>
    <w:sectPr w:rsidR="00400537" w:rsidRPr="004F2A1D" w:rsidSect="00F17D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7C9E3" w14:textId="77777777" w:rsidR="00ED5672" w:rsidRDefault="00ED5672" w:rsidP="008F7176">
      <w:pPr>
        <w:spacing w:after="0" w:line="240" w:lineRule="auto"/>
      </w:pPr>
      <w:r>
        <w:separator/>
      </w:r>
    </w:p>
    <w:p w14:paraId="3168E720" w14:textId="77777777" w:rsidR="00ED5672" w:rsidRDefault="00ED5672"/>
  </w:endnote>
  <w:endnote w:type="continuationSeparator" w:id="0">
    <w:p w14:paraId="2638B38B" w14:textId="77777777" w:rsidR="00ED5672" w:rsidRDefault="00ED5672" w:rsidP="008F7176">
      <w:pPr>
        <w:spacing w:after="0" w:line="240" w:lineRule="auto"/>
      </w:pPr>
      <w:r>
        <w:continuationSeparator/>
      </w:r>
    </w:p>
    <w:p w14:paraId="684C9676" w14:textId="77777777" w:rsidR="00ED5672" w:rsidRDefault="00ED5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A2BA8" w14:textId="77777777" w:rsidR="00DD6F87" w:rsidRDefault="00DD6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sdt>
    <w:sdtPr>
      <w:id w:val="1427150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5B4A98" w14:textId="0A678C7A" w:rsidR="00DD6F87" w:rsidRPr="00DD6F87" w:rsidRDefault="00DD6F87" w:rsidP="00DD6F87">
        <w:pPr>
          <w:pStyle w:val="Footer"/>
          <w:jc w:val="left"/>
          <w:rPr>
            <w:sz w:val="14"/>
            <w:szCs w:val="14"/>
          </w:rPr>
        </w:pPr>
        <w:r w:rsidRPr="00DD6F87">
          <w:rPr>
            <w:sz w:val="14"/>
            <w:szCs w:val="14"/>
          </w:rPr>
          <w:fldChar w:fldCharType="begin"/>
        </w:r>
        <w:r w:rsidRPr="00DD6F87">
          <w:rPr>
            <w:sz w:val="14"/>
            <w:szCs w:val="14"/>
          </w:rPr>
          <w:instrText xml:space="preserve"> FILENAME  \p  \* MERGEFORMAT </w:instrText>
        </w:r>
        <w:r w:rsidRPr="00DD6F87">
          <w:rPr>
            <w:sz w:val="14"/>
            <w:szCs w:val="14"/>
          </w:rPr>
          <w:fldChar w:fldCharType="separate"/>
        </w:r>
        <w:r w:rsidRPr="00DD6F87">
          <w:rPr>
            <w:noProof/>
            <w:sz w:val="14"/>
            <w:szCs w:val="14"/>
          </w:rPr>
          <w:t>Z:\Standard Forms\Project Delivery System Policies and Procedures\5. Project Execution\(PMP) Project Management Plan\Project Reference Sheet PMP 20160426.docx</w:t>
        </w:r>
        <w:r w:rsidRPr="00DD6F87">
          <w:rPr>
            <w:sz w:val="14"/>
            <w:szCs w:val="14"/>
          </w:rPr>
          <w:fldChar w:fldCharType="end"/>
        </w:r>
        <w:bookmarkEnd w:id="0"/>
      </w:p>
      <w:p w14:paraId="59C4B1BF" w14:textId="2DBBBB54" w:rsidR="00ED5672" w:rsidRDefault="00ED5672" w:rsidP="00575A88">
        <w:pPr>
          <w:pStyle w:val="Footer"/>
        </w:pPr>
        <w:r w:rsidRPr="00663880">
          <w:rPr>
            <w:b/>
          </w:rPr>
          <w:fldChar w:fldCharType="begin"/>
        </w:r>
        <w:r w:rsidRPr="00663880">
          <w:rPr>
            <w:b/>
          </w:rPr>
          <w:instrText xml:space="preserve"> PAGE   \* MERGEFORMAT </w:instrText>
        </w:r>
        <w:r w:rsidRPr="00663880">
          <w:rPr>
            <w:b/>
          </w:rPr>
          <w:fldChar w:fldCharType="separate"/>
        </w:r>
        <w:r w:rsidR="00DD6F87">
          <w:rPr>
            <w:b/>
            <w:noProof/>
          </w:rPr>
          <w:t>1</w:t>
        </w:r>
        <w:r w:rsidRPr="00663880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145699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750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249563" w14:textId="7D4910B1" w:rsidR="00ED5672" w:rsidRDefault="00ED5672" w:rsidP="00761EB7">
        <w:pPr>
          <w:pStyle w:val="Footer"/>
        </w:pPr>
        <w:r w:rsidRPr="00663880">
          <w:rPr>
            <w:b/>
          </w:rPr>
          <w:fldChar w:fldCharType="begin"/>
        </w:r>
        <w:r w:rsidRPr="00663880">
          <w:rPr>
            <w:b/>
          </w:rPr>
          <w:instrText xml:space="preserve"> PAGE   \* MERGEFORMAT </w:instrText>
        </w:r>
        <w:r w:rsidRPr="00663880">
          <w:rPr>
            <w:b/>
          </w:rPr>
          <w:fldChar w:fldCharType="separate"/>
        </w:r>
        <w:r w:rsidR="00B36368">
          <w:rPr>
            <w:b/>
            <w:noProof/>
          </w:rPr>
          <w:t>1</w:t>
        </w:r>
        <w:r w:rsidRPr="00663880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145699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F53A8" w14:textId="77777777" w:rsidR="00ED5672" w:rsidRDefault="00ED5672" w:rsidP="008F7176">
      <w:pPr>
        <w:spacing w:after="0" w:line="240" w:lineRule="auto"/>
      </w:pPr>
      <w:r>
        <w:separator/>
      </w:r>
    </w:p>
    <w:p w14:paraId="5C994745" w14:textId="77777777" w:rsidR="00ED5672" w:rsidRDefault="00ED5672"/>
  </w:footnote>
  <w:footnote w:type="continuationSeparator" w:id="0">
    <w:p w14:paraId="3C966CE6" w14:textId="77777777" w:rsidR="00ED5672" w:rsidRDefault="00ED5672" w:rsidP="008F7176">
      <w:pPr>
        <w:spacing w:after="0" w:line="240" w:lineRule="auto"/>
      </w:pPr>
      <w:r>
        <w:continuationSeparator/>
      </w:r>
    </w:p>
    <w:p w14:paraId="71DC8DB1" w14:textId="77777777" w:rsidR="00ED5672" w:rsidRDefault="00ED5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49AB9" w14:textId="77777777" w:rsidR="00DD6F87" w:rsidRDefault="00DD6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21D96" w14:textId="77777777" w:rsidR="00DD6F87" w:rsidRDefault="00DD6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11AD7" w14:textId="036E8408" w:rsidR="00ED5672" w:rsidRPr="002C563C" w:rsidRDefault="00ED5672" w:rsidP="002C563C">
    <w:pPr>
      <w:pStyle w:val="Title"/>
      <w:rPr>
        <w:sz w:val="28"/>
        <w:szCs w:val="28"/>
      </w:rPr>
    </w:pPr>
    <w:r>
      <w:t xml:space="preserve">Project </w:t>
    </w:r>
    <w:r w:rsidR="00AC012C">
      <w:t>Management Plan (PMP)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77CA"/>
    <w:multiLevelType w:val="hybridMultilevel"/>
    <w:tmpl w:val="082606EC"/>
    <w:lvl w:ilvl="0" w:tplc="DC6495D4">
      <w:start w:val="1"/>
      <w:numFmt w:val="bullet"/>
      <w:pStyle w:val="ATGBoxBullet1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E9EC9C48"/>
    <w:lvl w:ilvl="0" w:tplc="25628254">
      <w:start w:val="1"/>
      <w:numFmt w:val="bullet"/>
      <w:pStyle w:val="ATGBodyBullet1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67914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6"/>
    <w:rsid w:val="00050828"/>
    <w:rsid w:val="00093269"/>
    <w:rsid w:val="000B48D8"/>
    <w:rsid w:val="000D2DFE"/>
    <w:rsid w:val="00133AF6"/>
    <w:rsid w:val="00141074"/>
    <w:rsid w:val="0014729B"/>
    <w:rsid w:val="00156E4C"/>
    <w:rsid w:val="00217050"/>
    <w:rsid w:val="002257AD"/>
    <w:rsid w:val="00266426"/>
    <w:rsid w:val="0027662A"/>
    <w:rsid w:val="00277B95"/>
    <w:rsid w:val="00297B3A"/>
    <w:rsid w:val="002C563C"/>
    <w:rsid w:val="002D4200"/>
    <w:rsid w:val="002E3047"/>
    <w:rsid w:val="0031637C"/>
    <w:rsid w:val="00334A4C"/>
    <w:rsid w:val="003679ED"/>
    <w:rsid w:val="00367D25"/>
    <w:rsid w:val="003F3EE6"/>
    <w:rsid w:val="00400537"/>
    <w:rsid w:val="00435311"/>
    <w:rsid w:val="00461C41"/>
    <w:rsid w:val="00477BCE"/>
    <w:rsid w:val="004C5082"/>
    <w:rsid w:val="004F2A1D"/>
    <w:rsid w:val="005103F1"/>
    <w:rsid w:val="00515D3A"/>
    <w:rsid w:val="00524BA6"/>
    <w:rsid w:val="00531B33"/>
    <w:rsid w:val="005435C0"/>
    <w:rsid w:val="00561580"/>
    <w:rsid w:val="00567D58"/>
    <w:rsid w:val="00575A88"/>
    <w:rsid w:val="005E78D5"/>
    <w:rsid w:val="005F708B"/>
    <w:rsid w:val="00605162"/>
    <w:rsid w:val="00607036"/>
    <w:rsid w:val="00651DA0"/>
    <w:rsid w:val="00663880"/>
    <w:rsid w:val="0067239E"/>
    <w:rsid w:val="0069686D"/>
    <w:rsid w:val="006E76F9"/>
    <w:rsid w:val="006F50AE"/>
    <w:rsid w:val="00761EB7"/>
    <w:rsid w:val="007B3CC4"/>
    <w:rsid w:val="007C23C6"/>
    <w:rsid w:val="0083144E"/>
    <w:rsid w:val="00845910"/>
    <w:rsid w:val="0085478C"/>
    <w:rsid w:val="008A0894"/>
    <w:rsid w:val="008D17F5"/>
    <w:rsid w:val="008F7176"/>
    <w:rsid w:val="009071EC"/>
    <w:rsid w:val="00940AB6"/>
    <w:rsid w:val="0097057A"/>
    <w:rsid w:val="00976EAB"/>
    <w:rsid w:val="009D7D36"/>
    <w:rsid w:val="00A15D02"/>
    <w:rsid w:val="00A27B51"/>
    <w:rsid w:val="00A41235"/>
    <w:rsid w:val="00A8189C"/>
    <w:rsid w:val="00AB4E67"/>
    <w:rsid w:val="00AC012C"/>
    <w:rsid w:val="00B12CE5"/>
    <w:rsid w:val="00B36368"/>
    <w:rsid w:val="00BE4BAA"/>
    <w:rsid w:val="00BE5836"/>
    <w:rsid w:val="00C035F1"/>
    <w:rsid w:val="00C133D1"/>
    <w:rsid w:val="00C77DD4"/>
    <w:rsid w:val="00C85D4C"/>
    <w:rsid w:val="00C92C1D"/>
    <w:rsid w:val="00D005F9"/>
    <w:rsid w:val="00D12F37"/>
    <w:rsid w:val="00D34C63"/>
    <w:rsid w:val="00D375BB"/>
    <w:rsid w:val="00D75318"/>
    <w:rsid w:val="00DC1B5E"/>
    <w:rsid w:val="00DD0E2E"/>
    <w:rsid w:val="00DD279C"/>
    <w:rsid w:val="00DD6F87"/>
    <w:rsid w:val="00E21FB7"/>
    <w:rsid w:val="00E62E35"/>
    <w:rsid w:val="00EA0CD6"/>
    <w:rsid w:val="00EC6FF7"/>
    <w:rsid w:val="00ED5672"/>
    <w:rsid w:val="00EE1D39"/>
    <w:rsid w:val="00EF1F00"/>
    <w:rsid w:val="00F005E1"/>
    <w:rsid w:val="00F02731"/>
    <w:rsid w:val="00F10CBD"/>
    <w:rsid w:val="00F12FCC"/>
    <w:rsid w:val="00F17DE1"/>
    <w:rsid w:val="00F43CE0"/>
    <w:rsid w:val="00F62F25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56AA1F2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537"/>
  </w:style>
  <w:style w:type="paragraph" w:styleId="Heading1">
    <w:name w:val="heading 1"/>
    <w:basedOn w:val="Normal"/>
    <w:next w:val="Normal"/>
    <w:link w:val="Heading1Char"/>
    <w:uiPriority w:val="9"/>
    <w:qFormat/>
    <w:rsid w:val="0085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A8E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EC6FF7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6388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6388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87B364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145699" w:themeColor="accent3"/>
      <w:sz w:val="20"/>
    </w:rPr>
  </w:style>
  <w:style w:type="paragraph" w:customStyle="1" w:styleId="ATGHeading1">
    <w:name w:val="ATG Heading 1"/>
    <w:basedOn w:val="Normal"/>
    <w:qFormat/>
    <w:rsid w:val="00976EAB"/>
    <w:pPr>
      <w:keepNext/>
      <w:shd w:val="clear" w:color="auto" w:fill="002D62" w:themeFill="text2"/>
      <w:spacing w:before="240" w:after="120" w:line="240" w:lineRule="auto"/>
    </w:pPr>
    <w:rPr>
      <w:rFonts w:asciiTheme="majorHAnsi" w:hAnsiTheme="majorHAnsi"/>
      <w:b/>
      <w:sz w:val="32"/>
    </w:rPr>
  </w:style>
  <w:style w:type="paragraph" w:customStyle="1" w:styleId="ATGHeading2">
    <w:name w:val="ATG Heading 2"/>
    <w:basedOn w:val="Normal"/>
    <w:qFormat/>
    <w:rsid w:val="002E3047"/>
    <w:pPr>
      <w:keepNext/>
      <w:pBdr>
        <w:bottom w:val="single" w:sz="4" w:space="1" w:color="145699" w:themeColor="accent3"/>
      </w:pBdr>
      <w:spacing w:before="240" w:after="120" w:line="240" w:lineRule="auto"/>
    </w:pPr>
    <w:rPr>
      <w:rFonts w:asciiTheme="majorHAnsi" w:hAnsiTheme="majorHAnsi"/>
      <w:b/>
      <w:color w:val="679146" w:themeColor="background2"/>
      <w:sz w:val="28"/>
    </w:rPr>
  </w:style>
  <w:style w:type="paragraph" w:customStyle="1" w:styleId="ATGHeading3">
    <w:name w:val="ATG Heading 3"/>
    <w:basedOn w:val="Normal"/>
    <w:qFormat/>
    <w:rsid w:val="002E3047"/>
    <w:pPr>
      <w:keepNext/>
      <w:spacing w:before="180" w:after="60" w:line="240" w:lineRule="auto"/>
    </w:pPr>
    <w:rPr>
      <w:rFonts w:asciiTheme="majorHAnsi" w:hAnsiTheme="majorHAnsi"/>
      <w:b/>
      <w:color w:val="002D62" w:themeColor="text2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679146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87B364" w:themeColor="accent2"/>
      </w:pBdr>
      <w:spacing w:before="120" w:after="60" w:line="240" w:lineRule="auto"/>
    </w:pPr>
    <w:rPr>
      <w:rFonts w:asciiTheme="majorHAnsi" w:hAnsiTheme="majorHAnsi"/>
      <w:color w:val="002D62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E3047"/>
    <w:pPr>
      <w:numPr>
        <w:numId w:val="3"/>
      </w:numPr>
      <w:ind w:left="288" w:hanging="288"/>
    </w:p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575A88"/>
    <w:pPr>
      <w:shd w:val="clear" w:color="auto" w:fill="679146" w:themeFill="background2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679146" w:themeColor="background2"/>
      </w:pBdr>
      <w:spacing w:after="0" w:line="240" w:lineRule="auto"/>
    </w:pPr>
    <w:rPr>
      <w:rFonts w:asciiTheme="majorHAnsi" w:hAnsiTheme="majorHAnsi"/>
      <w:b/>
      <w:color w:val="002D62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paragraph" w:customStyle="1" w:styleId="ATGExhibitTitle">
    <w:name w:val="ATG Exhibit Title"/>
    <w:basedOn w:val="ATGBodyText"/>
    <w:qFormat/>
    <w:rsid w:val="00663880"/>
    <w:pPr>
      <w:keepNext/>
      <w:spacing w:before="120" w:after="60"/>
    </w:pPr>
    <w:rPr>
      <w:rFonts w:asciiTheme="majorHAnsi" w:hAnsiTheme="majorHAnsi"/>
      <w:b/>
    </w:rPr>
  </w:style>
  <w:style w:type="paragraph" w:customStyle="1" w:styleId="ATGTableSubheading">
    <w:name w:val="ATG Table Subheading"/>
    <w:basedOn w:val="ATGTableText"/>
    <w:qFormat/>
    <w:rsid w:val="005E78D5"/>
    <w:pPr>
      <w:keepNext/>
    </w:pPr>
    <w:rPr>
      <w:b/>
      <w:i/>
    </w:rPr>
  </w:style>
  <w:style w:type="table" w:customStyle="1" w:styleId="ATGTableStyle">
    <w:name w:val="ATG Table Style"/>
    <w:basedOn w:val="TableNormal"/>
    <w:uiPriority w:val="99"/>
    <w:rsid w:val="00524BA6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blStylePr w:type="firstRow">
      <w:pPr>
        <w:jc w:val="center"/>
      </w:pPr>
      <w:rPr>
        <w:rFonts w:asciiTheme="minorHAnsi" w:hAnsiTheme="minorHAnsi"/>
        <w:b/>
        <w:sz w:val="20"/>
      </w:rPr>
      <w:tblPr/>
      <w:tcPr>
        <w:shd w:val="clear" w:color="auto" w:fill="002D62" w:themeFill="text2"/>
        <w:vAlign w:val="bottom"/>
      </w:tcPr>
    </w:tblStylePr>
    <w:tblStylePr w:type="band1Horz">
      <w:rPr>
        <w:rFonts w:asciiTheme="minorHAnsi" w:hAnsiTheme="minorHAnsi"/>
      </w:rPr>
      <w:tblPr/>
      <w:tcPr>
        <w:shd w:val="clear" w:color="auto" w:fill="F1F1F2" w:themeFill="accent1" w:themeFillTint="33"/>
      </w:tcPr>
    </w:tblStylePr>
    <w:tblStylePr w:type="band2Horz">
      <w:tblPr/>
      <w:tcPr>
        <w:shd w:val="clear" w:color="auto" w:fill="D6D7D9" w:themeFill="accent1" w:themeFillTint="99"/>
      </w:tcPr>
    </w:tblStylePr>
  </w:style>
  <w:style w:type="paragraph" w:customStyle="1" w:styleId="ATGFigureTitle">
    <w:name w:val="ATG Figure Title"/>
    <w:basedOn w:val="ATGExhibitTitle"/>
    <w:qFormat/>
    <w:rsid w:val="00524BA6"/>
  </w:style>
  <w:style w:type="paragraph" w:customStyle="1" w:styleId="ATGTableTitle">
    <w:name w:val="ATG Table Title"/>
    <w:basedOn w:val="ATGExhibitTitle"/>
    <w:qFormat/>
    <w:rsid w:val="00524BA6"/>
  </w:style>
  <w:style w:type="paragraph" w:styleId="Title">
    <w:name w:val="Title"/>
    <w:basedOn w:val="Normal"/>
    <w:next w:val="Normal"/>
    <w:link w:val="TitleChar"/>
    <w:uiPriority w:val="10"/>
    <w:qFormat/>
    <w:rsid w:val="006E7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E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F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478C"/>
    <w:rPr>
      <w:rFonts w:asciiTheme="majorHAnsi" w:eastAsiaTheme="majorEastAsia" w:hAnsiTheme="majorHAnsi" w:cstheme="majorBidi"/>
      <w:color w:val="8A8E91" w:themeColor="accent1" w:themeShade="BF"/>
      <w:sz w:val="32"/>
      <w:szCs w:val="32"/>
    </w:rPr>
  </w:style>
  <w:style w:type="table" w:styleId="MediumShading1-Accent3">
    <w:name w:val="Medium Shading 1 Accent 3"/>
    <w:basedOn w:val="TableNormal"/>
    <w:uiPriority w:val="63"/>
    <w:rsid w:val="0069686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1F7FE1" w:themeColor="accent3" w:themeTint="BF"/>
        <w:left w:val="single" w:sz="8" w:space="0" w:color="1F7FE1" w:themeColor="accent3" w:themeTint="BF"/>
        <w:bottom w:val="single" w:sz="8" w:space="0" w:color="1F7FE1" w:themeColor="accent3" w:themeTint="BF"/>
        <w:right w:val="single" w:sz="8" w:space="0" w:color="1F7FE1" w:themeColor="accent3" w:themeTint="BF"/>
        <w:insideH w:val="single" w:sz="8" w:space="0" w:color="1F7F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7FE1" w:themeColor="accent3" w:themeTint="BF"/>
          <w:left w:val="single" w:sz="8" w:space="0" w:color="1F7FE1" w:themeColor="accent3" w:themeTint="BF"/>
          <w:bottom w:val="single" w:sz="8" w:space="0" w:color="1F7FE1" w:themeColor="accent3" w:themeTint="BF"/>
          <w:right w:val="single" w:sz="8" w:space="0" w:color="1F7FE1" w:themeColor="accent3" w:themeTint="BF"/>
          <w:insideH w:val="nil"/>
          <w:insideV w:val="nil"/>
        </w:tcBorders>
        <w:shd w:val="clear" w:color="auto" w:fill="1456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7FE1" w:themeColor="accent3" w:themeTint="BF"/>
          <w:left w:val="single" w:sz="8" w:space="0" w:color="1F7FE1" w:themeColor="accent3" w:themeTint="BF"/>
          <w:bottom w:val="single" w:sz="8" w:space="0" w:color="1F7FE1" w:themeColor="accent3" w:themeTint="BF"/>
          <w:right w:val="single" w:sz="8" w:space="0" w:color="1F7F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4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4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77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lliance">
      <a:dk1>
        <a:sysClr val="windowText" lastClr="000000"/>
      </a:dk1>
      <a:lt1>
        <a:sysClr val="window" lastClr="FFFFFF"/>
      </a:lt1>
      <a:dk2>
        <a:srgbClr val="002D62"/>
      </a:dk2>
      <a:lt2>
        <a:srgbClr val="679146"/>
      </a:lt2>
      <a:accent1>
        <a:srgbClr val="BCBEC0"/>
      </a:accent1>
      <a:accent2>
        <a:srgbClr val="87B364"/>
      </a:accent2>
      <a:accent3>
        <a:srgbClr val="145699"/>
      </a:accent3>
      <a:accent4>
        <a:srgbClr val="CF7A30"/>
      </a:accent4>
      <a:accent5>
        <a:srgbClr val="EDEADF"/>
      </a:accent5>
      <a:accent6>
        <a:srgbClr val="90381F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Misty Ramirez</cp:lastModifiedBy>
  <cp:revision>36</cp:revision>
  <cp:lastPrinted>2016-11-09T15:27:00Z</cp:lastPrinted>
  <dcterms:created xsi:type="dcterms:W3CDTF">2016-04-26T14:12:00Z</dcterms:created>
  <dcterms:modified xsi:type="dcterms:W3CDTF">2017-02-20T18:50:00Z</dcterms:modified>
</cp:coreProperties>
</file>