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Lecture 03 : Information sheet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elements in HTML5 are grouped into different categories based on their purpose and how they behave in a webpage. Understanding these categories helps you design clean, semantic, and well-structured websites.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pi2yrjc5ag15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🧩 HTML Elements Categories (with Details)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q7ioup8z33uj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📦 Document Structure Elements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elements define the overall structure of a webpage.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&lt;html&gt;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Root element of the page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Contains metadata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&lt;body&gt;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Main visible content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👉 These are the foundation of every HTML page.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fahf3xhfrojd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🧱 Semantic Layout Elements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aobip0fl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Semantic and Non-Semantic Elements in HTML5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mvv35l9pf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Semantic Element?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Semantic elements clearly describe their meaning to: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Engine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 Reader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&lt;footer&gt;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&lt;article&gt;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&lt;section&gt;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tags tell what the content actually is.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5fiyl8bb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Non-Semantic Element?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Non-semantic elements do not describe their meaning.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&lt;span&gt;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only act as containers.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ckjd2js65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 of Semantic Elements in HTML5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k5ob2mthy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Structure Semantic Elements</w:t>
      </w:r>
    </w:p>
    <w:tbl>
      <w:tblPr>
        <w:tblStyle w:val="Table1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450"/>
        <w:tblGridChange w:id="0">
          <w:tblGrid>
            <w:gridCol w:w="1190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&lt;header&gt;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Header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&lt;nav&gt;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Navigation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&lt;main&gt;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Content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Independent article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&lt;aside&gt;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Sidebar/related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&lt;footer&gt;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Footer section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jxwhq6k1e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Semantic Elements</w:t>
      </w:r>
    </w:p>
    <w:tbl>
      <w:tblPr>
        <w:tblStyle w:val="Table2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165"/>
        <w:tblGridChange w:id="0">
          <w:tblGrid>
            <w:gridCol w:w="152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&lt;h1&gt;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&lt;h6&gt;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Paragraph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&lt;strong&gt;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Important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Emphasized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&lt;mark&gt;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Highlighted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&lt;blockquote&gt;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Long quotation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&lt;cite&gt;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&lt;q&gt;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Short quotation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&lt;abbr&gt;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Abbreviation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&lt;address&gt;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Contact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Date/time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nykqtl6n8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Semantic Elements</w:t>
      </w:r>
    </w:p>
    <w:tbl>
      <w:tblPr>
        <w:tblStyle w:val="Table3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270"/>
        <w:tblGridChange w:id="0">
          <w:tblGrid>
            <w:gridCol w:w="152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&lt;figure&gt;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Self-contained 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&lt;figcaption&gt;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Caption for figure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&lt;audio&gt;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Audio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&lt;video&gt;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&lt;canvas&gt;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Graphics area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3zenlkrub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Semantic Elements</w:t>
      </w:r>
    </w:p>
    <w:tbl>
      <w:tblPr>
        <w:tblStyle w:val="Table4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210"/>
        <w:tblGridChange w:id="0">
          <w:tblGrid>
            <w:gridCol w:w="129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 label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&lt;fieldset&gt;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Group form controls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&lt;legend&gt;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Caption for fieldset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haco7k5tw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Semantic Elements</w:t>
      </w:r>
    </w:p>
    <w:tbl>
      <w:tblPr>
        <w:tblStyle w:val="Table5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20"/>
        <w:tblGridChange w:id="0">
          <w:tblGrid>
            <w:gridCol w:w="119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&lt;table&gt;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head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body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&lt;tfoot&gt;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footer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&lt;caption&gt;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caption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kxvn83vwx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 of Non-Semantic Elements</w:t>
      </w:r>
    </w:p>
    <w:tbl>
      <w:tblPr>
        <w:tblStyle w:val="Table6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555"/>
        <w:tblGridChange w:id="0">
          <w:tblGrid>
            <w:gridCol w:w="108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Generic block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&lt;span&gt;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Generic inline container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do not describe content purpose.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bg3tz34hq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Semantic Layout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Website Header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&lt;nav&gt;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Menu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&lt;/nav&gt;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&lt;main&gt;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&lt;section&gt;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&lt;article&gt;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Blog Post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&lt;/article&gt;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&lt;aside&gt;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Sidebar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&lt;/aside&gt;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&lt;/main&gt;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&lt;footer&gt;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Footer Area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&lt;/footer&gt;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qntc2v7ox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of Non-Semantic Layout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&lt;div class="header"&gt;&lt;/div&gt;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&lt;div class="menu"&gt;&lt;/div&gt;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&lt;div class="content"&gt;&lt;/div&gt;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&lt;div class="sidebar"&gt;&lt;/div&gt;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&lt;div class="footer"&gt;&lt;/div&gt;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zsndpu7mc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Semantic Elements are Important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wsapb9igs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SEO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accessibility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Easier to read code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structure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Easier maintenance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u9ffan7cm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Semantic vs Non-Semantic</w:t>
      </w:r>
    </w:p>
    <w:tbl>
      <w:tblPr>
        <w:tblStyle w:val="Table7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255"/>
        <w:tblGridChange w:id="0">
          <w:tblGrid>
            <w:gridCol w:w="218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Non-Semantic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Better 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Poor SEO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Easy to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Harder to understand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bzb8956kd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Used Semantic Elements in Modern Web Design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&lt;nav&gt;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&lt;main&gt;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&lt;section&gt;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&lt;article&gt;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&lt;aside&gt;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&lt;footer&gt;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&lt;figure&gt;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&lt;figcaption&gt;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a5db0xyw3stt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✏️ Text Content Elements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 headings, paragraphs, and inline text.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&lt;h1&gt;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&lt;h6&gt;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Headings (largest to smallest)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&lt;p&gt;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Paragraph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Inline text container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&lt;br&gt;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Line break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&lt;hr&gt;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Horizontal line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mpfwp36a1u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📋 List Elements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to display grouped items.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&lt;ul&gt;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Unordered list (bullets)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&lt;ol&gt;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Ordered list (numbers)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&lt;li&gt;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List item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&lt;dl&gt;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Description list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&lt;dt&gt;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Term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&lt;dd&gt;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Description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1z74rzhs6te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🔗 Link &amp; Navigation Elements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 linking pages or resources.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&lt;a&gt;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Anchor link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External resource (CSS)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&lt;nav&gt;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Navigation section (also layout)</w:t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1exmek5ufk7d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🖼️ Media Elements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 images, audio, and video.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Image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&lt;audio&gt;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Sound content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&lt;video&gt;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Video content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&lt;source&gt;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Media source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&lt;track&gt;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Subtitles/captions</w:t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fb7gelf6nv9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📊 Table Elements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 tabular data.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&lt;table&gt;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Table container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&lt;tr&gt;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Table row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&lt;td&gt;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Table data cell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&lt;th&gt;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Table header cell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&lt;thead&gt;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&lt;tbody&gt;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&lt;tfoot&gt;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Table sections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&lt;caption&gt;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Table title</w:t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rwps44504myw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🧾 Form Elements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 user input and interaction.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&lt;form&gt;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Form container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&lt;input&gt;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Input field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&lt;textarea&gt;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Multi-line input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Button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&lt;select&gt;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Dropdown list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&lt;option&gt;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Dropdown item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&lt;label&gt;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Input label</w:t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wsq1uy5l36m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⚙️ Interactive Elements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for user interaction and dynamic content.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&lt;details&gt;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Expand/collapse content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&lt;summary&gt;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Title for details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&lt;dialog&gt;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Popup dialog box</w:t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skxuhddv1od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🧠 Metadata Elements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Used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&lt;head&gt;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for page information.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&lt;meta&gt;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Metadata (SEO, charset)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&lt;title&gt;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Page title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Internal CSS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JavaScript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&lt;base&gt;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Base URL</w:t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lhdgdk2vw6m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🧩 Inline vs Block Elements (Important Concept)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8"/>
          <w:szCs w:val="48"/>
        </w:rPr>
      </w:pPr>
      <w:bookmarkStart w:colFirst="0" w:colLast="0" w:name="_smbr4vnfw5d3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8"/>
          <w:szCs w:val="48"/>
          <w:rtl w:val="0"/>
        </w:rPr>
        <w:t xml:space="preserve">List of HTML5 Block Elements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Block elements usually start on a new line and take up the full available width by default.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bookmarkStart w:colFirst="0" w:colLast="0" w:name="_dywrp37h7l2y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Common HTML5 Block Elements</w:t>
      </w:r>
    </w:p>
    <w:tbl>
      <w:tblPr>
        <w:tblStyle w:val="Table8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4680"/>
        <w:tblGridChange w:id="0">
          <w:tblGrid>
            <w:gridCol w:w="321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&lt;address&gt;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Contact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&lt;article&gt;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Independent article/content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&lt;aside&gt;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Sidebar or related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&lt;blockquote&gt;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Long quotation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&lt;canvas&gt;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Drawing graphics with JavaScript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&lt;dd&gt;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Description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&lt;div&gt;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Generic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&lt;dl&gt;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Description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&lt;dt&gt;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Description term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&lt;fieldset&gt;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Groups form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&lt;figcaption&gt;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Caption for figure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&lt;figure&gt;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Self-contained media/content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&lt;footer&gt;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Footer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&lt;form&gt;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HTML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&lt;h1&gt; to &lt;h6&gt;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Headings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&lt;header&gt;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Header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&lt;hr&gt;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Horizontal line/thematic break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&lt;li&gt;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List item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&lt;main&gt;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Main content 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&lt;nav&gt;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Navigation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&lt;noscript&gt;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Alternative content when JavaScript is 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&lt;ol&gt;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Ordered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&lt;p&gt;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Paragraph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&lt;pre&gt;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Preformatted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&lt;section&gt;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Content section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&lt;table&gt;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&lt;tfoot&gt;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Footer of a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&lt;ul&gt;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Unordered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&lt;video&gt;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Video content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7rbeyn7ju85s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HTML5 Inline Elements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Inline elements stay in the same line and only take the width of their content.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xp2rsed3iu9x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Common Inline Elements</w:t>
      </w:r>
    </w:p>
    <w:tbl>
      <w:tblPr>
        <w:tblStyle w:val="Table9"/>
        <w:tblW w:w="116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15"/>
        <w:gridCol w:w="7740"/>
        <w:tblGridChange w:id="0">
          <w:tblGrid>
            <w:gridCol w:w="3915"/>
            <w:gridCol w:w="7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Hyperlink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&lt;abbr&gt;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Abbreviation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Bold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&lt;bdi&gt;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Bidirectional isolation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&lt;bdo&gt;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Bidirectional override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&lt;br&gt;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Line break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&lt;cite&gt;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Citation/title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&lt;code&gt;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Computer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&lt;data&gt;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Machine-readable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&lt;dfn&gt;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Definition term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Emphasized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Italic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&lt;img&gt;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Input field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&lt;kbd&gt;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Keyboard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Form label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&lt;mark&gt;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Highlighted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&lt;q&gt;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Short quotation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Strikethrough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&lt;samp&gt;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Dropdown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&lt;small&gt;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Smaller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&lt;span&gt;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Generic inline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&lt;strong&gt;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Important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&lt;sub&gt;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Subscript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&lt;sup&gt;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Superscript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&lt;textarea&gt;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Multi-line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Date/time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&lt;u&gt;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Underlined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&lt;var&gt;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&lt;wbr&gt;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Word break opportunity</w:t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a5jc8sr50ggg" w:id="32"/>
      <w:bookmarkEnd w:id="3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🎯 Summary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elements are grouped into categories like: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Layout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Lists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Forms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content</w:t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