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ugkfr813bsth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rtl w:val="0"/>
        </w:rPr>
        <w:t xml:space="preserve">Self-Check Sheet – Lecture 05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lcjsbui48b01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Topic: CSS Flexbox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0yxbxm98nt1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Section A: Fill in the Blanks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property used to create a flex container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__________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default value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flex-direction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__________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justify-content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works along the __________ axis.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align-items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works along the __________ axis.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default value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align-items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__________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shorthand property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includes __________, __________, and __________.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8infc54cn6u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Section B: Multiple Choice Questions (MCQ)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Which property activates Flexbox?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a) position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b) display: flex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c) float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d) grid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Which value places items in a vertical direction?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a) row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b) column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c) center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d) flex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Which property aligns items horizontally (main axis)?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a) align-items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b) justify-content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c) flex-grow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d) flex-basis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Which value centers items on the cross axis?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a) flex-start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b) flex-end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c) center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d) stretch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does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flex-grow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control?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a) Item color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b) Item spacing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c) Item expansion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d) Item border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jwg6eybt3z41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Section C: True / False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flex-direction: column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arranges items vertically. (____)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justify-content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works on the cross axis. (____)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align-items: stretch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the default value. (____)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flex-shrink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controls how items grow. (____)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flex-basis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defines the initial size of a flex item. (____)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nkz5fhrajnrh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Section D: Short Questions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Flexbox?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the difference between main axis and cross axis?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two values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justify-content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Write two values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align-items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the purpose of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flex-direction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qay68smvp4em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Section E: Practical Task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👉 Write CSS code to: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a flex container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 items in the center (both horizontally and vertically)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/* Write your code here */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27i8ja2cbnep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Section F: Debugging / Thinking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Why do flex items stretch by default?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will happen if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flex-grow: 1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is applied to all items?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Difference between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flex-start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flex-end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w3n3xg3uhdf1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Answer Key (For Teacher)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Section A: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display: flex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row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main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cross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stretch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grow, shrink, basis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Section B: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Section C: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True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False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True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False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True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If you want, I can also create: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Printable PDF version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Student worksheet with marks distribution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Diagram-based quiz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Just tell me 👍</w:t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