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COSTLENS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AI Procurement Intelligence Platform</w:t>
      </w: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C1"/>
          <w:sz w:val="38"/>
          <w:szCs w:val="38"/>
        </w:rPr>
        <w:t xml:space="preserve">STARTUP LAUNCH PLAYBOOK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From Part-Time Side Project to Full-Time Brand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 4-Phase, 18-Month Roadmap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Prepared for: </w:t>
      </w:r>
      <w:r>
        <w:rPr>
          <w:rFonts w:ascii="Arial" w:cs="Arial" w:eastAsia="Arial" w:hAnsi="Arial"/>
          <w:sz w:val="21"/>
          <w:szCs w:val="21"/>
        </w:rPr>
        <w:t xml:space="preserve">Pratap Sahoo, Founder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Date: </w:t>
      </w:r>
      <w:r>
        <w:rPr>
          <w:rFonts w:ascii="Arial" w:cs="Arial" w:eastAsia="Arial" w:hAnsi="Arial"/>
          <w:sz w:val="21"/>
          <w:szCs w:val="21"/>
        </w:rPr>
        <w:t xml:space="preserve">March 2026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Version: </w:t>
      </w:r>
      <w:r>
        <w:rPr>
          <w:rFonts w:ascii="Arial" w:cs="Arial" w:eastAsia="Arial" w:hAnsi="Arial"/>
          <w:sz w:val="21"/>
          <w:szCs w:val="21"/>
        </w:rPr>
        <w:t xml:space="preserve">1.0</w:t>
      </w:r>
    </w:p>
    <w:p>
      <w:pPr>
        <w:spacing w:after="60"/>
      </w:pPr>
    </w:p>
    <w:p>
      <w:pPr>
        <w:pBdr>
          <w:left w:val="single" w:color="2E86C1" w:sz="6"/>
        </w:pBdr>
        <w:shd w:fill="E8F4FD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This playbook is designed for a procurement leader launching a SaaS startup while employed full-time. It accounts for Indian market dynamics, limited initial capital, and the founder's unique domain authority in manufacturing procurement.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CostLens has a rare advantage: it is being built by someone who IS the target customer. 25+ years of procurement experience, managing hundreds of crores in annual spend, negotiating with hundreds of Indian suppliers, and building the exact Excel templates that CostLens replaces. This is not a tech founder searching for a problem. This is a domain expert who has already solved the problem for himself and is now productizing the solution.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playbook is structured in 4 phases over 18 months: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Milestone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1: Validate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Months 1-3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Part-time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Prove demand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 users, 5 paying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2: Traction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Months 4-8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Part-time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Product-market fit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1L MRR, 30 paying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3: Scale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Months 9-14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Transition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Growth systems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5L MRR, 150 paying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4: Brand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Months 15-18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Full-time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Market leadership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15L+ MRR, thought leader</w:t>
            </w:r>
          </w:p>
        </w:tc>
      </w:tr>
    </w:tbl>
    <w:p>
      <w:pPr>
        <w:spacing w:after="60"/>
      </w:pPr>
    </w:p>
    <w:p>
      <w:pPr>
        <w:pBdr>
          <w:left w:val="single" w:color="2E86C1" w:sz="6"/>
        </w:pBdr>
        <w:shd w:fill="E8F4FD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Total estimated investment: Rs 5-8 Lakhs over 18 months. Expected break-even: Month 10-12. No external funding required until Phase 4 (if at all).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Phase 1: Validate (Months 1-3) — Part-Time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1.1 Legal Foundation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1.2 Domain, Hosting &amp; Infrastructure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1.3 Soft Launch Strategy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1.4 Content-Led Acquisition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1.5 First 50 Users Playbook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1.6 Pricing Validation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1.7 Phase 1 Budget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Phase 2: Traction (Months 4-8) — Part-Time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2.1 Product Iteration from Feedback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2.2 Content Machine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2.3 Community Building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2.4 First Rs 1L MRR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2.5 Partnerships &amp; Distribution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2.6 Phase 2 Budget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Phase 3: Scale (Months 9-14) — Transition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3.1 When to Quit Your Job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3.2 Team Building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3.3 Growth Channels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3.4 Enterprise Sales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3.5 Phase 3 Budget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Phase 4: Brand Leadership (Months 15-18) — Full-Time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4.1 Thought Leadership at Scale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4.2 Conferences &amp; Events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4.3 Funding Decision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4.4 Long-Term Vision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Appendix A: Brand Identity Guidelines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Appendix B: Content Calendar Template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Appendix C: Unit Economics Model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Appendix D: Risk Mitigation Plan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1: VALIDATE (Months 1-3)</w:t>
      </w:r>
    </w:p>
    <w:p>
      <w:pPr>
        <w:pBdr>
          <w:left w:val="single" w:color="2E86C1" w:sz="6"/>
        </w:pBdr>
        <w:shd w:fill="E8F4FD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Mode: Part-time (evenings + weekends). Goal: 50 registered users, 5 paying. Budget: Rs 1.5L</w:t>
      </w:r>
    </w:p>
    <w:p>
      <w:pPr>
        <w:spacing w:after="60"/>
      </w:pPr>
    </w:p>
    <w:p>
      <w:pPr>
        <w:pStyle w:val="Heading2"/>
        <w:spacing w:before="26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Legal Foundation (Week 1-2)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Get this done first. It protects you and makes the business real.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Company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Register as Private Limited Company (not LLP, not proprietorship). Investors and enterprise clients expect Pvt Ltd.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Name: CostLens Technologies Private Limited (check MCA availability first, have 3 backup names)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Register on MCA portal via a CA. Cost: Rs 8,000-12,000 including GST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Director: You (sole director initially). Add a co-director if needed for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Registered office: Your home address is fine initially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IP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File Trademark application for 'CostLens' (Class 9: software, Class 42: SaaS). Cost: Rs 4,500-9,000 per class via a trademark 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TM symbol can be used immediately. Registered mark comes after registration (12-18 months)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Domain trademark is separate from company name — do both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Employment Conflict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Review your employment contract at HMC Group for non-compete, IP assignment, and moonlighting clauses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Most Indian employment contracts have broad IP clauses — but they apply to work done during employment using company resources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CostLens is your personal IP if: built on personal time, on personal devices, not using HMC data, not competing directly with HMC's business (HMC makes bicycles, not software)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in doubt, consult an employment lawyer (Rs 5,000-10,000 for a one-time opinion)</w:t>
      </w:r>
    </w:p>
    <w:p>
      <w:pPr>
        <w:pBdr>
          <w:left w:val="single" w:color="2E86C1" w:sz="6"/>
        </w:pBdr>
        <w:shd w:fill="FDE8E8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CRITICAL: Never use HMC data, HMC supplier information, or HMC equipment for CostLens. Keep a clear separation from Day 1.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Bank Account &amp;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Open current account in company name (HDFC/ICICI — good for startups)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Register on Razorpay (for subscription payments) — needs company PAN, bank account, GST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GST registration is mandatory if revenue &gt; Rs 20L/year (apply early, needed for B2B invoicing)</w:t>
      </w:r>
    </w:p>
    <w:p>
      <w:r>
        <w:br w:type="page"/>
      </w:r>
    </w:p>
    <w:p>
      <w:pPr>
        <w:pStyle w:val="Heading2"/>
        <w:spacing w:before="26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Domain, Hosting &amp; Infrastructure (Week 2-3)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costlens.in + costlens.com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Google Workspace (hello@costlens.in)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1,500/yr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Frontend 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Vercel (free tier) or Cloudflare Pages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 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Railway.app ($5/mo) or Render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5,000/yr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Supabase free or Railway 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0-3,000/yr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AWS S3 (pay-as-you-go)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500/yr initially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Anthropic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Pay-as-you-go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3,000-8,000/mo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PostHog (free tier) or Mixpanel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Tracking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Sentry (free tier)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3</w:t>
            </w:r>
          </w:p>
        </w:tc>
      </w:tr>
    </w:tbl>
    <w:p>
      <w:pPr>
        <w:spacing w:after="60"/>
      </w:pPr>
    </w:p>
    <w:p>
      <w:pPr>
        <w:pBdr>
          <w:left w:val="single" w:color="2E86C1" w:sz="6"/>
        </w:pBdr>
        <w:shd w:fill="E8F4FD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Total infrastructure cost: Rs 5,000-15,000/month depending on usage. The beauty of SaaS is that costs scale with users, and each user pays more than they cost.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Anthropic API Cost Economics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is your biggest variable cost. Let's model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Tokens/Call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Cost/Call (Rs)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at 100 calls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Price 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~3,000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2-3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250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Contract Analyzer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~8,000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8-10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900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RFQ Comparator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~8,000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8-10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900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Negotiation Brief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5-6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550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Report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~8,000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8-10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900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Smart 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~1,500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150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 Pro user at Rs 1,999/mo using 50 credits costs you roughly Rs 200-300 in API fees. That is 85%+ gross margin. Excellent SaaS economics.</w:t>
      </w:r>
    </w:p>
    <w:p>
      <w:r>
        <w:br w:type="page"/>
      </w:r>
    </w:p>
    <w:p>
      <w:pPr>
        <w:pStyle w:val="Heading2"/>
        <w:spacing w:before="26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Soft Launch Strategy (Week 3-4)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Do NOT do a grand launch. Do a quiet, controlled soft launch to a small group.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1: Inner Circle (10 people)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Personally message 10 procurement professionals you know and trust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NOT from HMC — use your broader industry network (IIMM contacts, ex-colleagues, LinkedIn connections)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Ask them to try the free tier and give honest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Offer them 3 months free Pro access as founding beta users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2: LinkedIn Soft Launch (Week 4)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Post a personal story on LinkedIn. Not a product launch. A story.</w:t>
      </w:r>
    </w:p>
    <w:p>
      <w:pPr>
        <w:spacing w:after="60"/>
      </w:pPr>
    </w:p>
    <w:p>
      <w:pPr>
        <w:pBdr>
          <w:left w:val="single" w:color="2E86C1" w:sz="6"/>
        </w:pBdr>
        <w:shd w:fill="E8F4FD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Example post: 'After 25 years in procurement, I have built the same Excel should-cost template at 4 different companies. Every time, starting from scratch. Last year, I started building the tool I wish I had on Day 1 of my career. Today, I am quietly sharing it with a few fellow procurement professionals. If you manage Rs 50 Cr+ in spend and negotiate with Indian suppliers daily, I would love your feedback. DM me for early access. It is free.'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type of post will outperform any product announcement because: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It is a personal narrative, not an 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It is from a peer (GCPO), not a startup founder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It creates scarcity ('quietly sharing', 'DM me')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It qualifies the audience naturally (Rs 50 Cr+ spend)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3: Ebook Lead Magnet (Week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Upload your 3 published ebooks to CostLens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Gate them behind free registration (email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Share on LinkedIn: 'Free ebook: 100-Day Cost Reduction Program — the exact playbook I used to deliver Rs 40 Cr savings'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Every ebook download = a registered user who sees the full platform</w:t>
      </w:r>
    </w:p>
    <w:p>
      <w:r>
        <w:br w:type="page"/>
      </w:r>
    </w:p>
    <w:p>
      <w:pPr>
        <w:pStyle w:val="Heading2"/>
        <w:spacing w:before="26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1.4 Content-Led Acquisition (Ongoing)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Content is your unfair advantage. You have 25 years of stories, frameworks, and battle scars. No marketing agency can replicate this. Content is how you build a brand without spending money.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LinkedIn Strategy (3 posts/week)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You need to become the 'procurement voice' on LinkedIn. Here is the formula: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War 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'A supplier quoted Rs 480/pc for a part that should cost Rs 340. Here is how I caught it...'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Wednesday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'My 5-step vendor negotiation checklist (used it 200+ times)' — share as carousel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Lead gen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Friday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Hot Take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'90% of procurement teams don't know their true landed cost. Here is why...'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Engagement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Content Rules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Always write from first person — 'I negotiated', 'I discovered', 'In my 25 years'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Use Rs figures, not vague claims — 'Rs 3.2 Cr savings' not 'significant savings'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Name processes, not products — 'zero-based costing' not 'CostLens features'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End every post with a question or challenge to the audience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Mention CostLens only in comments, never in the main post (first 3 months)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Use Indian manufacturing examples — Rajkot, Ludhiana, Pune, Coimbatore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Post between 8:00-9:00 AM IST (peak LinkedIn for Indian professionals)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YouTube Strategy (1 video/week, starting Month 2)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Short (5-8 min) screen-share tutorials: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'How to build a should-cost model in 5 minutes' (screen recording of CostLens)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'Is your supplier overcharging? This AI tool checks in 30 seconds'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'I analyzed a 38-page supplier contract with AI. Here is what it found.'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YouTube is underrated for B2B SaaS in India. Procurement managers DO watch YouTube for learning. And unlike LinkedIn, YouTube content has a long shelf life — a good video gets views for years.</w:t>
      </w:r>
    </w:p>
    <w:p>
      <w:r>
        <w:br w:type="page"/>
      </w:r>
    </w:p>
    <w:p>
      <w:pPr>
        <w:pStyle w:val="Heading2"/>
        <w:spacing w:before="26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1.5 First 50 Users Playbook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Your first 50 users will NOT come from ads, SEO, or viral content. They will come from personal outreach and word-of-mouth.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Personal LinkedIn network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Direct DMs to procurement contacts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15-20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LinkedIn posts (organic)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Free sign-ups from content engagement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10-15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Ebook downloads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Gated content leads to registration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10-15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IIMM / procurement community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WhatsApp groups, forums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Referral from early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'Tell a colleague'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0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Personal Outreach Script (LinkedIn DM)</w:t>
      </w:r>
    </w:p>
    <w:p>
      <w:pPr>
        <w:pBdr>
          <w:left w:val="single" w:color="2E86C1" w:sz="6"/>
        </w:pBdr>
        <w:shd w:fill="E8F4FD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'Hi [Name], I see you are leading procurement at [Company]. I have been building a tool that does zero-based cost analysis — the kind we all wish we had but end up building in Excel every time. I would love 15 minutes of your feedback. Happy to give you free access. Would next [day] work for a quick call?'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Conversion Funnel (Month 1-3)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Free sign-up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Tried a 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Activation metric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Used 5+ times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Retention signal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Hit upgrade prompt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Tried AI tool, hit credit wall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Paid (Pro)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1,999/mo each = Rs 10K MRR</w:t>
            </w:r>
          </w:p>
        </w:tc>
      </w:tr>
    </w:tbl>
    <w:p>
      <w:r>
        <w:br w:type="page"/>
      </w:r>
    </w:p>
    <w:p>
      <w:pPr>
        <w:pStyle w:val="Heading2"/>
        <w:spacing w:before="26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1.6 Pricing Validation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Your current pricing is reasonable but needs market testing: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 Signal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Adjust If...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Starter (Free)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Registration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&lt;5 signups/week = landing page problem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1,999/mo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Conversion to paid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&lt;5% conversion = too expensive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4,999/mo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Team adoption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interest = drop for now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Enterprise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Inbound inquiries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Interest = real signal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Pricing Psychology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Anchor against alternatives: 'A single should-cost from a consultant costs Rs 50K-2L. CostLens Pro gives you unlimited for Rs 1,999/mo'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Anchor against current waste: 'If you overpay even 5% on Rs 50 Cr spend, that is Rs 2.5 Cr/year. CostLens costs Rs 24K/year.'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Offer annual plan early (Rs 19,999/yr = Rs 1,667/mo). Reduces churn, improves cash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Consider a Rs 999/mo 'Lite' plan if Rs 1,999 faces resistance (10 credits/mo, limited reports)</w:t>
      </w:r>
    </w:p>
    <w:p>
      <w:r>
        <w:br w:type="page"/>
      </w:r>
    </w:p>
    <w:p>
      <w:pPr>
        <w:pStyle w:val="Heading2"/>
        <w:spacing w:before="26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1.7 Phase 1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One-Time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3-Month 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 Registration + GST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12,000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Trademark (2 classes)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12,000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Domain + Google Workspace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3,000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3,000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Developer (backend integration)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50,000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Hosting + Infrastructure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15,000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Anthropic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15,000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LinkedIn Premium (outreach)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2,500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7,500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Miscellaneous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3,000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9,000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77,000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15,500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1,23,500</w:t>
            </w:r>
          </w:p>
        </w:tc>
      </w:tr>
    </w:tbl>
    <w:p>
      <w:pPr>
        <w:spacing w:after="60"/>
      </w:pPr>
    </w:p>
    <w:p>
      <w:pPr>
        <w:pBdr>
          <w:left w:val="single" w:color="2E86C1" w:sz="6"/>
        </w:pBdr>
        <w:shd w:fill="E8F4FD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Phase 1 investment: ~Rs 1.25 Lakhs. Recoverable with just 3 annual Pro subscribers (Rs 60K). Very low risk.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2: TRACTION (Months 4-8)</w:t>
      </w:r>
    </w:p>
    <w:p>
      <w:pPr>
        <w:pBdr>
          <w:left w:val="single" w:color="2E86C1" w:sz="6"/>
        </w:pBdr>
        <w:shd w:fill="E8F4FD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Mode: Part-time (evenings + weekends, more structured). Goal: Rs 1L MRR, 30 paying users. Budget: Rs 2L additional</w:t>
      </w:r>
    </w:p>
    <w:p>
      <w:pPr>
        <w:spacing w:after="60"/>
      </w:pPr>
    </w:p>
    <w:p>
      <w:pPr>
        <w:pStyle w:val="Heading2"/>
        <w:spacing w:before="26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Product Iteration from Feedback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By Month 4, you will have 50+ users and real feedback. Common patterns to expect: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Feedback Theme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Likely 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'I want to save my analyses'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 already handles this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Must-have (dev)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'Can I export to PDF?'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 PDF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'My data columns don't match'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DataMapper already built, refine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Iterate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'Need more Indian material rates'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 rate 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High-value differentiator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'Can my team use it?'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Team plan + shared workspace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 6+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'Can it integrate with SAP?'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Too early — note for Enterprise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Backlog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Feature Prioritization: ICE Scoring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Impact: How much revenue/retention will this drive? (1-10)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Confidence: How sure are you this will work? (1-10)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Ease: How easy is it to build? (1-10, where 10 = easy)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Score = I x C x E. Do the highest-scoring items first. Never build features that one user asked for — wait for patterns.</w:t>
      </w:r>
    </w:p>
    <w:p>
      <w:r>
        <w:br w:type="page"/>
      </w:r>
    </w:p>
    <w:p>
      <w:pPr>
        <w:pStyle w:val="Heading2"/>
        <w:spacing w:before="26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Content Machine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By Phase 2, content becomes systematic. You are no longer experimenting — you are building a machine.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Weekly Content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LinkedIn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Personal procurement 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Tuesday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YouTube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Tutorial: CostLens walkthrough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Wednesday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LinkedIn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Framework / template / carousel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Thursday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Newsletter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Weekly procurement insight + tip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hr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Friday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LinkedIn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Industry opinion / hot take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Saturday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Long-form SEO article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hrs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Newsletter: 'The Procurement Edge'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Start an email newsletter from Month 4. This is your most valuable owned channel.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Platform: Substack (free) or ConvertKit (Rs 800/mo)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Frequency: Weekly (every Thursday)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Content: 1 procurement insight + 1 CostLens feature tip + 1 industry data 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Growth: Every CostLens registered user auto-subscribed (with opt-out)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Target: 500 subscribers by Month 6, 2,000 by Month 12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SEO Strategy (Long Game)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Start creating blog content optimized for procurement searches: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'Should cost analysis template Excel free download' — give template, pitch CostLens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'How to negotiate with suppliers in India' — position as expert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'Procurement KPIs for manufacturing' — drives CPO audience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'Zero based costing example manufacturing' — exact CostLens use 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'Supplier cost breakdown sheet format' — CBS template download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Each blog post takes 2 hours but generates traffic for years. Target: 20 posts by Month 8.</w:t>
      </w:r>
    </w:p>
    <w:p>
      <w:r>
        <w:br w:type="page"/>
      </w:r>
    </w:p>
    <w:p>
      <w:pPr>
        <w:pStyle w:val="Heading2"/>
        <w:spacing w:before="26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Community Building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Build a community of procurement professionals around CostLens, not just a user base.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WhatsApp Community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Create 'Procurement Excellence Circle' WhatsApp community (not group — community allows channels)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Channels: General, Cost Engineering, Negotiations, Career, CostLens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Share a valuable insight daily (not CostLens marketing — genuine value)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Target: 200 members by Month 8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Monthly Webinar: 'Procurement Power Hour'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Free monthly Zoom webinar on procurement topics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Topics: 'How to Run a Zero-Based Costing Program', 'Negotiation Masterclass', 'Steel Supply Chain Economics 2026'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30 min presentation + 30 min live Q&amp;A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Record and publish on YouTube (content repurposing)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Registration drives CostLens sign-ups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Feature a live CostLens demo in every webinar naturally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User Testimonials (Month 6+)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Ask your 5 paying users for a 2-line quote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Record 2-3 minute video testimonials (phone is fine)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Ask: 'How much time does CostLens save you per week?' and 'What was your ROI in the first month?'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Use real names, real companies, real Rs figures</w:t>
      </w:r>
    </w:p>
    <w:p>
      <w:r>
        <w:br w:type="page"/>
      </w:r>
    </w:p>
    <w:p>
      <w:pPr>
        <w:pStyle w:val="Heading2"/>
        <w:spacing w:before="26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Path to Rs 1L MRR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Rs 1L MRR (Rs 1,00,000/month) is your first real milestone. Here is the math: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Revenue/User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MRR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 Pro 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1,999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99,950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Pro + 5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30+5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1,999 + Rs 4,999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84,965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 Annual + 15 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20+15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1,667 + Rs 1,999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63,325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Realistically, you need 40-50 paying users to hit Rs 1L MRR. At 10% free-to-paid conversion, that means 400-500 registered users. Achievable by Month 8 with consistent content + organic growth.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Churn Prevention (Critical)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Weekly email showing value delivered: 'You ran 8 analyses this month, saving estimated Rs X'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Feature reminder emails when a user has not logged in for 7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Personal outreach to every churned user: 'What made you cancel?'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Annual plans reduce churn dramatically (locked in for 12 months)</w:t>
      </w:r>
    </w:p>
    <w:p>
      <w:r>
        <w:br w:type="page"/>
      </w:r>
    </w:p>
    <w:p>
      <w:pPr>
        <w:pStyle w:val="Heading2"/>
        <w:spacing w:before="26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2.5 Partnerships &amp; Distribution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IIMM (Indian Institute of Materials Management)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Offer CostLens as an educational tool in IIMM training programs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Conduct IIMM chapter workshops (free, 2-hour sessions)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Positions CostLens as the 'official tool' for procurement education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 / Cost Accountant Partnerships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Cost accountants frequently do should-cost analysis for manufacturing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Offer them a referral partnership: 20% recurring commission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They become channel partners without CostLens spending on sales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ERP Consultants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SAP/Oracle implementation consultants touch every manufacturing company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CostLens is complementary (analyzes ERP data, does not compete with ERP)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Partner for co-marketing: 'Upload your SAP data, get instant procurement insights'</w:t>
      </w:r>
    </w:p>
    <w:p>
      <w:pPr>
        <w:spacing w:after="60"/>
      </w:pPr>
    </w:p>
    <w:p>
      <w:pPr>
        <w:pStyle w:val="Heading2"/>
        <w:spacing w:before="26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2.6 Phase 2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5-Month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Developer (part-time, features)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75,000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Hosting + Infrastructure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8,000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40,000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Anthropic API (growing)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50,000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Newsletter 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800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4,000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Webinar tools (Zoom Pro)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1,500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7,500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Canva Pro (design)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2,500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Miscellaneous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25,000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40,800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2,04,000</w:t>
            </w:r>
          </w:p>
        </w:tc>
      </w:tr>
    </w:tbl>
    <w:p>
      <w:pPr>
        <w:pBdr>
          <w:left w:val="single" w:color="2E86C1" w:sz="6"/>
        </w:pBdr>
        <w:shd w:fill="E8F4FD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Phase 2 investment: ~Rs 2L. By Month 8, if you hit Rs 1L MRR, the business is self-sustaining.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3: SCALE (Months 9-14)</w:t>
      </w:r>
    </w:p>
    <w:p>
      <w:pPr>
        <w:pBdr>
          <w:left w:val="single" w:color="2E86C1" w:sz="6"/>
        </w:pBdr>
        <w:shd w:fill="E8F4FD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Mode: Transition from part-time to full-time. Goal: Rs 5L MRR, 150 paying users. Budget: Self-funded from revenue.</w:t>
      </w:r>
    </w:p>
    <w:p>
      <w:pPr>
        <w:spacing w:after="60"/>
      </w:pPr>
    </w:p>
    <w:p>
      <w:pPr>
        <w:pStyle w:val="Heading2"/>
        <w:spacing w:before="26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When to Quit Your Job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is the biggest personal decision. Use these criteria (ALL must be true):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CostLens MRR &gt;= Rs 1.5L for 3 consecutive months (not a fluke)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MRR is growing 15%+ month-over-month (trajectory matters)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You have 6 months of personal expenses saved (Rs 6-10L runway)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You have a clear path to Rs 5L MRR (pipeline, not hope)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business NEEDS you full-time (you are the bottleneck)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Your family is aligned and supportive</w:t>
      </w:r>
    </w:p>
    <w:p>
      <w:pPr>
        <w:spacing w:after="60"/>
      </w:pPr>
    </w:p>
    <w:p>
      <w:pPr>
        <w:pBdr>
          <w:left w:val="single" w:color="2E86C1" w:sz="6"/>
        </w:pBdr>
        <w:shd w:fill="FDE8E8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Do NOT quit at the first sign of traction. Part-time founders who wait until the signal is undeniable have a much higher success rate than those who jump early on excitement.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Transition Plan (2 months)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Month -2: Inform your employer, offer a 60-day transition (professional exit)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Month -1: Hire or formalize a part-time developer and a content/VA person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Month 0: Full-time on CostLens. First week: re-architect your time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Full-Time Time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Hours/Week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 development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Feature specs, testing, UX decisions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Content creation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LinkedIn, YouTube, blog — your #1 growth engine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Sales calls / demos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Talk to users every single 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Billing, support, admin — automate aggressively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Strategy / partnerships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 distribution and network</w:t>
            </w:r>
          </w:p>
        </w:tc>
      </w:tr>
    </w:tbl>
    <w:p>
      <w:r>
        <w:br w:type="page"/>
      </w:r>
    </w:p>
    <w:p>
      <w:pPr>
        <w:pStyle w:val="Heading2"/>
        <w:spacing w:before="26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Team Building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Keep the team tiny. A 3-person team can reach Rs 50L ARR in B2B SaaS.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Cost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Find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Full-stack Developer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 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Full-time/contract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50-80K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Toptal, LinkedIn, Instahyre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Content + Social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 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Part-time/freelance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20-30K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LinkedIn, journalism grads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Customer Success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 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Part-time initially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20-30K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Ex-procurement juniors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Who NOT to Hire 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Sales team — you are the best salesperson (domain authority). Hire after Rs 10L MRR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Marketing agency — they will not understand procurement. Keep content in-house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CTO — not needed until 500+ users and complex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Co-founder — only if someone brings skills you fundamentally lack</w:t>
      </w:r>
    </w:p>
    <w:p>
      <w:r>
        <w:br w:type="page"/>
      </w:r>
    </w:p>
    <w:p>
      <w:pPr>
        <w:pStyle w:val="Heading2"/>
        <w:spacing w:before="26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Growth Channels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Channel 1: LinkedIn Outbound (Scalable)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Use LinkedIn Sales Navigator (Rs 5,000/mo) to identify CPOs, Procurement Heads at manufacturing companies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Send connection + value message: share a relevant ebook, not a sales pitch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Funnel: Connection &gt; Content engagement &gt; Free trial &gt; Pro conversion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Target: 50 new connections/week, 5-10 conversions/month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Channel 2: Google Ads (Pay-per-click)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Start small: Rs 15,000/mo budget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Target high-intent keywords: 'should cost analysis tool', 'procurement cost analysis software India'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Landing page: Direct to free registration (not pricing 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Expected CPA: Rs 500-1,500 per registered user, Rs 5,000-15,000 per paying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Scale only if CAC:LTV ratio is 1:3 or better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Channel 3: Industry Events / Workshops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Conduct free workshops at industry clusters: Ludhiana, Rajkot, Pune, Coimbatore, Bangalore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'Zero-Based Costing Masterclass' — 3-hour workshop, 30-50 attendees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Every attendee = qualified lead (procurement professional at manufacturing company)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Cost: Rs 10-15K per event (venue + travel). Expected: 5-10 conversions per event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Channel 4: Referral Program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Launch: 'Refer a colleague, both get 10 free credits'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Add in-app 'Share CostLens' button with unique referral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Track referral source for every new registration</w:t>
      </w:r>
    </w:p>
    <w:p>
      <w:r>
        <w:br w:type="page"/>
      </w:r>
    </w:p>
    <w:p>
      <w:pPr>
        <w:pStyle w:val="Heading2"/>
        <w:spacing w:before="26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Enterprise Sales Motion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Enterprise deals (Rs 5-15L/year) will come naturally by Month 10-12. Be ready: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Enterprise Needs (vs. Pro users)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SSO integration (Azure AD, Google Workspace)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Role-based access control (RBAC) for teams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Data residency assurance (India-hosted)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Custom SLA with support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Invoice-based payment (not credit card)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Integration with their ERP (usually SAP/Oracle)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Enterprise Pricing Strategy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Do not list enterprise pricing. Always say 'Custom pricing based on usage and team size.' This allows you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Price based on their spend (1,000 Cr company can pay more than 100 Cr company)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Include implementation support in the deal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Offer multi-year contracts (12-24 months) for better cash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Typical enterprise deal: Rs 8-15L/year for 5-20 users</w:t>
      </w:r>
    </w:p>
    <w:p>
      <w:r>
        <w:br w:type="page"/>
      </w:r>
    </w:p>
    <w:p>
      <w:pPr>
        <w:pStyle w:val="Heading2"/>
        <w:spacing w:before="26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3.5 Phase 3 Budget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By Phase 3, the business should be self-funding from revenue.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Your salary (founder)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1-1.5L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 yourself! Sustainable, not extravagant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Developer (full-time)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60-80K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Core product development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Content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20-30K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LinkedIn, blog, newsletter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Infrastructure +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15-25K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Scales with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Google 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15-20K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Paid acquisition 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LinkedIn Premium + tools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5K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Sales Navigator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Events + travel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10K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1-2 workshops/month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2.5-4L/mo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Covered by Rs 5L+ MRR target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4: BRAND LEADERSHIP (Months 15-18)</w:t>
      </w:r>
    </w:p>
    <w:p>
      <w:pPr>
        <w:pBdr>
          <w:left w:val="single" w:color="2E86C1" w:sz="6"/>
        </w:pBdr>
        <w:shd w:fill="E8F4FD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Mode: Full-time. Goal: Rs 15L+ MRR, recognized thought leader in Indian procurement.</w:t>
      </w:r>
    </w:p>
    <w:p>
      <w:pPr>
        <w:spacing w:after="60"/>
      </w:pPr>
    </w:p>
    <w:p>
      <w:pPr>
        <w:pStyle w:val="Heading2"/>
        <w:spacing w:before="26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Thought Leadership at Scale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By this stage, you are not just selling software. You are becoming the voice of modern procurement in India.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Brand Positioning Statement</w:t>
      </w:r>
    </w:p>
    <w:p>
      <w:pPr>
        <w:pBdr>
          <w:left w:val="single" w:color="2E86C1" w:sz="6"/>
        </w:pBdr>
        <w:shd w:fill="E8F4FD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CostLens is the AI-powered procurement intelligence platform built by Indian procurement professionals, for Indian procurement professionals. We help manufacturing companies negotiate from data, not guesswork.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Authority Building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Publish 'State of Indian Manufacturing Procurement' annual report (using anonymized CostLens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Get quoted in trade media (ET Manufacturing, CNBC-TV18 SME, BW Industrialist)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Guest lecture at IIMs/IITs in supply chain management programs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Write op-eds for procurement trade journals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Launch 'CostLens Procurement Index' — monthly data on Indian manufacturing costs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Podcast: 'The Procurement Edge'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Weekly 30-min podcast interviewing CPOs, supply chain leaders, cost engineers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Host on Spotify, Apple Podcasts, YouTube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Every episode features CostLens naturally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This becomes a network-building machine (every guest = potential customer/partner)</w:t>
      </w:r>
    </w:p>
    <w:p>
      <w:r>
        <w:br w:type="page"/>
      </w:r>
    </w:p>
    <w:p>
      <w:pPr>
        <w:pStyle w:val="Heading2"/>
        <w:spacing w:before="26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Conferences &amp; Events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CostLens Annual Summit: 'Procurement Excellence India'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By Month 18, host your own annual event: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200-300 attendees (procurement leaders from Indian manufacturing)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Keynotes from industry CPOs and supply chain leaders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CostLens product showcase + customer success stories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Sponsorship from ERP vendors, material suppliers, logistics companies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Revenue: Rs 5K ticket x 200 = Rs 10L (event should break even or profit)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Speaking at Industry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CII Manufacturing Summit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IIMM National Conference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NASSCOM (for SaaS/tech positioning)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ACMA / SIAM (automotive supply chain)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Every speaking slot = brand visibility to 200-500 qualified buyers.</w:t>
      </w:r>
    </w:p>
    <w:p>
      <w:r>
        <w:br w:type="page"/>
      </w:r>
    </w:p>
    <w:p>
      <w:pPr>
        <w:pStyle w:val="Heading2"/>
        <w:spacing w:before="26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The Funding Decision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By Month 15-18, you will face the funding question. Here is the framework: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When to NOT Raise Funding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you are growing 10-15%/month and profitable — you do not need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you can reach Rs 1 Cr ARR without funding — you have massive leverage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Bootstrapped SaaS companies retain 100% ownership and move faster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Many Indian B2B SaaS companies (Zoho, Freshworks era) prove this works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When to Raise Funding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the market is winner-take-all and speed matters (competitor emerging)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you need enterprise features (SSO, ERP integration) requiring 10+ developers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you want to expand geographically (Southeast Asia, Middle East)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If You Raise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Target: Rs 1-3 Cr seed 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Investors: Blume Ventures, India Quotient, 100X.VC, LetsVenture angel syndicates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Your pitch: 'I am the customer. I built the product. It has Rs X MRR growing Y%/month. Indian manufacturing procurement is Rs 50 Lakh Crore market. We are the only AI-native platform built for Indian supply chains.'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fact that you are a sitting/ex-GCPO building procurement software is a VERY strong founder-market fit story</w:t>
      </w:r>
    </w:p>
    <w:p>
      <w:r>
        <w:br w:type="page"/>
      </w:r>
    </w:p>
    <w:p>
      <w:pPr>
        <w:pStyle w:val="Heading2"/>
        <w:spacing w:before="26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Long-Term Vision (Year 2-5)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Product Expansion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 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Year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Indian Material Rate 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500/mo subscription — pure recurring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Year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ERP Integration (SAP, Oracle)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Unlocks enterprise deals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Year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Procurement Marketplace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 revenue (transaction 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Year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Training &amp; Certification Program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15K per certification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Year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International Expansion (MENA, SEA)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10x addressable market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Year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Procurement AI Assistant (conversational)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Next-gen product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Revenue Projections (Conservative)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MRR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Paying Users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 Size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10K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1.2L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(you)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 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12L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 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3L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36L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 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8L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96L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 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20L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2.4 Cr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 36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50L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6 Cr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Appendix A: Brand Identity Guidelines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Brand Name &amp; Tagline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Primary: </w:t>
      </w:r>
      <w:r>
        <w:rPr>
          <w:rFonts w:ascii="Arial" w:cs="Arial" w:eastAsia="Arial" w:hAnsi="Arial"/>
          <w:sz w:val="21"/>
          <w:szCs w:val="21"/>
        </w:rPr>
        <w:t xml:space="preserve">CostLens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Tagline: </w:t>
      </w:r>
      <w:r>
        <w:rPr>
          <w:rFonts w:ascii="Arial" w:cs="Arial" w:eastAsia="Arial" w:hAnsi="Arial"/>
          <w:sz w:val="21"/>
          <w:szCs w:val="21"/>
        </w:rPr>
        <w:t xml:space="preserve">See the real cost. Negotiate from data.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Long form: </w:t>
      </w:r>
      <w:r>
        <w:rPr>
          <w:rFonts w:ascii="Arial" w:cs="Arial" w:eastAsia="Arial" w:hAnsi="Arial"/>
          <w:sz w:val="21"/>
          <w:szCs w:val="21"/>
        </w:rPr>
        <w:t xml:space="preserve">AI-powered procurement intelligence for Indian manufacturing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Brand 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 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 Are NOT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Expertise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veteran who has done it 1000 times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tech startup that just learned procurement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Direct, practical, Rs-focused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Jargon-heavy, consultant-speak, fluffy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'Here is how to save Rs 3.2 Cr'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'Leverage synergies for procurement outcomes'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Personality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Sharp colleague who shares templates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Sales rep who cold-emails you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over opinion. Transparency.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Hype, false urgency, misleading claims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Visual Identity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Primary Color: </w:t>
      </w:r>
      <w:r>
        <w:rPr>
          <w:rFonts w:ascii="Arial" w:cs="Arial" w:eastAsia="Arial" w:hAnsi="Arial"/>
          <w:sz w:val="21"/>
          <w:szCs w:val="21"/>
        </w:rPr>
        <w:t xml:space="preserve">#1B4F72 (deep navy) — trust, expertise, authority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Accent Color: </w:t>
      </w:r>
      <w:r>
        <w:rPr>
          <w:rFonts w:ascii="Arial" w:cs="Arial" w:eastAsia="Arial" w:hAnsi="Arial"/>
          <w:sz w:val="21"/>
          <w:szCs w:val="21"/>
        </w:rPr>
        <w:t xml:space="preserve">#2E86C1 (bright blue) — technology, intelligence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Success Color: </w:t>
      </w:r>
      <w:r>
        <w:rPr>
          <w:rFonts w:ascii="Arial" w:cs="Arial" w:eastAsia="Arial" w:hAnsi="Arial"/>
          <w:sz w:val="21"/>
          <w:szCs w:val="21"/>
        </w:rPr>
        <w:t xml:space="preserve">#10B981 (green) — savings, positive results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Warning Color: </w:t>
      </w:r>
      <w:r>
        <w:rPr>
          <w:rFonts w:ascii="Arial" w:cs="Arial" w:eastAsia="Arial" w:hAnsi="Arial"/>
          <w:sz w:val="21"/>
          <w:szCs w:val="21"/>
        </w:rPr>
        <w:t xml:space="preserve">#F59E0B (amber) — alerts, attention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Error/Risk Color: </w:t>
      </w:r>
      <w:r>
        <w:rPr>
          <w:rFonts w:ascii="Arial" w:cs="Arial" w:eastAsia="Arial" w:hAnsi="Arial"/>
          <w:sz w:val="21"/>
          <w:szCs w:val="21"/>
        </w:rPr>
        <w:t xml:space="preserve">#EF4444 (red) — overpricing, risk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Font (Headings): </w:t>
      </w:r>
      <w:r>
        <w:rPr>
          <w:rFonts w:ascii="Arial" w:cs="Arial" w:eastAsia="Arial" w:hAnsi="Arial"/>
          <w:sz w:val="21"/>
          <w:szCs w:val="21"/>
        </w:rPr>
        <w:t xml:space="preserve">Bricolage Grotesque — modern, distinctive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Font (Body): </w:t>
      </w:r>
      <w:r>
        <w:rPr>
          <w:rFonts w:ascii="Arial" w:cs="Arial" w:eastAsia="Arial" w:hAnsi="Arial"/>
          <w:sz w:val="21"/>
          <w:szCs w:val="21"/>
        </w:rPr>
        <w:t xml:space="preserve">DM Sans — clean, readable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Font (Numbers): </w:t>
      </w:r>
      <w:r>
        <w:rPr>
          <w:rFonts w:ascii="Arial" w:cs="Arial" w:eastAsia="Arial" w:hAnsi="Arial"/>
          <w:sz w:val="21"/>
          <w:szCs w:val="21"/>
        </w:rPr>
        <w:t xml:space="preserve">IBM Plex Mono — data, calculations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Logo Concept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CostLens logo should communicate: precision + insight + Indian manufacturing. Concept: A magnifying lens overlaid on a cost breakdown bar chart, with the lens revealing internal components.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Commission from: 99designs (Rs 25K for logo contest) or Dribbble freelancer (Rs 15-30K)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Domain &amp; Social Handles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Handle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Website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costlens.in / costlens.com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Register both, Day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LinkedIn Company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linkedin.com/company/costlens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 immediately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YouTube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youtube.com/@costlens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 immediately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Twitter/X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@costlens_in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Register (low priority)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Instagram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@costlens.in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Register (not primary)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Appendix B: Content Calendar Template (Month 1)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 (LinkedIn)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Wed (LinkedIn)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Fri (LinkedIn)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Sat (Blog)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War story: negotiation saved Rs 40L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Framework: 5-step should-cost checklist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Hot take: Why Excel is killing procurement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Should-Cost Analysis Guide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Data: steel price trends Q1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Template: vendor scorecard (image)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Question: Biggest procurement pain?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How to Read a CBS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Case: caught a 30% overcharge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Framework: make vs buy tree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will replace 60% of procurement tasks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Price Variance Analysis Guide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Personal: lessons from 25 years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Template: negotiation prep checklist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Industry observation + ebook CTA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Procurement KPIs Guide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Appendix C: Unit Economics Model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subscription (Pro)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1,999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Primary revenue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subscription (Pro)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19,999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1,667/mo effective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Avg Revenue Per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1,800/mo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Blended monthly + annual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Customer Acquisition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5,000-15,000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Organic-heavy keeps this 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Gross Margin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85-90%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cost is 10-15% of revenue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cost per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200-300/mo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 credits average 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Infrastructure cost per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50-100/mo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Hosting, storage, compute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Customer Lifetime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 36,000-54,000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18-30 month avg lifetime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LTV:CAC Ratio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3:1 to 10:1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Excellent (3:1 minimum for SaaS)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churn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Industry avg 5-7% for SMB SaaS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Break-even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25-30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 Rs 1,999/mo with minimal team</w:t>
            </w:r>
          </w:p>
        </w:tc>
      </w:tr>
    </w:tbl>
    <w:p>
      <w:pPr>
        <w:spacing w:after="60"/>
      </w:pPr>
    </w:p>
    <w:p>
      <w:pPr>
        <w:pBdr>
          <w:left w:val="single" w:color="2E86C1" w:sz="6"/>
        </w:pBdr>
        <w:shd w:fill="E8F4FD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The unit economics are very favorable. Organic content-led acquisition keeps CAC low. High gross margins (85%+) mean most revenue flows to the bottom line. This is a capital-efficient business.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Appendix D: Risk Mitigation Plan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Employer discovers and objects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Keep complete separation. No HMC data, devices, or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Anthropic API pricing increases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 abstraction layer; can switch to alternatives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Competitor launches similar 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Your domain authority is the moat. 25 years cannot be copied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 conversion to paid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 pricing (Rs 999 tier), add more free 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Churn exceeds 8%/month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Personal outreach to every churning 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Developer leaves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 everything, have backup freelancers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generates incorrect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'AI-generated, verify' disclaimers. Build feedback loops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Slow user growth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Double down on content. Content compounds over 6-12 months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--- END OF PLAYBOOK ---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2E86C1"/>
          <w:sz w:val="22"/>
          <w:szCs w:val="22"/>
        </w:rPr>
        <w:t xml:space="preserve">Built with conviction. Launched with discipline. Scaled with content.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6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2026-02-28T20:33:01.147Z</dcterms:created>
  <dcterms:modified xsi:type="dcterms:W3CDTF">2026-02-28T20:33:01.148Z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