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eastAsia="仿宋"/>
          <w:sz w:val="28"/>
          <w:szCs w:val="28"/>
        </w:rPr>
      </w:pPr>
      <w:r>
        <w:rPr>
          <w:rFonts w:eastAsia="仿宋"/>
          <w:sz w:val="28"/>
          <w:szCs w:val="28"/>
        </w:rPr>
        <w:t>第</w:t>
      </w:r>
      <w:r>
        <w:rPr>
          <w:rFonts w:hint="eastAsia" w:eastAsia="仿宋"/>
          <w:sz w:val="28"/>
          <w:szCs w:val="28"/>
        </w:rPr>
        <w:t>0</w:t>
      </w:r>
      <w:r>
        <w:rPr>
          <w:rFonts w:eastAsia="仿宋"/>
          <w:sz w:val="28"/>
          <w:szCs w:val="28"/>
        </w:rPr>
        <w:t>2课时</w:t>
      </w:r>
    </w:p>
    <w:p>
      <w:pPr>
        <w:spacing w:line="312" w:lineRule="auto"/>
        <w:jc w:val="center"/>
        <w:rPr>
          <w:rFonts w:eastAsia="仿宋"/>
          <w:sz w:val="28"/>
          <w:szCs w:val="28"/>
        </w:rPr>
      </w:pPr>
      <w:r>
        <w:rPr>
          <w:rFonts w:eastAsia="仿宋"/>
          <w:sz w:val="28"/>
          <w:szCs w:val="28"/>
        </w:rPr>
        <w:t>6.1乘法原理与加法原理（2）</w:t>
      </w:r>
    </w:p>
    <w:p>
      <w:pPr>
        <w:snapToGrid w:val="0"/>
        <w:spacing w:line="312" w:lineRule="auto"/>
        <w:ind w:firstLine="480" w:firstLineChars="200"/>
        <w:rPr>
          <w:rFonts w:eastAsia="仿宋"/>
          <w:sz w:val="24"/>
        </w:rPr>
      </w:pPr>
      <w:r>
        <w:rPr>
          <w:rFonts w:eastAsia="仿宋"/>
          <w:sz w:val="24"/>
        </w:rPr>
        <w:t>【教学内容分析】</w:t>
      </w:r>
    </w:p>
    <w:p>
      <w:pPr>
        <w:spacing w:line="312" w:lineRule="auto"/>
        <w:ind w:firstLine="480" w:firstLineChars="200"/>
        <w:rPr>
          <w:rFonts w:eastAsia="仿宋"/>
          <w:sz w:val="24"/>
        </w:rPr>
      </w:pPr>
      <w:r>
        <w:rPr>
          <w:rFonts w:eastAsia="仿宋"/>
          <w:sz w:val="24"/>
        </w:rPr>
        <w:t>本节课是上教版普通高中教科书数学选择性必修第二册第六章第一节乘法原理与加法原理的第</w:t>
      </w:r>
      <w:r>
        <w:rPr>
          <w:rFonts w:hint="eastAsia" w:eastAsia="仿宋"/>
          <w:sz w:val="24"/>
        </w:rPr>
        <w:t>二</w:t>
      </w:r>
      <w:r>
        <w:rPr>
          <w:rFonts w:eastAsia="仿宋"/>
          <w:sz w:val="24"/>
        </w:rPr>
        <w:t>课时，</w:t>
      </w:r>
      <w:r>
        <w:rPr>
          <w:rFonts w:hint="eastAsia" w:eastAsia="仿宋"/>
          <w:sz w:val="24"/>
        </w:rPr>
        <w:t>在学习了乘法原理的基础上，</w:t>
      </w:r>
      <w:r>
        <w:rPr>
          <w:rFonts w:eastAsia="仿宋"/>
          <w:sz w:val="24"/>
        </w:rPr>
        <w:t>从特殊到一般，从具体到抽象，利用一些生活和数学中的例子归纳抽象出</w:t>
      </w:r>
      <w:r>
        <w:rPr>
          <w:rFonts w:hint="eastAsia" w:eastAsia="仿宋"/>
          <w:sz w:val="24"/>
        </w:rPr>
        <w:t>加</w:t>
      </w:r>
      <w:r>
        <w:rPr>
          <w:rFonts w:eastAsia="仿宋"/>
          <w:sz w:val="24"/>
        </w:rPr>
        <w:t>法原理，知道</w:t>
      </w:r>
      <w:r>
        <w:rPr>
          <w:rFonts w:hint="eastAsia" w:eastAsia="仿宋"/>
          <w:sz w:val="24"/>
        </w:rPr>
        <w:t>加</w:t>
      </w:r>
      <w:r>
        <w:rPr>
          <w:rFonts w:eastAsia="仿宋"/>
          <w:sz w:val="24"/>
        </w:rPr>
        <w:t>法原理对应分</w:t>
      </w:r>
      <w:r>
        <w:rPr>
          <w:rFonts w:hint="eastAsia" w:eastAsia="仿宋"/>
          <w:sz w:val="24"/>
        </w:rPr>
        <w:t>类</w:t>
      </w:r>
      <w:r>
        <w:rPr>
          <w:rFonts w:eastAsia="仿宋"/>
          <w:sz w:val="24"/>
        </w:rPr>
        <w:t>这个基本的数学活动，</w:t>
      </w:r>
      <w:r>
        <w:rPr>
          <w:rFonts w:hint="eastAsia" w:eastAsia="仿宋"/>
          <w:sz w:val="24"/>
        </w:rPr>
        <w:t>明确加法原理和乘法原理之间的差异</w:t>
      </w:r>
      <w:r>
        <w:rPr>
          <w:rFonts w:eastAsia="仿宋"/>
          <w:sz w:val="24"/>
        </w:rPr>
        <w:t>．</w:t>
      </w:r>
      <w:r>
        <w:rPr>
          <w:rFonts w:hint="eastAsia" w:eastAsia="仿宋"/>
          <w:sz w:val="24"/>
        </w:rPr>
        <w:t>在实际情境中，能根据不同的需要选用适当的原理进行计数，体会计数原理</w:t>
      </w:r>
      <w:r>
        <w:rPr>
          <w:rFonts w:eastAsia="仿宋"/>
          <w:sz w:val="24"/>
        </w:rPr>
        <w:t>在实际问题中的广泛应用．本节课也为后续学习</w:t>
      </w:r>
      <w:r>
        <w:rPr>
          <w:rFonts w:hint="eastAsia" w:eastAsia="仿宋"/>
          <w:sz w:val="24"/>
        </w:rPr>
        <w:t>二项式定理</w:t>
      </w:r>
      <w:r>
        <w:rPr>
          <w:rFonts w:eastAsia="仿宋"/>
          <w:sz w:val="24"/>
        </w:rPr>
        <w:t>等内容做好了铺垫．</w:t>
      </w:r>
    </w:p>
    <w:p>
      <w:pPr>
        <w:spacing w:line="312" w:lineRule="auto"/>
        <w:ind w:firstLine="480" w:firstLineChars="200"/>
        <w:rPr>
          <w:rFonts w:eastAsia="仿宋"/>
          <w:sz w:val="24"/>
        </w:rPr>
      </w:pPr>
      <w:r>
        <w:rPr>
          <w:rFonts w:hint="eastAsia" w:eastAsia="仿宋"/>
          <w:sz w:val="24"/>
        </w:rPr>
        <w:t>通过现实情境问题，提炼出加法原理，从具体问题中归纳一般规律，提升数学抽象、逻辑推理素养</w:t>
      </w:r>
      <w:r>
        <w:rPr>
          <w:rFonts w:eastAsia="仿宋"/>
          <w:sz w:val="24"/>
        </w:rPr>
        <w:t>．</w:t>
      </w:r>
      <w:r>
        <w:rPr>
          <w:rFonts w:hint="eastAsia" w:eastAsia="仿宋"/>
          <w:sz w:val="24"/>
        </w:rPr>
        <w:t>明确乘法原理和加法原理的差异，能根据不同的需要选用适当的原理进行计数，深入理解计数原理的本质，体会计数原理在实际问题中的广泛应用．</w:t>
      </w:r>
    </w:p>
    <w:p>
      <w:pPr>
        <w:pStyle w:val="2"/>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snapToGrid w:val="0"/>
        <w:spacing w:line="312" w:lineRule="auto"/>
        <w:ind w:firstLine="480" w:firstLineChars="200"/>
        <w:rPr>
          <w:rFonts w:eastAsia="仿宋"/>
          <w:sz w:val="24"/>
        </w:rPr>
      </w:pPr>
      <w:r>
        <w:rPr>
          <w:rFonts w:hint="eastAsia" w:eastAsia="仿宋"/>
          <w:sz w:val="24"/>
        </w:rPr>
        <w:t>1．通过具体生活和数学情境中的例子，归纳抽象出加法原理，感悟其关键在于合理的“分类”，能做到不重复、不遗漏，提升数学抽象、逻辑推理素养．</w:t>
      </w:r>
    </w:p>
    <w:p>
      <w:pPr>
        <w:snapToGrid w:val="0"/>
        <w:spacing w:line="312" w:lineRule="auto"/>
        <w:ind w:firstLine="480" w:firstLineChars="200"/>
        <w:rPr>
          <w:rFonts w:eastAsia="仿宋"/>
          <w:sz w:val="24"/>
        </w:rPr>
      </w:pPr>
      <w:r>
        <w:rPr>
          <w:rFonts w:hint="eastAsia" w:eastAsia="仿宋"/>
          <w:sz w:val="24"/>
        </w:rPr>
        <w:t>2．明晰乘法原理和加法原理的差异，能根据不同的需要选用适当的原理进行计数，深入理解计数原理的本质，体会其在实际问题中的广泛应用．</w:t>
      </w:r>
    </w:p>
    <w:p>
      <w:pPr>
        <w:snapToGrid w:val="0"/>
        <w:spacing w:line="312" w:lineRule="auto"/>
        <w:ind w:firstLine="480" w:firstLineChars="200"/>
        <w:rPr>
          <w:rFonts w:eastAsia="仿宋"/>
          <w:sz w:val="24"/>
        </w:rPr>
      </w:pPr>
      <w:r>
        <w:rPr>
          <w:rFonts w:eastAsia="仿宋"/>
          <w:sz w:val="24"/>
        </w:rPr>
        <w:t>【教学重点及学习难点】</w:t>
      </w:r>
    </w:p>
    <w:p>
      <w:pPr>
        <w:snapToGrid w:val="0"/>
        <w:spacing w:line="312" w:lineRule="auto"/>
        <w:ind w:firstLine="480" w:firstLineChars="200"/>
        <w:rPr>
          <w:rFonts w:eastAsia="仿宋"/>
          <w:sz w:val="24"/>
        </w:rPr>
      </w:pPr>
      <w:r>
        <w:rPr>
          <w:rFonts w:eastAsia="仿宋"/>
          <w:sz w:val="24"/>
        </w:rPr>
        <w:t>教学重点：</w:t>
      </w:r>
      <w:r>
        <w:rPr>
          <w:rFonts w:hint="eastAsia" w:eastAsia="仿宋"/>
          <w:sz w:val="24"/>
        </w:rPr>
        <w:t>能根据不同的需要选用适当的原理进行计数</w:t>
      </w:r>
      <w:r>
        <w:rPr>
          <w:rFonts w:eastAsia="仿宋"/>
          <w:sz w:val="24"/>
        </w:rPr>
        <w:t>．</w:t>
      </w:r>
    </w:p>
    <w:p>
      <w:pPr>
        <w:spacing w:line="312" w:lineRule="auto"/>
        <w:ind w:firstLine="480" w:firstLineChars="200"/>
        <w:rPr>
          <w:rFonts w:eastAsia="仿宋"/>
          <w:sz w:val="24"/>
        </w:rPr>
      </w:pPr>
      <w:r>
        <w:rPr>
          <w:rFonts w:eastAsia="仿宋"/>
          <w:sz w:val="24"/>
        </w:rPr>
        <w:t>学习难点：在运用</w:t>
      </w:r>
      <w:r>
        <w:rPr>
          <w:rFonts w:hint="eastAsia" w:eastAsia="仿宋"/>
          <w:sz w:val="24"/>
        </w:rPr>
        <w:t>计数</w:t>
      </w:r>
      <w:r>
        <w:rPr>
          <w:rFonts w:eastAsia="仿宋"/>
          <w:sz w:val="24"/>
        </w:rPr>
        <w:t>原理</w:t>
      </w:r>
      <w:r>
        <w:rPr>
          <w:rFonts w:hint="eastAsia" w:eastAsia="仿宋"/>
          <w:sz w:val="24"/>
        </w:rPr>
        <w:t>的过程中，深入理解计数原理的本质</w:t>
      </w:r>
      <w:r>
        <w:rPr>
          <w:rFonts w:eastAsia="仿宋"/>
          <w:sz w:val="24"/>
        </w:rPr>
        <w:t>．</w:t>
      </w:r>
    </w:p>
    <w:p>
      <w:pPr>
        <w:spacing w:line="312" w:lineRule="auto"/>
        <w:ind w:firstLine="480" w:firstLineChars="200"/>
        <w:rPr>
          <w:rFonts w:eastAsia="仿宋"/>
          <w:sz w:val="24"/>
        </w:rPr>
      </w:pPr>
      <w:r>
        <w:rPr>
          <w:rFonts w:eastAsia="仿宋"/>
          <w:sz w:val="24"/>
        </w:rPr>
        <w:t>【教学过程设计】</w:t>
      </w:r>
    </w:p>
    <w:p>
      <w:pPr>
        <w:spacing w:line="312" w:lineRule="auto"/>
        <w:ind w:left="480"/>
        <w:rPr>
          <w:rFonts w:eastAsia="仿宋"/>
          <w:sz w:val="24"/>
        </w:rPr>
      </w:pPr>
      <w:r>
        <w:rPr>
          <w:rFonts w:eastAsia="仿宋"/>
          <w:sz w:val="24"/>
        </w:rPr>
        <w:t>（</w:t>
      </w:r>
      <w:r>
        <w:rPr>
          <w:rFonts w:hint="eastAsia" w:eastAsia="仿宋"/>
          <w:sz w:val="24"/>
        </w:rPr>
        <w:t>环节</w:t>
      </w:r>
      <w:r>
        <w:rPr>
          <w:rFonts w:eastAsia="仿宋"/>
          <w:sz w:val="24"/>
        </w:rPr>
        <w:t>一）创设情境 引入课题</w:t>
      </w:r>
    </w:p>
    <w:p>
      <w:pPr>
        <w:spacing w:line="312" w:lineRule="auto"/>
        <w:ind w:firstLine="480"/>
        <w:rPr>
          <w:rFonts w:eastAsia="仿宋"/>
          <w:sz w:val="24"/>
        </w:rPr>
      </w:pPr>
      <w:r>
        <w:rPr>
          <w:rFonts w:eastAsia="仿宋"/>
          <w:sz w:val="24"/>
        </w:rPr>
        <w:t>上一节课我们学习了</w:t>
      </w:r>
      <w:r>
        <w:rPr>
          <w:rFonts w:hint="eastAsia" w:eastAsia="仿宋"/>
          <w:sz w:val="24"/>
        </w:rPr>
        <w:t>计数原理中的一种——乘法原理，但当我们遇到较为复杂的计数问题时，仅运用乘法原理来解决问题仍然会有困难，</w:t>
      </w:r>
      <w:r>
        <w:rPr>
          <w:rFonts w:eastAsia="仿宋"/>
          <w:sz w:val="24"/>
        </w:rPr>
        <w:t>本节课我们</w:t>
      </w:r>
      <w:r>
        <w:rPr>
          <w:rFonts w:hint="eastAsia" w:eastAsia="仿宋"/>
          <w:sz w:val="24"/>
        </w:rPr>
        <w:t>将学习另一种计数原理——加法原理</w:t>
      </w:r>
      <w:r>
        <w:rPr>
          <w:rFonts w:eastAsia="仿宋"/>
          <w:kern w:val="0"/>
          <w:sz w:val="24"/>
        </w:rPr>
        <w:t>．</w:t>
      </w:r>
    </w:p>
    <w:p>
      <w:pPr>
        <w:spacing w:line="312" w:lineRule="auto"/>
        <w:ind w:firstLine="480" w:firstLineChars="200"/>
        <w:rPr>
          <w:rFonts w:eastAsia="仿宋"/>
          <w:sz w:val="24"/>
        </w:rPr>
      </w:pPr>
      <w:r>
        <w:rPr>
          <w:rFonts w:eastAsia="仿宋"/>
          <w:sz w:val="24"/>
        </w:rPr>
        <w:t>看下面</w:t>
      </w:r>
      <w:r>
        <w:rPr>
          <w:rFonts w:hint="eastAsia" w:eastAsia="仿宋"/>
          <w:sz w:val="24"/>
        </w:rPr>
        <w:t>两个</w:t>
      </w:r>
      <w:r>
        <w:rPr>
          <w:rFonts w:eastAsia="仿宋"/>
          <w:sz w:val="24"/>
        </w:rPr>
        <w:t>的问题：</w:t>
      </w:r>
    </w:p>
    <w:p>
      <w:pPr>
        <w:spacing w:line="312" w:lineRule="auto"/>
        <w:ind w:firstLine="480" w:firstLineChars="200"/>
        <w:rPr>
          <w:rFonts w:eastAsia="仿宋"/>
          <w:sz w:val="24"/>
        </w:rPr>
      </w:pPr>
      <w:r>
        <w:rPr>
          <w:rFonts w:hint="eastAsia" w:eastAsia="仿宋"/>
          <w:sz w:val="24"/>
        </w:rPr>
        <w:t>[问题1</w:t>
      </w:r>
      <w:r>
        <w:rPr>
          <w:rFonts w:eastAsia="仿宋"/>
          <w:sz w:val="24"/>
        </w:rPr>
        <w:t>] 从甲地到乙地，可</w:t>
      </w:r>
      <w:r>
        <w:rPr>
          <w:rFonts w:hint="eastAsia" w:eastAsia="仿宋"/>
          <w:sz w:val="24"/>
        </w:rPr>
        <w:t>以</w:t>
      </w:r>
      <w:r>
        <w:rPr>
          <w:rFonts w:eastAsia="仿宋"/>
          <w:sz w:val="24"/>
        </w:rPr>
        <w:t>乘飞机，可以乘轮船，也可以乘汽车．一天中，飞机有4班，轮船有3班，汽车有2班．问：一天中乘坐这些交通工具从甲地到乙地共有多少种不同的走法？</w:t>
      </w:r>
    </w:p>
    <w:p>
      <w:pPr>
        <w:spacing w:line="312" w:lineRule="auto"/>
        <w:ind w:firstLine="480" w:firstLineChars="200"/>
        <w:rPr>
          <w:rFonts w:eastAsia="仿宋"/>
          <w:sz w:val="24"/>
        </w:rPr>
      </w:pPr>
      <w:r>
        <w:rPr>
          <w:rFonts w:hint="eastAsia" w:eastAsia="仿宋"/>
          <w:sz w:val="24"/>
        </w:rPr>
        <w:t>生 要完成的一件事为“</w:t>
      </w:r>
      <w:r>
        <w:rPr>
          <w:rFonts w:eastAsia="仿宋"/>
          <w:sz w:val="24"/>
        </w:rPr>
        <w:t>一天中乘坐</w:t>
      </w:r>
      <w:r>
        <w:rPr>
          <w:rFonts w:hint="eastAsia" w:eastAsia="仿宋"/>
          <w:sz w:val="24"/>
        </w:rPr>
        <w:t>飞机或轮船或汽车这些</w:t>
      </w:r>
      <w:r>
        <w:rPr>
          <w:rFonts w:eastAsia="仿宋"/>
          <w:sz w:val="24"/>
        </w:rPr>
        <w:t>交通工具从甲地到乙地</w:t>
      </w:r>
      <w:r>
        <w:rPr>
          <w:rFonts w:hint="eastAsia" w:eastAsia="仿宋"/>
          <w:sz w:val="24"/>
        </w:rPr>
        <w:t>”</w:t>
      </w:r>
      <w:r>
        <w:rPr>
          <w:rFonts w:eastAsia="仿宋"/>
          <w:kern w:val="0"/>
          <w:sz w:val="24"/>
        </w:rPr>
        <w:t>．</w:t>
      </w:r>
      <w:r>
        <w:rPr>
          <w:rFonts w:eastAsia="仿宋"/>
          <w:sz w:val="24"/>
        </w:rPr>
        <w:t>因为一天中乘飞机有4种走法，乘轮船有3种走法，乘汽车有2种走法，其中每一种方法都可以实现从甲地到乙地的目的，所以一天中乘坐这些交通工具从甲地到乙地共有</w:t>
      </w:r>
      <w:r>
        <w:rPr>
          <w:rFonts w:hint="eastAsia" w:eastAsia="仿宋"/>
          <w:sz w:val="24"/>
        </w:rPr>
        <w:t>4</w:t>
      </w:r>
      <w:r>
        <w:rPr>
          <w:rFonts w:eastAsia="仿宋"/>
          <w:sz w:val="24"/>
        </w:rPr>
        <w:t>+3+2=9种不同的走法．</w:t>
      </w:r>
    </w:p>
    <w:p>
      <w:pPr>
        <w:spacing w:line="312" w:lineRule="auto"/>
        <w:ind w:firstLine="480" w:firstLineChars="200"/>
        <w:rPr>
          <w:rFonts w:eastAsia="仿宋"/>
          <w:sz w:val="24"/>
        </w:rPr>
      </w:pPr>
      <w:r>
        <w:rPr>
          <w:rFonts w:hint="eastAsia" w:eastAsia="仿宋"/>
          <w:sz w:val="24"/>
        </w:rPr>
        <w:t>很好</w:t>
      </w:r>
      <w:r>
        <w:rPr>
          <w:rFonts w:eastAsia="仿宋"/>
          <w:sz w:val="24"/>
        </w:rPr>
        <w:t>．</w:t>
      </w:r>
      <w:r>
        <w:rPr>
          <w:rFonts w:hint="eastAsia" w:eastAsia="仿宋"/>
          <w:sz w:val="24"/>
        </w:rPr>
        <w:t>在这里，我们先把从甲地到乙地的走法，按乘坐的交通工具的不同分成了三类，然后分别计算出每一类走法有几种，最后再把每一类走法的种数相加，就得到所有从甲地到乙地的走法总数</w:t>
      </w:r>
      <w:r>
        <w:rPr>
          <w:rFonts w:eastAsia="仿宋"/>
          <w:sz w:val="24"/>
        </w:rPr>
        <w:t>．</w:t>
      </w:r>
    </w:p>
    <w:p>
      <w:pPr>
        <w:spacing w:line="312" w:lineRule="auto"/>
        <w:ind w:firstLine="480" w:firstLineChars="200"/>
        <w:rPr>
          <w:rFonts w:eastAsia="仿宋"/>
          <w:sz w:val="24"/>
        </w:rPr>
      </w:pPr>
      <w:r>
        <w:rPr>
          <w:rFonts w:hint="eastAsia" w:eastAsia="仿宋"/>
          <w:sz w:val="24"/>
        </w:rPr>
        <w:t>[问题2</w:t>
      </w:r>
      <w:r>
        <w:rPr>
          <w:rFonts w:eastAsia="仿宋"/>
          <w:sz w:val="24"/>
        </w:rPr>
        <w:t xml:space="preserve">] </w:t>
      </w:r>
      <w:r>
        <w:rPr>
          <w:rFonts w:hint="eastAsia" w:eastAsia="仿宋"/>
          <w:sz w:val="24"/>
        </w:rPr>
        <w:t>有一个三层书架，</w:t>
      </w:r>
      <w:r>
        <w:rPr>
          <w:rFonts w:eastAsia="仿宋"/>
          <w:sz w:val="24"/>
        </w:rPr>
        <w:t>书架</w:t>
      </w:r>
      <w:r>
        <w:rPr>
          <w:rFonts w:hint="eastAsia" w:eastAsia="仿宋"/>
          <w:sz w:val="24"/>
        </w:rPr>
        <w:t>的</w:t>
      </w:r>
      <w:r>
        <w:rPr>
          <w:rFonts w:eastAsia="仿宋"/>
          <w:sz w:val="24"/>
        </w:rPr>
        <w:t>第一层放有4本不同的语文书，第二层放有3本不同的数学书，第三层放有2本不同的外语书．若从书架</w:t>
      </w:r>
      <w:r>
        <w:rPr>
          <w:rFonts w:hint="eastAsia" w:eastAsia="仿宋"/>
          <w:sz w:val="24"/>
        </w:rPr>
        <w:t>上任</w:t>
      </w:r>
      <w:r>
        <w:rPr>
          <w:rFonts w:eastAsia="仿宋"/>
          <w:sz w:val="24"/>
        </w:rPr>
        <w:t>取1本书，</w:t>
      </w:r>
      <w:r>
        <w:rPr>
          <w:rFonts w:hint="eastAsia" w:eastAsia="仿宋"/>
          <w:sz w:val="24"/>
        </w:rPr>
        <w:t>共</w:t>
      </w:r>
      <w:r>
        <w:rPr>
          <w:rFonts w:eastAsia="仿宋"/>
          <w:sz w:val="24"/>
        </w:rPr>
        <w:t>有多少种不同的取法？</w:t>
      </w:r>
    </w:p>
    <w:p>
      <w:pPr>
        <w:spacing w:line="312" w:lineRule="auto"/>
        <w:ind w:firstLine="480" w:firstLineChars="200"/>
        <w:rPr>
          <w:rFonts w:eastAsia="仿宋"/>
          <w:sz w:val="24"/>
        </w:rPr>
      </w:pPr>
      <w:r>
        <w:rPr>
          <w:rFonts w:hint="eastAsia" w:eastAsia="仿宋"/>
          <w:sz w:val="24"/>
        </w:rPr>
        <w:t>生 要完成的一件事为“</w:t>
      </w:r>
      <w:r>
        <w:rPr>
          <w:rFonts w:eastAsia="仿宋"/>
          <w:sz w:val="24"/>
        </w:rPr>
        <w:t>从书架</w:t>
      </w:r>
      <w:r>
        <w:rPr>
          <w:rFonts w:hint="eastAsia" w:eastAsia="仿宋"/>
          <w:sz w:val="24"/>
        </w:rPr>
        <w:t>上任</w:t>
      </w:r>
      <w:r>
        <w:rPr>
          <w:rFonts w:eastAsia="仿宋"/>
          <w:sz w:val="24"/>
        </w:rPr>
        <w:t>取1本书</w:t>
      </w:r>
      <w:r>
        <w:rPr>
          <w:rFonts w:hint="eastAsia" w:eastAsia="仿宋"/>
          <w:sz w:val="24"/>
        </w:rPr>
        <w:t>”</w:t>
      </w:r>
      <w:r>
        <w:rPr>
          <w:rFonts w:eastAsia="仿宋"/>
          <w:sz w:val="24"/>
        </w:rPr>
        <w:t>．</w:t>
      </w:r>
      <w:r>
        <w:rPr>
          <w:rFonts w:hint="eastAsia" w:eastAsia="仿宋"/>
          <w:sz w:val="24"/>
        </w:rPr>
        <w:t>我们可以把从书架上取1本书的取法分为从第一层、第二层、第三层中取这三类，由于从书架的第一层取1本书有4种取法，从第二层取1本书有3种取法，从第三层取1本书有2种取法，且不论是从书架的哪一层取1本书，都能完成这件事，于是</w:t>
      </w:r>
      <w:r>
        <w:rPr>
          <w:rFonts w:eastAsia="仿宋"/>
          <w:sz w:val="24"/>
        </w:rPr>
        <w:t>从</w:t>
      </w:r>
      <w:r>
        <w:rPr>
          <w:rFonts w:hint="eastAsia" w:eastAsia="仿宋"/>
          <w:sz w:val="24"/>
        </w:rPr>
        <w:t>该</w:t>
      </w:r>
      <w:r>
        <w:rPr>
          <w:rFonts w:eastAsia="仿宋"/>
          <w:sz w:val="24"/>
        </w:rPr>
        <w:t>书架</w:t>
      </w:r>
      <w:r>
        <w:rPr>
          <w:rFonts w:hint="eastAsia" w:eastAsia="仿宋"/>
          <w:sz w:val="24"/>
        </w:rPr>
        <w:t>上任</w:t>
      </w:r>
      <w:r>
        <w:rPr>
          <w:rFonts w:eastAsia="仿宋"/>
          <w:sz w:val="24"/>
        </w:rPr>
        <w:t>取1本书共有</w:t>
      </w:r>
      <w:r>
        <w:rPr>
          <w:rFonts w:hint="eastAsia" w:eastAsia="仿宋"/>
          <w:sz w:val="24"/>
        </w:rPr>
        <w:t>4</w:t>
      </w:r>
      <w:r>
        <w:rPr>
          <w:rFonts w:eastAsia="仿宋"/>
          <w:sz w:val="24"/>
        </w:rPr>
        <w:t>+3+2=9种不同的</w:t>
      </w:r>
      <w:r>
        <w:rPr>
          <w:rFonts w:hint="eastAsia" w:eastAsia="仿宋"/>
          <w:sz w:val="24"/>
        </w:rPr>
        <w:t>取</w:t>
      </w:r>
      <w:r>
        <w:rPr>
          <w:rFonts w:eastAsia="仿宋"/>
          <w:sz w:val="24"/>
        </w:rPr>
        <w:t>法．</w:t>
      </w:r>
    </w:p>
    <w:p>
      <w:pPr>
        <w:spacing w:line="312" w:lineRule="auto"/>
        <w:ind w:firstLine="480" w:firstLineChars="200"/>
        <w:rPr>
          <w:rFonts w:eastAsia="仿宋"/>
          <w:sz w:val="24"/>
        </w:rPr>
      </w:pPr>
      <w:r>
        <w:rPr>
          <w:rFonts w:hint="eastAsia" w:eastAsia="仿宋"/>
          <w:sz w:val="24"/>
        </w:rPr>
        <w:t>非常好</w:t>
      </w:r>
      <w:r>
        <w:rPr>
          <w:rFonts w:eastAsia="仿宋"/>
          <w:sz w:val="24"/>
        </w:rPr>
        <w:t>．</w:t>
      </w:r>
      <w:r>
        <w:rPr>
          <w:rFonts w:hint="eastAsia" w:eastAsia="仿宋"/>
          <w:sz w:val="24"/>
        </w:rPr>
        <w:t>同学们是否能找到上述这两个问题的解法的共同特征呢？</w:t>
      </w:r>
    </w:p>
    <w:p>
      <w:pPr>
        <w:spacing w:line="312" w:lineRule="auto"/>
        <w:ind w:firstLine="480" w:firstLineChars="200"/>
        <w:rPr>
          <w:rFonts w:eastAsia="仿宋"/>
          <w:sz w:val="24"/>
        </w:rPr>
      </w:pPr>
      <w:r>
        <w:rPr>
          <w:rFonts w:hint="eastAsia" w:eastAsia="仿宋"/>
          <w:sz w:val="24"/>
        </w:rPr>
        <w:t>生 我发现在解决这两个问题的过程中，我们都是按一定的标准，把完成一件事的方法进行了分类，只需计算出每一类方法的数量，再把它们相加，便可以得到完成这件事总的方法数</w:t>
      </w:r>
      <w:r>
        <w:rPr>
          <w:rFonts w:eastAsia="仿宋"/>
          <w:sz w:val="24"/>
        </w:rPr>
        <w:t>．</w:t>
      </w:r>
    </w:p>
    <w:p>
      <w:pPr>
        <w:spacing w:line="312" w:lineRule="auto"/>
        <w:ind w:firstLine="480" w:firstLineChars="200"/>
        <w:rPr>
          <w:rFonts w:eastAsia="仿宋"/>
          <w:sz w:val="24"/>
        </w:rPr>
      </w:pPr>
      <w:r>
        <w:rPr>
          <w:rFonts w:hint="eastAsia" w:eastAsia="仿宋"/>
          <w:sz w:val="24"/>
        </w:rPr>
        <w:t>很好，接下来请同学们根据刚才所总结出的共同特征，</w:t>
      </w:r>
      <w:r>
        <w:rPr>
          <w:rFonts w:eastAsia="仿宋"/>
          <w:sz w:val="24"/>
        </w:rPr>
        <w:t>尝试归纳出解决这类问题的一般方法．</w:t>
      </w:r>
    </w:p>
    <w:p>
      <w:pPr>
        <w:spacing w:line="312" w:lineRule="auto"/>
        <w:ind w:firstLine="480" w:firstLineChars="200"/>
        <w:rPr>
          <w:rFonts w:eastAsia="仿宋"/>
          <w:sz w:val="24"/>
        </w:rPr>
      </w:pPr>
      <w:r>
        <w:rPr>
          <w:rFonts w:hint="eastAsia" w:eastAsia="仿宋"/>
          <w:sz w:val="24"/>
        </w:rPr>
        <w:t>[设计意图</w:t>
      </w:r>
      <w:r>
        <w:rPr>
          <w:rFonts w:eastAsia="仿宋"/>
          <w:sz w:val="24"/>
        </w:rPr>
        <w:t>]</w:t>
      </w:r>
      <w:r>
        <w:rPr>
          <w:rFonts w:hint="eastAsia" w:eastAsia="仿宋"/>
          <w:sz w:val="24"/>
        </w:rPr>
        <w:t xml:space="preserve"> 通过现实问题情境，引导学生在枚举法的基础上从具体问题归纳抽象出加法原理，发展学生数学抽象素养．</w:t>
      </w: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 xml:space="preserve">二）知晓原理 </w:t>
      </w:r>
      <w:r>
        <w:rPr>
          <w:rFonts w:hint="eastAsia" w:eastAsia="仿宋"/>
          <w:sz w:val="24"/>
        </w:rPr>
        <w:t>理解辨析</w:t>
      </w:r>
    </w:p>
    <w:p>
      <w:pPr>
        <w:spacing w:line="312" w:lineRule="auto"/>
        <w:ind w:firstLine="480" w:firstLineChars="200"/>
        <w:rPr>
          <w:rFonts w:eastAsia="仿宋"/>
          <w:sz w:val="24"/>
        </w:rPr>
      </w:pPr>
      <w:r>
        <w:rPr>
          <w:rFonts w:eastAsia="仿宋"/>
          <w:sz w:val="24"/>
        </w:rPr>
        <w:t xml:space="preserve">加法原理（分类计数原理） </w:t>
      </w:r>
    </w:p>
    <w:p>
      <w:pPr>
        <w:spacing w:line="312" w:lineRule="auto"/>
        <w:ind w:firstLine="480" w:firstLineChars="200"/>
        <w:rPr>
          <w:rFonts w:eastAsia="仿宋"/>
          <w:sz w:val="24"/>
        </w:rPr>
      </w:pPr>
      <w:r>
        <w:rPr>
          <w:rFonts w:eastAsia="仿宋"/>
          <w:sz w:val="24"/>
        </w:rPr>
        <w:t>做一件事，完成它有</w:t>
      </w:r>
      <w:r>
        <w:rPr>
          <w:rFonts w:eastAsia="仿宋"/>
          <w:position w:val="-6"/>
          <w:sz w:val="24"/>
        </w:rPr>
        <w:object>
          <v:shape id="_x0000_i1025" o:spt="75" type="#_x0000_t75" style="height:11.15pt;width:11.1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eastAsia="仿宋"/>
          <w:sz w:val="24"/>
        </w:rPr>
        <w:t>类办法，其中第一类办法有</w:t>
      </w:r>
      <w:r>
        <w:rPr>
          <w:rFonts w:eastAsia="仿宋"/>
          <w:position w:val="-12"/>
          <w:sz w:val="24"/>
        </w:rPr>
        <w:object>
          <v:shape id="_x0000_i1026" o:spt="75" type="#_x0000_t75" style="height:21pt;width:11.1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eastAsia="仿宋"/>
          <w:sz w:val="24"/>
        </w:rPr>
        <w:t>种不同的方法，第二类办法有</w:t>
      </w:r>
      <w:r>
        <w:rPr>
          <w:rFonts w:eastAsia="仿宋"/>
          <w:position w:val="-12"/>
          <w:sz w:val="24"/>
        </w:rPr>
        <w:object>
          <v:shape id="_x0000_i1027" o:spt="75" type="#_x0000_t75" style="height:21pt;width:11.1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eastAsia="仿宋"/>
          <w:sz w:val="24"/>
        </w:rPr>
        <w:t>种不同的方法，……，第</w:t>
      </w:r>
      <w:r>
        <w:rPr>
          <w:rFonts w:eastAsia="仿宋"/>
          <w:position w:val="-6"/>
          <w:sz w:val="24"/>
        </w:rPr>
        <w:object>
          <v:shape id="_x0000_i1028" o:spt="75" type="#_x0000_t75" style="height:11.15pt;width:11.1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eastAsia="仿宋"/>
          <w:sz w:val="24"/>
        </w:rPr>
        <w:t>类办法有</w:t>
      </w:r>
      <w:r>
        <w:rPr>
          <w:rFonts w:eastAsia="仿宋"/>
          <w:position w:val="-12"/>
          <w:sz w:val="24"/>
        </w:rPr>
        <w:object>
          <v:shape id="_x0000_i1029" o:spt="75" type="#_x0000_t75" style="height:21pt;width:15.8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eastAsia="仿宋"/>
          <w:sz w:val="24"/>
        </w:rPr>
        <w:t>种不同的方法</w:t>
      </w:r>
      <w:r>
        <w:rPr>
          <w:rFonts w:hint="eastAsia" w:eastAsia="仿宋"/>
          <w:sz w:val="24"/>
        </w:rPr>
        <w:t>，</w:t>
      </w:r>
      <w:r>
        <w:rPr>
          <w:rFonts w:eastAsia="仿宋"/>
          <w:sz w:val="24"/>
        </w:rPr>
        <w:t>那么完成这件事共有</w:t>
      </w:r>
      <w:r>
        <w:rPr>
          <w:rFonts w:eastAsia="仿宋"/>
          <w:position w:val="-12"/>
          <w:sz w:val="24"/>
        </w:rPr>
        <w:object>
          <v:shape id="_x0000_i1030" o:spt="75" type="#_x0000_t75" style="height:21pt;width:77.1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eastAsia="仿宋"/>
          <w:sz w:val="24"/>
        </w:rPr>
        <w:t>种不同的方法．</w:t>
      </w:r>
    </w:p>
    <w:p>
      <w:pPr>
        <w:spacing w:line="312" w:lineRule="auto"/>
        <w:ind w:firstLine="480" w:firstLineChars="200"/>
        <w:rPr>
          <w:rFonts w:eastAsia="仿宋"/>
          <w:sz w:val="24"/>
        </w:rPr>
      </w:pPr>
      <w:r>
        <w:rPr>
          <w:rFonts w:eastAsia="仿宋"/>
          <w:sz w:val="24"/>
        </w:rPr>
        <w:t>我们把这一计数原理称为</w:t>
      </w:r>
      <w:r>
        <w:rPr>
          <w:rFonts w:hint="eastAsia" w:eastAsia="仿宋"/>
          <w:sz w:val="24"/>
        </w:rPr>
        <w:t>加法</w:t>
      </w:r>
      <w:r>
        <w:rPr>
          <w:rFonts w:eastAsia="仿宋"/>
          <w:sz w:val="24"/>
        </w:rPr>
        <w:t>原理（分</w:t>
      </w:r>
      <w:r>
        <w:rPr>
          <w:rFonts w:hint="eastAsia" w:eastAsia="仿宋"/>
          <w:sz w:val="24"/>
        </w:rPr>
        <w:t>类</w:t>
      </w:r>
      <w:r>
        <w:rPr>
          <w:rFonts w:eastAsia="仿宋"/>
          <w:sz w:val="24"/>
        </w:rPr>
        <w:t>计数原理）．值得注意的是，这里的</w:t>
      </w:r>
      <w:r>
        <w:rPr>
          <w:rFonts w:ascii="仿宋" w:hAnsi="仿宋" w:eastAsia="仿宋"/>
          <w:sz w:val="24"/>
        </w:rPr>
        <w:t>“</w:t>
      </w:r>
      <w:r>
        <w:rPr>
          <w:rFonts w:eastAsia="仿宋"/>
          <w:position w:val="-6"/>
          <w:sz w:val="24"/>
        </w:rPr>
        <w:object>
          <v:shape id="_x0000_i1031" o:spt="75" type="#_x0000_t75" style="height:11.15pt;width:11.15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6">
            <o:LockedField>false</o:LockedField>
          </o:OLEObject>
        </w:object>
      </w:r>
      <w:r>
        <w:rPr>
          <w:rFonts w:hint="eastAsia" w:eastAsia="仿宋"/>
          <w:sz w:val="24"/>
        </w:rPr>
        <w:t>类办法</w:t>
      </w:r>
      <w:r>
        <w:rPr>
          <w:rFonts w:ascii="仿宋" w:hAnsi="仿宋" w:eastAsia="仿宋"/>
          <w:sz w:val="24"/>
        </w:rPr>
        <w:t>”</w:t>
      </w:r>
      <w:r>
        <w:rPr>
          <w:rFonts w:hint="eastAsia" w:eastAsia="仿宋"/>
          <w:sz w:val="24"/>
        </w:rPr>
        <w:t>互相之间“不重复”</w:t>
      </w:r>
      <w:r>
        <w:rPr>
          <w:rFonts w:eastAsia="仿宋"/>
          <w:sz w:val="24"/>
        </w:rPr>
        <w:t>，</w:t>
      </w:r>
      <w:r>
        <w:rPr>
          <w:rFonts w:hint="eastAsia" w:eastAsia="仿宋"/>
          <w:sz w:val="24"/>
        </w:rPr>
        <w:t>且完成这件事除了这</w:t>
      </w:r>
      <w:r>
        <w:rPr>
          <w:rFonts w:ascii="仿宋" w:hAnsi="仿宋" w:eastAsia="仿宋"/>
          <w:sz w:val="24"/>
        </w:rPr>
        <w:t>“</w:t>
      </w:r>
      <w:r>
        <w:rPr>
          <w:rFonts w:eastAsia="仿宋"/>
          <w:position w:val="-6"/>
          <w:sz w:val="24"/>
        </w:rPr>
        <w:object>
          <v:shape id="_x0000_i1032" o:spt="75" type="#_x0000_t75" style="height:11.15pt;width:11.15pt;" o:ole="t" filled="f" o:preferrelative="t" stroked="f" coordsize="21600,21600">
            <v:path/>
            <v:fill on="f" focussize="0,0"/>
            <v:stroke on="f" joinstyle="miter"/>
            <v:imagedata r:id="rId11" o:title=""/>
            <o:lock v:ext="edit" aspectratio="t"/>
            <w10:wrap type="none"/>
            <w10:anchorlock/>
          </v:shape>
          <o:OLEObject Type="Embed" ProgID="Equation.DSMT4" ShapeID="_x0000_i1032" DrawAspect="Content" ObjectID="_1468075732" r:id="rId17">
            <o:LockedField>false</o:LockedField>
          </o:OLEObject>
        </w:object>
      </w:r>
      <w:r>
        <w:rPr>
          <w:rFonts w:hint="eastAsia" w:eastAsia="仿宋"/>
          <w:sz w:val="24"/>
        </w:rPr>
        <w:t>类办法</w:t>
      </w:r>
      <w:r>
        <w:rPr>
          <w:rFonts w:ascii="仿宋" w:hAnsi="仿宋" w:eastAsia="仿宋"/>
          <w:sz w:val="24"/>
        </w:rPr>
        <w:t>”</w:t>
      </w:r>
      <w:r>
        <w:rPr>
          <w:rFonts w:hint="eastAsia" w:eastAsia="仿宋"/>
          <w:sz w:val="24"/>
        </w:rPr>
        <w:t>以外，没有其他的办法，即“不遗漏”</w:t>
      </w:r>
      <w:r>
        <w:rPr>
          <w:rFonts w:eastAsia="仿宋"/>
          <w:sz w:val="24"/>
        </w:rPr>
        <w:t>．</w:t>
      </w:r>
      <w:r>
        <w:rPr>
          <w:rFonts w:hint="eastAsia" w:eastAsia="仿宋"/>
          <w:sz w:val="24"/>
        </w:rPr>
        <w:t>今后我们在使用加法原理进行计数时，一定要做到“不重不漏”</w:t>
      </w:r>
      <w:r>
        <w:rPr>
          <w:rFonts w:eastAsia="仿宋"/>
          <w:sz w:val="24"/>
        </w:rPr>
        <w:t>．</w:t>
      </w:r>
    </w:p>
    <w:p>
      <w:pPr>
        <w:spacing w:line="312" w:lineRule="auto"/>
        <w:ind w:firstLine="480" w:firstLineChars="200"/>
        <w:rPr>
          <w:rFonts w:eastAsia="仿宋"/>
          <w:sz w:val="24"/>
        </w:rPr>
      </w:pPr>
      <w:r>
        <w:rPr>
          <w:rFonts w:hint="eastAsia" w:eastAsia="仿宋"/>
          <w:sz w:val="24"/>
        </w:rPr>
        <w:t>[问题</w:t>
      </w:r>
      <w:r>
        <w:rPr>
          <w:rFonts w:eastAsia="仿宋"/>
          <w:sz w:val="24"/>
        </w:rPr>
        <w:t xml:space="preserve">3] </w:t>
      </w:r>
      <w:r>
        <w:rPr>
          <w:rFonts w:hint="eastAsia" w:eastAsia="仿宋"/>
          <w:sz w:val="24"/>
        </w:rPr>
        <w:t>乘法原理和加法原理有哪些异同之处？</w:t>
      </w:r>
    </w:p>
    <w:p>
      <w:pPr>
        <w:spacing w:line="312" w:lineRule="auto"/>
        <w:ind w:firstLine="480" w:firstLineChars="200"/>
        <w:rPr>
          <w:rFonts w:eastAsia="仿宋"/>
          <w:sz w:val="24"/>
        </w:rPr>
      </w:pPr>
      <w:r>
        <w:rPr>
          <w:rFonts w:hint="eastAsia" w:eastAsia="仿宋"/>
          <w:sz w:val="24"/>
        </w:rPr>
        <w:t>生 乘法原理（分步计数原理）和加法原理（分类计数原理），回答的都是有关计算做一件事的不同方法种数的问题</w:t>
      </w:r>
      <w:r>
        <w:rPr>
          <w:rFonts w:eastAsia="仿宋"/>
          <w:sz w:val="24"/>
        </w:rPr>
        <w:t>．</w:t>
      </w:r>
      <w:r>
        <w:rPr>
          <w:rFonts w:hint="eastAsia" w:eastAsia="仿宋"/>
          <w:sz w:val="24"/>
        </w:rPr>
        <w:t>通过比较上一节课的例1及刚才的问题2这两个计数问题，我发现这两个计数原理的区别在于，乘法原理（分步计数原理）针对的是“分步”问题，只有每一个步骤都完成才算做完这件事，缺一不可，如上节课例1中，我们可以将完成这件事分为三个步骤，第一步从书架的第一层取一本书，第二步从书架的第二层取一本书，第三步从书架的第三层取一本书，</w:t>
      </w:r>
      <w:r>
        <w:rPr>
          <w:rFonts w:eastAsia="仿宋"/>
          <w:sz w:val="24"/>
        </w:rPr>
        <w:t>依次完成这三个步骤，恰好可以完成这件事</w:t>
      </w:r>
      <w:r>
        <w:rPr>
          <w:rFonts w:hint="eastAsia" w:eastAsia="仿宋"/>
          <w:sz w:val="24"/>
        </w:rPr>
        <w:t>，缺了其中任意一步就无法完成这件事</w:t>
      </w:r>
      <w:r>
        <w:rPr>
          <w:rFonts w:eastAsia="仿宋"/>
          <w:sz w:val="24"/>
        </w:rPr>
        <w:t>．</w:t>
      </w:r>
      <w:r>
        <w:rPr>
          <w:rFonts w:hint="eastAsia" w:eastAsia="仿宋"/>
          <w:sz w:val="24"/>
        </w:rPr>
        <w:t>而加法原理（分类计数原理）针对的是“分类”问题，用每一类办法中的每一种方法都可以单独完成这件事，如问题2中，无论是从书架的第一层取1本书，还是从第二层取1本书，还是从第三层取1本书，都能完成“从书架上任取1本书”这件事</w:t>
      </w:r>
      <w:r>
        <w:rPr>
          <w:rFonts w:eastAsia="仿宋"/>
          <w:sz w:val="24"/>
        </w:rPr>
        <w:t>．</w:t>
      </w:r>
    </w:p>
    <w:p>
      <w:pPr>
        <w:spacing w:line="312" w:lineRule="auto"/>
        <w:ind w:firstLine="480"/>
        <w:rPr>
          <w:rFonts w:eastAsia="仿宋"/>
          <w:sz w:val="24"/>
        </w:rPr>
      </w:pPr>
      <w:r>
        <w:rPr>
          <w:rFonts w:hint="eastAsia" w:eastAsia="仿宋"/>
          <w:sz w:val="24"/>
        </w:rPr>
        <w:t>今后我们在使用计数原理解决问题时，需要明确要完成的“一件事”是什么，需要分类还是需要分步</w:t>
      </w:r>
      <w:r>
        <w:rPr>
          <w:rFonts w:eastAsia="仿宋"/>
          <w:sz w:val="24"/>
        </w:rPr>
        <w:t>．</w:t>
      </w:r>
      <w:r>
        <w:rPr>
          <w:rFonts w:hint="eastAsia" w:eastAsia="仿宋"/>
          <w:sz w:val="24"/>
        </w:rPr>
        <w:t>要能根据不同的需要选用适当的原理进行计数</w:t>
      </w:r>
      <w:r>
        <w:rPr>
          <w:rFonts w:eastAsia="仿宋"/>
          <w:sz w:val="24"/>
        </w:rPr>
        <w:t>．</w:t>
      </w:r>
    </w:p>
    <w:p>
      <w:pPr>
        <w:spacing w:line="312" w:lineRule="auto"/>
        <w:ind w:firstLine="480"/>
        <w:rPr>
          <w:rFonts w:eastAsia="仿宋"/>
          <w:sz w:val="24"/>
        </w:rPr>
      </w:pPr>
      <w:r>
        <w:rPr>
          <w:rFonts w:hint="eastAsia" w:eastAsia="仿宋"/>
          <w:sz w:val="24"/>
        </w:rPr>
        <w:t>[设计意图</w:t>
      </w:r>
      <w:r>
        <w:rPr>
          <w:rFonts w:eastAsia="仿宋"/>
          <w:sz w:val="24"/>
        </w:rPr>
        <w:t>]</w:t>
      </w:r>
      <w:r>
        <w:rPr>
          <w:rFonts w:hint="eastAsia" w:eastAsia="仿宋"/>
          <w:sz w:val="24"/>
        </w:rPr>
        <w:t xml:space="preserve"> 通过进一步对具体问题的思考和解决，从乘法原理过渡到加法原理，激发学生的学习兴趣，并从中体会和理性分析乘法原理与加法原理的区别与联系</w:t>
      </w:r>
      <w:r>
        <w:rPr>
          <w:rFonts w:eastAsia="仿宋"/>
          <w:sz w:val="24"/>
        </w:rPr>
        <w:t>．</w:t>
      </w: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三）例题讲解 巩固新知</w:t>
      </w:r>
    </w:p>
    <w:p>
      <w:pPr>
        <w:spacing w:line="312" w:lineRule="auto"/>
        <w:ind w:firstLine="480" w:firstLineChars="200"/>
        <w:rPr>
          <w:rFonts w:eastAsia="仿宋"/>
          <w:sz w:val="24"/>
        </w:rPr>
      </w:pPr>
      <w:r>
        <w:rPr>
          <w:rFonts w:eastAsia="仿宋"/>
          <w:sz w:val="24"/>
        </w:rPr>
        <w:t>例</w:t>
      </w:r>
      <w:r>
        <w:rPr>
          <w:rFonts w:hint="eastAsia" w:eastAsia="仿宋"/>
          <w:sz w:val="24"/>
        </w:rPr>
        <w:t>1</w:t>
      </w:r>
      <w:r>
        <w:rPr>
          <w:rFonts w:eastAsia="仿宋"/>
          <w:sz w:val="24"/>
        </w:rPr>
        <w:t xml:space="preserve"> 用1、2、3、4、5这五个数字可以组成多少个</w:t>
      </w:r>
      <w:r>
        <w:rPr>
          <w:rFonts w:hint="eastAsia" w:eastAsia="仿宋"/>
          <w:sz w:val="24"/>
        </w:rPr>
        <w:t>十位</w:t>
      </w:r>
      <w:r>
        <w:rPr>
          <w:rFonts w:eastAsia="仿宋"/>
          <w:sz w:val="24"/>
        </w:rPr>
        <w:t>数字大于个位数字的两位数？</w:t>
      </w:r>
    </w:p>
    <w:p>
      <w:pPr>
        <w:spacing w:line="312" w:lineRule="auto"/>
        <w:ind w:firstLine="480" w:firstLineChars="200"/>
        <w:rPr>
          <w:rFonts w:eastAsia="仿宋"/>
          <w:sz w:val="24"/>
        </w:rPr>
      </w:pPr>
      <w:r>
        <w:rPr>
          <w:rFonts w:hint="eastAsia" w:eastAsia="仿宋"/>
          <w:sz w:val="24"/>
        </w:rPr>
        <w:t>分析 这里要完成的一件事为“用</w:t>
      </w:r>
      <w:r>
        <w:rPr>
          <w:rFonts w:eastAsia="仿宋"/>
          <w:sz w:val="24"/>
        </w:rPr>
        <w:t>1、2、3、4、5这五个数字组成</w:t>
      </w:r>
      <w:r>
        <w:rPr>
          <w:rFonts w:hint="eastAsia" w:eastAsia="仿宋"/>
          <w:sz w:val="24"/>
        </w:rPr>
        <w:t>十位</w:t>
      </w:r>
      <w:r>
        <w:rPr>
          <w:rFonts w:eastAsia="仿宋"/>
          <w:sz w:val="24"/>
        </w:rPr>
        <w:t>数字大于个位数字的两位数</w:t>
      </w:r>
      <w:r>
        <w:rPr>
          <w:rFonts w:hint="eastAsia" w:eastAsia="仿宋"/>
          <w:sz w:val="24"/>
        </w:rPr>
        <w:t>”，对于十位上的数字而言，可以选择2、3、4、5这4个数字中的任意一个，但十位上数字的选择又会影响到下一步选取个位上数字的方法数，通过上节课的学习，我们知道</w:t>
      </w:r>
      <w:r>
        <w:rPr>
          <w:rFonts w:eastAsia="仿宋"/>
          <w:sz w:val="24"/>
        </w:rPr>
        <w:t>运用乘法原理解决问题时，必须确保每一步无论采用哪种方法，与之对应的下一步都有相同的方法数．</w:t>
      </w:r>
      <w:r>
        <w:rPr>
          <w:rFonts w:hint="eastAsia" w:eastAsia="仿宋"/>
          <w:sz w:val="24"/>
        </w:rPr>
        <w:t>因此对于该计数问题，我们不能直接采用分步计数原理来解决问题</w:t>
      </w:r>
      <w:r>
        <w:rPr>
          <w:rFonts w:eastAsia="仿宋"/>
          <w:sz w:val="24"/>
        </w:rPr>
        <w:t>．</w:t>
      </w:r>
      <w:r>
        <w:rPr>
          <w:rFonts w:hint="eastAsia" w:eastAsia="仿宋"/>
          <w:sz w:val="24"/>
        </w:rPr>
        <w:t>由于十位上的数字有4种不同的选取方法，我们可以将该问题分为对应的四类情况分别进行计数，这四类情况没有重复，并且要组成符合题意的两位数，除了这四类情况以外没有其他的情况了，即没有遗漏的情况</w:t>
      </w:r>
      <w:r>
        <w:rPr>
          <w:rFonts w:eastAsia="仿宋"/>
          <w:sz w:val="24"/>
        </w:rPr>
        <w:t>．</w:t>
      </w:r>
      <w:r>
        <w:rPr>
          <w:rFonts w:hint="eastAsia" w:eastAsia="仿宋"/>
          <w:sz w:val="24"/>
        </w:rPr>
        <w:t>然后根据分类计数原理，我们便可以得到符合题意的两位数的个数</w:t>
      </w:r>
      <w:r>
        <w:rPr>
          <w:rFonts w:eastAsia="仿宋"/>
          <w:sz w:val="24"/>
        </w:rPr>
        <w:t>．</w:t>
      </w:r>
      <w:r>
        <w:rPr>
          <w:rFonts w:hint="eastAsia" w:eastAsia="仿宋"/>
          <w:sz w:val="24"/>
        </w:rPr>
        <w:t>接着我们一起来看具体的解答过程</w:t>
      </w:r>
      <w:r>
        <w:rPr>
          <w:rFonts w:eastAsia="仿宋"/>
          <w:sz w:val="24"/>
        </w:rPr>
        <w:t>．</w:t>
      </w:r>
    </w:p>
    <w:p>
      <w:pPr>
        <w:spacing w:line="312" w:lineRule="auto"/>
        <w:ind w:firstLine="480" w:firstLineChars="200"/>
        <w:rPr>
          <w:rFonts w:eastAsia="仿宋"/>
          <w:sz w:val="24"/>
        </w:rPr>
      </w:pPr>
      <w:r>
        <w:rPr>
          <w:rFonts w:hint="eastAsia" w:eastAsia="仿宋"/>
          <w:sz w:val="24"/>
        </w:rPr>
        <w:t>方法一</w:t>
      </w:r>
    </w:p>
    <w:p>
      <w:pPr>
        <w:spacing w:line="312" w:lineRule="auto"/>
        <w:ind w:firstLine="480" w:firstLineChars="200"/>
        <w:rPr>
          <w:rFonts w:eastAsia="仿宋"/>
          <w:sz w:val="24"/>
        </w:rPr>
      </w:pPr>
      <w:r>
        <w:rPr>
          <w:rFonts w:eastAsia="仿宋"/>
          <w:sz w:val="24"/>
        </w:rPr>
        <w:t>解 十位数字大于个位数字的两位数可以分成四类：</w:t>
      </w:r>
    </w:p>
    <w:p>
      <w:pPr>
        <w:spacing w:line="312" w:lineRule="auto"/>
        <w:ind w:firstLine="480" w:firstLineChars="200"/>
        <w:rPr>
          <w:rFonts w:eastAsia="仿宋"/>
          <w:sz w:val="24"/>
        </w:rPr>
      </w:pPr>
      <w:r>
        <w:rPr>
          <w:rFonts w:eastAsia="仿宋"/>
          <w:sz w:val="24"/>
        </w:rPr>
        <w:t>十位为5，有51、52、53、54共4个；</w:t>
      </w:r>
    </w:p>
    <w:p>
      <w:pPr>
        <w:spacing w:line="312" w:lineRule="auto"/>
        <w:ind w:firstLine="480" w:firstLineChars="200"/>
        <w:rPr>
          <w:rFonts w:eastAsia="仿宋"/>
          <w:sz w:val="24"/>
        </w:rPr>
      </w:pPr>
      <w:r>
        <w:rPr>
          <w:rFonts w:eastAsia="仿宋"/>
          <w:sz w:val="24"/>
        </w:rPr>
        <w:t>十位为4，有41、42、43共3个；</w:t>
      </w:r>
    </w:p>
    <w:p>
      <w:pPr>
        <w:spacing w:line="312" w:lineRule="auto"/>
        <w:ind w:firstLine="480" w:firstLineChars="200"/>
        <w:rPr>
          <w:rFonts w:eastAsia="仿宋"/>
          <w:sz w:val="24"/>
        </w:rPr>
      </w:pPr>
      <w:r>
        <w:rPr>
          <w:rFonts w:eastAsia="仿宋"/>
          <w:sz w:val="24"/>
        </w:rPr>
        <w:t>十位为3，有31、32共2个；</w:t>
      </w:r>
    </w:p>
    <w:p>
      <w:pPr>
        <w:spacing w:line="312" w:lineRule="auto"/>
        <w:ind w:firstLine="480" w:firstLineChars="200"/>
        <w:rPr>
          <w:rFonts w:eastAsia="仿宋"/>
          <w:sz w:val="24"/>
        </w:rPr>
      </w:pPr>
      <w:r>
        <w:rPr>
          <w:rFonts w:eastAsia="仿宋"/>
          <w:sz w:val="24"/>
        </w:rPr>
        <w:t>十位为2，只有21一个．</w:t>
      </w:r>
    </w:p>
    <w:p>
      <w:pPr>
        <w:spacing w:line="312" w:lineRule="auto"/>
        <w:ind w:firstLine="480" w:firstLineChars="200"/>
        <w:rPr>
          <w:rFonts w:eastAsia="仿宋"/>
          <w:sz w:val="24"/>
        </w:rPr>
      </w:pPr>
      <w:r>
        <w:rPr>
          <w:rFonts w:eastAsia="仿宋"/>
          <w:sz w:val="24"/>
        </w:rPr>
        <w:t>根据加法原理，十位数字大于个位数字的两位数共有</w:t>
      </w:r>
      <w:r>
        <w:rPr>
          <w:rFonts w:eastAsia="仿宋"/>
          <w:position w:val="-6"/>
          <w:sz w:val="24"/>
        </w:rPr>
        <w:object>
          <v:shape id="_x0000_i1033" o:spt="75" type="#_x0000_t75" style="height:15pt;width:71.15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eastAsia="仿宋"/>
          <w:sz w:val="24"/>
        </w:rPr>
        <w:t>个．</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这个计数问题，除了可以用刚才的方法进行分类计数以外，是否还有其他的分类方法？</w:t>
      </w:r>
    </w:p>
    <w:p>
      <w:pPr>
        <w:spacing w:line="312" w:lineRule="auto"/>
        <w:ind w:firstLine="480" w:firstLineChars="200"/>
        <w:rPr>
          <w:rFonts w:eastAsia="仿宋"/>
          <w:sz w:val="24"/>
        </w:rPr>
      </w:pPr>
      <w:r>
        <w:rPr>
          <w:rFonts w:hint="eastAsia" w:eastAsia="仿宋"/>
          <w:sz w:val="24"/>
        </w:rPr>
        <w:t>生 我认为还可以按照个位上数字的不同取值分为四类进行讨论</w:t>
      </w:r>
      <w:r>
        <w:rPr>
          <w:rFonts w:eastAsia="仿宋"/>
          <w:sz w:val="24"/>
        </w:rPr>
        <w:t>．</w:t>
      </w:r>
    </w:p>
    <w:p>
      <w:pPr>
        <w:spacing w:line="312" w:lineRule="auto"/>
        <w:ind w:firstLine="480" w:firstLineChars="200"/>
        <w:rPr>
          <w:rFonts w:eastAsia="仿宋"/>
          <w:sz w:val="24"/>
        </w:rPr>
      </w:pPr>
      <w:r>
        <w:rPr>
          <w:rFonts w:hint="eastAsia" w:eastAsia="仿宋"/>
          <w:sz w:val="24"/>
        </w:rPr>
        <w:t>方法二</w:t>
      </w:r>
    </w:p>
    <w:p>
      <w:pPr>
        <w:spacing w:line="312" w:lineRule="auto"/>
        <w:ind w:firstLine="480" w:firstLineChars="200"/>
        <w:rPr>
          <w:rFonts w:eastAsia="仿宋"/>
          <w:sz w:val="24"/>
        </w:rPr>
      </w:pPr>
      <w:r>
        <w:rPr>
          <w:rFonts w:eastAsia="仿宋"/>
          <w:sz w:val="24"/>
        </w:rPr>
        <w:t>解 十位数字大于个位数字的两位数可以分成四类：</w:t>
      </w:r>
    </w:p>
    <w:p>
      <w:pPr>
        <w:spacing w:line="312" w:lineRule="auto"/>
        <w:ind w:firstLine="480" w:firstLineChars="200"/>
        <w:rPr>
          <w:rFonts w:eastAsia="仿宋"/>
          <w:sz w:val="24"/>
        </w:rPr>
      </w:pPr>
      <w:r>
        <w:rPr>
          <w:rFonts w:hint="eastAsia" w:eastAsia="仿宋"/>
          <w:sz w:val="24"/>
        </w:rPr>
        <w:t>个</w:t>
      </w:r>
      <w:r>
        <w:rPr>
          <w:rFonts w:eastAsia="仿宋"/>
          <w:sz w:val="24"/>
        </w:rPr>
        <w:t>位为1，有</w:t>
      </w:r>
      <w:r>
        <w:rPr>
          <w:rFonts w:hint="eastAsia" w:eastAsia="仿宋"/>
          <w:sz w:val="24"/>
        </w:rPr>
        <w:t>2</w:t>
      </w:r>
      <w:r>
        <w:rPr>
          <w:rFonts w:eastAsia="仿宋"/>
          <w:sz w:val="24"/>
        </w:rPr>
        <w:t>1</w:t>
      </w:r>
      <w:r>
        <w:rPr>
          <w:rFonts w:hint="eastAsia" w:eastAsia="仿宋"/>
          <w:sz w:val="24"/>
        </w:rPr>
        <w:t>、3</w:t>
      </w:r>
      <w:r>
        <w:rPr>
          <w:rFonts w:eastAsia="仿宋"/>
          <w:sz w:val="24"/>
        </w:rPr>
        <w:t>1</w:t>
      </w:r>
      <w:r>
        <w:rPr>
          <w:rFonts w:hint="eastAsia" w:eastAsia="仿宋"/>
          <w:sz w:val="24"/>
        </w:rPr>
        <w:t>、4</w:t>
      </w:r>
      <w:r>
        <w:rPr>
          <w:rFonts w:eastAsia="仿宋"/>
          <w:sz w:val="24"/>
        </w:rPr>
        <w:t>1</w:t>
      </w:r>
      <w:r>
        <w:rPr>
          <w:rFonts w:hint="eastAsia" w:eastAsia="仿宋"/>
          <w:sz w:val="24"/>
        </w:rPr>
        <w:t>、</w:t>
      </w:r>
      <w:r>
        <w:rPr>
          <w:rFonts w:eastAsia="仿宋"/>
          <w:sz w:val="24"/>
        </w:rPr>
        <w:t>51共4个；</w:t>
      </w:r>
    </w:p>
    <w:p>
      <w:pPr>
        <w:spacing w:line="312" w:lineRule="auto"/>
        <w:ind w:firstLine="480" w:firstLineChars="200"/>
        <w:rPr>
          <w:rFonts w:eastAsia="仿宋"/>
          <w:sz w:val="24"/>
        </w:rPr>
      </w:pPr>
      <w:r>
        <w:rPr>
          <w:rFonts w:hint="eastAsia" w:eastAsia="仿宋"/>
          <w:sz w:val="24"/>
        </w:rPr>
        <w:t>个</w:t>
      </w:r>
      <w:r>
        <w:rPr>
          <w:rFonts w:eastAsia="仿宋"/>
          <w:sz w:val="24"/>
        </w:rPr>
        <w:t>位为2，有</w:t>
      </w:r>
      <w:r>
        <w:rPr>
          <w:rFonts w:hint="eastAsia" w:eastAsia="仿宋"/>
          <w:sz w:val="24"/>
        </w:rPr>
        <w:t>3</w:t>
      </w:r>
      <w:r>
        <w:rPr>
          <w:rFonts w:eastAsia="仿宋"/>
          <w:sz w:val="24"/>
        </w:rPr>
        <w:t>2、42、52共3个；</w:t>
      </w:r>
    </w:p>
    <w:p>
      <w:pPr>
        <w:spacing w:line="312" w:lineRule="auto"/>
        <w:ind w:firstLine="480" w:firstLineChars="200"/>
        <w:rPr>
          <w:rFonts w:eastAsia="仿宋"/>
          <w:sz w:val="24"/>
        </w:rPr>
      </w:pPr>
      <w:r>
        <w:rPr>
          <w:rFonts w:hint="eastAsia" w:eastAsia="仿宋"/>
          <w:sz w:val="24"/>
        </w:rPr>
        <w:t>个</w:t>
      </w:r>
      <w:r>
        <w:rPr>
          <w:rFonts w:eastAsia="仿宋"/>
          <w:sz w:val="24"/>
        </w:rPr>
        <w:t>位为3，有43、53共2个；</w:t>
      </w:r>
    </w:p>
    <w:p>
      <w:pPr>
        <w:spacing w:line="312" w:lineRule="auto"/>
        <w:ind w:firstLine="480" w:firstLineChars="200"/>
        <w:rPr>
          <w:rFonts w:eastAsia="仿宋"/>
          <w:sz w:val="24"/>
        </w:rPr>
      </w:pPr>
      <w:r>
        <w:rPr>
          <w:rFonts w:hint="eastAsia" w:eastAsia="仿宋"/>
          <w:sz w:val="24"/>
        </w:rPr>
        <w:t>个</w:t>
      </w:r>
      <w:r>
        <w:rPr>
          <w:rFonts w:eastAsia="仿宋"/>
          <w:sz w:val="24"/>
        </w:rPr>
        <w:t>位为4，只有54</w:t>
      </w:r>
      <w:r>
        <w:rPr>
          <w:rFonts w:hint="eastAsia" w:eastAsia="仿宋"/>
          <w:sz w:val="24"/>
        </w:rPr>
        <w:t>共1</w:t>
      </w:r>
      <w:r>
        <w:rPr>
          <w:rFonts w:eastAsia="仿宋"/>
          <w:sz w:val="24"/>
        </w:rPr>
        <w:t>个．</w:t>
      </w:r>
    </w:p>
    <w:p>
      <w:pPr>
        <w:spacing w:line="312" w:lineRule="auto"/>
        <w:ind w:firstLine="480" w:firstLineChars="200"/>
        <w:rPr>
          <w:rFonts w:eastAsia="仿宋"/>
          <w:sz w:val="24"/>
        </w:rPr>
      </w:pPr>
      <w:r>
        <w:rPr>
          <w:rFonts w:eastAsia="仿宋"/>
          <w:sz w:val="24"/>
        </w:rPr>
        <w:t>根据加法原理，十位数字大于个位数字的两位数共有</w:t>
      </w:r>
      <w:r>
        <w:rPr>
          <w:rFonts w:eastAsia="仿宋"/>
          <w:position w:val="-6"/>
          <w:sz w:val="24"/>
        </w:rPr>
        <w:object>
          <v:shape id="_x0000_i1034" o:spt="75" type="#_x0000_t75" style="height:15pt;width:71.1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20">
            <o:LockedField>false</o:LockedField>
          </o:OLEObject>
        </w:object>
      </w:r>
      <w:r>
        <w:rPr>
          <w:rFonts w:eastAsia="仿宋"/>
          <w:sz w:val="24"/>
        </w:rPr>
        <w:t>个．</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小结 通过例1，我们可以体会到在具体的计数问题中该如何选用适当的原理进行计数</w:t>
      </w:r>
      <w:r>
        <w:rPr>
          <w:rFonts w:eastAsia="仿宋"/>
          <w:sz w:val="24"/>
        </w:rPr>
        <w:t>．</w:t>
      </w:r>
      <w:r>
        <w:rPr>
          <w:rFonts w:hint="eastAsia" w:eastAsia="仿宋"/>
          <w:sz w:val="24"/>
        </w:rPr>
        <w:t>同时，我们也发现“分类”的方法可以不止一种，只要能够做到“不重不漏”即可</w:t>
      </w:r>
      <w:r>
        <w:rPr>
          <w:rFonts w:eastAsia="仿宋"/>
          <w:sz w:val="24"/>
        </w:rPr>
        <w:t>．</w:t>
      </w:r>
    </w:p>
    <w:p>
      <w:pPr>
        <w:spacing w:line="312" w:lineRule="auto"/>
        <w:ind w:firstLine="420" w:firstLineChars="200"/>
        <w:rPr>
          <w:rFonts w:eastAsia="仿宋"/>
          <w:sz w:val="24"/>
        </w:rPr>
      </w:pPr>
      <w:r>
        <w:drawing>
          <wp:anchor distT="0" distB="0" distL="114300" distR="114300" simplePos="0" relativeHeight="251659264" behindDoc="0" locked="0" layoutInCell="1" allowOverlap="1">
            <wp:simplePos x="0" y="0"/>
            <wp:positionH relativeFrom="column">
              <wp:posOffset>4413250</wp:posOffset>
            </wp:positionH>
            <wp:positionV relativeFrom="paragraph">
              <wp:posOffset>122555</wp:posOffset>
            </wp:positionV>
            <wp:extent cx="946150" cy="949325"/>
            <wp:effectExtent l="0" t="0" r="6350" b="317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46150" cy="949325"/>
                    </a:xfrm>
                    <a:prstGeom prst="rect">
                      <a:avLst/>
                    </a:prstGeom>
                  </pic:spPr>
                </pic:pic>
              </a:graphicData>
            </a:graphic>
          </wp:anchor>
        </w:drawing>
      </w:r>
    </w:p>
    <w:p>
      <w:pPr>
        <w:spacing w:line="312" w:lineRule="auto"/>
        <w:ind w:firstLine="480" w:firstLineChars="200"/>
        <w:rPr>
          <w:rFonts w:eastAsia="仿宋"/>
          <w:sz w:val="24"/>
        </w:rPr>
      </w:pPr>
      <w:r>
        <w:rPr>
          <w:rFonts w:eastAsia="仿宋"/>
          <w:sz w:val="24"/>
        </w:rPr>
        <w:t>例</w:t>
      </w:r>
      <w:r>
        <w:rPr>
          <w:rFonts w:hint="eastAsia" w:eastAsia="仿宋"/>
          <w:sz w:val="24"/>
        </w:rPr>
        <w:t>2</w:t>
      </w:r>
      <w:r>
        <w:rPr>
          <w:rFonts w:eastAsia="仿宋"/>
          <w:sz w:val="24"/>
        </w:rPr>
        <w:t xml:space="preserve"> 如图，从甲地到乙地有2条路，从乙地到丁地有3条路；从甲地到丙地有4条路，从丙地到丁地有2条路．那么，从甲地到丁地，如果每条路至多走一次，且每个地点至多经过一次，</w:t>
      </w:r>
      <w:r>
        <w:rPr>
          <w:rFonts w:hint="eastAsia" w:eastAsia="仿宋"/>
          <w:sz w:val="24"/>
        </w:rPr>
        <w:t>共</w:t>
      </w:r>
      <w:r>
        <w:rPr>
          <w:rFonts w:eastAsia="仿宋"/>
          <w:sz w:val="24"/>
        </w:rPr>
        <w:t>有多少种不同的走法？</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分析 要完成的一件事为“从甲地到丁地”，不难发现，从甲地到丁地，要么经过乙地，要么经过丙地，因此可以根据途经地的不同，分成两类方案进行计数</w:t>
      </w:r>
      <w:r>
        <w:rPr>
          <w:rFonts w:eastAsia="仿宋"/>
          <w:sz w:val="24"/>
        </w:rPr>
        <w:t>．</w:t>
      </w:r>
      <w:r>
        <w:rPr>
          <w:rFonts w:hint="eastAsia" w:eastAsia="仿宋"/>
          <w:sz w:val="24"/>
        </w:rPr>
        <w:t>无论是其中的哪一类方案，要完成“从甲地到丁地”这件事，又可以分成两步，也就是每一类方案的方法数，都可以借助乘法原理（分步计数原理）来得到</w:t>
      </w:r>
      <w:r>
        <w:rPr>
          <w:rFonts w:eastAsia="仿宋"/>
          <w:sz w:val="24"/>
        </w:rPr>
        <w:t>．</w:t>
      </w:r>
      <w:r>
        <w:rPr>
          <w:rFonts w:hint="eastAsia" w:eastAsia="仿宋"/>
          <w:sz w:val="24"/>
        </w:rPr>
        <w:t>最终，再根据加法原理（分类计数原理）将两类方案的方法数相加便能得到符合题意的走法的总数</w:t>
      </w:r>
      <w:r>
        <w:rPr>
          <w:rFonts w:eastAsia="仿宋"/>
          <w:sz w:val="24"/>
        </w:rPr>
        <w:t>．</w:t>
      </w:r>
      <w:r>
        <w:rPr>
          <w:rFonts w:hint="eastAsia" w:eastAsia="仿宋"/>
          <w:sz w:val="24"/>
        </w:rPr>
        <w:t>接着我们来看具体的解答过程</w:t>
      </w:r>
      <w:r>
        <w:rPr>
          <w:rFonts w:eastAsia="仿宋"/>
          <w:sz w:val="24"/>
        </w:rPr>
        <w:t>．</w:t>
      </w:r>
    </w:p>
    <w:p>
      <w:pPr>
        <w:spacing w:line="312" w:lineRule="auto"/>
        <w:ind w:firstLine="480" w:firstLineChars="200"/>
        <w:rPr>
          <w:rFonts w:eastAsia="仿宋"/>
          <w:sz w:val="24"/>
        </w:rPr>
      </w:pPr>
      <w:r>
        <w:rPr>
          <w:rFonts w:eastAsia="仿宋"/>
          <w:sz w:val="24"/>
        </w:rPr>
        <w:t>解 从甲地到丁地的走法可以分成两类：</w:t>
      </w:r>
    </w:p>
    <w:p>
      <w:pPr>
        <w:spacing w:line="312" w:lineRule="auto"/>
        <w:ind w:firstLine="480" w:firstLineChars="200"/>
        <w:rPr>
          <w:rFonts w:eastAsia="仿宋"/>
          <w:sz w:val="24"/>
        </w:rPr>
      </w:pPr>
      <w:r>
        <w:rPr>
          <w:rFonts w:eastAsia="仿宋"/>
          <w:sz w:val="24"/>
        </w:rPr>
        <w:t>第一类：从甲地经由乙地到丁地．</w:t>
      </w:r>
    </w:p>
    <w:p>
      <w:pPr>
        <w:spacing w:line="312" w:lineRule="auto"/>
        <w:ind w:firstLine="480" w:firstLineChars="200"/>
        <w:rPr>
          <w:rFonts w:eastAsia="仿宋"/>
          <w:sz w:val="24"/>
        </w:rPr>
      </w:pPr>
      <w:r>
        <w:rPr>
          <w:rFonts w:eastAsia="仿宋"/>
          <w:sz w:val="24"/>
        </w:rPr>
        <w:t>这类走法可以分成两个步骤：先从甲地到乙地，有2种走法；再从乙地到丁地，有3种走法．根据乘法原理，这一类走法的种数为</w:t>
      </w:r>
      <w:r>
        <w:rPr>
          <w:rFonts w:eastAsia="仿宋"/>
          <w:position w:val="-6"/>
          <w:sz w:val="24"/>
        </w:rPr>
        <w:object>
          <v:shape id="_x0000_i1035" o:spt="75" type="#_x0000_t75" style="height:15pt;width:37.7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第二类：从甲地经由丙地到丁地．</w:t>
      </w:r>
    </w:p>
    <w:p>
      <w:pPr>
        <w:spacing w:line="312" w:lineRule="auto"/>
        <w:ind w:firstLine="480" w:firstLineChars="200"/>
        <w:rPr>
          <w:rFonts w:eastAsia="仿宋"/>
          <w:sz w:val="24"/>
        </w:rPr>
      </w:pPr>
      <w:r>
        <w:rPr>
          <w:rFonts w:eastAsia="仿宋"/>
          <w:sz w:val="24"/>
        </w:rPr>
        <w:t>这类走法可以分成两个步骤：先从甲地到丙地，有4种走法；再从丙地到丁地，有2种走法．根据乘法原理，这一类走法的种数为</w:t>
      </w:r>
      <w:r>
        <w:rPr>
          <w:rFonts w:eastAsia="仿宋"/>
          <w:position w:val="-6"/>
          <w:sz w:val="24"/>
        </w:rPr>
        <w:object>
          <v:shape id="_x0000_i1036" o:spt="75" type="#_x0000_t75" style="height:15pt;width:36.8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根据加法原理，从甲地到丁地共有</w:t>
      </w:r>
      <w:r>
        <w:rPr>
          <w:rFonts w:eastAsia="仿宋"/>
          <w:position w:val="-6"/>
          <w:sz w:val="24"/>
        </w:rPr>
        <w:object>
          <v:shape id="_x0000_i1037" o:spt="75" type="#_x0000_t75" style="height:15pt;width:42.8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eastAsia="仿宋"/>
          <w:sz w:val="24"/>
        </w:rPr>
        <w:t>种不同的走法．</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小结 在例</w:t>
      </w:r>
      <w:r>
        <w:rPr>
          <w:rFonts w:eastAsia="仿宋"/>
          <w:sz w:val="24"/>
        </w:rPr>
        <w:t>2</w:t>
      </w:r>
      <w:r>
        <w:rPr>
          <w:rFonts w:hint="eastAsia" w:eastAsia="仿宋"/>
          <w:sz w:val="24"/>
        </w:rPr>
        <w:t>这个计数问题中，我们在“分类”之后又进行了“分步”，可见“分类”和“分步”并不是相互排斥的</w:t>
      </w:r>
      <w:r>
        <w:rPr>
          <w:rFonts w:eastAsia="仿宋"/>
          <w:sz w:val="24"/>
        </w:rPr>
        <w:t>．</w:t>
      </w:r>
      <w:r>
        <w:rPr>
          <w:rFonts w:hint="eastAsia" w:eastAsia="仿宋"/>
          <w:sz w:val="24"/>
        </w:rPr>
        <w:t>事实上，在许多实际情境中，往往需要综合运用加法原理与乘法原理这两个计数原理来解决相关的计数问题</w:t>
      </w:r>
      <w:r>
        <w:rPr>
          <w:rFonts w:eastAsia="仿宋"/>
          <w:sz w:val="24"/>
        </w:rPr>
        <w:t>．</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例</w:t>
      </w:r>
      <w:r>
        <w:rPr>
          <w:rFonts w:hint="eastAsia" w:eastAsia="仿宋"/>
          <w:sz w:val="24"/>
        </w:rPr>
        <w:t>3</w:t>
      </w:r>
      <w:r>
        <w:rPr>
          <w:rFonts w:eastAsia="仿宋"/>
          <w:sz w:val="24"/>
        </w:rPr>
        <w:t xml:space="preserve"> 在300和800之间，</w:t>
      </w:r>
      <w:r>
        <w:rPr>
          <w:rFonts w:hint="eastAsia" w:eastAsia="仿宋"/>
          <w:sz w:val="24"/>
        </w:rPr>
        <w:t>共</w:t>
      </w:r>
      <w:r>
        <w:rPr>
          <w:rFonts w:eastAsia="仿宋"/>
          <w:sz w:val="24"/>
        </w:rPr>
        <w:t>有多少个没有重复数字的奇数？</w:t>
      </w:r>
    </w:p>
    <w:p>
      <w:pPr>
        <w:spacing w:line="312" w:lineRule="auto"/>
        <w:ind w:firstLine="480" w:firstLineChars="200"/>
        <w:rPr>
          <w:rFonts w:eastAsia="仿宋"/>
          <w:sz w:val="24"/>
        </w:rPr>
      </w:pPr>
      <w:r>
        <w:rPr>
          <w:rFonts w:hint="eastAsia" w:eastAsia="仿宋"/>
          <w:sz w:val="24"/>
        </w:rPr>
        <w:t>分析 根据上一节课的学习经验，我们知道计数问题往往要优先考虑限制条件，若要得到符合题意的奇数，个位上的数字只能取1、3、5、7、9其中的一个，而百位上的数字只能取3、4、5、6、7其中的一个</w:t>
      </w:r>
      <w:r>
        <w:rPr>
          <w:rFonts w:eastAsia="仿宋"/>
          <w:sz w:val="24"/>
        </w:rPr>
        <w:t>．</w:t>
      </w:r>
      <w:r>
        <w:rPr>
          <w:rFonts w:hint="eastAsia" w:eastAsia="仿宋"/>
          <w:sz w:val="24"/>
        </w:rPr>
        <w:t>注意到3、5、7这三个数字既可以作为个位上的数字出现，又可以作为百位上的数字出现，因此如果优先确定百位上的数字，就会影响到后续选取个位上数字的方法数，比如百位上的数字选取3、5、7中的一个，那么个位上可以选取的数字就只有剩余的4个奇数，而如果百位上的数字选取的是4和6中的一个，那么个位上可以选取的数字仍然有5个</w:t>
      </w:r>
      <w:r>
        <w:rPr>
          <w:rFonts w:eastAsia="仿宋"/>
          <w:sz w:val="24"/>
        </w:rPr>
        <w:t>．</w:t>
      </w:r>
      <w:r>
        <w:rPr>
          <w:rFonts w:hint="eastAsia" w:eastAsia="仿宋"/>
          <w:sz w:val="24"/>
        </w:rPr>
        <w:t>如果优先确定个位上的数字，那么个位上的数字的选择同样也会影响到百位上的数字的选取方法数</w:t>
      </w:r>
      <w:r>
        <w:rPr>
          <w:rFonts w:eastAsia="仿宋"/>
          <w:sz w:val="24"/>
        </w:rPr>
        <w:t>．</w:t>
      </w:r>
      <w:r>
        <w:rPr>
          <w:rFonts w:hint="eastAsia" w:eastAsia="仿宋"/>
          <w:sz w:val="24"/>
        </w:rPr>
        <w:t>因此我们可以根据百位上的数字选取的是3、5、7中的一个，还是4、6中的一个，即奇数还是偶数进行分类计数，当然也可以根据个位上的数字的不同选取方法来进行分类</w:t>
      </w:r>
      <w:r>
        <w:rPr>
          <w:rFonts w:eastAsia="仿宋"/>
          <w:sz w:val="24"/>
        </w:rPr>
        <w:t>．</w:t>
      </w:r>
      <w:r>
        <w:rPr>
          <w:rFonts w:hint="eastAsia" w:eastAsia="仿宋"/>
          <w:sz w:val="24"/>
        </w:rPr>
        <w:t>接着我们来看具体的解答过程</w:t>
      </w:r>
      <w:r>
        <w:rPr>
          <w:rFonts w:eastAsia="仿宋"/>
          <w:sz w:val="24"/>
        </w:rPr>
        <w:t>．</w:t>
      </w:r>
    </w:p>
    <w:p>
      <w:pPr>
        <w:spacing w:line="312" w:lineRule="auto"/>
        <w:ind w:firstLine="480" w:firstLineChars="200"/>
        <w:rPr>
          <w:rFonts w:eastAsia="仿宋"/>
          <w:sz w:val="24"/>
        </w:rPr>
      </w:pPr>
      <w:r>
        <w:rPr>
          <w:rFonts w:hint="eastAsia" w:eastAsia="仿宋"/>
          <w:sz w:val="24"/>
        </w:rPr>
        <w:t>方法一</w:t>
      </w:r>
    </w:p>
    <w:p>
      <w:pPr>
        <w:spacing w:line="312" w:lineRule="auto"/>
        <w:ind w:firstLine="480" w:firstLineChars="200"/>
        <w:rPr>
          <w:rFonts w:eastAsia="仿宋"/>
          <w:sz w:val="24"/>
        </w:rPr>
      </w:pPr>
      <w:r>
        <w:rPr>
          <w:rFonts w:eastAsia="仿宋"/>
          <w:sz w:val="24"/>
        </w:rPr>
        <w:t>解</w:t>
      </w:r>
      <w:r>
        <w:rPr>
          <w:rFonts w:hint="eastAsia" w:eastAsia="仿宋"/>
          <w:sz w:val="24"/>
        </w:rPr>
        <w:t xml:space="preserve"> </w:t>
      </w:r>
      <w:r>
        <w:rPr>
          <w:rFonts w:eastAsia="仿宋"/>
          <w:sz w:val="24"/>
        </w:rPr>
        <w:t>一个三位奇数的个位上的数字必是奇数，且因为不允许有重复数字出现，当一个奇数字（1、3、5、7、9）作为个位数时，它就不能作为百位数．所以，符合条件的数可以按百位上的数字是奇数或偶数分成两类：</w:t>
      </w:r>
    </w:p>
    <w:p>
      <w:pPr>
        <w:spacing w:line="312" w:lineRule="auto"/>
        <w:ind w:firstLine="480" w:firstLineChars="200"/>
        <w:rPr>
          <w:rFonts w:eastAsia="仿宋"/>
          <w:sz w:val="24"/>
        </w:rPr>
      </w:pPr>
      <w:r>
        <w:rPr>
          <w:rFonts w:eastAsia="仿宋"/>
          <w:sz w:val="24"/>
        </w:rPr>
        <w:t>第一类：百位上的数字是偶数．</w:t>
      </w:r>
    </w:p>
    <w:p>
      <w:pPr>
        <w:spacing w:line="312" w:lineRule="auto"/>
        <w:ind w:firstLine="480" w:firstLineChars="200"/>
        <w:rPr>
          <w:rFonts w:eastAsia="仿宋"/>
          <w:sz w:val="24"/>
        </w:rPr>
      </w:pPr>
      <w:r>
        <w:rPr>
          <w:rFonts w:eastAsia="仿宋"/>
          <w:sz w:val="24"/>
        </w:rPr>
        <w:t>这样的三位数可以由以下三个步骤确定：</w:t>
      </w:r>
    </w:p>
    <w:p>
      <w:pPr>
        <w:spacing w:line="312" w:lineRule="auto"/>
        <w:ind w:firstLine="480" w:firstLineChars="200"/>
        <w:rPr>
          <w:rFonts w:eastAsia="仿宋"/>
          <w:sz w:val="24"/>
        </w:rPr>
      </w:pPr>
      <w:r>
        <w:rPr>
          <w:rFonts w:eastAsia="仿宋"/>
          <w:sz w:val="24"/>
        </w:rPr>
        <w:t>第一步，百位上的数字从4和6中</w:t>
      </w:r>
      <w:r>
        <w:rPr>
          <w:rFonts w:hint="eastAsia" w:eastAsia="仿宋"/>
          <w:sz w:val="24"/>
        </w:rPr>
        <w:t>任</w:t>
      </w:r>
      <w:r>
        <w:rPr>
          <w:rFonts w:eastAsia="仿宋"/>
          <w:sz w:val="24"/>
        </w:rPr>
        <w:t>选一个，有2</w:t>
      </w:r>
      <w:r>
        <w:rPr>
          <w:rFonts w:hint="eastAsia" w:eastAsia="仿宋"/>
          <w:sz w:val="24"/>
        </w:rPr>
        <w:t>种</w:t>
      </w:r>
      <w:r>
        <w:rPr>
          <w:rFonts w:eastAsia="仿宋"/>
          <w:sz w:val="24"/>
        </w:rPr>
        <w:t>选法；</w:t>
      </w:r>
    </w:p>
    <w:p>
      <w:pPr>
        <w:spacing w:line="312" w:lineRule="auto"/>
        <w:ind w:firstLine="480" w:firstLineChars="200"/>
        <w:rPr>
          <w:rFonts w:eastAsia="仿宋"/>
          <w:sz w:val="24"/>
        </w:rPr>
      </w:pPr>
      <w:r>
        <w:rPr>
          <w:rFonts w:eastAsia="仿宋"/>
          <w:sz w:val="24"/>
        </w:rPr>
        <w:t>第二步，个位上的数字从1，3，5，7，9中任选一个，有5种选法；</w:t>
      </w:r>
    </w:p>
    <w:p>
      <w:pPr>
        <w:spacing w:line="312" w:lineRule="auto"/>
        <w:ind w:firstLine="480" w:firstLineChars="200"/>
        <w:rPr>
          <w:rFonts w:eastAsia="仿宋"/>
          <w:sz w:val="24"/>
        </w:rPr>
      </w:pPr>
      <w:r>
        <w:rPr>
          <w:rFonts w:eastAsia="仿宋"/>
          <w:sz w:val="24"/>
        </w:rPr>
        <w:t>第三步，十位上的数字从余下的8个数字中任选一个，有8种选法．</w:t>
      </w:r>
    </w:p>
    <w:p>
      <w:pPr>
        <w:spacing w:line="312" w:lineRule="auto"/>
        <w:ind w:firstLine="480" w:firstLineChars="200"/>
        <w:rPr>
          <w:rFonts w:eastAsia="仿宋"/>
          <w:sz w:val="24"/>
        </w:rPr>
      </w:pPr>
      <w:r>
        <w:rPr>
          <w:rFonts w:eastAsia="仿宋"/>
          <w:sz w:val="24"/>
        </w:rPr>
        <w:t>根据乘法原理，这一类奇数的个数为</w:t>
      </w:r>
      <w:r>
        <w:rPr>
          <w:rFonts w:eastAsia="仿宋"/>
          <w:position w:val="-6"/>
          <w:sz w:val="24"/>
        </w:rPr>
        <w:object>
          <v:shape id="_x0000_i1038" o:spt="75" type="#_x0000_t75" style="height:15pt;width:57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第二类：百位上的数字是奇数．</w:t>
      </w:r>
    </w:p>
    <w:p>
      <w:pPr>
        <w:spacing w:line="312" w:lineRule="auto"/>
        <w:ind w:firstLine="480" w:firstLineChars="200"/>
        <w:rPr>
          <w:rFonts w:eastAsia="仿宋"/>
          <w:sz w:val="24"/>
        </w:rPr>
      </w:pPr>
      <w:r>
        <w:rPr>
          <w:rFonts w:eastAsia="仿宋"/>
          <w:sz w:val="24"/>
        </w:rPr>
        <w:t>这样的三位数可以由以下三个步骤确定：</w:t>
      </w:r>
    </w:p>
    <w:p>
      <w:pPr>
        <w:spacing w:line="312" w:lineRule="auto"/>
        <w:ind w:firstLine="480" w:firstLineChars="200"/>
        <w:rPr>
          <w:rFonts w:eastAsia="仿宋"/>
          <w:sz w:val="24"/>
        </w:rPr>
      </w:pPr>
      <w:r>
        <w:rPr>
          <w:rFonts w:eastAsia="仿宋"/>
          <w:sz w:val="24"/>
        </w:rPr>
        <w:t>第一步，百位上的数字从3、5、7中任选一个，有3种选法；</w:t>
      </w:r>
    </w:p>
    <w:p>
      <w:pPr>
        <w:spacing w:line="312" w:lineRule="auto"/>
        <w:ind w:firstLine="480" w:firstLineChars="200"/>
        <w:rPr>
          <w:rFonts w:eastAsia="仿宋"/>
          <w:sz w:val="24"/>
        </w:rPr>
      </w:pPr>
      <w:r>
        <w:rPr>
          <w:rFonts w:eastAsia="仿宋"/>
          <w:sz w:val="24"/>
        </w:rPr>
        <w:t>第二步，个位上的数字从余下的4个奇数</w:t>
      </w:r>
      <w:r>
        <w:rPr>
          <w:rFonts w:hint="eastAsia" w:eastAsia="仿宋"/>
          <w:sz w:val="24"/>
        </w:rPr>
        <w:t>中</w:t>
      </w:r>
      <w:r>
        <w:rPr>
          <w:rFonts w:eastAsia="仿宋"/>
          <w:sz w:val="24"/>
        </w:rPr>
        <w:t>任选一个，有4种选法；</w:t>
      </w:r>
    </w:p>
    <w:p>
      <w:pPr>
        <w:spacing w:line="312" w:lineRule="auto"/>
        <w:ind w:firstLine="480" w:firstLineChars="200"/>
        <w:rPr>
          <w:rFonts w:eastAsia="仿宋"/>
          <w:sz w:val="24"/>
        </w:rPr>
      </w:pPr>
      <w:r>
        <w:rPr>
          <w:rFonts w:eastAsia="仿宋"/>
          <w:sz w:val="24"/>
        </w:rPr>
        <w:t>第三步，十位上的数字从余下的8个数字</w:t>
      </w:r>
      <w:r>
        <w:rPr>
          <w:rFonts w:hint="eastAsia" w:eastAsia="仿宋"/>
          <w:sz w:val="24"/>
        </w:rPr>
        <w:t>中</w:t>
      </w:r>
      <w:r>
        <w:rPr>
          <w:rFonts w:eastAsia="仿宋"/>
          <w:sz w:val="24"/>
        </w:rPr>
        <w:t>任选一个，有8种选法．</w:t>
      </w:r>
    </w:p>
    <w:p>
      <w:pPr>
        <w:spacing w:line="312" w:lineRule="auto"/>
        <w:ind w:firstLine="480" w:firstLineChars="200"/>
        <w:rPr>
          <w:rFonts w:eastAsia="仿宋"/>
          <w:sz w:val="24"/>
        </w:rPr>
      </w:pPr>
      <w:r>
        <w:rPr>
          <w:rFonts w:eastAsia="仿宋"/>
          <w:sz w:val="24"/>
        </w:rPr>
        <w:t>根据乘法原理，这一类奇数的个数为</w:t>
      </w:r>
      <w:r>
        <w:rPr>
          <w:rFonts w:eastAsia="仿宋"/>
          <w:position w:val="-6"/>
          <w:sz w:val="24"/>
        </w:rPr>
        <w:object>
          <v:shape id="_x0000_i1039" o:spt="75" type="#_x0000_t75" style="height:15pt;width:55.7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根据加法原理，在300和800之间共有</w:t>
      </w:r>
      <w:r>
        <w:rPr>
          <w:rFonts w:eastAsia="仿宋"/>
          <w:position w:val="-6"/>
          <w:sz w:val="24"/>
        </w:rPr>
        <w:object>
          <v:shape id="_x0000_i1040" o:spt="75" type="#_x0000_t75" style="height:13.7pt;width:59.1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eastAsia="仿宋"/>
          <w:sz w:val="24"/>
        </w:rPr>
        <w:t>个没有重复数字的奇数．</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刚才，我们是按百位上的数字是奇数还是偶数进行分类计数的，事实上我们也可以按个位上的数字进行分类计数，请同学们课后完成</w:t>
      </w:r>
      <w:r>
        <w:rPr>
          <w:rFonts w:eastAsia="仿宋"/>
          <w:sz w:val="24"/>
        </w:rPr>
        <w:t>．</w:t>
      </w:r>
    </w:p>
    <w:p>
      <w:pPr>
        <w:spacing w:line="312" w:lineRule="auto"/>
        <w:ind w:firstLine="480" w:firstLineChars="200"/>
        <w:rPr>
          <w:rFonts w:eastAsia="仿宋"/>
          <w:sz w:val="24"/>
        </w:rPr>
      </w:pPr>
      <w:r>
        <w:rPr>
          <w:rFonts w:hint="eastAsia" w:eastAsia="仿宋"/>
          <w:sz w:val="24"/>
        </w:rPr>
        <w:t>[问题</w:t>
      </w:r>
      <w:r>
        <w:rPr>
          <w:rFonts w:eastAsia="仿宋"/>
          <w:sz w:val="24"/>
        </w:rPr>
        <w:t>4] 在300和800之间，</w:t>
      </w:r>
      <w:r>
        <w:rPr>
          <w:rFonts w:hint="eastAsia" w:eastAsia="仿宋"/>
          <w:sz w:val="24"/>
        </w:rPr>
        <w:t>共</w:t>
      </w:r>
      <w:r>
        <w:rPr>
          <w:rFonts w:eastAsia="仿宋"/>
          <w:sz w:val="24"/>
        </w:rPr>
        <w:t>有多少个没有重复数字的</w:t>
      </w:r>
      <w:r>
        <w:rPr>
          <w:rFonts w:hint="eastAsia" w:eastAsia="仿宋"/>
          <w:sz w:val="24"/>
        </w:rPr>
        <w:t>偶</w:t>
      </w:r>
      <w:r>
        <w:rPr>
          <w:rFonts w:eastAsia="仿宋"/>
          <w:sz w:val="24"/>
        </w:rPr>
        <w:t>数？</w:t>
      </w:r>
    </w:p>
    <w:p>
      <w:pPr>
        <w:spacing w:line="312" w:lineRule="auto"/>
        <w:ind w:firstLine="480" w:firstLineChars="200"/>
        <w:rPr>
          <w:rFonts w:eastAsia="仿宋"/>
          <w:sz w:val="24"/>
        </w:rPr>
      </w:pPr>
      <w:bookmarkStart w:id="0" w:name="_Hlk109468383"/>
      <w:r>
        <w:rPr>
          <w:rFonts w:hint="eastAsia" w:eastAsia="仿宋"/>
          <w:sz w:val="24"/>
        </w:rPr>
        <w:t>生 若要得到符合题意的偶数，个位上的数字只能取</w:t>
      </w:r>
      <w:r>
        <w:rPr>
          <w:rFonts w:eastAsia="仿宋"/>
          <w:sz w:val="24"/>
        </w:rPr>
        <w:t>0</w:t>
      </w:r>
      <w:r>
        <w:rPr>
          <w:rFonts w:hint="eastAsia" w:eastAsia="仿宋"/>
          <w:sz w:val="24"/>
        </w:rPr>
        <w:t>、2、4、6、</w:t>
      </w:r>
      <w:r>
        <w:rPr>
          <w:rFonts w:eastAsia="仿宋"/>
          <w:sz w:val="24"/>
        </w:rPr>
        <w:t>8</w:t>
      </w:r>
      <w:r>
        <w:rPr>
          <w:rFonts w:hint="eastAsia" w:eastAsia="仿宋"/>
          <w:sz w:val="24"/>
        </w:rPr>
        <w:t>其中的一个，而百位上的数字只能取</w:t>
      </w:r>
      <w:r>
        <w:rPr>
          <w:rFonts w:eastAsia="仿宋"/>
          <w:sz w:val="24"/>
        </w:rPr>
        <w:t>3</w:t>
      </w:r>
      <w:r>
        <w:rPr>
          <w:rFonts w:hint="eastAsia" w:eastAsia="仿宋"/>
          <w:sz w:val="24"/>
        </w:rPr>
        <w:t>、4、5、</w:t>
      </w:r>
      <w:r>
        <w:rPr>
          <w:rFonts w:eastAsia="仿宋"/>
          <w:sz w:val="24"/>
        </w:rPr>
        <w:t>6</w:t>
      </w:r>
      <w:r>
        <w:rPr>
          <w:rFonts w:hint="eastAsia" w:eastAsia="仿宋"/>
          <w:sz w:val="24"/>
        </w:rPr>
        <w:t>、7其中的一个</w:t>
      </w:r>
      <w:r>
        <w:rPr>
          <w:rFonts w:eastAsia="仿宋"/>
          <w:sz w:val="24"/>
        </w:rPr>
        <w:t>．</w:t>
      </w:r>
      <w:r>
        <w:rPr>
          <w:rFonts w:hint="eastAsia" w:eastAsia="仿宋"/>
          <w:sz w:val="24"/>
        </w:rPr>
        <w:t>与例</w:t>
      </w:r>
      <w:r>
        <w:rPr>
          <w:rFonts w:eastAsia="仿宋"/>
          <w:sz w:val="24"/>
        </w:rPr>
        <w:t>3</w:t>
      </w:r>
      <w:r>
        <w:rPr>
          <w:rFonts w:hint="eastAsia" w:eastAsia="仿宋"/>
          <w:sz w:val="24"/>
        </w:rPr>
        <w:t>类似，注意到4、6这两个数字既可以作为个位上的数字出现，又可以作为百位上的数字出现，根据刚才的经验，我们可以根据百位上的数字选取的是奇数还是偶数来进行分类计数，当然也可以根据个位上的数字的不同选取方法来进行分类</w:t>
      </w:r>
      <w:r>
        <w:rPr>
          <w:rFonts w:eastAsia="仿宋"/>
          <w:sz w:val="24"/>
        </w:rPr>
        <w:t>．</w:t>
      </w:r>
      <w:r>
        <w:rPr>
          <w:rFonts w:hint="eastAsia" w:eastAsia="仿宋"/>
          <w:sz w:val="24"/>
        </w:rPr>
        <w:t>这里我就按照百位上的数字来进行分类</w:t>
      </w:r>
      <w:r>
        <w:rPr>
          <w:rFonts w:eastAsia="仿宋"/>
          <w:sz w:val="24"/>
        </w:rPr>
        <w:t>．</w:t>
      </w:r>
    </w:p>
    <w:bookmarkEnd w:id="0"/>
    <w:p>
      <w:pPr>
        <w:spacing w:line="312" w:lineRule="auto"/>
        <w:ind w:firstLine="480" w:firstLineChars="200"/>
        <w:rPr>
          <w:rFonts w:eastAsia="仿宋"/>
          <w:sz w:val="24"/>
        </w:rPr>
      </w:pPr>
      <w:r>
        <w:rPr>
          <w:rFonts w:hint="eastAsia" w:eastAsia="仿宋"/>
          <w:sz w:val="24"/>
        </w:rPr>
        <w:t xml:space="preserve">方法一 </w:t>
      </w:r>
    </w:p>
    <w:p>
      <w:pPr>
        <w:spacing w:line="312" w:lineRule="auto"/>
        <w:ind w:firstLine="480" w:firstLineChars="200"/>
        <w:rPr>
          <w:rFonts w:eastAsia="仿宋"/>
          <w:sz w:val="24"/>
        </w:rPr>
      </w:pPr>
      <w:bookmarkStart w:id="1" w:name="_Hlk109486641"/>
      <w:r>
        <w:rPr>
          <w:rFonts w:eastAsia="仿宋"/>
          <w:sz w:val="24"/>
        </w:rPr>
        <w:t>第一类：百位上的数字是</w:t>
      </w:r>
      <w:r>
        <w:rPr>
          <w:rFonts w:hint="eastAsia" w:eastAsia="仿宋"/>
          <w:sz w:val="24"/>
        </w:rPr>
        <w:t>奇数</w:t>
      </w:r>
      <w:r>
        <w:rPr>
          <w:rFonts w:eastAsia="仿宋"/>
          <w:sz w:val="24"/>
        </w:rPr>
        <w:t>．</w:t>
      </w:r>
    </w:p>
    <w:p>
      <w:pPr>
        <w:spacing w:line="312" w:lineRule="auto"/>
        <w:ind w:firstLine="480" w:firstLineChars="200"/>
        <w:rPr>
          <w:rFonts w:eastAsia="仿宋"/>
          <w:sz w:val="24"/>
        </w:rPr>
      </w:pPr>
      <w:r>
        <w:rPr>
          <w:rFonts w:eastAsia="仿宋"/>
          <w:sz w:val="24"/>
        </w:rPr>
        <w:t>这样的三位数可以由以下三个步骤确定：</w:t>
      </w:r>
    </w:p>
    <w:p>
      <w:pPr>
        <w:spacing w:line="312" w:lineRule="auto"/>
        <w:ind w:firstLine="480" w:firstLineChars="200"/>
        <w:rPr>
          <w:rFonts w:eastAsia="仿宋"/>
          <w:sz w:val="24"/>
        </w:rPr>
      </w:pPr>
      <w:r>
        <w:rPr>
          <w:rFonts w:eastAsia="仿宋"/>
          <w:sz w:val="24"/>
        </w:rPr>
        <w:t>第一步，百位上的数字从3</w:t>
      </w:r>
      <w:r>
        <w:rPr>
          <w:rFonts w:hint="eastAsia" w:eastAsia="仿宋"/>
          <w:sz w:val="24"/>
        </w:rPr>
        <w:t>、5、7</w:t>
      </w:r>
      <w:r>
        <w:rPr>
          <w:rFonts w:eastAsia="仿宋"/>
          <w:sz w:val="24"/>
        </w:rPr>
        <w:t>中</w:t>
      </w:r>
      <w:r>
        <w:rPr>
          <w:rFonts w:hint="eastAsia" w:eastAsia="仿宋"/>
          <w:sz w:val="24"/>
        </w:rPr>
        <w:t>任</w:t>
      </w:r>
      <w:r>
        <w:rPr>
          <w:rFonts w:eastAsia="仿宋"/>
          <w:sz w:val="24"/>
        </w:rPr>
        <w:t>选一个，有3</w:t>
      </w:r>
      <w:r>
        <w:rPr>
          <w:rFonts w:hint="eastAsia" w:eastAsia="仿宋"/>
          <w:sz w:val="24"/>
        </w:rPr>
        <w:t>种</w:t>
      </w:r>
      <w:r>
        <w:rPr>
          <w:rFonts w:eastAsia="仿宋"/>
          <w:sz w:val="24"/>
        </w:rPr>
        <w:t>选法；</w:t>
      </w:r>
    </w:p>
    <w:p>
      <w:pPr>
        <w:spacing w:line="312" w:lineRule="auto"/>
        <w:ind w:firstLine="480" w:firstLineChars="200"/>
        <w:rPr>
          <w:rFonts w:eastAsia="仿宋"/>
          <w:sz w:val="24"/>
        </w:rPr>
      </w:pPr>
      <w:r>
        <w:rPr>
          <w:rFonts w:eastAsia="仿宋"/>
          <w:sz w:val="24"/>
        </w:rPr>
        <w:t>第二步，个位上的数字从</w:t>
      </w:r>
      <w:r>
        <w:rPr>
          <w:rFonts w:hint="eastAsia" w:eastAsia="仿宋"/>
          <w:sz w:val="24"/>
        </w:rPr>
        <w:t>0、2、4、6、8</w:t>
      </w:r>
      <w:r>
        <w:rPr>
          <w:rFonts w:eastAsia="仿宋"/>
          <w:sz w:val="24"/>
        </w:rPr>
        <w:t>中任选一个，有5种选法；</w:t>
      </w:r>
    </w:p>
    <w:p>
      <w:pPr>
        <w:spacing w:line="312" w:lineRule="auto"/>
        <w:ind w:firstLine="480" w:firstLineChars="200"/>
        <w:rPr>
          <w:rFonts w:eastAsia="仿宋"/>
          <w:sz w:val="24"/>
        </w:rPr>
      </w:pPr>
      <w:r>
        <w:rPr>
          <w:rFonts w:eastAsia="仿宋"/>
          <w:sz w:val="24"/>
        </w:rPr>
        <w:t>第三步，十位上的数字从余下的8个数字中任选一个，有8种选法．</w:t>
      </w:r>
    </w:p>
    <w:p>
      <w:pPr>
        <w:spacing w:line="312" w:lineRule="auto"/>
        <w:ind w:firstLine="480" w:firstLineChars="200"/>
        <w:rPr>
          <w:rFonts w:eastAsia="仿宋"/>
          <w:sz w:val="24"/>
        </w:rPr>
      </w:pPr>
      <w:r>
        <w:rPr>
          <w:rFonts w:eastAsia="仿宋"/>
          <w:sz w:val="24"/>
        </w:rPr>
        <w:t>根据乘法原理，这一类</w:t>
      </w:r>
      <w:r>
        <w:rPr>
          <w:rFonts w:hint="eastAsia" w:eastAsia="仿宋"/>
          <w:sz w:val="24"/>
        </w:rPr>
        <w:t>偶</w:t>
      </w:r>
      <w:r>
        <w:rPr>
          <w:rFonts w:eastAsia="仿宋"/>
          <w:sz w:val="24"/>
        </w:rPr>
        <w:t>数的个数为</w:t>
      </w:r>
      <w:r>
        <w:rPr>
          <w:rFonts w:eastAsia="仿宋"/>
          <w:position w:val="-6"/>
          <w:sz w:val="24"/>
        </w:rPr>
        <w:object>
          <v:shape id="_x0000_i1041" o:spt="75" type="#_x0000_t75" style="height:15pt;width:63.8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第二类：百位上的数字是</w:t>
      </w:r>
      <w:r>
        <w:rPr>
          <w:rFonts w:hint="eastAsia" w:eastAsia="仿宋"/>
          <w:sz w:val="24"/>
        </w:rPr>
        <w:t>偶</w:t>
      </w:r>
      <w:r>
        <w:rPr>
          <w:rFonts w:eastAsia="仿宋"/>
          <w:sz w:val="24"/>
        </w:rPr>
        <w:t>数．</w:t>
      </w:r>
    </w:p>
    <w:p>
      <w:pPr>
        <w:spacing w:line="312" w:lineRule="auto"/>
        <w:ind w:firstLine="480" w:firstLineChars="200"/>
        <w:rPr>
          <w:rFonts w:eastAsia="仿宋"/>
          <w:sz w:val="24"/>
        </w:rPr>
      </w:pPr>
      <w:r>
        <w:rPr>
          <w:rFonts w:eastAsia="仿宋"/>
          <w:sz w:val="24"/>
        </w:rPr>
        <w:t>这样的三位数可以由以下三个步骤确定：</w:t>
      </w:r>
    </w:p>
    <w:p>
      <w:pPr>
        <w:spacing w:line="312" w:lineRule="auto"/>
        <w:ind w:firstLine="480" w:firstLineChars="200"/>
        <w:rPr>
          <w:rFonts w:eastAsia="仿宋"/>
          <w:sz w:val="24"/>
        </w:rPr>
      </w:pPr>
      <w:r>
        <w:rPr>
          <w:rFonts w:eastAsia="仿宋"/>
          <w:sz w:val="24"/>
        </w:rPr>
        <w:t>第一步，百位上的数字从4、</w:t>
      </w:r>
      <w:r>
        <w:rPr>
          <w:rFonts w:hint="eastAsia" w:eastAsia="仿宋"/>
          <w:sz w:val="24"/>
        </w:rPr>
        <w:t>6</w:t>
      </w:r>
      <w:r>
        <w:rPr>
          <w:rFonts w:eastAsia="仿宋"/>
          <w:sz w:val="24"/>
        </w:rPr>
        <w:t>中任选一个，有2种选法；</w:t>
      </w:r>
    </w:p>
    <w:p>
      <w:pPr>
        <w:spacing w:line="312" w:lineRule="auto"/>
        <w:ind w:firstLine="480" w:firstLineChars="200"/>
        <w:rPr>
          <w:rFonts w:eastAsia="仿宋"/>
          <w:sz w:val="24"/>
        </w:rPr>
      </w:pPr>
      <w:r>
        <w:rPr>
          <w:rFonts w:eastAsia="仿宋"/>
          <w:sz w:val="24"/>
        </w:rPr>
        <w:t>第二步，个位上的数字从余下的4个</w:t>
      </w:r>
      <w:r>
        <w:rPr>
          <w:rFonts w:hint="eastAsia" w:eastAsia="仿宋"/>
          <w:sz w:val="24"/>
        </w:rPr>
        <w:t>偶</w:t>
      </w:r>
      <w:r>
        <w:rPr>
          <w:rFonts w:eastAsia="仿宋"/>
          <w:sz w:val="24"/>
        </w:rPr>
        <w:t>数</w:t>
      </w:r>
      <w:r>
        <w:rPr>
          <w:rFonts w:hint="eastAsia" w:eastAsia="仿宋"/>
          <w:sz w:val="24"/>
        </w:rPr>
        <w:t>中</w:t>
      </w:r>
      <w:r>
        <w:rPr>
          <w:rFonts w:eastAsia="仿宋"/>
          <w:sz w:val="24"/>
        </w:rPr>
        <w:t>任选一个，有4种选法；</w:t>
      </w:r>
    </w:p>
    <w:p>
      <w:pPr>
        <w:spacing w:line="312" w:lineRule="auto"/>
        <w:ind w:firstLine="480" w:firstLineChars="200"/>
        <w:rPr>
          <w:rFonts w:eastAsia="仿宋"/>
          <w:sz w:val="24"/>
        </w:rPr>
      </w:pPr>
      <w:r>
        <w:rPr>
          <w:rFonts w:eastAsia="仿宋"/>
          <w:sz w:val="24"/>
        </w:rPr>
        <w:t>第三步，十位上的数字从余下的8个数字</w:t>
      </w:r>
      <w:r>
        <w:rPr>
          <w:rFonts w:hint="eastAsia" w:eastAsia="仿宋"/>
          <w:sz w:val="24"/>
        </w:rPr>
        <w:t>中</w:t>
      </w:r>
      <w:r>
        <w:rPr>
          <w:rFonts w:eastAsia="仿宋"/>
          <w:sz w:val="24"/>
        </w:rPr>
        <w:t>任选一个，有8种选法．</w:t>
      </w:r>
    </w:p>
    <w:p>
      <w:pPr>
        <w:spacing w:line="312" w:lineRule="auto"/>
        <w:ind w:firstLine="480" w:firstLineChars="200"/>
        <w:rPr>
          <w:rFonts w:eastAsia="仿宋"/>
          <w:sz w:val="24"/>
        </w:rPr>
      </w:pPr>
      <w:r>
        <w:rPr>
          <w:rFonts w:eastAsia="仿宋"/>
          <w:sz w:val="24"/>
        </w:rPr>
        <w:t>根据乘法原理，这一类</w:t>
      </w:r>
      <w:r>
        <w:rPr>
          <w:rFonts w:hint="eastAsia" w:eastAsia="仿宋"/>
          <w:sz w:val="24"/>
        </w:rPr>
        <w:t>偶</w:t>
      </w:r>
      <w:r>
        <w:rPr>
          <w:rFonts w:eastAsia="仿宋"/>
          <w:sz w:val="24"/>
        </w:rPr>
        <w:t>数的个数为</w:t>
      </w:r>
      <w:r>
        <w:rPr>
          <w:rFonts w:eastAsia="仿宋"/>
          <w:position w:val="-6"/>
          <w:sz w:val="24"/>
        </w:rPr>
        <w:object>
          <v:shape id="_x0000_i1042" o:spt="75" type="#_x0000_t75" style="height:15pt;width:60.8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eastAsia="仿宋"/>
          <w:sz w:val="24"/>
        </w:rPr>
        <w:t>．</w:t>
      </w:r>
    </w:p>
    <w:p>
      <w:pPr>
        <w:spacing w:line="312" w:lineRule="auto"/>
        <w:ind w:firstLine="480" w:firstLineChars="200"/>
        <w:rPr>
          <w:rFonts w:eastAsia="仿宋"/>
          <w:sz w:val="24"/>
        </w:rPr>
      </w:pPr>
      <w:r>
        <w:rPr>
          <w:rFonts w:eastAsia="仿宋"/>
          <w:sz w:val="24"/>
        </w:rPr>
        <w:t>根据加法原理，在300和800之间共有</w:t>
      </w:r>
      <w:r>
        <w:rPr>
          <w:rFonts w:eastAsia="仿宋"/>
          <w:position w:val="-6"/>
          <w:sz w:val="24"/>
        </w:rPr>
        <w:object>
          <v:shape id="_x0000_i1043" o:spt="75" type="#_x0000_t75" style="height:15pt;width:65.1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eastAsia="仿宋"/>
          <w:sz w:val="24"/>
        </w:rPr>
        <w:t>个没有重复数字的</w:t>
      </w:r>
      <w:r>
        <w:rPr>
          <w:rFonts w:hint="eastAsia" w:eastAsia="仿宋"/>
          <w:sz w:val="24"/>
        </w:rPr>
        <w:t>偶</w:t>
      </w:r>
      <w:r>
        <w:rPr>
          <w:rFonts w:eastAsia="仿宋"/>
          <w:sz w:val="24"/>
        </w:rPr>
        <w:t>数．</w:t>
      </w:r>
    </w:p>
    <w:bookmarkEnd w:id="1"/>
    <w:p>
      <w:pPr>
        <w:spacing w:line="312" w:lineRule="auto"/>
        <w:ind w:firstLine="480" w:firstLineChars="200"/>
        <w:rPr>
          <w:rFonts w:eastAsia="仿宋"/>
          <w:sz w:val="24"/>
        </w:rPr>
      </w:pPr>
      <w:r>
        <w:rPr>
          <w:rFonts w:hint="eastAsia" w:eastAsia="仿宋"/>
          <w:sz w:val="24"/>
        </w:rPr>
        <w:t>生 我还有一个想法</w:t>
      </w:r>
      <w:r>
        <w:rPr>
          <w:rFonts w:eastAsia="仿宋"/>
          <w:sz w:val="24"/>
        </w:rPr>
        <w:t>．</w:t>
      </w:r>
      <w:r>
        <w:rPr>
          <w:rFonts w:hint="eastAsia" w:eastAsia="仿宋"/>
          <w:sz w:val="24"/>
        </w:rPr>
        <w:t>将在3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之间没有重复数字的整数看作在该范围内没有重复数字的奇数和偶数这两类数组成，先运用乘法原理计算出在3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之间没有重复数字的整数的个数，再借助例</w:t>
      </w:r>
      <w:r>
        <w:rPr>
          <w:rFonts w:eastAsia="仿宋"/>
          <w:sz w:val="24"/>
        </w:rPr>
        <w:t>3</w:t>
      </w:r>
      <w:r>
        <w:rPr>
          <w:rFonts w:hint="eastAsia" w:eastAsia="仿宋"/>
          <w:sz w:val="24"/>
        </w:rPr>
        <w:t>中的结果，根据加法原理，就可以得到这一问题的结果</w:t>
      </w:r>
      <w:r>
        <w:rPr>
          <w:rFonts w:eastAsia="仿宋"/>
          <w:sz w:val="24"/>
        </w:rPr>
        <w:t>．</w:t>
      </w:r>
    </w:p>
    <w:p>
      <w:pPr>
        <w:spacing w:line="312" w:lineRule="auto"/>
        <w:ind w:firstLine="480" w:firstLineChars="200"/>
        <w:rPr>
          <w:rFonts w:eastAsia="仿宋"/>
          <w:sz w:val="24"/>
        </w:rPr>
      </w:pPr>
      <w:r>
        <w:rPr>
          <w:rFonts w:hint="eastAsia" w:eastAsia="仿宋"/>
          <w:sz w:val="24"/>
        </w:rPr>
        <w:t>非常好，请你具体来说一下</w:t>
      </w:r>
      <w:r>
        <w:rPr>
          <w:rFonts w:eastAsia="仿宋"/>
          <w:sz w:val="24"/>
        </w:rPr>
        <w:t>．</w:t>
      </w:r>
    </w:p>
    <w:p>
      <w:pPr>
        <w:spacing w:line="312" w:lineRule="auto"/>
        <w:ind w:firstLine="480" w:firstLineChars="200"/>
        <w:rPr>
          <w:rFonts w:eastAsia="仿宋"/>
          <w:sz w:val="24"/>
        </w:rPr>
      </w:pPr>
      <w:r>
        <w:rPr>
          <w:rFonts w:hint="eastAsia" w:eastAsia="仿宋"/>
          <w:sz w:val="24"/>
        </w:rPr>
        <w:t>方法二</w:t>
      </w:r>
    </w:p>
    <w:p>
      <w:pPr>
        <w:spacing w:line="312" w:lineRule="auto"/>
        <w:ind w:firstLine="480" w:firstLineChars="200"/>
        <w:rPr>
          <w:rFonts w:eastAsia="仿宋"/>
          <w:sz w:val="24"/>
        </w:rPr>
      </w:pPr>
      <w:r>
        <w:rPr>
          <w:rFonts w:hint="eastAsia" w:eastAsia="仿宋"/>
          <w:sz w:val="24"/>
        </w:rPr>
        <w:t>先计算在3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之间，没有重复数字的整数的个数</w:t>
      </w:r>
      <w:r>
        <w:rPr>
          <w:rFonts w:eastAsia="仿宋"/>
          <w:sz w:val="24"/>
        </w:rPr>
        <w:t>．</w:t>
      </w:r>
      <w:r>
        <w:rPr>
          <w:rFonts w:hint="eastAsia" w:eastAsia="仿宋"/>
          <w:sz w:val="24"/>
        </w:rPr>
        <w:t>要组成这样一个整数，可以分为三个步骤完成：</w:t>
      </w:r>
    </w:p>
    <w:p>
      <w:pPr>
        <w:spacing w:line="312" w:lineRule="auto"/>
        <w:ind w:firstLine="480" w:firstLineChars="200"/>
        <w:rPr>
          <w:rFonts w:eastAsia="仿宋"/>
          <w:sz w:val="24"/>
        </w:rPr>
      </w:pPr>
      <w:r>
        <w:rPr>
          <w:rFonts w:hint="eastAsia" w:eastAsia="仿宋"/>
          <w:sz w:val="24"/>
        </w:rPr>
        <w:t>第一步，确定百位上的数字，从3、</w:t>
      </w:r>
      <w:r>
        <w:rPr>
          <w:rFonts w:eastAsia="仿宋"/>
          <w:sz w:val="24"/>
        </w:rPr>
        <w:t>4</w:t>
      </w:r>
      <w:r>
        <w:rPr>
          <w:rFonts w:hint="eastAsia" w:eastAsia="仿宋"/>
          <w:sz w:val="24"/>
        </w:rPr>
        <w:t>、5、6、7中任选一个，有5种选法；</w:t>
      </w:r>
    </w:p>
    <w:p>
      <w:pPr>
        <w:spacing w:line="312" w:lineRule="auto"/>
        <w:ind w:firstLine="480" w:firstLineChars="200"/>
        <w:rPr>
          <w:rFonts w:eastAsia="仿宋"/>
          <w:sz w:val="24"/>
        </w:rPr>
      </w:pPr>
      <w:r>
        <w:rPr>
          <w:rFonts w:hint="eastAsia" w:eastAsia="仿宋"/>
          <w:sz w:val="24"/>
        </w:rPr>
        <w:t>第二步，确定十位上的数字，从第一步余下的9个数字中任选一个，有9种选法；</w:t>
      </w:r>
    </w:p>
    <w:p>
      <w:pPr>
        <w:spacing w:line="312" w:lineRule="auto"/>
        <w:ind w:firstLine="480" w:firstLineChars="200"/>
        <w:rPr>
          <w:rFonts w:eastAsia="仿宋"/>
          <w:sz w:val="24"/>
        </w:rPr>
      </w:pPr>
      <w:r>
        <w:rPr>
          <w:rFonts w:hint="eastAsia" w:eastAsia="仿宋"/>
          <w:sz w:val="24"/>
        </w:rPr>
        <w:t>第三步，确定个位上的数字，从第二步余下的8个数字中任选一个，有8种选法</w:t>
      </w:r>
      <w:r>
        <w:rPr>
          <w:rFonts w:eastAsia="仿宋"/>
          <w:sz w:val="24"/>
        </w:rPr>
        <w:t>．</w:t>
      </w:r>
    </w:p>
    <w:p>
      <w:pPr>
        <w:spacing w:line="312" w:lineRule="auto"/>
        <w:ind w:firstLine="480" w:firstLineChars="200"/>
        <w:rPr>
          <w:rFonts w:eastAsia="仿宋"/>
          <w:sz w:val="24"/>
        </w:rPr>
      </w:pPr>
      <w:r>
        <w:rPr>
          <w:rFonts w:hint="eastAsia" w:eastAsia="仿宋"/>
          <w:sz w:val="24"/>
        </w:rPr>
        <w:t>根据乘法原理，不同取法的种数为</w:t>
      </w:r>
      <w:r>
        <w:rPr>
          <w:rFonts w:eastAsia="仿宋"/>
          <w:position w:val="-6"/>
          <w:sz w:val="24"/>
        </w:rPr>
        <w:object>
          <v:shape id="_x0000_i1044" o:spt="75" type="#_x0000_t75" style="height:15pt;width:63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eastAsia="仿宋"/>
          <w:sz w:val="24"/>
        </w:rPr>
        <w:t>．</w:t>
      </w:r>
    </w:p>
    <w:p>
      <w:pPr>
        <w:spacing w:line="312" w:lineRule="auto"/>
        <w:ind w:firstLine="480" w:firstLineChars="200"/>
        <w:rPr>
          <w:rFonts w:eastAsia="仿宋"/>
          <w:sz w:val="24"/>
        </w:rPr>
      </w:pPr>
      <w:r>
        <w:rPr>
          <w:rFonts w:hint="eastAsia" w:eastAsia="仿宋"/>
          <w:sz w:val="24"/>
        </w:rPr>
        <w:t>因此可以组成3</w:t>
      </w:r>
      <w:r>
        <w:rPr>
          <w:rFonts w:eastAsia="仿宋"/>
          <w:sz w:val="24"/>
        </w:rPr>
        <w:t>60</w:t>
      </w:r>
      <w:r>
        <w:rPr>
          <w:rFonts w:hint="eastAsia" w:eastAsia="仿宋"/>
          <w:sz w:val="24"/>
        </w:rPr>
        <w:t>个在3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之间没有重复数字的整数</w:t>
      </w:r>
      <w:r>
        <w:rPr>
          <w:rFonts w:eastAsia="仿宋"/>
          <w:sz w:val="24"/>
        </w:rPr>
        <w:t>．</w:t>
      </w:r>
    </w:p>
    <w:p>
      <w:pPr>
        <w:spacing w:line="312" w:lineRule="auto"/>
        <w:ind w:firstLine="480" w:firstLineChars="200"/>
        <w:rPr>
          <w:rFonts w:eastAsia="仿宋"/>
          <w:sz w:val="24"/>
        </w:rPr>
      </w:pPr>
      <w:r>
        <w:rPr>
          <w:rFonts w:hint="eastAsia" w:eastAsia="仿宋"/>
          <w:sz w:val="24"/>
        </w:rPr>
        <w:t>由例3可知，在3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之间没有重复数字的奇数的个数为1</w:t>
      </w:r>
      <w:r>
        <w:rPr>
          <w:rFonts w:eastAsia="仿宋"/>
          <w:sz w:val="24"/>
        </w:rPr>
        <w:t>76</w:t>
      </w:r>
      <w:r>
        <w:rPr>
          <w:rFonts w:hint="eastAsia" w:eastAsia="仿宋"/>
          <w:sz w:val="24"/>
        </w:rPr>
        <w:t>，根据加法原理，我们知道该范围内没有重复数字的奇数的个数与偶数的个数之和应为3</w:t>
      </w:r>
      <w:r>
        <w:rPr>
          <w:rFonts w:eastAsia="仿宋"/>
          <w:sz w:val="24"/>
        </w:rPr>
        <w:t>60</w:t>
      </w:r>
      <w:r>
        <w:rPr>
          <w:rFonts w:hint="eastAsia" w:eastAsia="仿宋"/>
          <w:sz w:val="24"/>
        </w:rPr>
        <w:t>，于是在3</w:t>
      </w:r>
      <w:r>
        <w:rPr>
          <w:rFonts w:eastAsia="仿宋"/>
          <w:sz w:val="24"/>
        </w:rPr>
        <w:t>00</w:t>
      </w:r>
      <w:r>
        <w:rPr>
          <w:rFonts w:hint="eastAsia" w:eastAsia="仿宋"/>
          <w:sz w:val="24"/>
        </w:rPr>
        <w:t>和8</w:t>
      </w:r>
      <w:r>
        <w:rPr>
          <w:rFonts w:eastAsia="仿宋"/>
          <w:sz w:val="24"/>
        </w:rPr>
        <w:t>00</w:t>
      </w:r>
      <w:r>
        <w:rPr>
          <w:rFonts w:hint="eastAsia" w:eastAsia="仿宋"/>
          <w:sz w:val="24"/>
        </w:rPr>
        <w:t>之间共有</w:t>
      </w:r>
      <w:r>
        <w:rPr>
          <w:rFonts w:eastAsia="仿宋"/>
          <w:position w:val="-6"/>
          <w:sz w:val="24"/>
        </w:rPr>
        <w:object>
          <v:shape id="_x0000_i1045" o:spt="75" type="#_x0000_t75" style="height:15pt;width:71.1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eastAsia="仿宋"/>
          <w:sz w:val="24"/>
        </w:rPr>
        <w:t>个没有重复数字的偶数</w:t>
      </w:r>
      <w:r>
        <w:rPr>
          <w:rFonts w:eastAsia="仿宋"/>
          <w:sz w:val="24"/>
        </w:rPr>
        <w:t>．</w:t>
      </w:r>
    </w:p>
    <w:p>
      <w:pPr>
        <w:spacing w:line="312" w:lineRule="auto"/>
        <w:ind w:firstLine="480" w:firstLineChars="200"/>
        <w:rPr>
          <w:rFonts w:eastAsia="仿宋"/>
          <w:sz w:val="24"/>
        </w:rPr>
      </w:pPr>
      <w:r>
        <w:rPr>
          <w:rFonts w:hint="eastAsia" w:eastAsia="仿宋"/>
          <w:sz w:val="24"/>
        </w:rPr>
        <w:t>非常好！在这一问题中，在3</w:t>
      </w:r>
      <w:r>
        <w:rPr>
          <w:rFonts w:eastAsia="仿宋"/>
          <w:sz w:val="24"/>
        </w:rPr>
        <w:t>00</w:t>
      </w:r>
      <w:r>
        <w:rPr>
          <w:rFonts w:hint="eastAsia" w:eastAsia="仿宋"/>
          <w:sz w:val="24"/>
        </w:rPr>
        <w:t>和8</w:t>
      </w:r>
      <w:r>
        <w:rPr>
          <w:rFonts w:eastAsia="仿宋"/>
          <w:sz w:val="24"/>
        </w:rPr>
        <w:t>00</w:t>
      </w:r>
      <w:r>
        <w:rPr>
          <w:rFonts w:hint="eastAsia" w:eastAsia="仿宋"/>
          <w:sz w:val="24"/>
        </w:rPr>
        <w:t>之间没有重复数字的整数既可以直接运用乘法原理（分步计数原理）来得到结果，也可以通过分类讨论的方法，看成是该范围内没有重复数字的奇数与偶数这两类数的个数总和，当已经知道其中一类数的个数后，便可以灵活运用加法原理来得到另一类数的个数</w:t>
      </w:r>
      <w:r>
        <w:rPr>
          <w:rFonts w:eastAsia="仿宋"/>
          <w:sz w:val="24"/>
        </w:rPr>
        <w:t>．</w:t>
      </w:r>
      <w:r>
        <w:rPr>
          <w:rFonts w:hint="eastAsia" w:eastAsia="仿宋"/>
          <w:sz w:val="24"/>
        </w:rPr>
        <w:t>今后在类似的问题中，我们也可以灵活运用刚才这样的方法，化繁为简解决问题</w:t>
      </w:r>
      <w:r>
        <w:rPr>
          <w:rFonts w:eastAsia="仿宋"/>
          <w:sz w:val="24"/>
        </w:rPr>
        <w:t>．</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hint="eastAsia" w:eastAsia="仿宋"/>
          <w:sz w:val="24"/>
        </w:rPr>
        <w:t>[设计意图] 通过具体的例子，进一步巩固乘法原理与加法原理．旨在说明在这类问题中，一般从分类开始，将问题分解成若干“类”，而在每一类的计算中，则使用乘法原理或加法原理进行计算，发展逻辑推理素养．</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四）课堂练习 迁移应用</w:t>
      </w:r>
    </w:p>
    <w:p>
      <w:pPr>
        <w:spacing w:line="312" w:lineRule="auto"/>
        <w:ind w:firstLine="480" w:firstLineChars="200"/>
        <w:rPr>
          <w:rFonts w:eastAsia="仿宋"/>
          <w:sz w:val="24"/>
        </w:rPr>
      </w:pPr>
      <w:r>
        <w:rPr>
          <w:rFonts w:hint="eastAsia" w:eastAsia="仿宋"/>
          <w:sz w:val="24"/>
        </w:rPr>
        <w:t>课堂练习：</w:t>
      </w:r>
    </w:p>
    <w:p>
      <w:pPr>
        <w:spacing w:line="312" w:lineRule="auto"/>
        <w:ind w:firstLine="480" w:firstLineChars="200"/>
        <w:rPr>
          <w:rFonts w:eastAsia="仿宋"/>
          <w:sz w:val="24"/>
        </w:rPr>
      </w:pPr>
      <w:r>
        <w:rPr>
          <w:rFonts w:hint="eastAsia" w:eastAsia="仿宋"/>
          <w:sz w:val="24"/>
        </w:rPr>
        <w:t>1</w:t>
      </w:r>
      <w:r>
        <w:rPr>
          <w:rFonts w:eastAsia="仿宋"/>
          <w:sz w:val="24"/>
        </w:rPr>
        <w:t>．</w:t>
      </w:r>
      <w:r>
        <w:rPr>
          <w:rFonts w:hint="eastAsia" w:eastAsia="仿宋"/>
          <w:sz w:val="24"/>
        </w:rPr>
        <w:t>在平面直角坐标系中，以1、2、3、4、5这五个数中的两个分别作为一个点的横坐标和纵坐标，可以组成多少个位于直线</w:t>
      </w:r>
      <w:r>
        <w:rPr>
          <w:rFonts w:eastAsia="仿宋"/>
          <w:position w:val="-10"/>
          <w:sz w:val="24"/>
        </w:rPr>
        <w:object>
          <v:shape id="_x0000_i1046" o:spt="75" type="#_x0000_t75" style="height:12.85pt;width:29.1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eastAsia="仿宋"/>
          <w:sz w:val="24"/>
        </w:rPr>
        <w:t>下方的点？</w:t>
      </w:r>
    </w:p>
    <w:p>
      <w:pPr>
        <w:spacing w:line="312" w:lineRule="auto"/>
        <w:ind w:firstLine="480" w:firstLineChars="200"/>
        <w:rPr>
          <w:rFonts w:eastAsia="仿宋"/>
          <w:sz w:val="24"/>
        </w:rPr>
      </w:pPr>
      <w:r>
        <w:rPr>
          <w:rFonts w:hint="eastAsia" w:eastAsia="仿宋"/>
          <w:sz w:val="24"/>
        </w:rPr>
        <w:t>2</w:t>
      </w:r>
      <w:r>
        <w:rPr>
          <w:rFonts w:eastAsia="仿宋"/>
          <w:sz w:val="24"/>
        </w:rPr>
        <w:t>．</w:t>
      </w:r>
      <w:r>
        <w:rPr>
          <w:rFonts w:hint="eastAsia" w:eastAsia="仿宋"/>
          <w:sz w:val="24"/>
        </w:rPr>
        <w:t>书架上放有6本不同的数学书和5本不同的语文书．从中任取一本，有多少种不同的取法？</w:t>
      </w:r>
    </w:p>
    <w:p>
      <w:pPr>
        <w:spacing w:line="312" w:lineRule="auto"/>
        <w:ind w:firstLine="480" w:firstLineChars="200"/>
        <w:jc w:val="left"/>
        <w:rPr>
          <w:rFonts w:eastAsia="仿宋"/>
          <w:sz w:val="24"/>
        </w:rPr>
      </w:pPr>
    </w:p>
    <w:p>
      <w:pPr>
        <w:spacing w:line="312" w:lineRule="auto"/>
        <w:ind w:firstLine="480" w:firstLineChars="200"/>
        <w:jc w:val="left"/>
        <w:rPr>
          <w:rFonts w:eastAsia="仿宋"/>
          <w:sz w:val="24"/>
        </w:rPr>
      </w:pPr>
      <w:r>
        <w:rPr>
          <w:rFonts w:hint="eastAsia" w:eastAsia="仿宋"/>
          <w:sz w:val="24"/>
        </w:rPr>
        <w:t>课堂练习答案：</w:t>
      </w:r>
    </w:p>
    <w:p>
      <w:pPr>
        <w:adjustRightInd w:val="0"/>
        <w:snapToGrid w:val="0"/>
        <w:spacing w:line="312" w:lineRule="auto"/>
        <w:ind w:firstLine="480" w:firstLineChars="200"/>
        <w:jc w:val="left"/>
        <w:rPr>
          <w:rFonts w:eastAsia="仿宋"/>
          <w:sz w:val="24"/>
        </w:rPr>
      </w:pPr>
      <w:r>
        <w:rPr>
          <w:rFonts w:eastAsia="仿宋"/>
          <w:sz w:val="24"/>
        </w:rPr>
        <w:t>1．当</w:t>
      </w:r>
      <w:r>
        <w:rPr>
          <w:rFonts w:eastAsia="仿宋"/>
          <w:position w:val="-10"/>
          <w:sz w:val="24"/>
        </w:rPr>
        <w:object>
          <v:shape id="_x0000_i1047" o:spt="75" type="#_x0000_t75" style="height:12.85pt;width:29.15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eastAsia="仿宋"/>
          <w:sz w:val="24"/>
        </w:rPr>
        <w:t>时，点</w:t>
      </w:r>
      <w:r>
        <w:rPr>
          <w:rFonts w:eastAsia="仿宋"/>
          <w:position w:val="-10"/>
          <w:sz w:val="24"/>
        </w:rPr>
        <w:object>
          <v:shape id="_x0000_i1048" o:spt="75" type="#_x0000_t75" style="height:15.85pt;width:29.15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eastAsia="仿宋"/>
          <w:sz w:val="24"/>
        </w:rPr>
        <w:t>位于直线</w:t>
      </w:r>
      <w:r>
        <w:rPr>
          <w:rFonts w:eastAsia="仿宋"/>
          <w:position w:val="-10"/>
          <w:sz w:val="24"/>
        </w:rPr>
        <w:object>
          <v:shape id="_x0000_i1049" o:spt="75" type="#_x0000_t75" style="height:12.85pt;width:29.15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eastAsia="仿宋"/>
          <w:sz w:val="24"/>
        </w:rPr>
        <w:t>的下方．</w:t>
      </w:r>
      <w:r>
        <w:rPr>
          <w:rFonts w:hint="eastAsia" w:eastAsia="仿宋"/>
          <w:sz w:val="24"/>
        </w:rPr>
        <w:t>当</w:t>
      </w:r>
      <w:r>
        <w:rPr>
          <w:rFonts w:eastAsia="仿宋"/>
          <w:position w:val="-6"/>
          <w:sz w:val="24"/>
        </w:rPr>
        <w:object>
          <v:shape id="_x0000_i1050" o:spt="75" type="#_x0000_t75" style="height:11.15pt;width:9.8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eastAsia="仿宋"/>
          <w:sz w:val="24"/>
        </w:rPr>
        <w:t>分别为</w:t>
      </w:r>
      <w:r>
        <w:rPr>
          <w:rFonts w:hint="eastAsia" w:eastAsia="仿宋"/>
          <w:sz w:val="24"/>
        </w:rPr>
        <w:t>5、4、3、2时，对应的</w:t>
      </w:r>
      <w:r>
        <w:rPr>
          <w:rFonts w:eastAsia="仿宋"/>
          <w:position w:val="-10"/>
          <w:sz w:val="24"/>
        </w:rPr>
        <w:object>
          <v:shape id="_x0000_i1051" o:spt="75" type="#_x0000_t75" style="height:12.85pt;width:11.15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eastAsia="仿宋"/>
          <w:sz w:val="24"/>
        </w:rPr>
        <w:t>分别有</w:t>
      </w:r>
      <w:r>
        <w:rPr>
          <w:rFonts w:hint="eastAsia" w:eastAsia="仿宋"/>
          <w:sz w:val="24"/>
        </w:rPr>
        <w:t>4、3、2、1种取法，故所求的点共有</w:t>
      </w:r>
      <w:r>
        <w:rPr>
          <w:rFonts w:eastAsia="仿宋"/>
          <w:position w:val="-6"/>
          <w:sz w:val="24"/>
        </w:rPr>
        <w:object>
          <v:shape id="_x0000_i1052" o:spt="75" type="#_x0000_t75" style="height:14.15pt;width:78.8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eastAsia="仿宋"/>
          <w:sz w:val="24"/>
        </w:rPr>
        <w:t>个．</w:t>
      </w:r>
    </w:p>
    <w:p>
      <w:pPr>
        <w:adjustRightInd w:val="0"/>
        <w:snapToGrid w:val="0"/>
        <w:spacing w:line="312" w:lineRule="auto"/>
        <w:ind w:firstLine="480" w:firstLineChars="200"/>
        <w:jc w:val="left"/>
        <w:rPr>
          <w:rFonts w:eastAsia="仿宋"/>
          <w:b/>
          <w:bCs/>
          <w:sz w:val="24"/>
        </w:rPr>
      </w:pPr>
      <w:r>
        <w:rPr>
          <w:rFonts w:eastAsia="仿宋"/>
          <w:sz w:val="24"/>
        </w:rPr>
        <w:t>2．</w:t>
      </w:r>
      <w:r>
        <w:rPr>
          <w:rFonts w:hint="eastAsia" w:eastAsia="仿宋"/>
          <w:sz w:val="24"/>
        </w:rPr>
        <w:t>从6本不同的数学书中任取一本，有6种取法；从5本不同的语文书中任取一本，有5种取法</w:t>
      </w:r>
      <w:r>
        <w:rPr>
          <w:rFonts w:eastAsia="仿宋"/>
          <w:sz w:val="24"/>
        </w:rPr>
        <w:t>．</w:t>
      </w:r>
      <w:r>
        <w:rPr>
          <w:rFonts w:hint="eastAsia" w:eastAsia="仿宋"/>
          <w:sz w:val="24"/>
        </w:rPr>
        <w:t>由加法原理，共有</w:t>
      </w:r>
      <w:r>
        <w:rPr>
          <w:rFonts w:eastAsia="仿宋"/>
          <w:position w:val="-6"/>
          <w:sz w:val="24"/>
        </w:rPr>
        <w:object>
          <v:shape id="_x0000_i1053" o:spt="75" type="#_x0000_t75" style="height:14.15pt;width:47.1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eastAsia="仿宋"/>
          <w:sz w:val="24"/>
        </w:rPr>
        <w:t>种不同的取法．</w:t>
      </w:r>
    </w:p>
    <w:p>
      <w:pPr>
        <w:spacing w:line="312" w:lineRule="auto"/>
        <w:ind w:firstLine="480" w:firstLineChars="200"/>
        <w:rPr>
          <w:rFonts w:eastAsia="仿宋"/>
          <w:sz w:val="24"/>
        </w:rPr>
      </w:pPr>
      <w:r>
        <w:rPr>
          <w:rFonts w:hint="eastAsia" w:eastAsia="仿宋"/>
          <w:sz w:val="24"/>
        </w:rPr>
        <w:t>[设计意图] 通过课堂练习，巩固本节课所学的知识与方法，会合理选择乘法原理或加法原理解决生活中的计数问题．</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五）课堂小结 布置作业</w:t>
      </w:r>
    </w:p>
    <w:p>
      <w:pPr>
        <w:spacing w:beforeLines="50" w:afterLines="50" w:line="312" w:lineRule="auto"/>
        <w:ind w:firstLine="480" w:firstLineChars="200"/>
        <w:jc w:val="left"/>
        <w:rPr>
          <w:rFonts w:eastAsia="仿宋"/>
          <w:sz w:val="24"/>
        </w:rPr>
      </w:pPr>
      <w:r>
        <w:rPr>
          <w:rFonts w:hint="eastAsia" w:eastAsia="仿宋"/>
          <w:sz w:val="24"/>
        </w:rPr>
        <w:t>课堂小结</w:t>
      </w:r>
    </w:p>
    <w:p>
      <w:pPr>
        <w:spacing w:beforeLines="50" w:afterLines="50" w:line="312" w:lineRule="auto"/>
        <w:ind w:firstLine="480" w:firstLineChars="200"/>
        <w:jc w:val="left"/>
        <w:rPr>
          <w:rFonts w:eastAsia="仿宋"/>
          <w:sz w:val="24"/>
        </w:rPr>
      </w:pPr>
      <w:r>
        <w:rPr>
          <w:rFonts w:eastAsia="仿宋"/>
          <w:sz w:val="24"/>
        </w:rPr>
        <w:t>本节课我们在</w:t>
      </w:r>
      <w:r>
        <w:rPr>
          <w:rFonts w:hint="eastAsia" w:eastAsia="仿宋"/>
          <w:sz w:val="24"/>
        </w:rPr>
        <w:t>学习了乘法原理的基础上，</w:t>
      </w:r>
      <w:r>
        <w:rPr>
          <w:rFonts w:eastAsia="仿宋"/>
          <w:sz w:val="24"/>
        </w:rPr>
        <w:t>从特殊到一般，从具体到抽象，利用一些生活和数学中的例子归纳抽象出</w:t>
      </w:r>
      <w:r>
        <w:rPr>
          <w:rFonts w:hint="eastAsia" w:eastAsia="仿宋"/>
          <w:sz w:val="24"/>
        </w:rPr>
        <w:t>了加</w:t>
      </w:r>
      <w:r>
        <w:rPr>
          <w:rFonts w:eastAsia="仿宋"/>
          <w:sz w:val="24"/>
        </w:rPr>
        <w:t>法原理．在</w:t>
      </w:r>
      <w:r>
        <w:rPr>
          <w:rFonts w:hint="eastAsia" w:eastAsia="仿宋"/>
          <w:sz w:val="24"/>
        </w:rPr>
        <w:t>运用加法原理进行计数的过程中</w:t>
      </w:r>
      <w:r>
        <w:rPr>
          <w:rFonts w:eastAsia="仿宋"/>
          <w:sz w:val="24"/>
        </w:rPr>
        <w:t>，</w:t>
      </w:r>
      <w:r>
        <w:rPr>
          <w:rFonts w:hint="eastAsia" w:eastAsia="仿宋"/>
          <w:sz w:val="24"/>
        </w:rPr>
        <w:t>感悟其关键在于</w:t>
      </w:r>
      <w:r>
        <w:rPr>
          <w:rFonts w:eastAsia="仿宋"/>
          <w:sz w:val="24"/>
        </w:rPr>
        <w:t>合理的</w:t>
      </w:r>
      <w:r>
        <w:rPr>
          <w:rFonts w:ascii="仿宋" w:hAnsi="仿宋" w:eastAsia="仿宋"/>
          <w:sz w:val="24"/>
        </w:rPr>
        <w:t>“</w:t>
      </w:r>
      <w:r>
        <w:rPr>
          <w:rFonts w:hint="eastAsia" w:ascii="仿宋" w:hAnsi="仿宋" w:eastAsia="仿宋"/>
          <w:sz w:val="24"/>
        </w:rPr>
        <w:t>分类</w:t>
      </w:r>
      <w:r>
        <w:rPr>
          <w:rFonts w:ascii="仿宋" w:hAnsi="仿宋" w:eastAsia="仿宋"/>
          <w:sz w:val="24"/>
        </w:rPr>
        <w:t>”</w:t>
      </w:r>
      <w:r>
        <w:rPr>
          <w:rFonts w:eastAsia="仿宋"/>
          <w:sz w:val="24"/>
        </w:rPr>
        <w:t>，</w:t>
      </w:r>
      <w:r>
        <w:rPr>
          <w:rFonts w:hint="eastAsia" w:eastAsia="仿宋"/>
          <w:sz w:val="24"/>
        </w:rPr>
        <w:t>要做到不重复、不遗漏</w:t>
      </w:r>
      <w:r>
        <w:rPr>
          <w:rFonts w:eastAsia="仿宋"/>
          <w:sz w:val="24"/>
        </w:rPr>
        <w:t>．</w:t>
      </w:r>
      <w:r>
        <w:rPr>
          <w:rFonts w:hint="eastAsia" w:eastAsia="仿宋"/>
          <w:sz w:val="24"/>
        </w:rPr>
        <w:t>同时，明确了加法原理和乘法原理之间的差异，在实际情境中能根据不同的需要选用适当的原理进行计数，体会计数原理</w:t>
      </w:r>
      <w:r>
        <w:rPr>
          <w:rFonts w:eastAsia="仿宋"/>
          <w:sz w:val="24"/>
        </w:rPr>
        <w:t>在实际问题中的广泛应用</w:t>
      </w:r>
      <w:r>
        <w:rPr>
          <w:rFonts w:hint="eastAsia" w:eastAsia="仿宋"/>
          <w:sz w:val="24"/>
        </w:rPr>
        <w:t>，</w:t>
      </w:r>
      <w:r>
        <w:rPr>
          <w:rFonts w:eastAsia="仿宋"/>
          <w:sz w:val="24"/>
        </w:rPr>
        <w:t>发展了数学抽象</w:t>
      </w:r>
      <w:r>
        <w:rPr>
          <w:rFonts w:hint="eastAsia" w:eastAsia="仿宋"/>
          <w:sz w:val="24"/>
        </w:rPr>
        <w:t>、逻辑推理等</w:t>
      </w:r>
      <w:r>
        <w:rPr>
          <w:rFonts w:eastAsia="仿宋"/>
          <w:sz w:val="24"/>
        </w:rPr>
        <w:t>素养．本节课是乘法原理与加法原理</w:t>
      </w:r>
      <w:r>
        <w:rPr>
          <w:rFonts w:hint="eastAsia" w:eastAsia="仿宋"/>
          <w:sz w:val="24"/>
        </w:rPr>
        <w:t>的</w:t>
      </w:r>
      <w:r>
        <w:rPr>
          <w:rFonts w:eastAsia="仿宋"/>
          <w:sz w:val="24"/>
        </w:rPr>
        <w:t>第</w:t>
      </w:r>
      <w:r>
        <w:rPr>
          <w:rFonts w:hint="eastAsia" w:eastAsia="仿宋"/>
          <w:sz w:val="24"/>
        </w:rPr>
        <w:t>二</w:t>
      </w:r>
      <w:r>
        <w:rPr>
          <w:rFonts w:eastAsia="仿宋"/>
          <w:sz w:val="24"/>
        </w:rPr>
        <w:t>课时，下节课中我们将</w:t>
      </w:r>
      <w:r>
        <w:rPr>
          <w:rFonts w:hint="eastAsia" w:eastAsia="仿宋"/>
          <w:sz w:val="24"/>
        </w:rPr>
        <w:t>运用计数原理来研究排列</w:t>
      </w:r>
      <w:r>
        <w:rPr>
          <w:rFonts w:eastAsia="仿宋"/>
          <w:sz w:val="24"/>
        </w:rPr>
        <w:t>．</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知识：加法原理．</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思想方法：特殊到一般、具体到抽象、分类讨论．</w:t>
      </w:r>
    </w:p>
    <w:p>
      <w:pPr>
        <w:adjustRightInd w:val="0"/>
        <w:snapToGrid w:val="0"/>
        <w:spacing w:line="312" w:lineRule="auto"/>
        <w:ind w:firstLine="480" w:firstLineChars="200"/>
        <w:rPr>
          <w:rFonts w:ascii="仿宋" w:hAnsi="仿宋" w:eastAsia="仿宋" w:cs="仿宋"/>
          <w:sz w:val="24"/>
        </w:rPr>
      </w:pPr>
      <w:r>
        <w:rPr>
          <w:rFonts w:hint="eastAsia" w:ascii="仿宋" w:hAnsi="仿宋" w:eastAsia="仿宋" w:cs="仿宋"/>
          <w:sz w:val="24"/>
        </w:rPr>
        <w:t>核心素养：数学抽象、逻辑推理．</w:t>
      </w:r>
    </w:p>
    <w:p>
      <w:pPr>
        <w:spacing w:beforeLines="50" w:afterLines="50" w:line="312" w:lineRule="auto"/>
        <w:ind w:firstLine="480" w:firstLineChars="200"/>
        <w:jc w:val="left"/>
        <w:rPr>
          <w:rFonts w:eastAsia="仿宋"/>
          <w:sz w:val="24"/>
        </w:rPr>
      </w:pPr>
    </w:p>
    <w:p>
      <w:pPr>
        <w:spacing w:beforeLines="50" w:afterLines="50" w:line="312" w:lineRule="auto"/>
        <w:ind w:firstLine="480" w:firstLineChars="200"/>
        <w:jc w:val="left"/>
        <w:rPr>
          <w:rFonts w:eastAsia="仿宋"/>
          <w:sz w:val="24"/>
        </w:rPr>
      </w:pPr>
      <w:r>
        <w:rPr>
          <w:rFonts w:eastAsia="仿宋"/>
          <w:sz w:val="24"/>
        </w:rPr>
        <w:t>课后作业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[基础练习]</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1．从</w:t>
      </w:r>
      <w:r>
        <w:rPr>
          <w:rFonts w:eastAsia="仿宋"/>
          <w:snapToGrid w:val="0"/>
          <w:color w:val="000000"/>
          <w:kern w:val="0"/>
          <w:position w:val="-6"/>
          <w:sz w:val="24"/>
          <w:szCs w:val="21"/>
        </w:rPr>
        <w:object>
          <v:shape id="_x0000_i1054" o:spt="75" type="#_x0000_t75" style="height:11.15pt;width:9.8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55"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56" o:spt="75" type="#_x0000_t75" style="height:11.15pt;width:9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57" o:spt="75" type="#_x0000_t75" style="height:15pt;width:11.1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58" o:spt="75" type="#_x0000_t75" style="height:11.15pt;width:9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eastAsia="仿宋"/>
          <w:snapToGrid w:val="0"/>
          <w:color w:val="000000"/>
          <w:kern w:val="0"/>
          <w:sz w:val="24"/>
          <w:szCs w:val="21"/>
        </w:rPr>
        <w:t>这5个元素中取出4个，放在排成一排的4个格子中，一个格子放一个，且元素</w:t>
      </w:r>
      <w:r>
        <w:rPr>
          <w:rFonts w:eastAsia="仿宋"/>
          <w:snapToGrid w:val="0"/>
          <w:color w:val="000000"/>
          <w:kern w:val="0"/>
          <w:position w:val="-6"/>
          <w:sz w:val="24"/>
          <w:szCs w:val="21"/>
        </w:rPr>
        <w:object>
          <v:shape id="_x0000_i1059"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59" DrawAspect="Content" ObjectID="_1468075759" r:id="rId70">
            <o:LockedField>false</o:LockedField>
          </o:OLEObject>
        </w:object>
      </w:r>
      <w:r>
        <w:rPr>
          <w:rFonts w:eastAsia="仿宋"/>
          <w:snapToGrid w:val="0"/>
          <w:color w:val="000000"/>
          <w:kern w:val="0"/>
          <w:sz w:val="24"/>
          <w:szCs w:val="21"/>
        </w:rPr>
        <w:t>不能放在第二个格子里．问：一共有多少种不同的放法？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highlight w:val="yellow"/>
        </w:rPr>
      </w:pPr>
      <w:r>
        <w:rPr>
          <w:rFonts w:eastAsia="仿宋"/>
          <w:snapToGrid w:val="0"/>
          <w:color w:val="000000"/>
          <w:kern w:val="0"/>
          <w:sz w:val="24"/>
          <w:szCs w:val="21"/>
        </w:rPr>
        <w:t>2．</w:t>
      </w:r>
      <w:r>
        <w:rPr>
          <w:rFonts w:eastAsia="仿宋"/>
          <w:snapToGrid w:val="0"/>
          <w:color w:val="000000"/>
          <w:kern w:val="0"/>
          <w:position w:val="-4"/>
          <w:sz w:val="24"/>
          <w:szCs w:val="21"/>
        </w:rPr>
        <w:object>
          <v:shape id="_x0000_i1060"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61"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62" o:spt="75" type="#_x0000_t75" style="height:15pt;width:12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63"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063" DrawAspect="Content" ObjectID="_1468075763" r:id="rId77">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64" o:spt="75" type="#_x0000_t75" style="height:12.85pt;width:12pt;" o:ole="t" filled="f" o:preferrelative="t" stroked="f" coordsize="21600,21600">
            <v:path/>
            <v:fill on="f" focussize="0,0"/>
            <v:stroke on="f" joinstyle="miter"/>
            <v:imagedata r:id="rId80" o:title=""/>
            <o:lock v:ext="edit" aspectratio="t"/>
            <w10:wrap type="none"/>
            <w10:anchorlock/>
          </v:shape>
          <o:OLEObject Type="Embed" ProgID="Equation.DSMT4" ShapeID="_x0000_i1064" DrawAspect="Content" ObjectID="_1468075764" r:id="rId79">
            <o:LockedField>false</o:LockedField>
          </o:OLEObject>
        </w:object>
      </w:r>
      <w:r>
        <w:rPr>
          <w:rFonts w:eastAsia="仿宋"/>
          <w:snapToGrid w:val="0"/>
          <w:color w:val="000000"/>
          <w:kern w:val="0"/>
          <w:sz w:val="24"/>
          <w:szCs w:val="21"/>
        </w:rPr>
        <w:t>五人站成一排，如果</w:t>
      </w:r>
      <w:r>
        <w:rPr>
          <w:rFonts w:eastAsia="仿宋"/>
          <w:snapToGrid w:val="0"/>
          <w:color w:val="000000"/>
          <w:kern w:val="0"/>
          <w:position w:val="-4"/>
          <w:sz w:val="24"/>
          <w:szCs w:val="21"/>
        </w:rPr>
        <w:object>
          <v:shape id="_x0000_i1065"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65" DrawAspect="Content" ObjectID="_1468075765" r:id="rId81">
            <o:LockedField>false</o:LockedField>
          </o:OLEObject>
        </w:object>
      </w:r>
      <w:r>
        <w:rPr>
          <w:rFonts w:eastAsia="仿宋"/>
          <w:snapToGrid w:val="0"/>
          <w:color w:val="000000"/>
          <w:kern w:val="0"/>
          <w:sz w:val="24"/>
          <w:szCs w:val="21"/>
        </w:rPr>
        <w:t>必须站在</w:t>
      </w:r>
      <w:r>
        <w:rPr>
          <w:rFonts w:eastAsia="仿宋"/>
          <w:snapToGrid w:val="0"/>
          <w:color w:val="000000"/>
          <w:kern w:val="0"/>
          <w:position w:val="-4"/>
          <w:sz w:val="24"/>
          <w:szCs w:val="21"/>
        </w:rPr>
        <w:object>
          <v:shape id="_x0000_i1066"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66" DrawAspect="Content" ObjectID="_1468075766" r:id="rId82">
            <o:LockedField>false</o:LockedField>
          </o:OLEObject>
        </w:object>
      </w:r>
      <w:r>
        <w:rPr>
          <w:rFonts w:eastAsia="仿宋"/>
          <w:snapToGrid w:val="0"/>
          <w:color w:val="000000"/>
          <w:kern w:val="0"/>
          <w:sz w:val="24"/>
          <w:szCs w:val="21"/>
        </w:rPr>
        <w:t>的右边（</w:t>
      </w:r>
      <w:r>
        <w:rPr>
          <w:rFonts w:eastAsia="仿宋"/>
          <w:snapToGrid w:val="0"/>
          <w:color w:val="000000"/>
          <w:kern w:val="0"/>
          <w:position w:val="-4"/>
          <w:sz w:val="24"/>
          <w:szCs w:val="21"/>
        </w:rPr>
        <w:object>
          <v:shape id="_x0000_i1067"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67" DrawAspect="Content" ObjectID="_1468075767" r:id="rId83">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68"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68" DrawAspect="Content" ObjectID="_1468075768" r:id="rId84">
            <o:LockedField>false</o:LockedField>
          </o:OLEObject>
        </w:object>
      </w:r>
      <w:r>
        <w:rPr>
          <w:rFonts w:eastAsia="仿宋"/>
          <w:snapToGrid w:val="0"/>
          <w:color w:val="000000"/>
          <w:kern w:val="0"/>
          <w:sz w:val="24"/>
          <w:szCs w:val="21"/>
        </w:rPr>
        <w:t>可以不相邻），那么共有多少种不同的排法？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3．如图，要接通从</w:t>
      </w:r>
      <w:r>
        <w:rPr>
          <w:rFonts w:eastAsia="仿宋"/>
          <w:snapToGrid w:val="0"/>
          <w:color w:val="000000"/>
          <w:kern w:val="0"/>
          <w:position w:val="-4"/>
          <w:sz w:val="24"/>
          <w:szCs w:val="21"/>
        </w:rPr>
        <w:object>
          <v:shape id="_x0000_i1069"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69" DrawAspect="Content" ObjectID="_1468075769" r:id="rId85">
            <o:LockedField>false</o:LockedField>
          </o:OLEObject>
        </w:object>
      </w:r>
      <w:r>
        <w:rPr>
          <w:rFonts w:eastAsia="仿宋"/>
          <w:snapToGrid w:val="0"/>
          <w:color w:val="000000"/>
          <w:kern w:val="0"/>
          <w:sz w:val="24"/>
          <w:szCs w:val="21"/>
        </w:rPr>
        <w:t>到</w:t>
      </w:r>
      <w:r>
        <w:rPr>
          <w:rFonts w:eastAsia="仿宋"/>
          <w:snapToGrid w:val="0"/>
          <w:color w:val="000000"/>
          <w:kern w:val="0"/>
          <w:position w:val="-4"/>
          <w:sz w:val="24"/>
          <w:szCs w:val="21"/>
        </w:rPr>
        <w:object>
          <v:shape id="_x0000_i1070"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70" DrawAspect="Content" ObjectID="_1468075770" r:id="rId86">
            <o:LockedField>false</o:LockedField>
          </o:OLEObject>
        </w:object>
      </w:r>
      <w:r>
        <w:rPr>
          <w:rFonts w:eastAsia="仿宋"/>
          <w:snapToGrid w:val="0"/>
          <w:color w:val="000000"/>
          <w:kern w:val="0"/>
          <w:sz w:val="24"/>
          <w:szCs w:val="21"/>
        </w:rPr>
        <w:t>的电路，不同的接通方法共有多少种？</w:t>
      </w:r>
    </w:p>
    <w:p>
      <w:pPr>
        <w:widowControl/>
        <w:autoSpaceDE w:val="0"/>
        <w:autoSpaceDN w:val="0"/>
        <w:adjustRightInd w:val="0"/>
        <w:snapToGrid w:val="0"/>
        <w:spacing w:line="312" w:lineRule="auto"/>
        <w:jc w:val="center"/>
        <w:textAlignment w:val="baseline"/>
        <w:rPr>
          <w:rFonts w:eastAsia="仿宋"/>
          <w:snapToGrid w:val="0"/>
          <w:color w:val="000000"/>
          <w:kern w:val="0"/>
          <w:sz w:val="24"/>
          <w:szCs w:val="21"/>
        </w:rPr>
      </w:pPr>
      <w:r>
        <w:rPr>
          <w:rFonts w:eastAsia="仿宋"/>
          <w:snapToGrid w:val="0"/>
          <w:color w:val="000000"/>
          <w:kern w:val="0"/>
          <w:sz w:val="24"/>
          <w:szCs w:val="21"/>
        </w:rPr>
        <w:drawing>
          <wp:inline distT="0" distB="0" distL="0" distR="0">
            <wp:extent cx="1398905" cy="682625"/>
            <wp:effectExtent l="0" t="0" r="0" b="0"/>
            <wp:docPr id="31" name="002.jpg" descr="id:21474872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02.jpg" descr="id:2147487282;FounderCES"/>
                    <pic:cNvPicPr>
                      <a:picLocks noChangeAspect="1"/>
                    </pic:cNvPicPr>
                  </pic:nvPicPr>
                  <pic:blipFill>
                    <a:blip r:embed="rId87" cstate="print"/>
                    <a:stretch>
                      <a:fillRect/>
                    </a:stretch>
                  </pic:blipFill>
                  <pic:spPr>
                    <a:xfrm>
                      <a:off x="0" y="0"/>
                      <a:ext cx="1398960" cy="682920"/>
                    </a:xfrm>
                    <a:prstGeom prst="rect">
                      <a:avLst/>
                    </a:prstGeom>
                  </pic:spPr>
                </pic:pic>
              </a:graphicData>
            </a:graphic>
          </wp:inline>
        </w:drawing>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4．用1、2、3、4、5、6组成没有重复数字的六位数，要求所有相邻两个数字的奇偶性都不同，且1和2相邻．问</w:t>
      </w:r>
      <w:r>
        <w:rPr>
          <w:rFonts w:hint="eastAsia" w:eastAsia="仿宋"/>
          <w:snapToGrid w:val="0"/>
          <w:color w:val="000000"/>
          <w:kern w:val="0"/>
          <w:sz w:val="24"/>
          <w:szCs w:val="21"/>
        </w:rPr>
        <w:t>：</w:t>
      </w:r>
      <w:r>
        <w:rPr>
          <w:rFonts w:eastAsia="仿宋"/>
          <w:snapToGrid w:val="0"/>
          <w:color w:val="000000"/>
          <w:kern w:val="0"/>
          <w:sz w:val="24"/>
          <w:szCs w:val="21"/>
        </w:rPr>
        <w:t>共有多少个这样的六位数？</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5．从1、2、9、13中任取一个数作一个分数的分子，从4、8、12、15中任取一个数作这个分数的分母，可构成不同的值的真分数</w:t>
      </w:r>
      <w:r>
        <w:rPr>
          <w:rFonts w:hint="eastAsia" w:eastAsia="仿宋"/>
          <w:snapToGrid w:val="0"/>
          <w:color w:val="000000"/>
          <w:kern w:val="0"/>
          <w:sz w:val="24"/>
          <w:szCs w:val="21"/>
        </w:rPr>
        <w:t>共</w:t>
      </w:r>
      <w:r>
        <w:rPr>
          <w:rFonts w:eastAsia="仿宋"/>
          <w:snapToGrid w:val="0"/>
          <w:color w:val="000000"/>
          <w:kern w:val="0"/>
          <w:sz w:val="24"/>
          <w:szCs w:val="21"/>
        </w:rPr>
        <w:t>有________个．</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6．若集合</w:t>
      </w:r>
      <w:r>
        <w:rPr>
          <w:rFonts w:eastAsia="仿宋"/>
          <w:snapToGrid w:val="0"/>
          <w:color w:val="000000"/>
          <w:kern w:val="0"/>
          <w:position w:val="-12"/>
          <w:sz w:val="24"/>
          <w:szCs w:val="21"/>
        </w:rPr>
        <w:object>
          <v:shape id="_x0000_i1071" o:spt="75" type="#_x0000_t75" style="height:18pt;width:12.85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eastAsia="仿宋"/>
          <w:snapToGrid w:val="0"/>
          <w:color w:val="000000"/>
          <w:kern w:val="0"/>
          <w:sz w:val="24"/>
          <w:szCs w:val="21"/>
        </w:rPr>
        <w:t>、</w:t>
      </w:r>
      <w:r>
        <w:rPr>
          <w:rFonts w:eastAsia="仿宋"/>
          <w:snapToGrid w:val="0"/>
          <w:color w:val="000000"/>
          <w:kern w:val="0"/>
          <w:position w:val="-12"/>
          <w:sz w:val="24"/>
          <w:szCs w:val="21"/>
        </w:rPr>
        <w:object>
          <v:shape id="_x0000_i1072" o:spt="75" type="#_x0000_t75" style="height:18pt;width:1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eastAsia="仿宋"/>
          <w:snapToGrid w:val="0"/>
          <w:color w:val="000000"/>
          <w:kern w:val="0"/>
          <w:sz w:val="24"/>
          <w:szCs w:val="21"/>
        </w:rPr>
        <w:t>满足</w:t>
      </w:r>
      <w:r>
        <w:rPr>
          <w:rFonts w:eastAsia="仿宋"/>
          <w:snapToGrid w:val="0"/>
          <w:color w:val="000000"/>
          <w:kern w:val="0"/>
          <w:position w:val="-12"/>
          <w:sz w:val="24"/>
          <w:szCs w:val="21"/>
        </w:rPr>
        <w:object>
          <v:shape id="_x0000_i1073" o:spt="75" type="#_x0000_t75" style="height:16.7pt;width:57.85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eastAsia="仿宋"/>
          <w:snapToGrid w:val="0"/>
          <w:color w:val="000000"/>
          <w:kern w:val="0"/>
          <w:sz w:val="24"/>
          <w:szCs w:val="21"/>
        </w:rPr>
        <w:t>，则称</w:t>
      </w:r>
      <w:r>
        <w:rPr>
          <w:rFonts w:eastAsia="仿宋"/>
          <w:snapToGrid w:val="0"/>
          <w:color w:val="000000"/>
          <w:kern w:val="0"/>
          <w:position w:val="-10"/>
          <w:sz w:val="24"/>
          <w:szCs w:val="21"/>
        </w:rPr>
        <w:object>
          <v:shape id="_x0000_i1074" o:spt="75" type="#_x0000_t75" style="height:15.85pt;width:41.15pt;" o:ole="t" filled="f" o:preferrelative="t" stroked="f" coordsize="21600,21600">
            <v:path/>
            <v:fill on="f" focussize="0,0"/>
            <v:stroke on="f" joinstyle="miter"/>
            <v:imagedata r:id="rId95" o:title=""/>
            <o:lock v:ext="edit" aspectratio="t"/>
            <w10:wrap type="none"/>
            <w10:anchorlock/>
          </v:shape>
          <o:OLEObject Type="Embed" ProgID="Equation.3" ShapeID="_x0000_i1074" DrawAspect="Content" ObjectID="_1468075774" r:id="rId94">
            <o:LockedField>false</o:LockedField>
          </o:OLEObject>
        </w:object>
      </w:r>
      <w:r>
        <w:rPr>
          <w:rFonts w:eastAsia="仿宋"/>
          <w:snapToGrid w:val="0"/>
          <w:color w:val="000000"/>
          <w:kern w:val="0"/>
          <w:sz w:val="24"/>
          <w:szCs w:val="21"/>
        </w:rPr>
        <w:t>是集合</w:t>
      </w:r>
      <w:r>
        <w:rPr>
          <w:rFonts w:eastAsia="仿宋"/>
          <w:snapToGrid w:val="0"/>
          <w:color w:val="000000"/>
          <w:kern w:val="0"/>
          <w:position w:val="-4"/>
          <w:sz w:val="24"/>
          <w:szCs w:val="21"/>
        </w:rPr>
        <w:object>
          <v:shape id="_x0000_i1075" o:spt="75" type="#_x0000_t75" style="height:12.85pt;width:12pt;" o:ole="t" filled="f" o:preferrelative="t" stroked="f" coordsize="21600,21600">
            <v:path/>
            <v:fill on="f" focussize="0,0"/>
            <v:stroke on="f" joinstyle="miter"/>
            <v:imagedata r:id="rId97" o:title=""/>
            <o:lock v:ext="edit" aspectratio="t"/>
            <w10:wrap type="none"/>
            <w10:anchorlock/>
          </v:shape>
          <o:OLEObject Type="Embed" ProgID="Equation.DSMT4" ShapeID="_x0000_i1075" DrawAspect="Content" ObjectID="_1468075775" r:id="rId96">
            <o:LockedField>false</o:LockedField>
          </o:OLEObject>
        </w:object>
      </w:r>
      <w:r>
        <w:rPr>
          <w:rFonts w:eastAsia="仿宋"/>
          <w:snapToGrid w:val="0"/>
          <w:color w:val="000000"/>
          <w:kern w:val="0"/>
          <w:sz w:val="24"/>
          <w:szCs w:val="21"/>
        </w:rPr>
        <w:t>的一个覆盖，当且仅当</w:t>
      </w:r>
      <w:r>
        <w:rPr>
          <w:rFonts w:eastAsia="仿宋"/>
          <w:snapToGrid w:val="0"/>
          <w:color w:val="000000"/>
          <w:kern w:val="0"/>
          <w:position w:val="-12"/>
          <w:sz w:val="24"/>
          <w:szCs w:val="21"/>
        </w:rPr>
        <w:object>
          <v:shape id="_x0000_i1076" o:spt="75" type="#_x0000_t75" style="height:18pt;width:39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eastAsia="仿宋"/>
          <w:snapToGrid w:val="0"/>
          <w:color w:val="000000"/>
          <w:kern w:val="0"/>
          <w:sz w:val="24"/>
          <w:szCs w:val="21"/>
        </w:rPr>
        <w:t>，</w:t>
      </w:r>
      <w:r>
        <w:rPr>
          <w:rFonts w:eastAsia="仿宋"/>
          <w:snapToGrid w:val="0"/>
          <w:color w:val="000000"/>
          <w:kern w:val="0"/>
          <w:position w:val="-12"/>
          <w:sz w:val="24"/>
          <w:szCs w:val="21"/>
        </w:rPr>
        <w:object>
          <v:shape id="_x0000_i1077" o:spt="75" type="#_x0000_t75" style="height:18pt;width:41.15pt;" o:ole="t" filled="f" o:preferrelative="t" stroked="f" coordsize="21600,21600">
            <v:path/>
            <v:fill on="f" focussize="0,0"/>
            <v:stroke on="f" joinstyle="miter"/>
            <v:imagedata r:id="rId101" o:title=""/>
            <o:lock v:ext="edit" aspectratio="t"/>
            <w10:wrap type="none"/>
            <w10:anchorlock/>
          </v:shape>
          <o:OLEObject Type="Embed" ProgID="Equation.DSMT4" ShapeID="_x0000_i1077" DrawAspect="Content" ObjectID="_1468075777" r:id="rId100">
            <o:LockedField>false</o:LockedField>
          </o:OLEObject>
        </w:object>
      </w:r>
      <w:r>
        <w:rPr>
          <w:rFonts w:eastAsia="仿宋"/>
          <w:snapToGrid w:val="0"/>
          <w:color w:val="000000"/>
          <w:kern w:val="0"/>
          <w:sz w:val="24"/>
          <w:szCs w:val="21"/>
        </w:rPr>
        <w:t>时，</w:t>
      </w:r>
      <w:r>
        <w:rPr>
          <w:rFonts w:eastAsia="仿宋"/>
          <w:snapToGrid w:val="0"/>
          <w:color w:val="000000"/>
          <w:kern w:val="0"/>
          <w:position w:val="-10"/>
          <w:sz w:val="24"/>
          <w:szCs w:val="21"/>
        </w:rPr>
        <w:object>
          <v:shape id="_x0000_i1078" o:spt="75" type="#_x0000_t75" style="height:17.15pt;width:45pt;" o:ole="t" filled="f" o:preferrelative="t" stroked="f" coordsize="21600,21600">
            <v:path/>
            <v:fill on="f" focussize="0,0"/>
            <v:stroke on="f" joinstyle="miter"/>
            <v:imagedata r:id="rId103" o:title=""/>
            <o:lock v:ext="edit" aspectratio="t"/>
            <w10:wrap type="none"/>
            <w10:anchorlock/>
          </v:shape>
          <o:OLEObject Type="Embed" ProgID="Equation.3" ShapeID="_x0000_i1078" DrawAspect="Content" ObjectID="_1468075778" r:id="rId102">
            <o:LockedField>false</o:LockedField>
          </o:OLEObject>
        </w:object>
      </w:r>
      <w:r>
        <w:rPr>
          <w:rFonts w:eastAsia="仿宋"/>
          <w:snapToGrid w:val="0"/>
          <w:color w:val="000000"/>
          <w:kern w:val="0"/>
          <w:sz w:val="24"/>
          <w:szCs w:val="21"/>
        </w:rPr>
        <w:t>与</w:t>
      </w:r>
      <w:r>
        <w:rPr>
          <w:rFonts w:eastAsia="仿宋"/>
          <w:snapToGrid w:val="0"/>
          <w:color w:val="000000"/>
          <w:kern w:val="0"/>
          <w:position w:val="-12"/>
          <w:sz w:val="24"/>
          <w:szCs w:val="21"/>
        </w:rPr>
        <w:object>
          <v:shape id="_x0000_i1079" o:spt="75" type="#_x0000_t75" style="height:17.15pt;width:45pt;" o:ole="t" filled="f" o:preferrelative="t" stroked="f" coordsize="21600,21600">
            <v:path/>
            <v:fill on="f" focussize="0,0"/>
            <v:stroke on="f" joinstyle="miter"/>
            <v:imagedata r:id="rId105" o:title=""/>
            <o:lock v:ext="edit" aspectratio="t"/>
            <w10:wrap type="none"/>
            <w10:anchorlock/>
          </v:shape>
          <o:OLEObject Type="Embed" ProgID="Equation.DSMT4" ShapeID="_x0000_i1079" DrawAspect="Content" ObjectID="_1468075779" r:id="rId104">
            <o:LockedField>false</o:LockedField>
          </o:OLEObject>
        </w:object>
      </w:r>
      <w:r>
        <w:rPr>
          <w:rFonts w:eastAsia="仿宋"/>
          <w:snapToGrid w:val="0"/>
          <w:color w:val="000000"/>
          <w:kern w:val="0"/>
          <w:sz w:val="24"/>
          <w:szCs w:val="21"/>
        </w:rPr>
        <w:t>为同一个覆盖．已知</w:t>
      </w:r>
      <w:r>
        <w:rPr>
          <w:rFonts w:eastAsia="仿宋"/>
          <w:snapToGrid w:val="0"/>
          <w:color w:val="000000"/>
          <w:kern w:val="0"/>
          <w:position w:val="-10"/>
          <w:sz w:val="24"/>
          <w:szCs w:val="21"/>
        </w:rPr>
        <w:object>
          <v:shape id="_x0000_i1080" o:spt="75" type="#_x0000_t75" style="height:15.85pt;width:47.15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rPr>
          <w:rFonts w:eastAsia="仿宋"/>
          <w:snapToGrid w:val="0"/>
          <w:color w:val="000000"/>
          <w:kern w:val="0"/>
          <w:sz w:val="24"/>
          <w:szCs w:val="21"/>
        </w:rPr>
        <w:t xml:space="preserve">，那么其覆盖的总数为_________． </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p>
    <w:p>
      <w:pPr>
        <w:widowControl/>
        <w:tabs>
          <w:tab w:val="left" w:pos="420"/>
        </w:tabs>
        <w:autoSpaceDE w:val="0"/>
        <w:autoSpaceDN w:val="0"/>
        <w:adjustRightInd w:val="0"/>
        <w:snapToGrid w:val="0"/>
        <w:spacing w:line="312" w:lineRule="auto"/>
        <w:ind w:firstLine="420"/>
        <w:jc w:val="left"/>
        <w:textAlignment w:val="baseline"/>
        <w:rPr>
          <w:rFonts w:eastAsia="仿宋"/>
          <w:snapToGrid w:val="0"/>
          <w:color w:val="000000"/>
          <w:kern w:val="0"/>
          <w:sz w:val="24"/>
        </w:rPr>
      </w:pPr>
      <w:r>
        <w:rPr>
          <w:rFonts w:eastAsia="仿宋"/>
          <w:snapToGrid w:val="0"/>
          <w:color w:val="000000"/>
          <w:kern w:val="0"/>
          <w:sz w:val="24"/>
        </w:rPr>
        <w:t>[能力拓展]（选做）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1．从集合</w:t>
      </w:r>
      <w:r>
        <w:rPr>
          <w:rFonts w:eastAsia="仿宋"/>
          <w:snapToGrid w:val="0"/>
          <w:color w:val="000000"/>
          <w:kern w:val="0"/>
          <w:position w:val="-16"/>
          <w:sz w:val="24"/>
          <w:szCs w:val="21"/>
        </w:rPr>
        <w:object>
          <v:shape id="_x0000_i1081" o:spt="75" type="#_x0000_t75" style="height:21pt;width:125.15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08">
            <o:LockedField>false</o:LockedField>
          </o:OLEObject>
        </w:object>
      </w:r>
      <w:r>
        <w:rPr>
          <w:rFonts w:eastAsia="仿宋"/>
          <w:snapToGrid w:val="0"/>
          <w:color w:val="000000"/>
          <w:kern w:val="0"/>
          <w:sz w:val="24"/>
          <w:szCs w:val="21"/>
        </w:rPr>
        <w:t>中任意选取三个不同的数，使这三个数成等差数列，这样的等差数列共有_________个．</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2．如图，一环形花坛分成</w:t>
      </w:r>
      <w:r>
        <w:rPr>
          <w:rFonts w:eastAsia="仿宋"/>
          <w:snapToGrid w:val="0"/>
          <w:color w:val="000000"/>
          <w:kern w:val="0"/>
          <w:position w:val="-4"/>
          <w:sz w:val="24"/>
          <w:szCs w:val="21"/>
        </w:rPr>
        <w:object>
          <v:shape id="_x0000_i1082"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82" DrawAspect="Content" ObjectID="_1468075782" r:id="rId110">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83"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83" DrawAspect="Content" ObjectID="_1468075783" r:id="rId111">
            <o:LockedField>false</o:LockedField>
          </o:OLEObject>
        </w:object>
      </w:r>
      <w:r>
        <w:rPr>
          <w:rFonts w:eastAsia="仿宋"/>
          <w:snapToGrid w:val="0"/>
          <w:color w:val="000000"/>
          <w:kern w:val="0"/>
          <w:sz w:val="24"/>
          <w:szCs w:val="21"/>
        </w:rPr>
        <w:t>、</w:t>
      </w:r>
      <w:r>
        <w:rPr>
          <w:rFonts w:eastAsia="仿宋"/>
          <w:snapToGrid w:val="0"/>
          <w:color w:val="000000"/>
          <w:kern w:val="0"/>
          <w:position w:val="-6"/>
          <w:sz w:val="24"/>
          <w:szCs w:val="21"/>
        </w:rPr>
        <w:object>
          <v:shape id="_x0000_i1084" o:spt="75" type="#_x0000_t75" style="height:15pt;width:12pt;" o:ole="t" filled="f" o:preferrelative="t" stroked="f" coordsize="21600,21600">
            <v:path/>
            <v:fill on="f" focussize="0,0"/>
            <v:stroke on="f" joinstyle="miter"/>
            <v:imagedata r:id="rId76" o:title=""/>
            <o:lock v:ext="edit" aspectratio="t"/>
            <w10:wrap type="none"/>
            <w10:anchorlock/>
          </v:shape>
          <o:OLEObject Type="Embed" ProgID="Equation.DSMT4" ShapeID="_x0000_i1084" DrawAspect="Content" ObjectID="_1468075784" r:id="rId112">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085"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085" DrawAspect="Content" ObjectID="_1468075785" r:id="rId113">
            <o:LockedField>false</o:LockedField>
          </o:OLEObject>
        </w:object>
      </w:r>
      <w:r>
        <w:rPr>
          <w:rFonts w:eastAsia="仿宋"/>
          <w:snapToGrid w:val="0"/>
          <w:color w:val="000000"/>
          <w:kern w:val="0"/>
          <w:sz w:val="24"/>
          <w:szCs w:val="21"/>
        </w:rPr>
        <w:t>四块区域，现有4种不同的花供选种，要求在每块区域里种1种花，且相邻（有公共边）的两个区域需要种不同的花，则共有多少种不同的种植方法？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drawing>
          <wp:inline distT="0" distB="0" distL="0" distR="0">
            <wp:extent cx="731520" cy="731520"/>
            <wp:effectExtent l="0" t="0" r="0" b="0"/>
            <wp:docPr id="1691491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1339" name="图片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731520" cy="731520"/>
                    </a:xfrm>
                    <a:prstGeom prst="rect">
                      <a:avLst/>
                    </a:prstGeom>
                    <a:noFill/>
                  </pic:spPr>
                </pic:pic>
              </a:graphicData>
            </a:graphic>
          </wp:inline>
        </w:drawing>
      </w:r>
    </w:p>
    <w:p>
      <w:pPr>
        <w:adjustRightInd w:val="0"/>
        <w:snapToGrid w:val="0"/>
        <w:spacing w:line="312" w:lineRule="auto"/>
        <w:ind w:firstLine="480" w:firstLineChars="200"/>
        <w:jc w:val="left"/>
        <w:rPr>
          <w:rFonts w:eastAsia="仿宋"/>
          <w:sz w:val="24"/>
        </w:rPr>
      </w:pPr>
      <w:r>
        <w:rPr>
          <w:rFonts w:hint="eastAsia" w:eastAsia="仿宋"/>
          <w:sz w:val="24"/>
        </w:rPr>
        <w:t>[设计意图</w:t>
      </w:r>
      <w:r>
        <w:rPr>
          <w:rFonts w:eastAsia="仿宋"/>
          <w:sz w:val="24"/>
        </w:rPr>
        <w:t>] 对本节课所涉及的知识和思想方法进行小结，布置本节课的课后作业，能力拓展题供学有余力的学生选做</w:t>
      </w:r>
      <w:r>
        <w:rPr>
          <w:rFonts w:hint="eastAsia" w:eastAsia="仿宋"/>
          <w:sz w:val="24"/>
        </w:rPr>
        <w:t>．</w:t>
      </w:r>
    </w:p>
    <w:p>
      <w:pPr>
        <w:spacing w:line="312" w:lineRule="auto"/>
        <w:ind w:firstLine="480" w:firstLineChars="200"/>
        <w:rPr>
          <w:rFonts w:eastAsia="仿宋"/>
          <w:sz w:val="24"/>
        </w:rPr>
      </w:pPr>
    </w:p>
    <w:p>
      <w:pPr>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六）结束语</w:t>
      </w:r>
    </w:p>
    <w:p>
      <w:pPr>
        <w:spacing w:line="312" w:lineRule="auto"/>
        <w:ind w:firstLine="480" w:firstLineChars="200"/>
        <w:rPr>
          <w:rFonts w:eastAsia="仿宋"/>
          <w:sz w:val="24"/>
        </w:rPr>
      </w:pPr>
      <w:r>
        <w:rPr>
          <w:rFonts w:hint="eastAsia" w:eastAsia="仿宋"/>
          <w:sz w:val="24"/>
        </w:rPr>
        <w:t>乘法原理需分步，</w:t>
      </w:r>
    </w:p>
    <w:p>
      <w:pPr>
        <w:spacing w:line="312" w:lineRule="auto"/>
        <w:ind w:firstLine="480" w:firstLineChars="200"/>
        <w:rPr>
          <w:rFonts w:eastAsia="仿宋"/>
          <w:sz w:val="24"/>
        </w:rPr>
      </w:pPr>
      <w:r>
        <w:rPr>
          <w:rFonts w:hint="eastAsia" w:eastAsia="仿宋"/>
          <w:sz w:val="24"/>
        </w:rPr>
        <w:t>步骤独立紧相连</w:t>
      </w:r>
      <w:r>
        <w:rPr>
          <w:rFonts w:eastAsia="仿宋"/>
          <w:sz w:val="24"/>
        </w:rPr>
        <w:t>．</w:t>
      </w:r>
    </w:p>
    <w:p>
      <w:pPr>
        <w:spacing w:line="312" w:lineRule="auto"/>
        <w:ind w:firstLine="480" w:firstLineChars="200"/>
        <w:rPr>
          <w:rFonts w:eastAsia="仿宋"/>
          <w:sz w:val="24"/>
        </w:rPr>
      </w:pPr>
      <w:r>
        <w:rPr>
          <w:rFonts w:hint="eastAsia" w:eastAsia="仿宋"/>
          <w:sz w:val="24"/>
        </w:rPr>
        <w:t>加法原理巧分类，</w:t>
      </w:r>
    </w:p>
    <w:p>
      <w:pPr>
        <w:spacing w:line="312" w:lineRule="auto"/>
        <w:ind w:firstLine="480" w:firstLineChars="200"/>
        <w:rPr>
          <w:rFonts w:eastAsia="仿宋"/>
          <w:sz w:val="24"/>
        </w:rPr>
      </w:pPr>
      <w:r>
        <w:rPr>
          <w:rFonts w:hint="eastAsia" w:eastAsia="仿宋"/>
          <w:sz w:val="24"/>
        </w:rPr>
        <w:t>不重不漏是关键</w:t>
      </w:r>
      <w:r>
        <w:rPr>
          <w:rFonts w:eastAsia="仿宋"/>
          <w:sz w:val="24"/>
        </w:rPr>
        <w:t>．</w:t>
      </w:r>
    </w:p>
    <w:p>
      <w:pPr>
        <w:spacing w:line="312" w:lineRule="auto"/>
        <w:ind w:firstLine="480" w:firstLineChars="200"/>
        <w:rPr>
          <w:rFonts w:eastAsia="仿宋"/>
          <w:sz w:val="24"/>
        </w:rPr>
      </w:pPr>
      <w:r>
        <w:rPr>
          <w:rFonts w:hint="eastAsia" w:eastAsia="仿宋"/>
          <w:sz w:val="24"/>
        </w:rPr>
        <w:t>两个原理应用广，</w:t>
      </w:r>
    </w:p>
    <w:p>
      <w:pPr>
        <w:spacing w:line="312" w:lineRule="auto"/>
        <w:ind w:firstLine="480" w:firstLineChars="200"/>
        <w:rPr>
          <w:rFonts w:eastAsia="仿宋"/>
          <w:sz w:val="24"/>
        </w:rPr>
      </w:pPr>
      <w:r>
        <w:rPr>
          <w:rFonts w:hint="eastAsia" w:eastAsia="仿宋"/>
          <w:sz w:val="24"/>
        </w:rPr>
        <w:t>合理选择计数全</w:t>
      </w:r>
      <w:r>
        <w:rPr>
          <w:rFonts w:eastAsia="仿宋"/>
          <w:sz w:val="24"/>
        </w:rPr>
        <w:t>．</w:t>
      </w:r>
    </w:p>
    <w:p>
      <w:pPr>
        <w:spacing w:line="312" w:lineRule="auto"/>
        <w:ind w:firstLine="480" w:firstLineChars="200"/>
        <w:rPr>
          <w:rFonts w:eastAsia="仿宋"/>
          <w:sz w:val="24"/>
        </w:rPr>
      </w:pPr>
      <w:r>
        <w:rPr>
          <w:rFonts w:hint="eastAsia" w:eastAsia="仿宋"/>
          <w:sz w:val="24"/>
        </w:rPr>
        <w:t>计数问题是数学中的研究问题之一，而乘法原理和加法原理则是解决计数问题最基本的方法，所有的计数活动都是从这两个原理派生而来</w:t>
      </w:r>
      <w:r>
        <w:rPr>
          <w:rFonts w:eastAsia="仿宋"/>
          <w:sz w:val="24"/>
        </w:rPr>
        <w:t>．</w:t>
      </w:r>
      <w:r>
        <w:rPr>
          <w:rFonts w:hint="eastAsia" w:eastAsia="仿宋"/>
          <w:sz w:val="24"/>
        </w:rPr>
        <w:t>乘法原理和加法原理分别对应了分步与分类这两个基本的数学活动，明确这两个计数原理的异同之处，更有利于我们深入理解计数原理的本质</w:t>
      </w:r>
      <w:r>
        <w:rPr>
          <w:rFonts w:eastAsia="仿宋"/>
          <w:sz w:val="24"/>
        </w:rPr>
        <w:t>．</w:t>
      </w:r>
      <w:r>
        <w:rPr>
          <w:rFonts w:hint="eastAsia" w:eastAsia="仿宋"/>
          <w:sz w:val="24"/>
        </w:rPr>
        <w:t>希望同学们能综合运用这两个计数原理来解决实际生活中相关的计数问题，体会数学的应用价值</w:t>
      </w:r>
      <w:r>
        <w:rPr>
          <w:rFonts w:eastAsia="仿宋"/>
          <w:sz w:val="24"/>
        </w:rPr>
        <w:t>．</w:t>
      </w:r>
    </w:p>
    <w:p>
      <w:pPr>
        <w:spacing w:line="312" w:lineRule="auto"/>
        <w:ind w:firstLine="480" w:firstLineChars="200"/>
        <w:rPr>
          <w:rFonts w:eastAsia="仿宋"/>
          <w:sz w:val="24"/>
        </w:rPr>
      </w:pPr>
      <w:r>
        <w:rPr>
          <w:rFonts w:hint="eastAsia" w:eastAsia="仿宋"/>
          <w:sz w:val="24"/>
        </w:rPr>
        <w:t>[设计意图]融入学科德育，让学生了解学习两个计数原理的重要性</w:t>
      </w:r>
      <w:r>
        <w:rPr>
          <w:rFonts w:hint="eastAsia" w:eastAsia="仿宋" w:cs="宋体"/>
          <w:kern w:val="0"/>
          <w:sz w:val="24"/>
        </w:rPr>
        <w:t>．</w:t>
      </w:r>
    </w:p>
    <w:p>
      <w:pPr>
        <w:spacing w:line="312" w:lineRule="auto"/>
        <w:ind w:firstLine="480" w:firstLineChars="200"/>
        <w:rPr>
          <w:rFonts w:eastAsia="仿宋"/>
          <w:sz w:val="24"/>
        </w:rPr>
      </w:pPr>
    </w:p>
    <w:p>
      <w:pPr>
        <w:spacing w:beforeLines="50" w:afterLines="50" w:line="312" w:lineRule="auto"/>
        <w:ind w:firstLine="480" w:firstLineChars="200"/>
        <w:jc w:val="left"/>
        <w:rPr>
          <w:rFonts w:eastAsia="仿宋"/>
          <w:sz w:val="24"/>
        </w:rPr>
      </w:pPr>
      <w:r>
        <w:rPr>
          <w:rFonts w:eastAsia="仿宋"/>
          <w:sz w:val="24"/>
        </w:rPr>
        <w:t>课后作业</w:t>
      </w:r>
      <w:r>
        <w:rPr>
          <w:rFonts w:hint="eastAsia" w:eastAsia="仿宋"/>
          <w:sz w:val="24"/>
        </w:rPr>
        <w:t>参考答案：</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hint="eastAsia" w:eastAsia="仿宋"/>
          <w:snapToGrid w:val="0"/>
          <w:color w:val="000000"/>
          <w:kern w:val="0"/>
          <w:sz w:val="24"/>
        </w:rPr>
        <w:t>[基础练习]</w:t>
      </w:r>
    </w:p>
    <w:p>
      <w:pPr>
        <w:widowControl/>
        <w:autoSpaceDE w:val="0"/>
        <w:autoSpaceDN w:val="0"/>
        <w:adjustRightInd w:val="0"/>
        <w:snapToGrid w:val="0"/>
        <w:spacing w:line="312" w:lineRule="auto"/>
        <w:ind w:firstLine="480" w:firstLineChars="200"/>
        <w:jc w:val="left"/>
        <w:textAlignment w:val="baseline"/>
        <w:rPr>
          <w:rFonts w:ascii="仿宋" w:hAnsi="仿宋" w:eastAsia="仿宋"/>
          <w:snapToGrid w:val="0"/>
          <w:color w:val="000000"/>
          <w:kern w:val="0"/>
          <w:sz w:val="24"/>
        </w:rPr>
      </w:pPr>
      <w:r>
        <w:rPr>
          <w:rFonts w:eastAsia="仿宋"/>
          <w:snapToGrid w:val="0"/>
          <w:color w:val="000000"/>
          <w:kern w:val="0"/>
          <w:sz w:val="24"/>
          <w:szCs w:val="21"/>
        </w:rPr>
        <w:t>1．法一</w:t>
      </w:r>
      <w:r>
        <w:rPr>
          <w:rFonts w:hint="eastAsia" w:eastAsia="仿宋"/>
          <w:snapToGrid w:val="0"/>
          <w:color w:val="000000"/>
          <w:kern w:val="0"/>
          <w:sz w:val="24"/>
          <w:szCs w:val="21"/>
        </w:rPr>
        <w:t xml:space="preserve"> </w:t>
      </w:r>
      <w:r>
        <w:rPr>
          <w:rFonts w:hint="eastAsia" w:hAnsi="仿宋" w:eastAsia="仿宋" w:cs="Arial"/>
          <w:snapToGrid w:val="0"/>
          <w:color w:val="000000"/>
          <w:kern w:val="0"/>
          <w:sz w:val="24"/>
        </w:rPr>
        <w:t>第一步，先考虑第二个格子，由于</w:t>
      </w:r>
      <w:r>
        <w:rPr>
          <w:rFonts w:hAnsi="仿宋" w:eastAsia="仿宋"/>
          <w:snapToGrid w:val="0"/>
          <w:color w:val="000000"/>
          <w:kern w:val="0"/>
          <w:sz w:val="24"/>
        </w:rPr>
        <w:t>元素</w:t>
      </w:r>
      <w:r>
        <w:rPr>
          <w:rFonts w:eastAsia="仿宋"/>
          <w:snapToGrid w:val="0"/>
          <w:color w:val="000000"/>
          <w:kern w:val="0"/>
          <w:position w:val="-6"/>
          <w:sz w:val="24"/>
        </w:rPr>
        <w:object>
          <v:shape id="_x0000_i1086"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86" DrawAspect="Content" ObjectID="_1468075786" r:id="rId115">
            <o:LockedField>false</o:LockedField>
          </o:OLEObject>
        </w:object>
      </w:r>
      <w:r>
        <w:rPr>
          <w:rFonts w:hint="eastAsia" w:hAnsi="仿宋" w:eastAsia="仿宋"/>
          <w:snapToGrid w:val="0"/>
          <w:color w:val="000000"/>
          <w:kern w:val="0"/>
          <w:sz w:val="24"/>
        </w:rPr>
        <w:t>不能放在这个格子中，这个格子中所放的元素只能从</w:t>
      </w:r>
      <w:r>
        <w:rPr>
          <w:rFonts w:hint="eastAsia" w:eastAsia="仿宋"/>
          <w:snapToGrid w:val="0"/>
          <w:color w:val="000000"/>
          <w:kern w:val="0"/>
          <w:sz w:val="24"/>
        </w:rPr>
        <w:t>4</w:t>
      </w:r>
      <w:r>
        <w:rPr>
          <w:rFonts w:hint="eastAsia" w:hAnsi="仿宋" w:eastAsia="仿宋"/>
          <w:snapToGrid w:val="0"/>
          <w:color w:val="000000"/>
          <w:kern w:val="0"/>
          <w:sz w:val="24"/>
        </w:rPr>
        <w:t>个元素中选一个放入，有</w:t>
      </w:r>
      <w:r>
        <w:rPr>
          <w:rFonts w:hint="eastAsia" w:eastAsia="仿宋"/>
          <w:snapToGrid w:val="0"/>
          <w:color w:val="000000"/>
          <w:kern w:val="0"/>
          <w:sz w:val="24"/>
        </w:rPr>
        <w:t>4</w:t>
      </w:r>
      <w:r>
        <w:rPr>
          <w:rFonts w:hint="eastAsia" w:hAnsi="仿宋" w:eastAsia="仿宋"/>
          <w:snapToGrid w:val="0"/>
          <w:color w:val="000000"/>
          <w:kern w:val="0"/>
          <w:sz w:val="24"/>
        </w:rPr>
        <w:t>种放法，第二步，从余下的</w:t>
      </w:r>
      <w:r>
        <w:rPr>
          <w:rFonts w:hint="eastAsia" w:eastAsia="仿宋"/>
          <w:snapToGrid w:val="0"/>
          <w:color w:val="000000"/>
          <w:kern w:val="0"/>
          <w:sz w:val="24"/>
        </w:rPr>
        <w:t>4</w:t>
      </w:r>
      <w:r>
        <w:rPr>
          <w:rFonts w:hint="eastAsia" w:hAnsi="仿宋" w:eastAsia="仿宋"/>
          <w:snapToGrid w:val="0"/>
          <w:color w:val="000000"/>
          <w:kern w:val="0"/>
          <w:sz w:val="24"/>
        </w:rPr>
        <w:t>个元素中取出</w:t>
      </w:r>
      <w:r>
        <w:rPr>
          <w:rFonts w:hint="eastAsia" w:eastAsia="仿宋"/>
          <w:snapToGrid w:val="0"/>
          <w:color w:val="000000"/>
          <w:kern w:val="0"/>
          <w:sz w:val="24"/>
        </w:rPr>
        <w:t>3</w:t>
      </w:r>
      <w:r>
        <w:rPr>
          <w:rFonts w:hint="eastAsia" w:hAnsi="仿宋" w:eastAsia="仿宋"/>
          <w:snapToGrid w:val="0"/>
          <w:color w:val="000000"/>
          <w:kern w:val="0"/>
          <w:sz w:val="24"/>
        </w:rPr>
        <w:t>个放入余下的</w:t>
      </w:r>
      <w:r>
        <w:rPr>
          <w:rFonts w:hint="eastAsia" w:eastAsia="仿宋"/>
          <w:snapToGrid w:val="0"/>
          <w:color w:val="000000"/>
          <w:kern w:val="0"/>
          <w:sz w:val="24"/>
        </w:rPr>
        <w:t>3</w:t>
      </w:r>
      <w:r>
        <w:rPr>
          <w:rFonts w:hint="eastAsia" w:hAnsi="仿宋" w:eastAsia="仿宋"/>
          <w:snapToGrid w:val="0"/>
          <w:color w:val="000000"/>
          <w:kern w:val="0"/>
          <w:sz w:val="24"/>
        </w:rPr>
        <w:t>个格子中，有</w:t>
      </w:r>
      <w:r>
        <w:rPr>
          <w:rFonts w:eastAsia="仿宋"/>
          <w:snapToGrid w:val="0"/>
          <w:color w:val="000000"/>
          <w:kern w:val="0"/>
          <w:position w:val="-6"/>
          <w:sz w:val="24"/>
        </w:rPr>
        <w:object>
          <v:shape id="_x0000_i1087" o:spt="75" type="#_x0000_t75" style="height:15pt;width:63.85pt;" o:ole="t" filled="f" o:preferrelative="t" stroked="f" coordsize="21600,21600">
            <v:path/>
            <v:fill on="f" focussize="0,0"/>
            <v:stroke on="f" joinstyle="miter"/>
            <v:imagedata r:id="rId117" o:title=""/>
            <o:lock v:ext="edit" aspectratio="t"/>
            <w10:wrap type="none"/>
            <w10:anchorlock/>
          </v:shape>
          <o:OLEObject Type="Embed" ProgID="Equation.DSMT4" ShapeID="_x0000_i1087" DrawAspect="Content" ObjectID="_1468075787" r:id="rId116">
            <o:LockedField>false</o:LockedField>
          </o:OLEObject>
        </w:object>
      </w:r>
      <w:r>
        <w:rPr>
          <w:rFonts w:hAnsi="仿宋" w:eastAsia="仿宋"/>
          <w:snapToGrid w:val="0"/>
          <w:color w:val="000000"/>
          <w:kern w:val="0"/>
          <w:sz w:val="24"/>
        </w:rPr>
        <w:t>种放法</w:t>
      </w:r>
      <w:r>
        <w:rPr>
          <w:rFonts w:eastAsia="仿宋"/>
          <w:snapToGrid w:val="0"/>
          <w:color w:val="000000"/>
          <w:kern w:val="0"/>
          <w:sz w:val="24"/>
          <w:szCs w:val="21"/>
        </w:rPr>
        <w:t>．</w:t>
      </w:r>
      <w:r>
        <w:rPr>
          <w:rFonts w:hint="eastAsia" w:hAnsi="仿宋" w:eastAsia="仿宋"/>
          <w:snapToGrid w:val="0"/>
          <w:color w:val="000000"/>
          <w:kern w:val="0"/>
          <w:sz w:val="24"/>
        </w:rPr>
        <w:t>由乘法原理，共有</w:t>
      </w:r>
      <w:r>
        <w:rPr>
          <w:rFonts w:eastAsia="仿宋"/>
          <w:snapToGrid w:val="0"/>
          <w:color w:val="000000"/>
          <w:kern w:val="0"/>
          <w:position w:val="-6"/>
          <w:sz w:val="24"/>
        </w:rPr>
        <w:object>
          <v:shape id="_x0000_i1088" o:spt="75" type="#_x0000_t75" style="height:15pt;width:55.7pt;" o:ole="t" filled="f" o:preferrelative="t" stroked="f" coordsize="21600,21600">
            <v:path/>
            <v:fill on="f" focussize="0,0"/>
            <v:stroke on="f" joinstyle="miter"/>
            <v:imagedata r:id="rId119" o:title=""/>
            <o:lock v:ext="edit" aspectratio="t"/>
            <w10:wrap type="none"/>
            <w10:anchorlock/>
          </v:shape>
          <o:OLEObject Type="Embed" ProgID="Equation.DSMT4" ShapeID="_x0000_i1088" DrawAspect="Content" ObjectID="_1468075788" r:id="rId118">
            <o:LockedField>false</o:LockedField>
          </o:OLEObject>
        </w:object>
      </w:r>
      <w:r>
        <w:rPr>
          <w:rFonts w:hint="eastAsia" w:hAnsi="仿宋" w:eastAsia="仿宋"/>
          <w:snapToGrid w:val="0"/>
          <w:color w:val="000000"/>
          <w:kern w:val="0"/>
          <w:sz w:val="24"/>
        </w:rPr>
        <w:t>种放法</w:t>
      </w:r>
      <w:r>
        <w:rPr>
          <w:rFonts w:hAnsi="仿宋"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法二</w:t>
      </w:r>
      <w:r>
        <w:rPr>
          <w:rFonts w:hint="eastAsia" w:eastAsia="仿宋"/>
          <w:snapToGrid w:val="0"/>
          <w:color w:val="000000"/>
          <w:kern w:val="0"/>
          <w:sz w:val="24"/>
          <w:szCs w:val="21"/>
        </w:rPr>
        <w:t xml:space="preserve"> </w:t>
      </w:r>
      <w:r>
        <w:rPr>
          <w:rFonts w:eastAsia="仿宋"/>
          <w:snapToGrid w:val="0"/>
          <w:color w:val="000000"/>
          <w:kern w:val="0"/>
          <w:sz w:val="24"/>
          <w:szCs w:val="21"/>
        </w:rPr>
        <w:t>当元素</w:t>
      </w:r>
      <w:r>
        <w:rPr>
          <w:rFonts w:eastAsia="仿宋"/>
          <w:snapToGrid w:val="0"/>
          <w:color w:val="000000"/>
          <w:kern w:val="0"/>
          <w:position w:val="-6"/>
          <w:sz w:val="24"/>
          <w:szCs w:val="21"/>
        </w:rPr>
        <w:object>
          <v:shape id="_x0000_i1089"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89" DrawAspect="Content" ObjectID="_1468075789" r:id="rId120">
            <o:LockedField>false</o:LockedField>
          </o:OLEObject>
        </w:object>
      </w:r>
      <w:r>
        <w:rPr>
          <w:rFonts w:eastAsia="仿宋"/>
          <w:snapToGrid w:val="0"/>
          <w:color w:val="000000"/>
          <w:kern w:val="0"/>
          <w:sz w:val="24"/>
          <w:szCs w:val="21"/>
        </w:rPr>
        <w:t>不放入格子中时，剩下</w:t>
      </w:r>
      <w:r>
        <w:rPr>
          <w:rFonts w:hint="eastAsia" w:eastAsia="仿宋"/>
          <w:snapToGrid w:val="0"/>
          <w:color w:val="000000"/>
          <w:kern w:val="0"/>
          <w:sz w:val="24"/>
          <w:szCs w:val="21"/>
        </w:rPr>
        <w:t>4个元素放在4个格子中，共有24种放法；当元素</w:t>
      </w:r>
      <w:r>
        <w:rPr>
          <w:rFonts w:eastAsia="仿宋"/>
          <w:snapToGrid w:val="0"/>
          <w:color w:val="000000"/>
          <w:kern w:val="0"/>
          <w:position w:val="-6"/>
          <w:sz w:val="24"/>
          <w:szCs w:val="21"/>
        </w:rPr>
        <w:object>
          <v:shape id="_x0000_i1090"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90" DrawAspect="Content" ObjectID="_1468075790" r:id="rId121">
            <o:LockedField>false</o:LockedField>
          </o:OLEObject>
        </w:object>
      </w:r>
      <w:r>
        <w:rPr>
          <w:rFonts w:eastAsia="仿宋"/>
          <w:snapToGrid w:val="0"/>
          <w:color w:val="000000"/>
          <w:kern w:val="0"/>
          <w:sz w:val="24"/>
          <w:szCs w:val="21"/>
        </w:rPr>
        <w:t>放入格子中时，第一步，将</w:t>
      </w:r>
      <w:r>
        <w:rPr>
          <w:rFonts w:hint="eastAsia" w:eastAsia="仿宋"/>
          <w:snapToGrid w:val="0"/>
          <w:color w:val="000000"/>
          <w:kern w:val="0"/>
          <w:sz w:val="24"/>
          <w:szCs w:val="21"/>
        </w:rPr>
        <w:t>元素</w:t>
      </w:r>
      <w:r>
        <w:rPr>
          <w:rFonts w:eastAsia="仿宋"/>
          <w:snapToGrid w:val="0"/>
          <w:color w:val="000000"/>
          <w:kern w:val="0"/>
          <w:position w:val="-6"/>
          <w:sz w:val="24"/>
          <w:szCs w:val="21"/>
        </w:rPr>
        <w:object>
          <v:shape id="_x0000_i1091" o:spt="75" type="#_x0000_t75" style="height:15pt;width:9.85pt;" o:ole="t" filled="f" o:preferrelative="t" stroked="f" coordsize="21600,21600">
            <v:path/>
            <v:fill on="f" focussize="0,0"/>
            <v:stroke on="f" joinstyle="miter"/>
            <v:imagedata r:id="rId63" o:title=""/>
            <o:lock v:ext="edit" aspectratio="t"/>
            <w10:wrap type="none"/>
            <w10:anchorlock/>
          </v:shape>
          <o:OLEObject Type="Embed" ProgID="Equation.DSMT4" ShapeID="_x0000_i1091" DrawAspect="Content" ObjectID="_1468075791" r:id="rId122">
            <o:LockedField>false</o:LockedField>
          </o:OLEObject>
        </w:object>
      </w:r>
      <w:r>
        <w:rPr>
          <w:rFonts w:eastAsia="仿宋"/>
          <w:snapToGrid w:val="0"/>
          <w:color w:val="000000"/>
          <w:kern w:val="0"/>
          <w:sz w:val="24"/>
          <w:szCs w:val="21"/>
        </w:rPr>
        <w:t>放入格子，有</w:t>
      </w:r>
      <w:r>
        <w:rPr>
          <w:rFonts w:hint="eastAsia" w:eastAsia="仿宋"/>
          <w:snapToGrid w:val="0"/>
          <w:color w:val="000000"/>
          <w:kern w:val="0"/>
          <w:sz w:val="24"/>
          <w:szCs w:val="21"/>
        </w:rPr>
        <w:t>3种放法，第二步，从余下的4个元素中取出3个放入余下的3个格子中，有</w:t>
      </w:r>
      <w:r>
        <w:rPr>
          <w:rFonts w:eastAsia="仿宋"/>
          <w:snapToGrid w:val="0"/>
          <w:color w:val="000000"/>
          <w:kern w:val="0"/>
          <w:position w:val="-6"/>
          <w:sz w:val="24"/>
          <w:szCs w:val="21"/>
        </w:rPr>
        <w:object>
          <v:shape id="_x0000_i1092" o:spt="75" type="#_x0000_t75" style="height:15pt;width:63.85pt;" o:ole="t" filled="f" o:preferrelative="t" stroked="f" coordsize="21600,21600">
            <v:path/>
            <v:fill on="f" focussize="0,0"/>
            <v:stroke on="f" joinstyle="miter"/>
            <v:imagedata r:id="rId117" o:title=""/>
            <o:lock v:ext="edit" aspectratio="t"/>
            <w10:wrap type="none"/>
            <w10:anchorlock/>
          </v:shape>
          <o:OLEObject Type="Embed" ProgID="Equation.DSMT4" ShapeID="_x0000_i1092" DrawAspect="Content" ObjectID="_1468075792" r:id="rId123">
            <o:LockedField>false</o:LockedField>
          </o:OLEObject>
        </w:object>
      </w:r>
      <w:r>
        <w:rPr>
          <w:rFonts w:eastAsia="仿宋"/>
          <w:snapToGrid w:val="0"/>
          <w:color w:val="000000"/>
          <w:kern w:val="0"/>
          <w:sz w:val="24"/>
          <w:szCs w:val="21"/>
        </w:rPr>
        <w:t>种放法，</w:t>
      </w:r>
      <w:r>
        <w:rPr>
          <w:rFonts w:hint="eastAsia" w:eastAsia="仿宋"/>
          <w:snapToGrid w:val="0"/>
          <w:color w:val="000000"/>
          <w:kern w:val="0"/>
          <w:sz w:val="24"/>
          <w:szCs w:val="21"/>
        </w:rPr>
        <w:t>由乘法原理，共有</w:t>
      </w:r>
      <w:r>
        <w:rPr>
          <w:rFonts w:eastAsia="仿宋"/>
          <w:snapToGrid w:val="0"/>
          <w:color w:val="000000"/>
          <w:kern w:val="0"/>
          <w:position w:val="-6"/>
          <w:sz w:val="24"/>
          <w:szCs w:val="21"/>
        </w:rPr>
        <w:object>
          <v:shape id="_x0000_i1093" o:spt="75" type="#_x0000_t75" style="height:15pt;width:54pt;" o:ole="t" filled="f" o:preferrelative="t" stroked="f" coordsize="21600,21600">
            <v:path/>
            <v:fill on="f" focussize="0,0"/>
            <v:stroke on="f" joinstyle="miter"/>
            <v:imagedata r:id="rId125" o:title=""/>
            <o:lock v:ext="edit" aspectratio="t"/>
            <w10:wrap type="none"/>
            <w10:anchorlock/>
          </v:shape>
          <o:OLEObject Type="Embed" ProgID="Equation.DSMT4" ShapeID="_x0000_i1093" DrawAspect="Content" ObjectID="_1468075793" r:id="rId124">
            <o:LockedField>false</o:LockedField>
          </o:OLEObject>
        </w:object>
      </w:r>
      <w:r>
        <w:rPr>
          <w:rFonts w:hint="eastAsia" w:eastAsia="仿宋"/>
          <w:snapToGrid w:val="0"/>
          <w:color w:val="000000"/>
          <w:kern w:val="0"/>
          <w:sz w:val="24"/>
          <w:szCs w:val="21"/>
        </w:rPr>
        <w:t>种放法</w:t>
      </w:r>
      <w:r>
        <w:rPr>
          <w:rFonts w:eastAsia="仿宋"/>
          <w:snapToGrid w:val="0"/>
          <w:color w:val="000000"/>
          <w:kern w:val="0"/>
          <w:sz w:val="24"/>
          <w:szCs w:val="21"/>
        </w:rPr>
        <w:t>．</w:t>
      </w:r>
      <w:r>
        <w:rPr>
          <w:rFonts w:hint="eastAsia" w:eastAsia="仿宋"/>
          <w:snapToGrid w:val="0"/>
          <w:color w:val="000000"/>
          <w:kern w:val="0"/>
          <w:sz w:val="24"/>
          <w:szCs w:val="21"/>
        </w:rPr>
        <w:t>由</w:t>
      </w:r>
      <w:r>
        <w:rPr>
          <w:rFonts w:eastAsia="仿宋"/>
          <w:snapToGrid w:val="0"/>
          <w:color w:val="000000"/>
          <w:kern w:val="0"/>
          <w:sz w:val="24"/>
          <w:szCs w:val="21"/>
        </w:rPr>
        <w:t>加法原理，共有96种</w:t>
      </w:r>
      <w:r>
        <w:rPr>
          <w:rFonts w:hint="eastAsia" w:eastAsia="仿宋"/>
          <w:snapToGrid w:val="0"/>
          <w:color w:val="000000"/>
          <w:kern w:val="0"/>
          <w:sz w:val="24"/>
          <w:szCs w:val="21"/>
        </w:rPr>
        <w:t>不同的放法</w:t>
      </w:r>
      <w:r>
        <w:rPr>
          <w:rFonts w:eastAsia="仿宋"/>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2．由乘法原理，五人站成一排，共有</w:t>
      </w:r>
      <w:r>
        <w:rPr>
          <w:rFonts w:eastAsia="仿宋"/>
          <w:snapToGrid w:val="0"/>
          <w:color w:val="000000"/>
          <w:kern w:val="0"/>
          <w:position w:val="-6"/>
          <w:sz w:val="24"/>
          <w:szCs w:val="21"/>
        </w:rPr>
        <w:object>
          <v:shape id="_x0000_i1094" o:spt="75" type="#_x0000_t75" style="height:15pt;width:96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eastAsia="仿宋"/>
          <w:snapToGrid w:val="0"/>
          <w:color w:val="000000"/>
          <w:kern w:val="0"/>
          <w:sz w:val="24"/>
          <w:szCs w:val="21"/>
        </w:rPr>
        <w:t>种不同的排法．在所有的这些排法中，</w:t>
      </w:r>
      <w:r>
        <w:rPr>
          <w:rFonts w:eastAsia="仿宋"/>
          <w:snapToGrid w:val="0"/>
          <w:color w:val="000000"/>
          <w:kern w:val="0"/>
          <w:position w:val="-4"/>
          <w:sz w:val="24"/>
          <w:szCs w:val="21"/>
        </w:rPr>
        <w:object>
          <v:shape id="_x0000_i1095"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95" DrawAspect="Content" ObjectID="_1468075795" r:id="rId128">
            <o:LockedField>false</o:LockedField>
          </o:OLEObject>
        </w:object>
      </w:r>
      <w:r>
        <w:rPr>
          <w:rFonts w:eastAsia="仿宋"/>
          <w:snapToGrid w:val="0"/>
          <w:color w:val="000000"/>
          <w:kern w:val="0"/>
          <w:sz w:val="24"/>
          <w:szCs w:val="21"/>
        </w:rPr>
        <w:t>在</w:t>
      </w:r>
      <w:r>
        <w:rPr>
          <w:rFonts w:eastAsia="仿宋"/>
          <w:snapToGrid w:val="0"/>
          <w:color w:val="000000"/>
          <w:kern w:val="0"/>
          <w:position w:val="-4"/>
          <w:sz w:val="24"/>
          <w:szCs w:val="21"/>
        </w:rPr>
        <w:object>
          <v:shape id="_x0000_i1096"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96" DrawAspect="Content" ObjectID="_1468075796" r:id="rId129">
            <o:LockedField>false</o:LockedField>
          </o:OLEObject>
        </w:object>
      </w:r>
      <w:r>
        <w:rPr>
          <w:rFonts w:eastAsia="仿宋"/>
          <w:snapToGrid w:val="0"/>
          <w:color w:val="000000"/>
          <w:kern w:val="0"/>
          <w:sz w:val="24"/>
          <w:szCs w:val="21"/>
        </w:rPr>
        <w:t>的左边的排法数与</w:t>
      </w:r>
      <w:r>
        <w:rPr>
          <w:rFonts w:eastAsia="仿宋"/>
          <w:snapToGrid w:val="0"/>
          <w:color w:val="000000"/>
          <w:kern w:val="0"/>
          <w:position w:val="-4"/>
          <w:sz w:val="24"/>
          <w:szCs w:val="21"/>
        </w:rPr>
        <w:object>
          <v:shape id="_x0000_i1097"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097" DrawAspect="Content" ObjectID="_1468075797" r:id="rId130">
            <o:LockedField>false</o:LockedField>
          </o:OLEObject>
        </w:object>
      </w:r>
      <w:r>
        <w:rPr>
          <w:rFonts w:eastAsia="仿宋"/>
          <w:snapToGrid w:val="0"/>
          <w:color w:val="000000"/>
          <w:kern w:val="0"/>
          <w:sz w:val="24"/>
          <w:szCs w:val="21"/>
        </w:rPr>
        <w:t>在</w:t>
      </w:r>
      <w:r>
        <w:rPr>
          <w:rFonts w:eastAsia="仿宋"/>
          <w:snapToGrid w:val="0"/>
          <w:color w:val="000000"/>
          <w:kern w:val="0"/>
          <w:position w:val="-4"/>
          <w:sz w:val="24"/>
          <w:szCs w:val="21"/>
        </w:rPr>
        <w:object>
          <v:shape id="_x0000_i1098"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098" DrawAspect="Content" ObjectID="_1468075798" r:id="rId131">
            <o:LockedField>false</o:LockedField>
          </o:OLEObject>
        </w:object>
      </w:r>
      <w:r>
        <w:rPr>
          <w:rFonts w:eastAsia="仿宋"/>
          <w:snapToGrid w:val="0"/>
          <w:color w:val="000000"/>
          <w:kern w:val="0"/>
          <w:sz w:val="24"/>
          <w:szCs w:val="21"/>
        </w:rPr>
        <w:t>的</w:t>
      </w:r>
      <w:r>
        <w:rPr>
          <w:rFonts w:hint="eastAsia" w:eastAsia="仿宋"/>
          <w:snapToGrid w:val="0"/>
          <w:color w:val="000000"/>
          <w:kern w:val="0"/>
          <w:sz w:val="24"/>
          <w:szCs w:val="21"/>
        </w:rPr>
        <w:t>右</w:t>
      </w:r>
      <w:r>
        <w:rPr>
          <w:rFonts w:eastAsia="仿宋"/>
          <w:snapToGrid w:val="0"/>
          <w:color w:val="000000"/>
          <w:kern w:val="0"/>
          <w:sz w:val="24"/>
          <w:szCs w:val="21"/>
        </w:rPr>
        <w:t>边的排法数相等，故满足题意的不同排法共有60种．</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3．</w:t>
      </w:r>
      <w:r>
        <w:rPr>
          <w:rFonts w:hint="eastAsia" w:eastAsia="仿宋"/>
          <w:snapToGrid w:val="0"/>
          <w:color w:val="000000"/>
          <w:kern w:val="0"/>
          <w:sz w:val="24"/>
          <w:szCs w:val="21"/>
        </w:rPr>
        <w:t>给</w:t>
      </w:r>
      <w:r>
        <w:rPr>
          <w:rFonts w:eastAsia="仿宋"/>
          <w:snapToGrid w:val="0"/>
          <w:color w:val="000000"/>
          <w:kern w:val="0"/>
          <w:sz w:val="24"/>
          <w:szCs w:val="21"/>
        </w:rPr>
        <w:t>四个开关标号，如图所示．开关有闭合和打开两种方式．</w:t>
      </w:r>
      <w:r>
        <w:rPr>
          <w:rFonts w:hint="eastAsia" w:eastAsia="仿宋"/>
          <w:snapToGrid w:val="0"/>
          <w:color w:val="000000"/>
          <w:kern w:val="0"/>
          <w:sz w:val="24"/>
          <w:szCs w:val="21"/>
        </w:rPr>
        <w:t>当1号开关闭合时，2、3、4号开关共有</w:t>
      </w:r>
      <w:r>
        <w:rPr>
          <w:rFonts w:eastAsia="仿宋"/>
          <w:snapToGrid w:val="0"/>
          <w:color w:val="000000"/>
          <w:kern w:val="0"/>
          <w:position w:val="-6"/>
          <w:sz w:val="24"/>
          <w:szCs w:val="21"/>
        </w:rPr>
        <w:object>
          <v:shape id="_x0000_i1099" o:spt="75" type="#_x0000_t75" style="height:15pt;width:57.85pt;" o:ole="t" filled="f" o:preferrelative="t" stroked="f" coordsize="21600,21600">
            <v:path/>
            <v:fill on="f" focussize="0,0"/>
            <v:stroke on="f" joinstyle="miter"/>
            <v:imagedata r:id="rId133" o:title=""/>
            <o:lock v:ext="edit" aspectratio="t"/>
            <w10:wrap type="none"/>
            <w10:anchorlock/>
          </v:shape>
          <o:OLEObject Type="Embed" ProgID="Equation.DSMT4" ShapeID="_x0000_i1099" DrawAspect="Content" ObjectID="_1468075799" r:id="rId132">
            <o:LockedField>false</o:LockedField>
          </o:OLEObject>
        </w:object>
      </w:r>
      <w:r>
        <w:rPr>
          <w:rFonts w:eastAsia="仿宋"/>
          <w:snapToGrid w:val="0"/>
          <w:color w:val="000000"/>
          <w:kern w:val="0"/>
          <w:sz w:val="24"/>
          <w:szCs w:val="21"/>
        </w:rPr>
        <w:t>种开或闭的组合方式；当</w:t>
      </w:r>
      <w:r>
        <w:rPr>
          <w:rFonts w:hint="eastAsia" w:eastAsia="仿宋"/>
          <w:snapToGrid w:val="0"/>
          <w:color w:val="000000"/>
          <w:kern w:val="0"/>
          <w:sz w:val="24"/>
          <w:szCs w:val="21"/>
        </w:rPr>
        <w:t>1号开关打开时，2号开关必须闭合，此时3、4号开关中至少有一个必须闭合，共有</w:t>
      </w:r>
      <w:r>
        <w:rPr>
          <w:rFonts w:eastAsia="仿宋"/>
          <w:snapToGrid w:val="0"/>
          <w:color w:val="000000"/>
          <w:kern w:val="0"/>
          <w:position w:val="-6"/>
          <w:sz w:val="24"/>
          <w:szCs w:val="21"/>
        </w:rPr>
        <w:object>
          <v:shape id="_x0000_i1100" o:spt="75" type="#_x0000_t75" style="height:15pt;width:57pt;" o:ole="t" filled="f" o:preferrelative="t" stroked="f" coordsize="21600,21600">
            <v:path/>
            <v:fill on="f" focussize="0,0"/>
            <v:stroke on="f" joinstyle="miter"/>
            <v:imagedata r:id="rId135" o:title=""/>
            <o:lock v:ext="edit" aspectratio="t"/>
            <w10:wrap type="none"/>
            <w10:anchorlock/>
          </v:shape>
          <o:OLEObject Type="Embed" ProgID="Equation.DSMT4" ShapeID="_x0000_i1100" DrawAspect="Content" ObjectID="_1468075800" r:id="rId134">
            <o:LockedField>false</o:LockedField>
          </o:OLEObject>
        </w:object>
      </w:r>
      <w:r>
        <w:rPr>
          <w:rFonts w:hint="eastAsia" w:eastAsia="仿宋"/>
          <w:snapToGrid w:val="0"/>
          <w:color w:val="000000"/>
          <w:kern w:val="0"/>
          <w:sz w:val="24"/>
          <w:szCs w:val="21"/>
        </w:rPr>
        <w:t>种</w:t>
      </w:r>
      <w:r>
        <w:rPr>
          <w:rFonts w:eastAsia="仿宋"/>
          <w:snapToGrid w:val="0"/>
          <w:color w:val="000000"/>
          <w:kern w:val="0"/>
          <w:sz w:val="24"/>
          <w:szCs w:val="21"/>
        </w:rPr>
        <w:t>开或闭的组合方式．综上，不同的接通方法共有</w:t>
      </w:r>
      <w:r>
        <w:rPr>
          <w:rFonts w:eastAsia="仿宋"/>
          <w:snapToGrid w:val="0"/>
          <w:color w:val="000000"/>
          <w:kern w:val="0"/>
          <w:position w:val="-6"/>
          <w:sz w:val="24"/>
          <w:szCs w:val="21"/>
        </w:rPr>
        <w:object>
          <v:shape id="_x0000_i1101" o:spt="75" type="#_x0000_t75" style="height:14.15pt;width:47.15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36">
            <o:LockedField>false</o:LockedField>
          </o:OLEObject>
        </w:object>
      </w:r>
      <w:r>
        <w:rPr>
          <w:rFonts w:eastAsia="仿宋"/>
          <w:snapToGrid w:val="0"/>
          <w:color w:val="000000"/>
          <w:kern w:val="0"/>
          <w:sz w:val="24"/>
          <w:szCs w:val="21"/>
        </w:rPr>
        <w:t>种．</w:t>
      </w:r>
    </w:p>
    <w:p>
      <w:pPr>
        <w:widowControl/>
        <w:autoSpaceDE w:val="0"/>
        <w:autoSpaceDN w:val="0"/>
        <w:adjustRightInd w:val="0"/>
        <w:snapToGrid w:val="0"/>
        <w:spacing w:line="312" w:lineRule="auto"/>
        <w:ind w:firstLine="420" w:firstLineChars="200"/>
        <w:jc w:val="right"/>
        <w:textAlignment w:val="baseline"/>
        <w:rPr>
          <w:rFonts w:eastAsia="仿宋"/>
          <w:snapToGrid w:val="0"/>
          <w:color w:val="000000"/>
          <w:kern w:val="0"/>
          <w:sz w:val="24"/>
          <w:szCs w:val="21"/>
        </w:rPr>
      </w:pPr>
      <w:r>
        <w:rPr>
          <w:rFonts w:ascii="Arial" w:hAnsi="Arial" w:cs="Arial" w:eastAsiaTheme="minorEastAsia"/>
          <w:snapToGrid w:val="0"/>
          <w:color w:val="000000"/>
          <w:kern w:val="0"/>
          <w:szCs w:val="21"/>
        </w:rPr>
        <w:drawing>
          <wp:inline distT="0" distB="0" distL="0" distR="0">
            <wp:extent cx="1400810" cy="829310"/>
            <wp:effectExtent l="19050" t="0" r="8890" b="0"/>
            <wp:docPr id="610360501" name="图片 61036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0501" name="图片 610360501"/>
                    <pic:cNvPicPr>
                      <a:picLocks noChangeAspect="1" noChangeArrowheads="1"/>
                    </pic:cNvPicPr>
                  </pic:nvPicPr>
                  <pic:blipFill>
                    <a:blip r:embed="rId138" cstate="print"/>
                    <a:srcRect/>
                    <a:stretch>
                      <a:fillRect/>
                    </a:stretch>
                  </pic:blipFill>
                  <pic:spPr>
                    <a:xfrm>
                      <a:off x="0" y="0"/>
                      <a:ext cx="1400810" cy="829310"/>
                    </a:xfrm>
                    <a:prstGeom prst="rect">
                      <a:avLst/>
                    </a:prstGeom>
                    <a:noFill/>
                    <a:ln w="9525">
                      <a:noFill/>
                      <a:miter lim="800000"/>
                      <a:headEnd/>
                      <a:tailEnd/>
                    </a:ln>
                  </pic:spPr>
                </pic:pic>
              </a:graphicData>
            </a:graphic>
          </wp:inline>
        </w:drawing>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4．由题意，必须奇数和偶数相间隔，即两种情况</w:t>
      </w:r>
      <w:r>
        <w:rPr>
          <w:rFonts w:hint="eastAsia" w:eastAsia="仿宋"/>
          <w:snapToGrid w:val="0"/>
          <w:color w:val="000000"/>
          <w:kern w:val="0"/>
          <w:sz w:val="24"/>
          <w:szCs w:val="21"/>
        </w:rPr>
        <w:t>，情况一：</w:t>
      </w:r>
      <w:r>
        <w:rPr>
          <w:rFonts w:eastAsia="仿宋"/>
          <w:snapToGrid w:val="0"/>
          <w:color w:val="000000"/>
          <w:kern w:val="0"/>
          <w:sz w:val="24"/>
          <w:szCs w:val="21"/>
        </w:rPr>
        <w:t>十万位、千位、十位上是奇数，万位、百位、个位上是偶数，</w:t>
      </w:r>
      <w:r>
        <w:rPr>
          <w:rFonts w:hint="eastAsia" w:eastAsia="仿宋"/>
          <w:snapToGrid w:val="0"/>
          <w:color w:val="000000"/>
          <w:kern w:val="0"/>
          <w:sz w:val="24"/>
          <w:szCs w:val="21"/>
        </w:rPr>
        <w:t>情况</w:t>
      </w:r>
      <w:r>
        <w:rPr>
          <w:rFonts w:eastAsia="仿宋"/>
          <w:snapToGrid w:val="0"/>
          <w:color w:val="000000"/>
          <w:kern w:val="0"/>
          <w:sz w:val="24"/>
          <w:szCs w:val="21"/>
        </w:rPr>
        <w:t>二：十万位、千位、十位上是偶数，万位、百位、个位上是奇数．</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hint="eastAsia" w:eastAsia="仿宋"/>
          <w:snapToGrid w:val="0"/>
          <w:color w:val="000000"/>
          <w:kern w:val="0"/>
          <w:sz w:val="24"/>
          <w:szCs w:val="21"/>
        </w:rPr>
        <w:t>情况一：</w:t>
      </w:r>
      <w:r>
        <w:rPr>
          <w:rFonts w:eastAsia="仿宋"/>
          <w:snapToGrid w:val="0"/>
          <w:color w:val="000000"/>
          <w:kern w:val="0"/>
          <w:sz w:val="24"/>
          <w:szCs w:val="21"/>
        </w:rPr>
        <w:t>若十万位为</w:t>
      </w:r>
      <w:r>
        <w:rPr>
          <w:rFonts w:hint="eastAsia" w:eastAsia="仿宋"/>
          <w:snapToGrid w:val="0"/>
          <w:color w:val="000000"/>
          <w:kern w:val="0"/>
          <w:sz w:val="24"/>
          <w:szCs w:val="21"/>
        </w:rPr>
        <w:t>1，则万位为2，余下4个数共有</w:t>
      </w:r>
      <w:r>
        <w:rPr>
          <w:rFonts w:eastAsia="仿宋"/>
          <w:snapToGrid w:val="0"/>
          <w:color w:val="000000"/>
          <w:kern w:val="0"/>
          <w:position w:val="-4"/>
          <w:sz w:val="24"/>
          <w:szCs w:val="21"/>
        </w:rPr>
        <w:object>
          <v:shape id="_x0000_i1102" o:spt="75" type="#_x0000_t75" style="height:12.85pt;width:42.85pt;" o:ole="t" filled="f" o:preferrelative="t" stroked="f" coordsize="21600,21600">
            <v:path/>
            <v:fill on="f" focussize="0,0"/>
            <v:stroke on="f" joinstyle="miter"/>
            <v:imagedata r:id="rId140" o:title=""/>
            <o:lock v:ext="edit" aspectratio="t"/>
            <w10:wrap type="none"/>
            <w10:anchorlock/>
          </v:shape>
          <o:OLEObject Type="Embed" ProgID="Equation.DSMT4" ShapeID="_x0000_i1102" DrawAspect="Content" ObjectID="_1468075802" r:id="rId139">
            <o:LockedField>false</o:LockedField>
          </o:OLEObject>
        </w:object>
      </w:r>
      <w:r>
        <w:rPr>
          <w:rFonts w:eastAsia="仿宋"/>
          <w:snapToGrid w:val="0"/>
          <w:color w:val="000000"/>
          <w:kern w:val="0"/>
          <w:sz w:val="24"/>
          <w:szCs w:val="21"/>
        </w:rPr>
        <w:t>种排法；若十万位是</w:t>
      </w:r>
      <w:r>
        <w:rPr>
          <w:rFonts w:hint="eastAsia" w:eastAsia="仿宋"/>
          <w:snapToGrid w:val="0"/>
          <w:color w:val="000000"/>
          <w:kern w:val="0"/>
          <w:sz w:val="24"/>
          <w:szCs w:val="21"/>
        </w:rPr>
        <w:t>3或5，则3个奇数有4种排法，再考虑偶数，因为2与1相邻，所以偶数有</w:t>
      </w:r>
      <w:r>
        <w:rPr>
          <w:rFonts w:eastAsia="仿宋"/>
          <w:snapToGrid w:val="0"/>
          <w:color w:val="000000"/>
          <w:kern w:val="0"/>
          <w:position w:val="-4"/>
          <w:sz w:val="24"/>
          <w:szCs w:val="21"/>
        </w:rPr>
        <w:object>
          <v:shape id="_x0000_i1103" o:spt="75" type="#_x0000_t75" style="height:12.85pt;width:42.85pt;" o:ole="t" filled="f" o:preferrelative="t" stroked="f" coordsize="21600,21600">
            <v:path/>
            <v:fill on="f" focussize="0,0"/>
            <v:stroke on="f" joinstyle="miter"/>
            <v:imagedata r:id="rId140" o:title=""/>
            <o:lock v:ext="edit" aspectratio="t"/>
            <w10:wrap type="none"/>
            <w10:anchorlock/>
          </v:shape>
          <o:OLEObject Type="Embed" ProgID="Equation.DSMT4" ShapeID="_x0000_i1103" DrawAspect="Content" ObjectID="_1468075803" r:id="rId141">
            <o:LockedField>false</o:LockedField>
          </o:OLEObject>
        </w:object>
      </w:r>
      <w:r>
        <w:rPr>
          <w:rFonts w:eastAsia="仿宋"/>
          <w:snapToGrid w:val="0"/>
          <w:color w:val="000000"/>
          <w:kern w:val="0"/>
          <w:sz w:val="24"/>
          <w:szCs w:val="21"/>
        </w:rPr>
        <w:t>种排法，由乘法原理，共有</w:t>
      </w:r>
      <w:r>
        <w:rPr>
          <w:rFonts w:eastAsia="仿宋"/>
          <w:snapToGrid w:val="0"/>
          <w:color w:val="000000"/>
          <w:kern w:val="0"/>
          <w:position w:val="-6"/>
          <w:sz w:val="24"/>
          <w:szCs w:val="21"/>
        </w:rPr>
        <w:object>
          <v:shape id="_x0000_i1104" o:spt="75" type="#_x0000_t75" style="height:15pt;width:48pt;" o:ole="t" filled="f" o:preferrelative="t" stroked="f" coordsize="21600,21600">
            <v:path/>
            <v:fill on="f" focussize="0,0"/>
            <v:stroke on="f" joinstyle="miter"/>
            <v:imagedata r:id="rId143" o:title=""/>
            <o:lock v:ext="edit" aspectratio="t"/>
            <w10:wrap type="none"/>
            <w10:anchorlock/>
          </v:shape>
          <o:OLEObject Type="Embed" ProgID="Equation.DSMT4" ShapeID="_x0000_i1104" DrawAspect="Content" ObjectID="_1468075804" r:id="rId142">
            <o:LockedField>false</o:LockedField>
          </o:OLEObject>
        </w:object>
      </w:r>
      <w:r>
        <w:rPr>
          <w:rFonts w:eastAsia="仿宋"/>
          <w:snapToGrid w:val="0"/>
          <w:color w:val="000000"/>
          <w:kern w:val="0"/>
          <w:sz w:val="24"/>
          <w:szCs w:val="21"/>
        </w:rPr>
        <w:t>种排法．</w:t>
      </w:r>
      <w:r>
        <w:rPr>
          <w:rFonts w:hint="eastAsia" w:eastAsia="仿宋"/>
          <w:snapToGrid w:val="0"/>
          <w:color w:val="000000"/>
          <w:kern w:val="0"/>
          <w:sz w:val="24"/>
          <w:szCs w:val="21"/>
        </w:rPr>
        <w:t>由</w:t>
      </w:r>
      <w:r>
        <w:rPr>
          <w:rFonts w:eastAsia="仿宋"/>
          <w:snapToGrid w:val="0"/>
          <w:color w:val="000000"/>
          <w:kern w:val="0"/>
          <w:sz w:val="24"/>
          <w:szCs w:val="21"/>
        </w:rPr>
        <w:t>加法原理，共有</w:t>
      </w:r>
      <w:r>
        <w:rPr>
          <w:rFonts w:eastAsia="仿宋"/>
          <w:snapToGrid w:val="0"/>
          <w:color w:val="000000"/>
          <w:kern w:val="0"/>
          <w:position w:val="-6"/>
          <w:sz w:val="24"/>
          <w:szCs w:val="21"/>
        </w:rPr>
        <w:object>
          <v:shape id="_x0000_i1105" o:spt="75" type="#_x0000_t75" style="height:15pt;width:54.85pt;" o:ole="t" filled="f" o:preferrelative="t" stroked="f" coordsize="21600,21600">
            <v:path/>
            <v:fill on="f" focussize="0,0"/>
            <v:stroke on="f" joinstyle="miter"/>
            <v:imagedata r:id="rId145" o:title=""/>
            <o:lock v:ext="edit" aspectratio="t"/>
            <w10:wrap type="none"/>
            <w10:anchorlock/>
          </v:shape>
          <o:OLEObject Type="Embed" ProgID="Equation.DSMT4" ShapeID="_x0000_i1105" DrawAspect="Content" ObjectID="_1468075805" r:id="rId144">
            <o:LockedField>false</o:LockedField>
          </o:OLEObject>
        </w:object>
      </w:r>
      <w:r>
        <w:rPr>
          <w:rFonts w:eastAsia="仿宋"/>
          <w:snapToGrid w:val="0"/>
          <w:color w:val="000000"/>
          <w:kern w:val="0"/>
          <w:sz w:val="24"/>
          <w:szCs w:val="21"/>
        </w:rPr>
        <w:t>种排法．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hint="eastAsia" w:eastAsia="仿宋"/>
          <w:snapToGrid w:val="0"/>
          <w:color w:val="000000"/>
          <w:kern w:val="0"/>
          <w:sz w:val="24"/>
          <w:szCs w:val="21"/>
        </w:rPr>
        <w:t>同理情况二也有20种排法，因此</w:t>
      </w:r>
      <w:r>
        <w:rPr>
          <w:rFonts w:eastAsia="仿宋"/>
          <w:snapToGrid w:val="0"/>
          <w:color w:val="000000"/>
          <w:kern w:val="0"/>
          <w:sz w:val="24"/>
          <w:szCs w:val="21"/>
        </w:rPr>
        <w:t>共有</w:t>
      </w:r>
      <w:r>
        <w:rPr>
          <w:rFonts w:hint="eastAsia" w:eastAsia="仿宋"/>
          <w:snapToGrid w:val="0"/>
          <w:color w:val="000000"/>
          <w:kern w:val="0"/>
          <w:sz w:val="24"/>
          <w:szCs w:val="21"/>
        </w:rPr>
        <w:t>40</w:t>
      </w:r>
      <w:r>
        <w:rPr>
          <w:rFonts w:eastAsia="仿宋"/>
          <w:snapToGrid w:val="0"/>
          <w:color w:val="000000"/>
          <w:kern w:val="0"/>
          <w:sz w:val="24"/>
          <w:szCs w:val="21"/>
        </w:rPr>
        <w:t>个这样的六位数．</w:t>
      </w:r>
    </w:p>
    <w:p>
      <w:pPr>
        <w:spacing w:line="312" w:lineRule="auto"/>
        <w:ind w:firstLine="480" w:firstLineChars="200"/>
        <w:rPr>
          <w:rFonts w:eastAsia="仿宋"/>
          <w:snapToGrid w:val="0"/>
          <w:color w:val="000000"/>
          <w:kern w:val="0"/>
          <w:sz w:val="24"/>
          <w:szCs w:val="21"/>
        </w:rPr>
      </w:pPr>
      <w:r>
        <w:rPr>
          <w:rFonts w:eastAsia="仿宋"/>
          <w:snapToGrid w:val="0"/>
          <w:color w:val="000000"/>
          <w:kern w:val="0"/>
          <w:sz w:val="24"/>
          <w:szCs w:val="21"/>
        </w:rPr>
        <w:t>5．</w:t>
      </w:r>
      <w:r>
        <w:rPr>
          <w:rFonts w:hint="eastAsia" w:eastAsia="仿宋"/>
          <w:sz w:val="24"/>
        </w:rPr>
        <w:t>10</w:t>
      </w:r>
      <w:r>
        <w:rPr>
          <w:rFonts w:eastAsia="仿宋"/>
          <w:sz w:val="24"/>
        </w:rPr>
        <w:t>．</w:t>
      </w:r>
    </w:p>
    <w:p>
      <w:pPr>
        <w:spacing w:line="312" w:lineRule="auto"/>
        <w:ind w:firstLine="480" w:firstLineChars="200"/>
        <w:rPr>
          <w:rFonts w:eastAsia="仿宋"/>
          <w:sz w:val="24"/>
        </w:rPr>
      </w:pPr>
      <w:r>
        <w:rPr>
          <w:rFonts w:eastAsia="仿宋"/>
          <w:snapToGrid w:val="0"/>
          <w:color w:val="000000"/>
          <w:kern w:val="0"/>
          <w:sz w:val="24"/>
          <w:szCs w:val="21"/>
        </w:rPr>
        <w:t>6．</w:t>
      </w:r>
      <w:r>
        <w:rPr>
          <w:rFonts w:hint="eastAsia" w:eastAsia="仿宋"/>
          <w:sz w:val="24"/>
        </w:rPr>
        <w:t>9</w:t>
      </w:r>
      <w:r>
        <w:rPr>
          <w:rFonts w:eastAsia="仿宋"/>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 xml:space="preserve"> [能力拓展]（选做）</w:t>
      </w:r>
    </w:p>
    <w:p>
      <w:pPr>
        <w:spacing w:line="312" w:lineRule="auto"/>
        <w:ind w:firstLine="480" w:firstLineChars="200"/>
        <w:rPr>
          <w:rFonts w:eastAsia="仿宋"/>
          <w:snapToGrid w:val="0"/>
          <w:color w:val="000000"/>
          <w:kern w:val="0"/>
          <w:sz w:val="24"/>
          <w:szCs w:val="21"/>
        </w:rPr>
      </w:pPr>
      <w:r>
        <w:rPr>
          <w:rFonts w:eastAsia="仿宋"/>
          <w:snapToGrid w:val="0"/>
          <w:color w:val="000000"/>
          <w:kern w:val="0"/>
          <w:sz w:val="24"/>
          <w:szCs w:val="21"/>
        </w:rPr>
        <w:t>1．</w:t>
      </w:r>
      <w:r>
        <w:rPr>
          <w:rFonts w:hint="eastAsia" w:eastAsia="仿宋"/>
          <w:sz w:val="24"/>
        </w:rPr>
        <w:t>180</w:t>
      </w:r>
      <w:r>
        <w:rPr>
          <w:rFonts w:eastAsia="仿宋"/>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2．根据</w:t>
      </w:r>
      <w:r>
        <w:rPr>
          <w:rFonts w:eastAsia="仿宋"/>
          <w:snapToGrid w:val="0"/>
          <w:color w:val="000000"/>
          <w:kern w:val="0"/>
          <w:position w:val="-4"/>
          <w:sz w:val="24"/>
          <w:szCs w:val="21"/>
        </w:rPr>
        <w:object>
          <v:shape id="_x0000_i1106"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06" DrawAspect="Content" ObjectID="_1468075806" r:id="rId146">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107"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07" DrawAspect="Content" ObjectID="_1468075807" r:id="rId147">
            <o:LockedField>false</o:LockedField>
          </o:OLEObject>
        </w:object>
      </w:r>
      <w:r>
        <w:rPr>
          <w:rFonts w:eastAsia="仿宋"/>
          <w:snapToGrid w:val="0"/>
          <w:color w:val="000000"/>
          <w:kern w:val="0"/>
          <w:sz w:val="24"/>
          <w:szCs w:val="21"/>
        </w:rPr>
        <w:t>区域是否种同一种花，可以分为以下两类：</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第一类：</w:t>
      </w:r>
      <w:r>
        <w:rPr>
          <w:rFonts w:eastAsia="仿宋"/>
          <w:snapToGrid w:val="0"/>
          <w:color w:val="000000"/>
          <w:kern w:val="0"/>
          <w:position w:val="-4"/>
          <w:sz w:val="24"/>
          <w:szCs w:val="21"/>
        </w:rPr>
        <w:object>
          <v:shape id="_x0000_i1108"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08" DrawAspect="Content" ObjectID="_1468075808" r:id="rId148">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109"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09" DrawAspect="Content" ObjectID="_1468075809" r:id="rId149">
            <o:LockedField>false</o:LockedField>
          </o:OLEObject>
        </w:object>
      </w:r>
      <w:r>
        <w:rPr>
          <w:rFonts w:eastAsia="仿宋"/>
          <w:snapToGrid w:val="0"/>
          <w:color w:val="000000"/>
          <w:kern w:val="0"/>
          <w:sz w:val="24"/>
          <w:szCs w:val="21"/>
        </w:rPr>
        <w:t>种同一种花，这类种法可以分为四个步骤：</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第一步，区域</w:t>
      </w:r>
      <w:r>
        <w:rPr>
          <w:rFonts w:eastAsia="仿宋"/>
          <w:snapToGrid w:val="0"/>
          <w:color w:val="000000"/>
          <w:kern w:val="0"/>
          <w:position w:val="-4"/>
          <w:sz w:val="24"/>
          <w:szCs w:val="21"/>
        </w:rPr>
        <w:object>
          <v:shape id="_x0000_i1110"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110" DrawAspect="Content" ObjectID="_1468075810" r:id="rId150">
            <o:LockedField>false</o:LockedField>
          </o:OLEObject>
        </w:object>
      </w:r>
      <w:r>
        <w:rPr>
          <w:rFonts w:eastAsia="仿宋"/>
          <w:snapToGrid w:val="0"/>
          <w:color w:val="000000"/>
          <w:kern w:val="0"/>
          <w:sz w:val="24"/>
          <w:szCs w:val="21"/>
        </w:rPr>
        <w:t>种植的花从4种不同的花</w:t>
      </w:r>
      <w:r>
        <w:rPr>
          <w:rFonts w:hint="eastAsia" w:eastAsia="仿宋"/>
          <w:snapToGrid w:val="0"/>
          <w:color w:val="000000"/>
          <w:kern w:val="0"/>
          <w:sz w:val="24"/>
          <w:szCs w:val="21"/>
        </w:rPr>
        <w:t>中</w:t>
      </w:r>
      <w:r>
        <w:rPr>
          <w:rFonts w:eastAsia="仿宋"/>
          <w:snapToGrid w:val="0"/>
          <w:color w:val="000000"/>
          <w:kern w:val="0"/>
          <w:sz w:val="24"/>
          <w:szCs w:val="21"/>
        </w:rPr>
        <w:t>任选一个，有4种选法；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第二步，区域</w:t>
      </w:r>
      <w:r>
        <w:rPr>
          <w:rFonts w:eastAsia="仿宋"/>
          <w:snapToGrid w:val="0"/>
          <w:color w:val="000000"/>
          <w:kern w:val="0"/>
          <w:position w:val="-4"/>
          <w:sz w:val="24"/>
          <w:szCs w:val="21"/>
        </w:rPr>
        <w:object>
          <v:shape id="_x0000_i1111"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11" DrawAspect="Content" ObjectID="_1468075811" r:id="rId151">
            <o:LockedField>false</o:LockedField>
          </o:OLEObject>
        </w:object>
      </w:r>
      <w:r>
        <w:rPr>
          <w:rFonts w:eastAsia="仿宋"/>
          <w:snapToGrid w:val="0"/>
          <w:color w:val="000000"/>
          <w:kern w:val="0"/>
          <w:sz w:val="24"/>
          <w:szCs w:val="21"/>
        </w:rPr>
        <w:t>种植的花从余下的3种花</w:t>
      </w:r>
      <w:r>
        <w:rPr>
          <w:rFonts w:hint="eastAsia" w:eastAsia="仿宋"/>
          <w:snapToGrid w:val="0"/>
          <w:color w:val="000000"/>
          <w:kern w:val="0"/>
          <w:sz w:val="24"/>
          <w:szCs w:val="21"/>
        </w:rPr>
        <w:t>中</w:t>
      </w:r>
      <w:r>
        <w:rPr>
          <w:rFonts w:eastAsia="仿宋"/>
          <w:snapToGrid w:val="0"/>
          <w:color w:val="000000"/>
          <w:kern w:val="0"/>
          <w:sz w:val="24"/>
          <w:szCs w:val="21"/>
        </w:rPr>
        <w:t>任选一个，有3种选法；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第三步，区域</w:t>
      </w:r>
      <w:r>
        <w:rPr>
          <w:rFonts w:eastAsia="仿宋"/>
          <w:snapToGrid w:val="0"/>
          <w:color w:val="000000"/>
          <w:kern w:val="0"/>
          <w:position w:val="-4"/>
          <w:sz w:val="24"/>
          <w:szCs w:val="21"/>
        </w:rPr>
        <w:object>
          <v:shape id="_x0000_i1112"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12" DrawAspect="Content" ObjectID="_1468075812" r:id="rId152">
            <o:LockedField>false</o:LockedField>
          </o:OLEObject>
        </w:object>
      </w:r>
      <w:r>
        <w:rPr>
          <w:rFonts w:eastAsia="仿宋"/>
          <w:snapToGrid w:val="0"/>
          <w:color w:val="000000"/>
          <w:kern w:val="0"/>
          <w:sz w:val="24"/>
          <w:szCs w:val="21"/>
        </w:rPr>
        <w:t>种植的花必须和区域</w:t>
      </w:r>
      <w:r>
        <w:rPr>
          <w:rFonts w:eastAsia="仿宋"/>
          <w:snapToGrid w:val="0"/>
          <w:color w:val="000000"/>
          <w:kern w:val="0"/>
          <w:position w:val="-4"/>
          <w:sz w:val="24"/>
          <w:szCs w:val="21"/>
        </w:rPr>
        <w:object>
          <v:shape id="_x0000_i1113"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13" DrawAspect="Content" ObjectID="_1468075813" r:id="rId153">
            <o:LockedField>false</o:LockedField>
          </o:OLEObject>
        </w:object>
      </w:r>
      <w:r>
        <w:rPr>
          <w:rFonts w:eastAsia="仿宋"/>
          <w:snapToGrid w:val="0"/>
          <w:color w:val="000000"/>
          <w:kern w:val="0"/>
          <w:sz w:val="24"/>
          <w:szCs w:val="21"/>
        </w:rPr>
        <w:t>为同一种，有1种选法；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第四步，区域</w:t>
      </w:r>
      <w:r>
        <w:rPr>
          <w:rFonts w:eastAsia="仿宋"/>
          <w:snapToGrid w:val="0"/>
          <w:color w:val="000000"/>
          <w:kern w:val="0"/>
          <w:position w:val="-6"/>
          <w:sz w:val="24"/>
          <w:szCs w:val="21"/>
        </w:rPr>
        <w:object>
          <v:shape id="_x0000_i1114" o:spt="75" type="#_x0000_t75" style="height:15pt;width:12pt;" o:ole="t" filled="f" o:preferrelative="t" stroked="f" coordsize="21600,21600">
            <v:path/>
            <v:fill on="f" focussize="0,0"/>
            <v:stroke on="f" joinstyle="miter"/>
            <v:imagedata r:id="rId76" o:title=""/>
            <o:lock v:ext="edit" aspectratio="t"/>
            <w10:wrap type="none"/>
            <w10:anchorlock/>
          </v:shape>
          <o:OLEObject Type="Embed" ProgID="Equation.DSMT4" ShapeID="_x0000_i1114" DrawAspect="Content" ObjectID="_1468075814" r:id="rId154">
            <o:LockedField>false</o:LockedField>
          </o:OLEObject>
        </w:object>
      </w:r>
      <w:r>
        <w:rPr>
          <w:rFonts w:eastAsia="仿宋"/>
          <w:snapToGrid w:val="0"/>
          <w:color w:val="000000"/>
          <w:kern w:val="0"/>
          <w:sz w:val="24"/>
          <w:szCs w:val="21"/>
        </w:rPr>
        <w:t>种植的花与区域</w:t>
      </w:r>
      <w:r>
        <w:rPr>
          <w:rFonts w:eastAsia="仿宋"/>
          <w:snapToGrid w:val="0"/>
          <w:color w:val="000000"/>
          <w:kern w:val="0"/>
          <w:position w:val="-4"/>
          <w:sz w:val="24"/>
          <w:szCs w:val="21"/>
        </w:rPr>
        <w:object>
          <v:shape id="_x0000_i1115"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15" DrawAspect="Content" ObjectID="_1468075815" r:id="rId155">
            <o:LockedField>false</o:LockedField>
          </o:OLEObject>
        </w:object>
      </w:r>
      <w:r>
        <w:rPr>
          <w:rFonts w:eastAsia="仿宋"/>
          <w:snapToGrid w:val="0"/>
          <w:color w:val="000000"/>
          <w:kern w:val="0"/>
          <w:sz w:val="24"/>
          <w:szCs w:val="21"/>
        </w:rPr>
        <w:t>和区域</w:t>
      </w:r>
      <w:r>
        <w:rPr>
          <w:rFonts w:eastAsia="仿宋"/>
          <w:snapToGrid w:val="0"/>
          <w:color w:val="000000"/>
          <w:kern w:val="0"/>
          <w:position w:val="-4"/>
          <w:sz w:val="24"/>
          <w:szCs w:val="21"/>
        </w:rPr>
        <w:object>
          <v:shape id="_x0000_i1116"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16" DrawAspect="Content" ObjectID="_1468075816" r:id="rId156">
            <o:LockedField>false</o:LockedField>
          </o:OLEObject>
        </w:object>
      </w:r>
      <w:r>
        <w:rPr>
          <w:rFonts w:eastAsia="仿宋"/>
          <w:snapToGrid w:val="0"/>
          <w:color w:val="000000"/>
          <w:kern w:val="0"/>
          <w:sz w:val="24"/>
          <w:szCs w:val="21"/>
        </w:rPr>
        <w:t>均不同，有3种选法．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根据乘法原理，这一类种法数为</w:t>
      </w:r>
      <w:r>
        <w:rPr>
          <w:rFonts w:eastAsia="仿宋"/>
          <w:snapToGrid w:val="0"/>
          <w:color w:val="000000"/>
          <w:kern w:val="0"/>
          <w:position w:val="-6"/>
          <w:sz w:val="24"/>
          <w:szCs w:val="21"/>
        </w:rPr>
        <w:object>
          <v:shape id="_x0000_i1117" o:spt="75" type="#_x0000_t75" style="height:15pt;width:69.85pt;" o:ole="t" filled="f" o:preferrelative="t" stroked="f" coordsize="21600,21600">
            <v:path/>
            <v:fill on="f" focussize="0,0"/>
            <v:stroke on="f" joinstyle="miter"/>
            <v:imagedata r:id="rId158" o:title=""/>
            <o:lock v:ext="edit" aspectratio="t"/>
            <w10:wrap type="none"/>
            <w10:anchorlock/>
          </v:shape>
          <o:OLEObject Type="Embed" ProgID="Equation.DSMT4" ShapeID="_x0000_i1117" DrawAspect="Content" ObjectID="_1468075817" r:id="rId157">
            <o:LockedField>false</o:LockedField>
          </o:OLEObject>
        </w:object>
      </w:r>
      <w:r>
        <w:rPr>
          <w:rFonts w:hint="eastAsia" w:eastAsia="仿宋"/>
          <w:snapToGrid w:val="0"/>
          <w:color w:val="000000"/>
          <w:kern w:val="0"/>
          <w:sz w:val="24"/>
          <w:szCs w:val="21"/>
        </w:rPr>
        <w:t>种</w:t>
      </w:r>
      <w:r>
        <w:rPr>
          <w:rFonts w:eastAsia="仿宋"/>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第二类：</w:t>
      </w:r>
      <w:r>
        <w:rPr>
          <w:rFonts w:eastAsia="仿宋"/>
          <w:snapToGrid w:val="0"/>
          <w:color w:val="000000"/>
          <w:kern w:val="0"/>
          <w:position w:val="-4"/>
          <w:sz w:val="24"/>
          <w:szCs w:val="21"/>
        </w:rPr>
        <w:object>
          <v:shape id="_x0000_i1118"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18" DrawAspect="Content" ObjectID="_1468075818" r:id="rId159">
            <o:LockedField>false</o:LockedField>
          </o:OLEObject>
        </w:object>
      </w:r>
      <w:r>
        <w:rPr>
          <w:rFonts w:eastAsia="仿宋"/>
          <w:snapToGrid w:val="0"/>
          <w:color w:val="000000"/>
          <w:kern w:val="0"/>
          <w:sz w:val="24"/>
          <w:szCs w:val="21"/>
        </w:rPr>
        <w:t>、</w:t>
      </w:r>
      <w:r>
        <w:rPr>
          <w:rFonts w:eastAsia="仿宋"/>
          <w:snapToGrid w:val="0"/>
          <w:color w:val="000000"/>
          <w:kern w:val="0"/>
          <w:position w:val="-4"/>
          <w:sz w:val="24"/>
          <w:szCs w:val="21"/>
        </w:rPr>
        <w:object>
          <v:shape id="_x0000_i1119"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19" DrawAspect="Content" ObjectID="_1468075819" r:id="rId160">
            <o:LockedField>false</o:LockedField>
          </o:OLEObject>
        </w:object>
      </w:r>
      <w:r>
        <w:rPr>
          <w:rFonts w:eastAsia="仿宋"/>
          <w:snapToGrid w:val="0"/>
          <w:color w:val="000000"/>
          <w:kern w:val="0"/>
          <w:sz w:val="24"/>
          <w:szCs w:val="21"/>
        </w:rPr>
        <w:t>种不同的花，这类种法可以分为四个步骤：</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第一步，区域</w:t>
      </w:r>
      <w:r>
        <w:rPr>
          <w:rFonts w:eastAsia="仿宋"/>
          <w:snapToGrid w:val="0"/>
          <w:color w:val="000000"/>
          <w:kern w:val="0"/>
          <w:position w:val="-4"/>
          <w:sz w:val="24"/>
          <w:szCs w:val="21"/>
        </w:rPr>
        <w:object>
          <v:shape id="_x0000_i1120"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120" DrawAspect="Content" ObjectID="_1468075820" r:id="rId161">
            <o:LockedField>false</o:LockedField>
          </o:OLEObject>
        </w:object>
      </w:r>
      <w:r>
        <w:rPr>
          <w:rFonts w:eastAsia="仿宋"/>
          <w:snapToGrid w:val="0"/>
          <w:color w:val="000000"/>
          <w:kern w:val="0"/>
          <w:sz w:val="24"/>
          <w:szCs w:val="21"/>
        </w:rPr>
        <w:t>种植的花从4种不同的花</w:t>
      </w:r>
      <w:r>
        <w:rPr>
          <w:rFonts w:hint="eastAsia" w:eastAsia="仿宋"/>
          <w:snapToGrid w:val="0"/>
          <w:color w:val="000000"/>
          <w:kern w:val="0"/>
          <w:sz w:val="24"/>
          <w:szCs w:val="21"/>
        </w:rPr>
        <w:t>中</w:t>
      </w:r>
      <w:r>
        <w:rPr>
          <w:rFonts w:eastAsia="仿宋"/>
          <w:snapToGrid w:val="0"/>
          <w:color w:val="000000"/>
          <w:kern w:val="0"/>
          <w:sz w:val="24"/>
          <w:szCs w:val="21"/>
        </w:rPr>
        <w:t>任选一个，有4种选法；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第二步，区域</w:t>
      </w:r>
      <w:r>
        <w:rPr>
          <w:rFonts w:eastAsia="仿宋"/>
          <w:snapToGrid w:val="0"/>
          <w:color w:val="000000"/>
          <w:kern w:val="0"/>
          <w:position w:val="-4"/>
          <w:sz w:val="24"/>
          <w:szCs w:val="21"/>
        </w:rPr>
        <w:object>
          <v:shape id="_x0000_i1121"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21" DrawAspect="Content" ObjectID="_1468075821" r:id="rId162">
            <o:LockedField>false</o:LockedField>
          </o:OLEObject>
        </w:object>
      </w:r>
      <w:r>
        <w:rPr>
          <w:rFonts w:eastAsia="仿宋"/>
          <w:snapToGrid w:val="0"/>
          <w:color w:val="000000"/>
          <w:kern w:val="0"/>
          <w:sz w:val="24"/>
          <w:szCs w:val="21"/>
        </w:rPr>
        <w:t>种植的花从余下的3种花</w:t>
      </w:r>
      <w:r>
        <w:rPr>
          <w:rFonts w:hint="eastAsia" w:eastAsia="仿宋"/>
          <w:snapToGrid w:val="0"/>
          <w:color w:val="000000"/>
          <w:kern w:val="0"/>
          <w:sz w:val="24"/>
          <w:szCs w:val="21"/>
        </w:rPr>
        <w:t>中</w:t>
      </w:r>
      <w:r>
        <w:rPr>
          <w:rFonts w:eastAsia="仿宋"/>
          <w:snapToGrid w:val="0"/>
          <w:color w:val="000000"/>
          <w:kern w:val="0"/>
          <w:sz w:val="24"/>
          <w:szCs w:val="21"/>
        </w:rPr>
        <w:t>任选一个，有3种选法；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第三步，区域</w:t>
      </w:r>
      <w:r>
        <w:rPr>
          <w:rFonts w:eastAsia="仿宋"/>
          <w:snapToGrid w:val="0"/>
          <w:color w:val="000000"/>
          <w:kern w:val="0"/>
          <w:position w:val="-4"/>
          <w:sz w:val="24"/>
          <w:szCs w:val="21"/>
        </w:rPr>
        <w:object>
          <v:shape id="_x0000_i1122"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22" DrawAspect="Content" ObjectID="_1468075822" r:id="rId163">
            <o:LockedField>false</o:LockedField>
          </o:OLEObject>
        </w:object>
      </w:r>
      <w:r>
        <w:rPr>
          <w:rFonts w:eastAsia="仿宋"/>
          <w:snapToGrid w:val="0"/>
          <w:color w:val="000000"/>
          <w:kern w:val="0"/>
          <w:sz w:val="24"/>
          <w:szCs w:val="21"/>
        </w:rPr>
        <w:t>种植的花</w:t>
      </w:r>
      <w:r>
        <w:rPr>
          <w:rFonts w:hint="eastAsia" w:eastAsia="仿宋"/>
          <w:snapToGrid w:val="0"/>
          <w:color w:val="000000"/>
          <w:kern w:val="0"/>
          <w:sz w:val="24"/>
          <w:szCs w:val="21"/>
        </w:rPr>
        <w:t>与</w:t>
      </w:r>
      <w:r>
        <w:rPr>
          <w:rFonts w:eastAsia="仿宋"/>
          <w:snapToGrid w:val="0"/>
          <w:color w:val="000000"/>
          <w:kern w:val="0"/>
          <w:sz w:val="24"/>
          <w:szCs w:val="21"/>
        </w:rPr>
        <w:t>区域</w:t>
      </w:r>
      <w:r>
        <w:rPr>
          <w:rFonts w:eastAsia="仿宋"/>
          <w:snapToGrid w:val="0"/>
          <w:color w:val="000000"/>
          <w:kern w:val="0"/>
          <w:position w:val="-4"/>
          <w:sz w:val="24"/>
          <w:szCs w:val="21"/>
        </w:rPr>
        <w:object>
          <v:shape id="_x0000_i1123" o:spt="75" type="#_x0000_t75" style="height:12.85pt;width:12pt;" o:ole="t" filled="f" o:preferrelative="t" stroked="f" coordsize="21600,21600">
            <v:path/>
            <v:fill on="f" focussize="0,0"/>
            <v:stroke on="f" joinstyle="miter"/>
            <v:imagedata r:id="rId72" o:title=""/>
            <o:lock v:ext="edit" aspectratio="t"/>
            <w10:wrap type="none"/>
            <w10:anchorlock/>
          </v:shape>
          <o:OLEObject Type="Embed" ProgID="Equation.DSMT4" ShapeID="_x0000_i1123" DrawAspect="Content" ObjectID="_1468075823" r:id="rId164">
            <o:LockedField>false</o:LockedField>
          </o:OLEObject>
        </w:object>
      </w:r>
      <w:r>
        <w:rPr>
          <w:rFonts w:eastAsia="仿宋"/>
          <w:snapToGrid w:val="0"/>
          <w:color w:val="000000"/>
          <w:kern w:val="0"/>
          <w:sz w:val="24"/>
          <w:szCs w:val="21"/>
        </w:rPr>
        <w:t>与区域</w:t>
      </w:r>
      <w:r>
        <w:rPr>
          <w:rFonts w:eastAsia="仿宋"/>
          <w:snapToGrid w:val="0"/>
          <w:color w:val="000000"/>
          <w:kern w:val="0"/>
          <w:position w:val="-4"/>
          <w:sz w:val="24"/>
          <w:szCs w:val="21"/>
        </w:rPr>
        <w:object>
          <v:shape id="_x0000_i1124"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24" DrawAspect="Content" ObjectID="_1468075824" r:id="rId165">
            <o:LockedField>false</o:LockedField>
          </o:OLEObject>
        </w:object>
      </w:r>
      <w:r>
        <w:rPr>
          <w:rFonts w:eastAsia="仿宋"/>
          <w:snapToGrid w:val="0"/>
          <w:color w:val="000000"/>
          <w:kern w:val="0"/>
          <w:sz w:val="24"/>
          <w:szCs w:val="21"/>
        </w:rPr>
        <w:t>均不同，有2种选法；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第四步，区域</w:t>
      </w:r>
      <w:r>
        <w:rPr>
          <w:rFonts w:eastAsia="仿宋"/>
          <w:snapToGrid w:val="0"/>
          <w:color w:val="000000"/>
          <w:kern w:val="0"/>
          <w:position w:val="-6"/>
          <w:sz w:val="24"/>
          <w:szCs w:val="21"/>
        </w:rPr>
        <w:object>
          <v:shape id="_x0000_i1125" o:spt="75" type="#_x0000_t75" style="height:15pt;width:12pt;" o:ole="t" filled="f" o:preferrelative="t" stroked="f" coordsize="21600,21600">
            <v:path/>
            <v:fill on="f" focussize="0,0"/>
            <v:stroke on="f" joinstyle="miter"/>
            <v:imagedata r:id="rId76" o:title=""/>
            <o:lock v:ext="edit" aspectratio="t"/>
            <w10:wrap type="none"/>
            <w10:anchorlock/>
          </v:shape>
          <o:OLEObject Type="Embed" ProgID="Equation.DSMT4" ShapeID="_x0000_i1125" DrawAspect="Content" ObjectID="_1468075825" r:id="rId166">
            <o:LockedField>false</o:LockedField>
          </o:OLEObject>
        </w:object>
      </w:r>
      <w:r>
        <w:rPr>
          <w:rFonts w:eastAsia="仿宋"/>
          <w:snapToGrid w:val="0"/>
          <w:color w:val="000000"/>
          <w:kern w:val="0"/>
          <w:sz w:val="24"/>
          <w:szCs w:val="21"/>
        </w:rPr>
        <w:t>种植的花与区域</w:t>
      </w:r>
      <w:r>
        <w:rPr>
          <w:rFonts w:eastAsia="仿宋"/>
          <w:snapToGrid w:val="0"/>
          <w:color w:val="000000"/>
          <w:kern w:val="0"/>
          <w:position w:val="-4"/>
          <w:sz w:val="24"/>
          <w:szCs w:val="21"/>
        </w:rPr>
        <w:object>
          <v:shape id="_x0000_i1126" o:spt="75" type="#_x0000_t75" style="height:12.85pt;width:12pt;" o:ole="t" filled="f" o:preferrelative="t" stroked="f" coordsize="21600,21600">
            <v:path/>
            <v:fill on="f" focussize="0,0"/>
            <v:stroke on="f" joinstyle="miter"/>
            <v:imagedata r:id="rId74" o:title=""/>
            <o:lock v:ext="edit" aspectratio="t"/>
            <w10:wrap type="none"/>
            <w10:anchorlock/>
          </v:shape>
          <o:OLEObject Type="Embed" ProgID="Equation.DSMT4" ShapeID="_x0000_i1126" DrawAspect="Content" ObjectID="_1468075826" r:id="rId167">
            <o:LockedField>false</o:LockedField>
          </o:OLEObject>
        </w:object>
      </w:r>
      <w:r>
        <w:rPr>
          <w:rFonts w:eastAsia="仿宋"/>
          <w:snapToGrid w:val="0"/>
          <w:color w:val="000000"/>
          <w:kern w:val="0"/>
          <w:sz w:val="24"/>
          <w:szCs w:val="21"/>
        </w:rPr>
        <w:t>和区域</w:t>
      </w:r>
      <w:r>
        <w:rPr>
          <w:rFonts w:eastAsia="仿宋"/>
          <w:snapToGrid w:val="0"/>
          <w:color w:val="000000"/>
          <w:kern w:val="0"/>
          <w:position w:val="-4"/>
          <w:sz w:val="24"/>
          <w:szCs w:val="21"/>
        </w:rPr>
        <w:object>
          <v:shape id="_x0000_i1127" o:spt="75" type="#_x0000_t75" style="height:12.85pt;width:12.85pt;" o:ole="t" filled="f" o:preferrelative="t" stroked="f" coordsize="21600,21600">
            <v:path/>
            <v:fill on="f" focussize="0,0"/>
            <v:stroke on="f" joinstyle="miter"/>
            <v:imagedata r:id="rId78" o:title=""/>
            <o:lock v:ext="edit" aspectratio="t"/>
            <w10:wrap type="none"/>
            <w10:anchorlock/>
          </v:shape>
          <o:OLEObject Type="Embed" ProgID="Equation.DSMT4" ShapeID="_x0000_i1127" DrawAspect="Content" ObjectID="_1468075827" r:id="rId168">
            <o:LockedField>false</o:LockedField>
          </o:OLEObject>
        </w:object>
      </w:r>
      <w:r>
        <w:rPr>
          <w:rFonts w:eastAsia="仿宋"/>
          <w:snapToGrid w:val="0"/>
          <w:color w:val="000000"/>
          <w:kern w:val="0"/>
          <w:sz w:val="24"/>
          <w:szCs w:val="21"/>
        </w:rPr>
        <w:t>均不同，有2种选法．</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szCs w:val="21"/>
        </w:rPr>
        <w:t>根据乘法原理，这一类种法数为</w:t>
      </w:r>
      <w:r>
        <w:rPr>
          <w:rFonts w:eastAsia="仿宋"/>
          <w:snapToGrid w:val="0"/>
          <w:color w:val="000000"/>
          <w:kern w:val="0"/>
          <w:position w:val="-6"/>
          <w:sz w:val="24"/>
          <w:szCs w:val="21"/>
        </w:rPr>
        <w:object>
          <v:shape id="_x0000_i1128" o:spt="75" type="#_x0000_t75" style="height:15pt;width:71.15pt;" o:ole="t" filled="f" o:preferrelative="t" stroked="f" coordsize="21600,21600">
            <v:path/>
            <v:fill on="f" focussize="0,0"/>
            <v:stroke on="f" joinstyle="miter"/>
            <v:imagedata r:id="rId170" o:title=""/>
            <o:lock v:ext="edit" aspectratio="t"/>
            <w10:wrap type="none"/>
            <w10:anchorlock/>
          </v:shape>
          <o:OLEObject Type="Embed" ProgID="Equation.DSMT4" ShapeID="_x0000_i1128" DrawAspect="Content" ObjectID="_1468075828" r:id="rId169">
            <o:LockedField>false</o:LockedField>
          </o:OLEObject>
        </w:object>
      </w:r>
      <w:r>
        <w:rPr>
          <w:rFonts w:hint="eastAsia" w:eastAsia="仿宋"/>
          <w:snapToGrid w:val="0"/>
          <w:color w:val="000000"/>
          <w:kern w:val="0"/>
          <w:sz w:val="24"/>
          <w:szCs w:val="21"/>
        </w:rPr>
        <w:t>种</w:t>
      </w:r>
      <w:r>
        <w:rPr>
          <w:rFonts w:eastAsia="仿宋"/>
          <w:snapToGrid w:val="0"/>
          <w:color w:val="000000"/>
          <w:kern w:val="0"/>
          <w:sz w:val="24"/>
          <w:szCs w:val="21"/>
        </w:rPr>
        <w:t>．</w:t>
      </w:r>
    </w:p>
    <w:p>
      <w:pPr>
        <w:spacing w:beforeLines="50" w:afterLines="50" w:line="312" w:lineRule="auto"/>
        <w:ind w:firstLine="480" w:firstLineChars="200"/>
        <w:jc w:val="left"/>
        <w:rPr>
          <w:rFonts w:eastAsia="仿宋"/>
          <w:sz w:val="24"/>
        </w:rPr>
      </w:pPr>
      <w:r>
        <w:rPr>
          <w:rFonts w:eastAsia="仿宋"/>
          <w:snapToGrid w:val="0"/>
          <w:color w:val="000000"/>
          <w:kern w:val="0"/>
          <w:sz w:val="24"/>
          <w:szCs w:val="21"/>
        </w:rPr>
        <w:t>根据加法原理，共有</w:t>
      </w:r>
      <w:r>
        <w:rPr>
          <w:rFonts w:eastAsia="仿宋"/>
          <w:snapToGrid w:val="0"/>
          <w:color w:val="000000"/>
          <w:kern w:val="0"/>
          <w:position w:val="-6"/>
          <w:sz w:val="24"/>
          <w:szCs w:val="21"/>
        </w:rPr>
        <w:object>
          <v:shape id="_x0000_i1129" o:spt="75" type="#_x0000_t75" style="height:15pt;width:55.7pt;" o:ole="t" filled="f" o:preferrelative="t" stroked="f" coordsize="21600,21600">
            <v:path/>
            <v:fill on="f" focussize="0,0"/>
            <v:stroke on="f" joinstyle="miter"/>
            <v:imagedata r:id="rId172" o:title=""/>
            <o:lock v:ext="edit" aspectratio="t"/>
            <w10:wrap type="none"/>
            <w10:anchorlock/>
          </v:shape>
          <o:OLEObject Type="Embed" ProgID="Equation.DSMT4" ShapeID="_x0000_i1129" DrawAspect="Content" ObjectID="_1468075829" r:id="rId171">
            <o:LockedField>false</o:LockedField>
          </o:OLEObject>
        </w:object>
      </w:r>
      <w:r>
        <w:rPr>
          <w:rFonts w:eastAsia="仿宋"/>
          <w:snapToGrid w:val="0"/>
          <w:color w:val="000000"/>
          <w:kern w:val="0"/>
          <w:sz w:val="24"/>
          <w:szCs w:val="21"/>
        </w:rPr>
        <w:t>种不同的种植方法．</w:t>
      </w:r>
    </w:p>
    <w:p>
      <w:pPr>
        <w:spacing w:line="312" w:lineRule="auto"/>
        <w:ind w:firstLine="480" w:firstLineChars="200"/>
        <w:rPr>
          <w:rFonts w:eastAsia="仿宋"/>
          <w:sz w:val="24"/>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60" w:lineRule="auto"/>
        <w:ind w:left="0" w:right="0" w:firstLine="480" w:firstLineChars="200"/>
        <w:jc w:val="right"/>
        <w:rPr>
          <w:rFonts w:hint="eastAsia" w:ascii="宋体" w:hAnsi="宋体" w:eastAsia="宋体" w:cs="Times New Roman"/>
          <w:kern w:val="2"/>
          <w:sz w:val="24"/>
          <w:szCs w:val="24"/>
        </w:rPr>
      </w:pPr>
      <w:bookmarkStart w:id="2" w:name="_GoBack"/>
      <w:r>
        <w:rPr>
          <w:rFonts w:hint="eastAsia" w:ascii="宋体" w:hAnsi="宋体" w:eastAsia="宋体" w:cs="宋体"/>
          <w:kern w:val="2"/>
          <w:sz w:val="24"/>
          <w:szCs w:val="24"/>
          <w:lang w:val="en-US" w:eastAsia="zh-CN" w:bidi="ar"/>
        </w:rPr>
        <w:t>上海市基础教育数字化转型项目组(高中数学)</w:t>
      </w:r>
    </w:p>
    <w:p>
      <w:pPr>
        <w:keepNext w:val="0"/>
        <w:keepLines w:val="0"/>
        <w:widowControl/>
        <w:suppressLineNumbers w:val="0"/>
        <w:snapToGrid w:val="0"/>
        <w:spacing w:before="0" w:beforeAutospacing="0" w:after="0" w:afterAutospacing="0" w:line="360" w:lineRule="auto"/>
        <w:ind w:left="0" w:right="0" w:firstLine="480" w:firstLineChars="200"/>
        <w:jc w:val="right"/>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制作时间:2024年</w:t>
      </w:r>
    </w:p>
    <w:bookmarkEnd w:id="2"/>
    <w:p>
      <w:pPr>
        <w:spacing w:line="312" w:lineRule="auto"/>
        <w:ind w:firstLine="480" w:firstLineChars="200"/>
        <w:rPr>
          <w:rFonts w:eastAsia="仿宋"/>
          <w:sz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dmZTI1MWY0ZjU0NGZhZjE4MjBhMTA1MTNjZDIwMjQifQ=="/>
  </w:docVars>
  <w:rsids>
    <w:rsidRoot w:val="00872B75"/>
    <w:rsid w:val="00006421"/>
    <w:rsid w:val="00010ED9"/>
    <w:rsid w:val="00012BC7"/>
    <w:rsid w:val="00014B15"/>
    <w:rsid w:val="00014D7C"/>
    <w:rsid w:val="00017F05"/>
    <w:rsid w:val="0002672B"/>
    <w:rsid w:val="00032596"/>
    <w:rsid w:val="00034074"/>
    <w:rsid w:val="00035A71"/>
    <w:rsid w:val="0004195A"/>
    <w:rsid w:val="0004384A"/>
    <w:rsid w:val="00044EB5"/>
    <w:rsid w:val="00046FFC"/>
    <w:rsid w:val="000476C0"/>
    <w:rsid w:val="00051B11"/>
    <w:rsid w:val="000605A3"/>
    <w:rsid w:val="00063619"/>
    <w:rsid w:val="00064D4C"/>
    <w:rsid w:val="00067DB5"/>
    <w:rsid w:val="0007394B"/>
    <w:rsid w:val="0007459A"/>
    <w:rsid w:val="00077938"/>
    <w:rsid w:val="00082FF0"/>
    <w:rsid w:val="000833D2"/>
    <w:rsid w:val="000934CE"/>
    <w:rsid w:val="000A0396"/>
    <w:rsid w:val="000A7F57"/>
    <w:rsid w:val="000B275F"/>
    <w:rsid w:val="000B2B40"/>
    <w:rsid w:val="000C45CE"/>
    <w:rsid w:val="000C6E8D"/>
    <w:rsid w:val="000D3835"/>
    <w:rsid w:val="000E3EF8"/>
    <w:rsid w:val="000F676B"/>
    <w:rsid w:val="00101A08"/>
    <w:rsid w:val="00101FDF"/>
    <w:rsid w:val="001066FC"/>
    <w:rsid w:val="00107205"/>
    <w:rsid w:val="001144B2"/>
    <w:rsid w:val="00115997"/>
    <w:rsid w:val="00122234"/>
    <w:rsid w:val="001406ED"/>
    <w:rsid w:val="0014790E"/>
    <w:rsid w:val="00147D3B"/>
    <w:rsid w:val="0015465A"/>
    <w:rsid w:val="00156A08"/>
    <w:rsid w:val="001578C6"/>
    <w:rsid w:val="00173646"/>
    <w:rsid w:val="00173AE3"/>
    <w:rsid w:val="001742DD"/>
    <w:rsid w:val="00174335"/>
    <w:rsid w:val="001765CC"/>
    <w:rsid w:val="00181FEC"/>
    <w:rsid w:val="00183D62"/>
    <w:rsid w:val="001860D0"/>
    <w:rsid w:val="00187551"/>
    <w:rsid w:val="001924FA"/>
    <w:rsid w:val="001928C9"/>
    <w:rsid w:val="001A0862"/>
    <w:rsid w:val="001A6C05"/>
    <w:rsid w:val="001A7F54"/>
    <w:rsid w:val="001B09B8"/>
    <w:rsid w:val="001D1CD5"/>
    <w:rsid w:val="001D4287"/>
    <w:rsid w:val="001D4A98"/>
    <w:rsid w:val="001D5617"/>
    <w:rsid w:val="001F1555"/>
    <w:rsid w:val="001F7B5B"/>
    <w:rsid w:val="002007E1"/>
    <w:rsid w:val="00205CB6"/>
    <w:rsid w:val="0020720E"/>
    <w:rsid w:val="00213527"/>
    <w:rsid w:val="00213AB0"/>
    <w:rsid w:val="00214B5A"/>
    <w:rsid w:val="0021698D"/>
    <w:rsid w:val="00226F38"/>
    <w:rsid w:val="00235E4D"/>
    <w:rsid w:val="00237A61"/>
    <w:rsid w:val="0024588B"/>
    <w:rsid w:val="00246A1D"/>
    <w:rsid w:val="00251557"/>
    <w:rsid w:val="00255C6D"/>
    <w:rsid w:val="00256126"/>
    <w:rsid w:val="00257791"/>
    <w:rsid w:val="00262A6C"/>
    <w:rsid w:val="00266B87"/>
    <w:rsid w:val="002671CD"/>
    <w:rsid w:val="002704B2"/>
    <w:rsid w:val="0027169C"/>
    <w:rsid w:val="00271F94"/>
    <w:rsid w:val="002764F1"/>
    <w:rsid w:val="0028026B"/>
    <w:rsid w:val="00285819"/>
    <w:rsid w:val="00287AFF"/>
    <w:rsid w:val="00291CE7"/>
    <w:rsid w:val="002A23E9"/>
    <w:rsid w:val="002B1D75"/>
    <w:rsid w:val="002C0DA6"/>
    <w:rsid w:val="002D36D1"/>
    <w:rsid w:val="002D5249"/>
    <w:rsid w:val="002E0854"/>
    <w:rsid w:val="002E449F"/>
    <w:rsid w:val="002E6A17"/>
    <w:rsid w:val="002E7E59"/>
    <w:rsid w:val="003115EC"/>
    <w:rsid w:val="003132E5"/>
    <w:rsid w:val="00323E20"/>
    <w:rsid w:val="00326C99"/>
    <w:rsid w:val="003279AF"/>
    <w:rsid w:val="003337BD"/>
    <w:rsid w:val="003443CF"/>
    <w:rsid w:val="0034478D"/>
    <w:rsid w:val="00345010"/>
    <w:rsid w:val="00350305"/>
    <w:rsid w:val="00351394"/>
    <w:rsid w:val="00351855"/>
    <w:rsid w:val="00364FBC"/>
    <w:rsid w:val="00365306"/>
    <w:rsid w:val="00365382"/>
    <w:rsid w:val="003655FB"/>
    <w:rsid w:val="00370D55"/>
    <w:rsid w:val="00377783"/>
    <w:rsid w:val="003802D7"/>
    <w:rsid w:val="00383DC0"/>
    <w:rsid w:val="00384F4F"/>
    <w:rsid w:val="003907EB"/>
    <w:rsid w:val="0039160E"/>
    <w:rsid w:val="00395196"/>
    <w:rsid w:val="003A1A5E"/>
    <w:rsid w:val="003A1E91"/>
    <w:rsid w:val="003A3C31"/>
    <w:rsid w:val="003A475A"/>
    <w:rsid w:val="003A7F79"/>
    <w:rsid w:val="003B3C7E"/>
    <w:rsid w:val="003B7198"/>
    <w:rsid w:val="003C2310"/>
    <w:rsid w:val="003C41B7"/>
    <w:rsid w:val="003C41D7"/>
    <w:rsid w:val="003C4605"/>
    <w:rsid w:val="003C625B"/>
    <w:rsid w:val="003C7534"/>
    <w:rsid w:val="003D17ED"/>
    <w:rsid w:val="003D1E5F"/>
    <w:rsid w:val="003D3520"/>
    <w:rsid w:val="003D4E60"/>
    <w:rsid w:val="003D4F0B"/>
    <w:rsid w:val="003E3571"/>
    <w:rsid w:val="003E427E"/>
    <w:rsid w:val="003E5EC9"/>
    <w:rsid w:val="003E6D4D"/>
    <w:rsid w:val="003F22E9"/>
    <w:rsid w:val="003F6572"/>
    <w:rsid w:val="003F7B52"/>
    <w:rsid w:val="00404D1A"/>
    <w:rsid w:val="00405343"/>
    <w:rsid w:val="004129EE"/>
    <w:rsid w:val="00416A3E"/>
    <w:rsid w:val="004300B4"/>
    <w:rsid w:val="00432EA8"/>
    <w:rsid w:val="004401F0"/>
    <w:rsid w:val="00444412"/>
    <w:rsid w:val="00444B86"/>
    <w:rsid w:val="00446012"/>
    <w:rsid w:val="00446E19"/>
    <w:rsid w:val="00453FC3"/>
    <w:rsid w:val="004611A8"/>
    <w:rsid w:val="00465AAB"/>
    <w:rsid w:val="00481D27"/>
    <w:rsid w:val="004828A3"/>
    <w:rsid w:val="004866B5"/>
    <w:rsid w:val="00487904"/>
    <w:rsid w:val="00492D63"/>
    <w:rsid w:val="004A52A0"/>
    <w:rsid w:val="004A7F9C"/>
    <w:rsid w:val="004D380F"/>
    <w:rsid w:val="004D630B"/>
    <w:rsid w:val="004E5A94"/>
    <w:rsid w:val="004E7D2B"/>
    <w:rsid w:val="004F1394"/>
    <w:rsid w:val="004F1B16"/>
    <w:rsid w:val="004F200C"/>
    <w:rsid w:val="004F5E24"/>
    <w:rsid w:val="004F5EBA"/>
    <w:rsid w:val="00500938"/>
    <w:rsid w:val="00504959"/>
    <w:rsid w:val="005101EF"/>
    <w:rsid w:val="00514FBA"/>
    <w:rsid w:val="005156CE"/>
    <w:rsid w:val="00526F42"/>
    <w:rsid w:val="005402E8"/>
    <w:rsid w:val="00546117"/>
    <w:rsid w:val="0054641E"/>
    <w:rsid w:val="00551B9D"/>
    <w:rsid w:val="00551E81"/>
    <w:rsid w:val="005544B0"/>
    <w:rsid w:val="005623FB"/>
    <w:rsid w:val="0056384E"/>
    <w:rsid w:val="00565F65"/>
    <w:rsid w:val="0058121A"/>
    <w:rsid w:val="00581BA8"/>
    <w:rsid w:val="00581CD7"/>
    <w:rsid w:val="005873F3"/>
    <w:rsid w:val="0059186E"/>
    <w:rsid w:val="00592FA1"/>
    <w:rsid w:val="00594F50"/>
    <w:rsid w:val="005959CE"/>
    <w:rsid w:val="005967B6"/>
    <w:rsid w:val="005B34A4"/>
    <w:rsid w:val="005C05A6"/>
    <w:rsid w:val="005C1819"/>
    <w:rsid w:val="005C1883"/>
    <w:rsid w:val="005D0186"/>
    <w:rsid w:val="005E0830"/>
    <w:rsid w:val="005F2A53"/>
    <w:rsid w:val="005F4590"/>
    <w:rsid w:val="00602259"/>
    <w:rsid w:val="00611239"/>
    <w:rsid w:val="00611D35"/>
    <w:rsid w:val="006132C5"/>
    <w:rsid w:val="006229A3"/>
    <w:rsid w:val="00627521"/>
    <w:rsid w:val="006277BF"/>
    <w:rsid w:val="006322E6"/>
    <w:rsid w:val="00633D0C"/>
    <w:rsid w:val="0064194D"/>
    <w:rsid w:val="006426EA"/>
    <w:rsid w:val="006472B2"/>
    <w:rsid w:val="00647EAC"/>
    <w:rsid w:val="00650955"/>
    <w:rsid w:val="006539AB"/>
    <w:rsid w:val="006539B7"/>
    <w:rsid w:val="00654CBA"/>
    <w:rsid w:val="00667C4B"/>
    <w:rsid w:val="00672AF2"/>
    <w:rsid w:val="00682597"/>
    <w:rsid w:val="0069359B"/>
    <w:rsid w:val="006B628E"/>
    <w:rsid w:val="006C520C"/>
    <w:rsid w:val="006C65CF"/>
    <w:rsid w:val="006D0EB8"/>
    <w:rsid w:val="006D74A1"/>
    <w:rsid w:val="006E14AF"/>
    <w:rsid w:val="006E1F5D"/>
    <w:rsid w:val="006E35DB"/>
    <w:rsid w:val="006E58EC"/>
    <w:rsid w:val="006F2E63"/>
    <w:rsid w:val="006F323D"/>
    <w:rsid w:val="006F44DF"/>
    <w:rsid w:val="00710B9C"/>
    <w:rsid w:val="00713ABC"/>
    <w:rsid w:val="00716F09"/>
    <w:rsid w:val="007177DD"/>
    <w:rsid w:val="00717909"/>
    <w:rsid w:val="0072060F"/>
    <w:rsid w:val="007238D6"/>
    <w:rsid w:val="00725F48"/>
    <w:rsid w:val="00726263"/>
    <w:rsid w:val="007355E8"/>
    <w:rsid w:val="0073588A"/>
    <w:rsid w:val="007373FA"/>
    <w:rsid w:val="00751028"/>
    <w:rsid w:val="007561CB"/>
    <w:rsid w:val="007564AA"/>
    <w:rsid w:val="007710B7"/>
    <w:rsid w:val="00771925"/>
    <w:rsid w:val="00793F53"/>
    <w:rsid w:val="007A0D34"/>
    <w:rsid w:val="007A473D"/>
    <w:rsid w:val="007A4AA1"/>
    <w:rsid w:val="007B028E"/>
    <w:rsid w:val="007B5B97"/>
    <w:rsid w:val="007C4516"/>
    <w:rsid w:val="007C53FA"/>
    <w:rsid w:val="007C7B02"/>
    <w:rsid w:val="007D040C"/>
    <w:rsid w:val="007D2E91"/>
    <w:rsid w:val="007D32EA"/>
    <w:rsid w:val="007D5C5A"/>
    <w:rsid w:val="007E5003"/>
    <w:rsid w:val="007E60E4"/>
    <w:rsid w:val="007F0ACB"/>
    <w:rsid w:val="007F2C01"/>
    <w:rsid w:val="0080192B"/>
    <w:rsid w:val="00803F94"/>
    <w:rsid w:val="00804FBD"/>
    <w:rsid w:val="0080733F"/>
    <w:rsid w:val="00812F07"/>
    <w:rsid w:val="008208FC"/>
    <w:rsid w:val="008255C4"/>
    <w:rsid w:val="00825A24"/>
    <w:rsid w:val="008309F1"/>
    <w:rsid w:val="008336A8"/>
    <w:rsid w:val="00861338"/>
    <w:rsid w:val="008647DE"/>
    <w:rsid w:val="00872B75"/>
    <w:rsid w:val="00877F41"/>
    <w:rsid w:val="008A1EA9"/>
    <w:rsid w:val="008B205A"/>
    <w:rsid w:val="008C3F44"/>
    <w:rsid w:val="008E0605"/>
    <w:rsid w:val="008E34CC"/>
    <w:rsid w:val="008E4B16"/>
    <w:rsid w:val="008E5F37"/>
    <w:rsid w:val="00921439"/>
    <w:rsid w:val="00926493"/>
    <w:rsid w:val="00934B72"/>
    <w:rsid w:val="00936B1A"/>
    <w:rsid w:val="009406CE"/>
    <w:rsid w:val="00944073"/>
    <w:rsid w:val="009478E5"/>
    <w:rsid w:val="009523AD"/>
    <w:rsid w:val="0095529F"/>
    <w:rsid w:val="00961445"/>
    <w:rsid w:val="009675E0"/>
    <w:rsid w:val="00984BA3"/>
    <w:rsid w:val="00985633"/>
    <w:rsid w:val="009901A5"/>
    <w:rsid w:val="009959CD"/>
    <w:rsid w:val="009A67A1"/>
    <w:rsid w:val="009B6F91"/>
    <w:rsid w:val="009C66ED"/>
    <w:rsid w:val="009C6EFA"/>
    <w:rsid w:val="009D22E8"/>
    <w:rsid w:val="009E68A4"/>
    <w:rsid w:val="009F3C4A"/>
    <w:rsid w:val="00A05B27"/>
    <w:rsid w:val="00A06554"/>
    <w:rsid w:val="00A10A61"/>
    <w:rsid w:val="00A13770"/>
    <w:rsid w:val="00A14272"/>
    <w:rsid w:val="00A15066"/>
    <w:rsid w:val="00A1689E"/>
    <w:rsid w:val="00A22BC7"/>
    <w:rsid w:val="00A24614"/>
    <w:rsid w:val="00A34D0D"/>
    <w:rsid w:val="00A40F1D"/>
    <w:rsid w:val="00A41BED"/>
    <w:rsid w:val="00A4265B"/>
    <w:rsid w:val="00A44352"/>
    <w:rsid w:val="00A458AF"/>
    <w:rsid w:val="00A474AA"/>
    <w:rsid w:val="00A54A06"/>
    <w:rsid w:val="00A57591"/>
    <w:rsid w:val="00A77483"/>
    <w:rsid w:val="00A91105"/>
    <w:rsid w:val="00A91BBF"/>
    <w:rsid w:val="00A92B70"/>
    <w:rsid w:val="00A93136"/>
    <w:rsid w:val="00AA24A2"/>
    <w:rsid w:val="00AA3EAE"/>
    <w:rsid w:val="00AB6639"/>
    <w:rsid w:val="00AC43DF"/>
    <w:rsid w:val="00AD428F"/>
    <w:rsid w:val="00AD43F7"/>
    <w:rsid w:val="00AD6EF7"/>
    <w:rsid w:val="00AE0CF6"/>
    <w:rsid w:val="00AE2FB1"/>
    <w:rsid w:val="00AE55E2"/>
    <w:rsid w:val="00AF5AC4"/>
    <w:rsid w:val="00AF7153"/>
    <w:rsid w:val="00B00AEF"/>
    <w:rsid w:val="00B044F6"/>
    <w:rsid w:val="00B06042"/>
    <w:rsid w:val="00B14BB5"/>
    <w:rsid w:val="00B16CF8"/>
    <w:rsid w:val="00B1786F"/>
    <w:rsid w:val="00B17BE1"/>
    <w:rsid w:val="00B2156C"/>
    <w:rsid w:val="00B302E3"/>
    <w:rsid w:val="00B36AB1"/>
    <w:rsid w:val="00B37755"/>
    <w:rsid w:val="00B41BD4"/>
    <w:rsid w:val="00B43AE6"/>
    <w:rsid w:val="00B464D0"/>
    <w:rsid w:val="00B46BCB"/>
    <w:rsid w:val="00B521E7"/>
    <w:rsid w:val="00B530BB"/>
    <w:rsid w:val="00B54DDF"/>
    <w:rsid w:val="00B56AF9"/>
    <w:rsid w:val="00B56CFF"/>
    <w:rsid w:val="00B56D6A"/>
    <w:rsid w:val="00B60D6F"/>
    <w:rsid w:val="00B61CB5"/>
    <w:rsid w:val="00B722E9"/>
    <w:rsid w:val="00B8286E"/>
    <w:rsid w:val="00B9024C"/>
    <w:rsid w:val="00B973D8"/>
    <w:rsid w:val="00BA6107"/>
    <w:rsid w:val="00BB00C1"/>
    <w:rsid w:val="00BB6D37"/>
    <w:rsid w:val="00BB7871"/>
    <w:rsid w:val="00BD0143"/>
    <w:rsid w:val="00BD2098"/>
    <w:rsid w:val="00BD5507"/>
    <w:rsid w:val="00BE1BBD"/>
    <w:rsid w:val="00BF2D15"/>
    <w:rsid w:val="00BF5405"/>
    <w:rsid w:val="00C0236E"/>
    <w:rsid w:val="00C05033"/>
    <w:rsid w:val="00C113B4"/>
    <w:rsid w:val="00C13314"/>
    <w:rsid w:val="00C217FD"/>
    <w:rsid w:val="00C2337D"/>
    <w:rsid w:val="00C35966"/>
    <w:rsid w:val="00C37D9B"/>
    <w:rsid w:val="00C43DB0"/>
    <w:rsid w:val="00C547DC"/>
    <w:rsid w:val="00C54A9D"/>
    <w:rsid w:val="00C620D0"/>
    <w:rsid w:val="00C66453"/>
    <w:rsid w:val="00C75B69"/>
    <w:rsid w:val="00C818C2"/>
    <w:rsid w:val="00C82285"/>
    <w:rsid w:val="00C8585C"/>
    <w:rsid w:val="00C87688"/>
    <w:rsid w:val="00C95207"/>
    <w:rsid w:val="00C95AE3"/>
    <w:rsid w:val="00CA03C2"/>
    <w:rsid w:val="00CA156D"/>
    <w:rsid w:val="00CA1886"/>
    <w:rsid w:val="00CA3340"/>
    <w:rsid w:val="00CA4637"/>
    <w:rsid w:val="00CA632B"/>
    <w:rsid w:val="00CA6CB8"/>
    <w:rsid w:val="00CB2252"/>
    <w:rsid w:val="00CB2370"/>
    <w:rsid w:val="00CB3538"/>
    <w:rsid w:val="00CB3707"/>
    <w:rsid w:val="00CB5578"/>
    <w:rsid w:val="00CB55CD"/>
    <w:rsid w:val="00CC23BA"/>
    <w:rsid w:val="00CD0273"/>
    <w:rsid w:val="00CD2EB7"/>
    <w:rsid w:val="00CE08DB"/>
    <w:rsid w:val="00CE155F"/>
    <w:rsid w:val="00CE31A8"/>
    <w:rsid w:val="00CE65D8"/>
    <w:rsid w:val="00CF453D"/>
    <w:rsid w:val="00D052A1"/>
    <w:rsid w:val="00D078FA"/>
    <w:rsid w:val="00D1298F"/>
    <w:rsid w:val="00D1728A"/>
    <w:rsid w:val="00D219E2"/>
    <w:rsid w:val="00D265C5"/>
    <w:rsid w:val="00D32098"/>
    <w:rsid w:val="00D4580A"/>
    <w:rsid w:val="00D5436B"/>
    <w:rsid w:val="00D543EC"/>
    <w:rsid w:val="00D57169"/>
    <w:rsid w:val="00D655D1"/>
    <w:rsid w:val="00D80FCB"/>
    <w:rsid w:val="00D821F0"/>
    <w:rsid w:val="00D84B38"/>
    <w:rsid w:val="00D91D59"/>
    <w:rsid w:val="00DA2542"/>
    <w:rsid w:val="00DA2E0F"/>
    <w:rsid w:val="00DC2265"/>
    <w:rsid w:val="00DC2F89"/>
    <w:rsid w:val="00DC50F1"/>
    <w:rsid w:val="00DC5FEE"/>
    <w:rsid w:val="00DD41F0"/>
    <w:rsid w:val="00DD7120"/>
    <w:rsid w:val="00DD7EBD"/>
    <w:rsid w:val="00DE1CF7"/>
    <w:rsid w:val="00DE2B69"/>
    <w:rsid w:val="00DF526C"/>
    <w:rsid w:val="00DF7A80"/>
    <w:rsid w:val="00E05290"/>
    <w:rsid w:val="00E064BA"/>
    <w:rsid w:val="00E075EE"/>
    <w:rsid w:val="00E109E3"/>
    <w:rsid w:val="00E10A4E"/>
    <w:rsid w:val="00E12178"/>
    <w:rsid w:val="00E20147"/>
    <w:rsid w:val="00E21904"/>
    <w:rsid w:val="00E21E79"/>
    <w:rsid w:val="00E2422B"/>
    <w:rsid w:val="00E31F4E"/>
    <w:rsid w:val="00E32B5D"/>
    <w:rsid w:val="00E32D70"/>
    <w:rsid w:val="00E3476A"/>
    <w:rsid w:val="00E3635C"/>
    <w:rsid w:val="00E433B2"/>
    <w:rsid w:val="00E51357"/>
    <w:rsid w:val="00E53037"/>
    <w:rsid w:val="00E6159A"/>
    <w:rsid w:val="00E6236E"/>
    <w:rsid w:val="00E65D48"/>
    <w:rsid w:val="00E7581A"/>
    <w:rsid w:val="00E77BEB"/>
    <w:rsid w:val="00E811DB"/>
    <w:rsid w:val="00E90134"/>
    <w:rsid w:val="00E9206F"/>
    <w:rsid w:val="00EB194C"/>
    <w:rsid w:val="00EB1A4E"/>
    <w:rsid w:val="00EC4C7C"/>
    <w:rsid w:val="00EE345C"/>
    <w:rsid w:val="00EF688D"/>
    <w:rsid w:val="00F02895"/>
    <w:rsid w:val="00F146C1"/>
    <w:rsid w:val="00F16756"/>
    <w:rsid w:val="00F16A62"/>
    <w:rsid w:val="00F2352C"/>
    <w:rsid w:val="00F253B0"/>
    <w:rsid w:val="00F26577"/>
    <w:rsid w:val="00F370F8"/>
    <w:rsid w:val="00F37C8A"/>
    <w:rsid w:val="00F41C8E"/>
    <w:rsid w:val="00F5439E"/>
    <w:rsid w:val="00F56857"/>
    <w:rsid w:val="00F62BBB"/>
    <w:rsid w:val="00F67032"/>
    <w:rsid w:val="00F6781D"/>
    <w:rsid w:val="00F70DE4"/>
    <w:rsid w:val="00F71B07"/>
    <w:rsid w:val="00F87353"/>
    <w:rsid w:val="00F91846"/>
    <w:rsid w:val="00F942EF"/>
    <w:rsid w:val="00F96AE7"/>
    <w:rsid w:val="00FA5016"/>
    <w:rsid w:val="00FB0A5C"/>
    <w:rsid w:val="00FB1566"/>
    <w:rsid w:val="00FC0A5D"/>
    <w:rsid w:val="00FC1C2C"/>
    <w:rsid w:val="00FC440E"/>
    <w:rsid w:val="00FC458D"/>
    <w:rsid w:val="00FC5D0F"/>
    <w:rsid w:val="00FC6F4F"/>
    <w:rsid w:val="00FD3F7F"/>
    <w:rsid w:val="00FE2E24"/>
    <w:rsid w:val="00FE2E6D"/>
    <w:rsid w:val="00FE6570"/>
    <w:rsid w:val="00FF2B3B"/>
    <w:rsid w:val="00FF649E"/>
    <w:rsid w:val="1A813C84"/>
    <w:rsid w:val="24D15656"/>
    <w:rsid w:val="38DE4BAE"/>
    <w:rsid w:val="3C7B2E45"/>
    <w:rsid w:val="3D7F500C"/>
    <w:rsid w:val="624F2C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rPr>
      <w:rFonts w:asciiTheme="minorHAnsi" w:hAnsiTheme="minorHAnsi" w:eastAsiaTheme="minorEastAsia" w:cstheme="minorBidi"/>
      <w:szCs w:val="22"/>
    </w:r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rFonts w:ascii="Times New Roman" w:hAnsi="Times New Roman" w:eastAsia="宋体" w:cs="Times New Roman"/>
      <w:b/>
      <w:bCs/>
      <w:szCs w:val="24"/>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rFonts w:ascii="Times New Roman" w:hAnsi="Times New Roman" w:eastAsia="宋体" w:cs="Times New Roman"/>
      <w:sz w:val="18"/>
      <w:szCs w:val="18"/>
    </w:rPr>
  </w:style>
  <w:style w:type="character" w:customStyle="1" w:styleId="11">
    <w:name w:val="页脚 Char"/>
    <w:basedOn w:val="8"/>
    <w:link w:val="4"/>
    <w:qFormat/>
    <w:uiPriority w:val="99"/>
    <w:rPr>
      <w:rFonts w:ascii="Times New Roman" w:hAnsi="Times New Roman" w:eastAsia="宋体" w:cs="Times New Roman"/>
      <w:sz w:val="18"/>
      <w:szCs w:val="18"/>
    </w:rPr>
  </w:style>
  <w:style w:type="character" w:customStyle="1" w:styleId="12">
    <w:name w:val="批注文字 Char"/>
    <w:basedOn w:val="8"/>
    <w:link w:val="2"/>
    <w:qFormat/>
    <w:uiPriority w:val="99"/>
  </w:style>
  <w:style w:type="paragraph" w:styleId="13">
    <w:name w:val="List Paragraph"/>
    <w:basedOn w:val="1"/>
    <w:qFormat/>
    <w:uiPriority w:val="34"/>
    <w:pPr>
      <w:ind w:firstLine="420" w:firstLineChars="200"/>
    </w:pPr>
  </w:style>
  <w:style w:type="character" w:customStyle="1" w:styleId="14">
    <w:name w:val="批注框文本 Char"/>
    <w:basedOn w:val="8"/>
    <w:link w:val="3"/>
    <w:semiHidden/>
    <w:qFormat/>
    <w:uiPriority w:val="99"/>
    <w:rPr>
      <w:rFonts w:ascii="Times New Roman" w:hAnsi="Times New Roman" w:eastAsia="宋体" w:cs="Times New Roman"/>
      <w:sz w:val="18"/>
      <w:szCs w:val="18"/>
    </w:rPr>
  </w:style>
  <w:style w:type="character" w:customStyle="1" w:styleId="15">
    <w:name w:val="批注主题 Char"/>
    <w:basedOn w:val="12"/>
    <w:link w:val="6"/>
    <w:semiHidden/>
    <w:qFormat/>
    <w:uiPriority w:val="99"/>
    <w:rPr>
      <w:rFonts w:ascii="Times New Roman" w:hAnsi="Times New Roman" w:eastAsia="宋体" w:cs="Times New Roman"/>
      <w:b/>
      <w:bCs/>
      <w:szCs w:val="24"/>
    </w:rPr>
  </w:style>
  <w:style w:type="paragraph" w:customStyle="1" w:styleId="16">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7">
    <w:name w:val="Revision"/>
    <w:hidden/>
    <w:semiHidden/>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2.bin"/><Relationship Id="rId97" Type="http://schemas.openxmlformats.org/officeDocument/2006/relationships/image" Target="media/image43.wmf"/><Relationship Id="rId96" Type="http://schemas.openxmlformats.org/officeDocument/2006/relationships/oleObject" Target="embeddings/oleObject51.bin"/><Relationship Id="rId95" Type="http://schemas.openxmlformats.org/officeDocument/2006/relationships/image" Target="media/image42.wmf"/><Relationship Id="rId94" Type="http://schemas.openxmlformats.org/officeDocument/2006/relationships/oleObject" Target="embeddings/oleObject50.bin"/><Relationship Id="rId93" Type="http://schemas.openxmlformats.org/officeDocument/2006/relationships/image" Target="media/image41.wmf"/><Relationship Id="rId92" Type="http://schemas.openxmlformats.org/officeDocument/2006/relationships/oleObject" Target="embeddings/oleObject49.bin"/><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jpeg"/><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oleObject" Target="embeddings/oleObject41.bin"/><Relationship Id="rId80" Type="http://schemas.openxmlformats.org/officeDocument/2006/relationships/image" Target="media/image37.wmf"/><Relationship Id="rId8" Type="http://schemas.openxmlformats.org/officeDocument/2006/relationships/oleObject" Target="embeddings/oleObject3.bin"/><Relationship Id="rId79" Type="http://schemas.openxmlformats.org/officeDocument/2006/relationships/oleObject" Target="embeddings/oleObject40.bin"/><Relationship Id="rId78" Type="http://schemas.openxmlformats.org/officeDocument/2006/relationships/image" Target="media/image36.wmf"/><Relationship Id="rId77" Type="http://schemas.openxmlformats.org/officeDocument/2006/relationships/oleObject" Target="embeddings/oleObject39.bin"/><Relationship Id="rId76" Type="http://schemas.openxmlformats.org/officeDocument/2006/relationships/image" Target="media/image35.wmf"/><Relationship Id="rId75" Type="http://schemas.openxmlformats.org/officeDocument/2006/relationships/oleObject" Target="embeddings/oleObject38.bin"/><Relationship Id="rId74" Type="http://schemas.openxmlformats.org/officeDocument/2006/relationships/image" Target="media/image34.wmf"/><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 Type="http://schemas.openxmlformats.org/officeDocument/2006/relationships/image" Target="media/image30.wmf"/><Relationship Id="rId64" Type="http://schemas.openxmlformats.org/officeDocument/2006/relationships/oleObject" Target="embeddings/oleObject32.bin"/><Relationship Id="rId63" Type="http://schemas.openxmlformats.org/officeDocument/2006/relationships/image" Target="media/image29.wmf"/><Relationship Id="rId62" Type="http://schemas.openxmlformats.org/officeDocument/2006/relationships/oleObject" Target="embeddings/oleObject31.bin"/><Relationship Id="rId61" Type="http://schemas.openxmlformats.org/officeDocument/2006/relationships/image" Target="media/image28.wmf"/><Relationship Id="rId60" Type="http://schemas.openxmlformats.org/officeDocument/2006/relationships/oleObject" Target="embeddings/oleObject30.bin"/><Relationship Id="rId6" Type="http://schemas.openxmlformats.org/officeDocument/2006/relationships/oleObject" Target="embeddings/oleObject2.bin"/><Relationship Id="rId59" Type="http://schemas.openxmlformats.org/officeDocument/2006/relationships/image" Target="media/image27.wmf"/><Relationship Id="rId58" Type="http://schemas.openxmlformats.org/officeDocument/2006/relationships/oleObject" Target="embeddings/oleObject29.bin"/><Relationship Id="rId57" Type="http://schemas.openxmlformats.org/officeDocument/2006/relationships/image" Target="media/image26.wmf"/><Relationship Id="rId56" Type="http://schemas.openxmlformats.org/officeDocument/2006/relationships/oleObject" Target="embeddings/oleObject28.bin"/><Relationship Id="rId55" Type="http://schemas.openxmlformats.org/officeDocument/2006/relationships/image" Target="media/image25.wmf"/><Relationship Id="rId54" Type="http://schemas.openxmlformats.org/officeDocument/2006/relationships/oleObject" Target="embeddings/oleObject27.bin"/><Relationship Id="rId53" Type="http://schemas.openxmlformats.org/officeDocument/2006/relationships/image" Target="media/image24.wmf"/><Relationship Id="rId52" Type="http://schemas.openxmlformats.org/officeDocument/2006/relationships/oleObject" Target="embeddings/oleObject26.bin"/><Relationship Id="rId51" Type="http://schemas.openxmlformats.org/officeDocument/2006/relationships/image" Target="media/image23.wmf"/><Relationship Id="rId50" Type="http://schemas.openxmlformats.org/officeDocument/2006/relationships/oleObject" Target="embeddings/oleObject25.bin"/><Relationship Id="rId5" Type="http://schemas.openxmlformats.org/officeDocument/2006/relationships/image" Target="media/image1.wmf"/><Relationship Id="rId49" Type="http://schemas.openxmlformats.org/officeDocument/2006/relationships/image" Target="media/image22.wmf"/><Relationship Id="rId48" Type="http://schemas.openxmlformats.org/officeDocument/2006/relationships/oleObject" Target="embeddings/oleObject24.bin"/><Relationship Id="rId47" Type="http://schemas.openxmlformats.org/officeDocument/2006/relationships/image" Target="media/image21.wmf"/><Relationship Id="rId46" Type="http://schemas.openxmlformats.org/officeDocument/2006/relationships/oleObject" Target="embeddings/oleObject23.bin"/><Relationship Id="rId45" Type="http://schemas.openxmlformats.org/officeDocument/2006/relationships/image" Target="media/image20.wmf"/><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image" Target="media/image18.wmf"/><Relationship Id="rId40" Type="http://schemas.openxmlformats.org/officeDocument/2006/relationships/oleObject" Target="embeddings/oleObject20.bin"/><Relationship Id="rId4" Type="http://schemas.openxmlformats.org/officeDocument/2006/relationships/oleObject" Target="embeddings/oleObject1.bin"/><Relationship Id="rId39" Type="http://schemas.openxmlformats.org/officeDocument/2006/relationships/image" Target="media/image17.wmf"/><Relationship Id="rId38" Type="http://schemas.openxmlformats.org/officeDocument/2006/relationships/oleObject" Target="embeddings/oleObject19.bin"/><Relationship Id="rId37" Type="http://schemas.openxmlformats.org/officeDocument/2006/relationships/image" Target="media/image16.wmf"/><Relationship Id="rId36" Type="http://schemas.openxmlformats.org/officeDocument/2006/relationships/oleObject" Target="embeddings/oleObject18.bin"/><Relationship Id="rId35" Type="http://schemas.openxmlformats.org/officeDocument/2006/relationships/image" Target="media/image15.wmf"/><Relationship Id="rId34" Type="http://schemas.openxmlformats.org/officeDocument/2006/relationships/oleObject" Target="embeddings/oleObject17.bin"/><Relationship Id="rId33" Type="http://schemas.openxmlformats.org/officeDocument/2006/relationships/image" Target="media/image14.wmf"/><Relationship Id="rId32" Type="http://schemas.openxmlformats.org/officeDocument/2006/relationships/oleObject" Target="embeddings/oleObject16.bin"/><Relationship Id="rId31" Type="http://schemas.openxmlformats.org/officeDocument/2006/relationships/image" Target="media/image13.wmf"/><Relationship Id="rId30" Type="http://schemas.openxmlformats.org/officeDocument/2006/relationships/oleObject" Target="embeddings/oleObject15.bin"/><Relationship Id="rId3" Type="http://schemas.openxmlformats.org/officeDocument/2006/relationships/theme" Target="theme/theme1.xml"/><Relationship Id="rId29" Type="http://schemas.openxmlformats.org/officeDocument/2006/relationships/image" Target="media/image12.wmf"/><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png"/><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4" Type="http://schemas.openxmlformats.org/officeDocument/2006/relationships/fontTable" Target="fontTable.xml"/><Relationship Id="rId173" Type="http://schemas.openxmlformats.org/officeDocument/2006/relationships/customXml" Target="../customXml/item1.xml"/><Relationship Id="rId172" Type="http://schemas.openxmlformats.org/officeDocument/2006/relationships/image" Target="media/image64.wmf"/><Relationship Id="rId171" Type="http://schemas.openxmlformats.org/officeDocument/2006/relationships/oleObject" Target="embeddings/oleObject105.bin"/><Relationship Id="rId170" Type="http://schemas.openxmlformats.org/officeDocument/2006/relationships/image" Target="media/image63.wmf"/><Relationship Id="rId17" Type="http://schemas.openxmlformats.org/officeDocument/2006/relationships/oleObject" Target="embeddings/oleObject8.bin"/><Relationship Id="rId169" Type="http://schemas.openxmlformats.org/officeDocument/2006/relationships/oleObject" Target="embeddings/oleObject104.bin"/><Relationship Id="rId168" Type="http://schemas.openxmlformats.org/officeDocument/2006/relationships/oleObject" Target="embeddings/oleObject103.bin"/><Relationship Id="rId167" Type="http://schemas.openxmlformats.org/officeDocument/2006/relationships/oleObject" Target="embeddings/oleObject102.bin"/><Relationship Id="rId166" Type="http://schemas.openxmlformats.org/officeDocument/2006/relationships/oleObject" Target="embeddings/oleObject101.bin"/><Relationship Id="rId165" Type="http://schemas.openxmlformats.org/officeDocument/2006/relationships/oleObject" Target="embeddings/oleObject100.bin"/><Relationship Id="rId164" Type="http://schemas.openxmlformats.org/officeDocument/2006/relationships/oleObject" Target="embeddings/oleObject99.bin"/><Relationship Id="rId163" Type="http://schemas.openxmlformats.org/officeDocument/2006/relationships/oleObject" Target="embeddings/oleObject98.bin"/><Relationship Id="rId162" Type="http://schemas.openxmlformats.org/officeDocument/2006/relationships/oleObject" Target="embeddings/oleObject97.bin"/><Relationship Id="rId161" Type="http://schemas.openxmlformats.org/officeDocument/2006/relationships/oleObject" Target="embeddings/oleObject96.bin"/><Relationship Id="rId160" Type="http://schemas.openxmlformats.org/officeDocument/2006/relationships/oleObject" Target="embeddings/oleObject95.bin"/><Relationship Id="rId16" Type="http://schemas.openxmlformats.org/officeDocument/2006/relationships/oleObject" Target="embeddings/oleObject7.bin"/><Relationship Id="rId159" Type="http://schemas.openxmlformats.org/officeDocument/2006/relationships/oleObject" Target="embeddings/oleObject94.bin"/><Relationship Id="rId158" Type="http://schemas.openxmlformats.org/officeDocument/2006/relationships/image" Target="media/image62.wmf"/><Relationship Id="rId157" Type="http://schemas.openxmlformats.org/officeDocument/2006/relationships/oleObject" Target="embeddings/oleObject93.bin"/><Relationship Id="rId156" Type="http://schemas.openxmlformats.org/officeDocument/2006/relationships/oleObject" Target="embeddings/oleObject92.bin"/><Relationship Id="rId155" Type="http://schemas.openxmlformats.org/officeDocument/2006/relationships/oleObject" Target="embeddings/oleObject91.bin"/><Relationship Id="rId154" Type="http://schemas.openxmlformats.org/officeDocument/2006/relationships/oleObject" Target="embeddings/oleObject90.bin"/><Relationship Id="rId153" Type="http://schemas.openxmlformats.org/officeDocument/2006/relationships/oleObject" Target="embeddings/oleObject89.bin"/><Relationship Id="rId152" Type="http://schemas.openxmlformats.org/officeDocument/2006/relationships/oleObject" Target="embeddings/oleObject88.bin"/><Relationship Id="rId151" Type="http://schemas.openxmlformats.org/officeDocument/2006/relationships/oleObject" Target="embeddings/oleObject87.bin"/><Relationship Id="rId150" Type="http://schemas.openxmlformats.org/officeDocument/2006/relationships/oleObject" Target="embeddings/oleObject86.bin"/><Relationship Id="rId15" Type="http://schemas.openxmlformats.org/officeDocument/2006/relationships/image" Target="media/image6.wmf"/><Relationship Id="rId149" Type="http://schemas.openxmlformats.org/officeDocument/2006/relationships/oleObject" Target="embeddings/oleObject85.bin"/><Relationship Id="rId148" Type="http://schemas.openxmlformats.org/officeDocument/2006/relationships/oleObject" Target="embeddings/oleObject84.bin"/><Relationship Id="rId147" Type="http://schemas.openxmlformats.org/officeDocument/2006/relationships/oleObject" Target="embeddings/oleObject83.bin"/><Relationship Id="rId146" Type="http://schemas.openxmlformats.org/officeDocument/2006/relationships/oleObject" Target="embeddings/oleObject82.bin"/><Relationship Id="rId145" Type="http://schemas.openxmlformats.org/officeDocument/2006/relationships/image" Target="media/image61.wmf"/><Relationship Id="rId144" Type="http://schemas.openxmlformats.org/officeDocument/2006/relationships/oleObject" Target="embeddings/oleObject81.bin"/><Relationship Id="rId143" Type="http://schemas.openxmlformats.org/officeDocument/2006/relationships/image" Target="media/image60.wmf"/><Relationship Id="rId142" Type="http://schemas.openxmlformats.org/officeDocument/2006/relationships/oleObject" Target="embeddings/oleObject80.bin"/><Relationship Id="rId141" Type="http://schemas.openxmlformats.org/officeDocument/2006/relationships/oleObject" Target="embeddings/oleObject79.bin"/><Relationship Id="rId140" Type="http://schemas.openxmlformats.org/officeDocument/2006/relationships/image" Target="media/image59.wmf"/><Relationship Id="rId14" Type="http://schemas.openxmlformats.org/officeDocument/2006/relationships/oleObject" Target="embeddings/oleObject6.bin"/><Relationship Id="rId139" Type="http://schemas.openxmlformats.org/officeDocument/2006/relationships/oleObject" Target="embeddings/oleObject78.bin"/><Relationship Id="rId138" Type="http://schemas.openxmlformats.org/officeDocument/2006/relationships/image" Target="media/image58.emf"/><Relationship Id="rId137" Type="http://schemas.openxmlformats.org/officeDocument/2006/relationships/image" Target="media/image57.wmf"/><Relationship Id="rId136" Type="http://schemas.openxmlformats.org/officeDocument/2006/relationships/oleObject" Target="embeddings/oleObject77.bin"/><Relationship Id="rId135" Type="http://schemas.openxmlformats.org/officeDocument/2006/relationships/image" Target="media/image56.wmf"/><Relationship Id="rId134" Type="http://schemas.openxmlformats.org/officeDocument/2006/relationships/oleObject" Target="embeddings/oleObject76.bin"/><Relationship Id="rId133" Type="http://schemas.openxmlformats.org/officeDocument/2006/relationships/image" Target="media/image55.wmf"/><Relationship Id="rId132" Type="http://schemas.openxmlformats.org/officeDocument/2006/relationships/oleObject" Target="embeddings/oleObject75.bin"/><Relationship Id="rId131" Type="http://schemas.openxmlformats.org/officeDocument/2006/relationships/oleObject" Target="embeddings/oleObject74.bin"/><Relationship Id="rId130" Type="http://schemas.openxmlformats.org/officeDocument/2006/relationships/oleObject" Target="embeddings/oleObject73.bin"/><Relationship Id="rId13" Type="http://schemas.openxmlformats.org/officeDocument/2006/relationships/image" Target="media/image5.wmf"/><Relationship Id="rId129" Type="http://schemas.openxmlformats.org/officeDocument/2006/relationships/oleObject" Target="embeddings/oleObject72.bin"/><Relationship Id="rId128" Type="http://schemas.openxmlformats.org/officeDocument/2006/relationships/oleObject" Target="embeddings/oleObject71.bin"/><Relationship Id="rId127" Type="http://schemas.openxmlformats.org/officeDocument/2006/relationships/image" Target="media/image54.wmf"/><Relationship Id="rId126" Type="http://schemas.openxmlformats.org/officeDocument/2006/relationships/oleObject" Target="embeddings/oleObject70.bin"/><Relationship Id="rId125" Type="http://schemas.openxmlformats.org/officeDocument/2006/relationships/image" Target="media/image53.wmf"/><Relationship Id="rId124" Type="http://schemas.openxmlformats.org/officeDocument/2006/relationships/oleObject" Target="embeddings/oleObject69.bin"/><Relationship Id="rId123" Type="http://schemas.openxmlformats.org/officeDocument/2006/relationships/oleObject" Target="embeddings/oleObject68.bin"/><Relationship Id="rId122" Type="http://schemas.openxmlformats.org/officeDocument/2006/relationships/oleObject" Target="embeddings/oleObject67.bin"/><Relationship Id="rId121" Type="http://schemas.openxmlformats.org/officeDocument/2006/relationships/oleObject" Target="embeddings/oleObject66.bin"/><Relationship Id="rId120" Type="http://schemas.openxmlformats.org/officeDocument/2006/relationships/oleObject" Target="embeddings/oleObject65.bin"/><Relationship Id="rId12" Type="http://schemas.openxmlformats.org/officeDocument/2006/relationships/oleObject" Target="embeddings/oleObject5.bin"/><Relationship Id="rId119" Type="http://schemas.openxmlformats.org/officeDocument/2006/relationships/image" Target="media/image52.wmf"/><Relationship Id="rId118" Type="http://schemas.openxmlformats.org/officeDocument/2006/relationships/oleObject" Target="embeddings/oleObject64.bin"/><Relationship Id="rId117" Type="http://schemas.openxmlformats.org/officeDocument/2006/relationships/image" Target="media/image51.wmf"/><Relationship Id="rId116" Type="http://schemas.openxmlformats.org/officeDocument/2006/relationships/oleObject" Target="embeddings/oleObject63.bin"/><Relationship Id="rId115" Type="http://schemas.openxmlformats.org/officeDocument/2006/relationships/oleObject" Target="embeddings/oleObject62.bin"/><Relationship Id="rId114" Type="http://schemas.openxmlformats.org/officeDocument/2006/relationships/image" Target="media/image50.png"/><Relationship Id="rId113" Type="http://schemas.openxmlformats.org/officeDocument/2006/relationships/oleObject" Target="embeddings/oleObject61.bin"/><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oleObject" Target="embeddings/oleObject58.bin"/><Relationship Id="rId11" Type="http://schemas.openxmlformats.org/officeDocument/2006/relationships/image" Target="media/image4.wmf"/><Relationship Id="rId109" Type="http://schemas.openxmlformats.org/officeDocument/2006/relationships/image" Target="media/image49.wmf"/><Relationship Id="rId108" Type="http://schemas.openxmlformats.org/officeDocument/2006/relationships/oleObject" Target="embeddings/oleObject57.bin"/><Relationship Id="rId107" Type="http://schemas.openxmlformats.org/officeDocument/2006/relationships/image" Target="media/image48.wmf"/><Relationship Id="rId106" Type="http://schemas.openxmlformats.org/officeDocument/2006/relationships/oleObject" Target="embeddings/oleObject56.bin"/><Relationship Id="rId105" Type="http://schemas.openxmlformats.org/officeDocument/2006/relationships/image" Target="media/image47.wmf"/><Relationship Id="rId104" Type="http://schemas.openxmlformats.org/officeDocument/2006/relationships/oleObject" Target="embeddings/oleObject55.bin"/><Relationship Id="rId103" Type="http://schemas.openxmlformats.org/officeDocument/2006/relationships/image" Target="media/image46.wmf"/><Relationship Id="rId102" Type="http://schemas.openxmlformats.org/officeDocument/2006/relationships/oleObject" Target="embeddings/oleObject54.bin"/><Relationship Id="rId101" Type="http://schemas.openxmlformats.org/officeDocument/2006/relationships/image" Target="media/image45.wmf"/><Relationship Id="rId100" Type="http://schemas.openxmlformats.org/officeDocument/2006/relationships/oleObject" Target="embeddings/oleObject53.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D93FD-6421-427C-ACF1-C6E02DC558DE}">
  <ds:schemaRefs/>
</ds:datastoreItem>
</file>

<file path=docProps/app.xml><?xml version="1.0" encoding="utf-8"?>
<Properties xmlns="http://schemas.openxmlformats.org/officeDocument/2006/extended-properties" xmlns:vt="http://schemas.openxmlformats.org/officeDocument/2006/docPropsVTypes">
  <Pages>1</Pages>
  <Words>1623</Words>
  <Characters>9255</Characters>
  <Lines>1</Lines>
  <Paragraphs>1</Paragraphs>
  <TotalTime>5</TotalTime>
  <ScaleCrop>false</ScaleCrop>
  <LinksUpToDate>false</LinksUpToDate>
  <CharactersWithSpaces>10857</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2024-05-05T19:06:00Z</dcterms:created>
  <dc:creator>wang vera</dc:creator>
  <cp:lastModifiedBy>xu</cp:lastModifiedBy>
  <cp:lastPrinted>2022-07-10T18:32:00Z</cp:lastPrinted>
  <dcterms:modified xsi:type="dcterms:W3CDTF">2024-08-06T15:01:43Z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D476B4644E4E4687A7C42CE6CF89E73C_12</vt:lpwstr>
  </property>
</Properties>
</file>