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4CDEE4">
      <w:pPr>
        <w:tabs>
          <w:tab w:val="left" w:pos="420"/>
        </w:tabs>
        <w:adjustRightInd w:val="0"/>
        <w:snapToGrid w:val="0"/>
        <w:spacing w:line="312" w:lineRule="auto"/>
        <w:jc w:val="center"/>
        <w:rPr>
          <w:rStyle w:val="13"/>
          <w:rFonts w:ascii="Times New Roman" w:hAnsi="Times New Roman" w:eastAsia="仿宋" w:cs="Times New Roman"/>
          <w:i w:val="0"/>
          <w:color w:val="000000" w:themeColor="text1"/>
          <w:sz w:val="28"/>
          <w:szCs w:val="28"/>
        </w:rPr>
      </w:pPr>
      <w:bookmarkStart w:id="0" w:name="_Hlk75089952"/>
      <w:bookmarkEnd w:id="0"/>
      <w:bookmarkStart w:id="1" w:name="_Hlk61452383"/>
      <w:r>
        <w:rPr>
          <w:rStyle w:val="13"/>
          <w:rFonts w:ascii="Times New Roman" w:hAnsi="仿宋" w:eastAsia="仿宋" w:cs="Times New Roman"/>
          <w:i w:val="0"/>
          <w:color w:val="000000" w:themeColor="text1"/>
          <w:sz w:val="28"/>
          <w:szCs w:val="28"/>
        </w:rPr>
        <w:t>第</w:t>
      </w:r>
      <w:r>
        <w:rPr>
          <w:rStyle w:val="13"/>
          <w:rFonts w:ascii="Times New Roman" w:hAnsi="Times New Roman" w:eastAsia="仿宋" w:cs="Times New Roman"/>
          <w:i w:val="0"/>
          <w:color w:val="000000" w:themeColor="text1"/>
          <w:sz w:val="28"/>
          <w:szCs w:val="28"/>
        </w:rPr>
        <w:t>06</w:t>
      </w:r>
      <w:r>
        <w:rPr>
          <w:rStyle w:val="13"/>
          <w:rFonts w:ascii="Times New Roman" w:hAnsi="仿宋" w:eastAsia="仿宋" w:cs="Times New Roman"/>
          <w:i w:val="0"/>
          <w:color w:val="000000" w:themeColor="text1"/>
          <w:sz w:val="28"/>
          <w:szCs w:val="28"/>
        </w:rPr>
        <w:t>课时</w:t>
      </w:r>
    </w:p>
    <w:p w14:paraId="3C2F9C73">
      <w:pPr>
        <w:tabs>
          <w:tab w:val="left" w:pos="420"/>
        </w:tabs>
        <w:adjustRightInd w:val="0"/>
        <w:snapToGrid w:val="0"/>
        <w:spacing w:line="312" w:lineRule="auto"/>
        <w:jc w:val="center"/>
        <w:rPr>
          <w:rStyle w:val="13"/>
          <w:rFonts w:ascii="Times New Roman" w:hAnsi="Times New Roman" w:eastAsia="仿宋" w:cs="Times New Roman"/>
          <w:i w:val="0"/>
          <w:color w:val="000000" w:themeColor="text1"/>
          <w:sz w:val="28"/>
          <w:szCs w:val="28"/>
        </w:rPr>
      </w:pPr>
      <w:r>
        <w:rPr>
          <w:rStyle w:val="13"/>
          <w:rFonts w:ascii="Times New Roman" w:hAnsi="Times New Roman" w:eastAsia="仿宋" w:cs="Times New Roman"/>
          <w:i w:val="0"/>
          <w:color w:val="000000" w:themeColor="text1"/>
          <w:sz w:val="28"/>
          <w:szCs w:val="28"/>
        </w:rPr>
        <w:t>8.3 2×2</w:t>
      </w:r>
      <w:r>
        <w:rPr>
          <w:rStyle w:val="13"/>
          <w:rFonts w:ascii="Times New Roman" w:hAnsi="仿宋" w:eastAsia="仿宋" w:cs="Times New Roman"/>
          <w:i w:val="0"/>
          <w:color w:val="000000" w:themeColor="text1"/>
          <w:sz w:val="28"/>
          <w:szCs w:val="28"/>
        </w:rPr>
        <w:t>列联表（</w:t>
      </w:r>
      <w:r>
        <w:rPr>
          <w:rStyle w:val="13"/>
          <w:rFonts w:ascii="Times New Roman" w:hAnsi="Times New Roman" w:eastAsia="仿宋" w:cs="Times New Roman"/>
          <w:i w:val="0"/>
          <w:color w:val="000000" w:themeColor="text1"/>
          <w:sz w:val="28"/>
          <w:szCs w:val="28"/>
        </w:rPr>
        <w:t>2</w:t>
      </w:r>
      <w:r>
        <w:rPr>
          <w:rStyle w:val="13"/>
          <w:rFonts w:ascii="Times New Roman" w:hAnsi="仿宋" w:eastAsia="仿宋" w:cs="Times New Roman"/>
          <w:i w:val="0"/>
          <w:color w:val="000000" w:themeColor="text1"/>
          <w:sz w:val="28"/>
          <w:szCs w:val="28"/>
        </w:rPr>
        <w:t>）</w:t>
      </w:r>
    </w:p>
    <w:p w14:paraId="73EDE02A">
      <w:pPr>
        <w:adjustRightInd w:val="0"/>
        <w:snapToGrid w:val="0"/>
        <w:spacing w:line="312" w:lineRule="auto"/>
        <w:ind w:firstLine="482" w:firstLineChars="200"/>
        <w:rPr>
          <w:rFonts w:ascii="仿宋" w:hAnsi="仿宋" w:eastAsia="仿宋" w:cs="Times New Roman"/>
          <w:b/>
          <w:bCs/>
          <w:color w:val="000000" w:themeColor="text1"/>
          <w:sz w:val="24"/>
          <w:szCs w:val="24"/>
        </w:rPr>
      </w:pPr>
      <w:r>
        <w:rPr>
          <w:rFonts w:ascii="仿宋" w:hAnsi="仿宋" w:eastAsia="仿宋" w:cs="Times New Roman"/>
          <w:b/>
          <w:bCs/>
          <w:color w:val="000000" w:themeColor="text1"/>
          <w:sz w:val="24"/>
          <w:szCs w:val="24"/>
        </w:rPr>
        <w:t>【</w:t>
      </w:r>
      <w:r>
        <w:rPr>
          <w:rFonts w:ascii="仿宋" w:hAnsi="仿宋" w:eastAsia="仿宋" w:cs="Times New Roman"/>
          <w:color w:val="000000" w:themeColor="text1"/>
          <w:sz w:val="24"/>
          <w:szCs w:val="24"/>
        </w:rPr>
        <w:t>教学内容分析</w:t>
      </w:r>
      <w:r>
        <w:rPr>
          <w:rFonts w:ascii="仿宋" w:hAnsi="仿宋" w:eastAsia="仿宋" w:cs="Times New Roman"/>
          <w:b/>
          <w:bCs/>
          <w:color w:val="000000" w:themeColor="text1"/>
          <w:sz w:val="24"/>
          <w:szCs w:val="24"/>
        </w:rPr>
        <w:t>】</w:t>
      </w:r>
    </w:p>
    <w:p w14:paraId="3E08A092">
      <w:pPr>
        <w:tabs>
          <w:tab w:val="left" w:pos="420"/>
        </w:tabs>
        <w:adjustRightInd w:val="0"/>
        <w:snapToGrid w:val="0"/>
        <w:spacing w:line="312" w:lineRule="auto"/>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ab/>
      </w:r>
      <w:r>
        <w:rPr>
          <w:rFonts w:ascii="仿宋" w:hAnsi="仿宋" w:eastAsia="仿宋" w:cs="Times New Roman"/>
          <w:color w:val="000000" w:themeColor="text1"/>
          <w:sz w:val="24"/>
          <w:szCs w:val="24"/>
        </w:rPr>
        <w:t>本节课是上教版普通高中教科书数学</w:t>
      </w:r>
      <w:r>
        <w:rPr>
          <w:rFonts w:hint="eastAsia" w:ascii="仿宋" w:hAnsi="仿宋" w:eastAsia="仿宋" w:cs="Times New Roman"/>
          <w:color w:val="000000" w:themeColor="text1"/>
          <w:sz w:val="24"/>
          <w:szCs w:val="24"/>
        </w:rPr>
        <w:t>选择性必修</w:t>
      </w:r>
      <w:r>
        <w:rPr>
          <w:rFonts w:ascii="仿宋" w:hAnsi="仿宋" w:eastAsia="仿宋" w:cs="Times New Roman"/>
          <w:color w:val="000000" w:themeColor="text1"/>
          <w:sz w:val="24"/>
          <w:szCs w:val="24"/>
        </w:rPr>
        <w:t>第</w:t>
      </w:r>
      <w:r>
        <w:rPr>
          <w:rFonts w:hint="eastAsia" w:ascii="仿宋" w:hAnsi="仿宋" w:eastAsia="仿宋" w:cs="Times New Roman"/>
          <w:color w:val="000000" w:themeColor="text1"/>
          <w:sz w:val="24"/>
          <w:szCs w:val="24"/>
        </w:rPr>
        <w:t>二</w:t>
      </w:r>
      <w:r>
        <w:rPr>
          <w:rFonts w:ascii="仿宋" w:hAnsi="仿宋" w:eastAsia="仿宋" w:cs="Times New Roman"/>
          <w:color w:val="000000" w:themeColor="text1"/>
          <w:sz w:val="24"/>
          <w:szCs w:val="24"/>
        </w:rPr>
        <w:t>册第</w:t>
      </w:r>
      <w:r>
        <w:rPr>
          <w:rFonts w:hint="eastAsia" w:ascii="仿宋" w:hAnsi="仿宋" w:eastAsia="仿宋" w:cs="Times New Roman"/>
          <w:color w:val="000000" w:themeColor="text1"/>
          <w:sz w:val="24"/>
          <w:szCs w:val="24"/>
        </w:rPr>
        <w:t>八</w:t>
      </w:r>
      <w:r>
        <w:rPr>
          <w:rFonts w:ascii="仿宋" w:hAnsi="仿宋" w:eastAsia="仿宋" w:cs="Times New Roman"/>
          <w:color w:val="000000" w:themeColor="text1"/>
          <w:sz w:val="24"/>
          <w:szCs w:val="24"/>
        </w:rPr>
        <w:t>章第</w:t>
      </w:r>
      <w:r>
        <w:rPr>
          <w:rFonts w:hint="eastAsia" w:ascii="仿宋" w:hAnsi="仿宋" w:eastAsia="仿宋" w:cs="Times New Roman"/>
          <w:color w:val="000000" w:themeColor="text1"/>
          <w:sz w:val="24"/>
          <w:szCs w:val="24"/>
        </w:rPr>
        <w:t>三</w:t>
      </w:r>
      <w:r>
        <w:rPr>
          <w:rFonts w:ascii="仿宋" w:hAnsi="仿宋" w:eastAsia="仿宋" w:cs="Times New Roman"/>
          <w:color w:val="000000" w:themeColor="text1"/>
          <w:sz w:val="24"/>
          <w:szCs w:val="24"/>
        </w:rPr>
        <w:t>节</w:t>
      </w:r>
      <w:r>
        <w:rPr>
          <w:rFonts w:ascii="仿宋" w:hAnsi="仿宋" w:eastAsia="仿宋" w:cs="Times New Roman"/>
          <w:color w:val="000000" w:themeColor="text1"/>
          <w:position w:val="-4"/>
          <w:sz w:val="24"/>
          <w:szCs w:val="24"/>
        </w:rPr>
        <w:object>
          <v:shape id="_x0000_i1025" o:spt="75" type="#_x0000_t75" style="height:13.5pt;width:26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hint="eastAsia" w:ascii="仿宋" w:hAnsi="仿宋" w:eastAsia="仿宋" w:cs="Times New Roman"/>
          <w:color w:val="000000" w:themeColor="text1"/>
          <w:sz w:val="24"/>
          <w:szCs w:val="24"/>
        </w:rPr>
        <w:t>列联表</w:t>
      </w:r>
      <w:r>
        <w:rPr>
          <w:rFonts w:ascii="仿宋" w:hAnsi="仿宋" w:eastAsia="仿宋" w:cs="Times New Roman"/>
          <w:color w:val="000000" w:themeColor="text1"/>
          <w:sz w:val="24"/>
          <w:szCs w:val="24"/>
        </w:rPr>
        <w:t>的第</w:t>
      </w:r>
      <w:r>
        <w:rPr>
          <w:rFonts w:hint="eastAsia" w:ascii="仿宋" w:hAnsi="仿宋" w:eastAsia="仿宋" w:cs="Times New Roman"/>
          <w:color w:val="000000" w:themeColor="text1"/>
          <w:sz w:val="24"/>
          <w:szCs w:val="24"/>
        </w:rPr>
        <w:t>二</w:t>
      </w:r>
      <w:r>
        <w:rPr>
          <w:rFonts w:ascii="仿宋" w:hAnsi="仿宋" w:eastAsia="仿宋" w:cs="Times New Roman"/>
          <w:color w:val="000000" w:themeColor="text1"/>
          <w:sz w:val="24"/>
          <w:szCs w:val="24"/>
        </w:rPr>
        <w:t>课时．</w:t>
      </w:r>
      <w:r>
        <w:rPr>
          <w:rFonts w:hint="eastAsia" w:ascii="仿宋" w:hAnsi="仿宋" w:eastAsia="仿宋" w:cs="Times New Roman"/>
          <w:color w:val="000000" w:themeColor="text1"/>
          <w:sz w:val="24"/>
          <w:szCs w:val="24"/>
        </w:rPr>
        <w:t>前一节课了解了分类变量的概念，理解</w:t>
      </w:r>
      <w:r>
        <w:rPr>
          <w:rFonts w:ascii="仿宋" w:hAnsi="仿宋" w:eastAsia="仿宋" w:cs="Times New Roman"/>
          <w:color w:val="000000" w:themeColor="text1"/>
          <w:position w:val="-4"/>
          <w:sz w:val="24"/>
          <w:szCs w:val="24"/>
        </w:rPr>
        <w:object>
          <v:shape id="_x0000_i1026" o:spt="75" type="#_x0000_t75" style="height:13.5pt;width:26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9">
            <o:LockedField>false</o:LockedField>
          </o:OLEObject>
        </w:object>
      </w:r>
      <w:r>
        <w:rPr>
          <w:rFonts w:hint="eastAsia" w:ascii="仿宋" w:hAnsi="仿宋" w:eastAsia="仿宋" w:cs="Times New Roman"/>
          <w:color w:val="000000" w:themeColor="text1"/>
          <w:sz w:val="24"/>
          <w:szCs w:val="24"/>
        </w:rPr>
        <w:t>列联表的构成和独立性检验的基本思想，通过本节课的学习，合理应用</w:t>
      </w:r>
      <w:r>
        <w:rPr>
          <w:rFonts w:ascii="仿宋" w:hAnsi="仿宋" w:eastAsia="仿宋" w:cs="Times New Roman"/>
          <w:color w:val="000000" w:themeColor="text1"/>
          <w:position w:val="-4"/>
          <w:sz w:val="24"/>
          <w:szCs w:val="24"/>
        </w:rPr>
        <w:object>
          <v:shape id="_x0000_i1027" o:spt="75" type="#_x0000_t75" style="height:13.5pt;width:26pt;" o:ole="t" filled="f" o:preferrelative="t" stroked="f" coordsize="21600,21600">
            <v:path/>
            <v:fill on="f" focussize="0,0"/>
            <v:stroke on="f" joinstyle="miter"/>
            <v:imagedata r:id="rId8" o:title=""/>
            <o:lock v:ext="edit" aspectratio="t"/>
            <w10:wrap type="none"/>
            <w10:anchorlock/>
          </v:shape>
          <o:OLEObject Type="Embed" ProgID="Equation.DSMT4" ShapeID="_x0000_i1027" DrawAspect="Content" ObjectID="_1468075727" r:id="rId10">
            <o:LockedField>false</o:LockedField>
          </o:OLEObject>
        </w:object>
      </w:r>
      <w:r>
        <w:rPr>
          <w:rFonts w:hint="eastAsia" w:ascii="仿宋" w:hAnsi="仿宋" w:eastAsia="仿宋" w:cs="Times New Roman"/>
          <w:color w:val="000000" w:themeColor="text1"/>
          <w:sz w:val="24"/>
          <w:szCs w:val="24"/>
        </w:rPr>
        <w:t>列联表对分类变量进行独立性检验（</w:t>
      </w:r>
      <w:r>
        <w:rPr>
          <w:rFonts w:ascii="仿宋" w:hAnsi="仿宋" w:eastAsia="仿宋"/>
          <w:color w:val="000000" w:themeColor="text1"/>
          <w:position w:val="-10"/>
          <w:sz w:val="24"/>
          <w:szCs w:val="24"/>
        </w:rPr>
        <w:object>
          <v:shape id="_x0000_i1028" o:spt="75" type="#_x0000_t75" style="height:19pt;width:14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仿宋" w:hAnsi="仿宋" w:eastAsia="仿宋"/>
          <w:color w:val="000000" w:themeColor="text1"/>
          <w:sz w:val="24"/>
          <w:szCs w:val="24"/>
        </w:rPr>
        <w:t>检验</w:t>
      </w:r>
      <w:r>
        <w:rPr>
          <w:rFonts w:hint="eastAsia" w:ascii="仿宋" w:hAnsi="仿宋" w:eastAsia="仿宋" w:cs="Times New Roman"/>
          <w:color w:val="000000" w:themeColor="text1"/>
          <w:sz w:val="24"/>
          <w:szCs w:val="24"/>
        </w:rPr>
        <w:t>），熟悉独立性检验的步骤，进一步</w:t>
      </w:r>
      <w:r>
        <w:rPr>
          <w:rStyle w:val="13"/>
          <w:rFonts w:hint="eastAsia" w:ascii="仿宋" w:hAnsi="仿宋" w:eastAsia="仿宋" w:cs="Times New Roman"/>
          <w:i w:val="0"/>
          <w:color w:val="000000" w:themeColor="text1"/>
          <w:sz w:val="24"/>
          <w:szCs w:val="24"/>
        </w:rPr>
        <w:t>提升数据分析、逻辑推理素养</w:t>
      </w:r>
      <w:bookmarkStart w:id="2" w:name="_Hlk161050231"/>
      <w:bookmarkStart w:id="3" w:name="_Hlk161910580"/>
      <w:r>
        <w:rPr>
          <w:rFonts w:ascii="仿宋" w:hAnsi="仿宋" w:eastAsia="仿宋" w:cs="Times New Roman"/>
          <w:color w:val="000000" w:themeColor="text1"/>
          <w:sz w:val="24"/>
          <w:szCs w:val="24"/>
        </w:rPr>
        <w:t>．</w:t>
      </w:r>
      <w:bookmarkEnd w:id="2"/>
      <w:bookmarkEnd w:id="3"/>
    </w:p>
    <w:p w14:paraId="6D698E1D">
      <w:pPr>
        <w:tabs>
          <w:tab w:val="left" w:pos="420"/>
        </w:tabs>
        <w:adjustRightInd w:val="0"/>
        <w:snapToGrid w:val="0"/>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olor w:val="000000" w:themeColor="text1"/>
          <w:sz w:val="24"/>
          <w:szCs w:val="24"/>
        </w:rPr>
        <w:t>通过教授学生如何将独立性检验应用在实际问题中，加深他们对独立性检验的理解</w:t>
      </w:r>
      <w:r>
        <w:rPr>
          <w:rFonts w:hint="eastAsia" w:ascii="仿宋" w:hAnsi="仿宋" w:eastAsia="仿宋" w:cs="Times New Roman"/>
          <w:color w:val="000000" w:themeColor="text1"/>
          <w:sz w:val="24"/>
          <w:szCs w:val="24"/>
        </w:rPr>
        <w:t>，既与学生的认知规律融合，也能体会到统计的逻辑</w:t>
      </w:r>
      <w:r>
        <w:rPr>
          <w:rFonts w:hint="eastAsia" w:ascii="仿宋" w:hAnsi="仿宋" w:eastAsia="仿宋"/>
          <w:color w:val="000000" w:themeColor="text1"/>
          <w:sz w:val="24"/>
          <w:szCs w:val="24"/>
        </w:rPr>
        <w:t>性和严谨性</w: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另一方面，在判断两个分类变量是否独立的过程中，培养学生用统计的眼光看待问题，提升数据分析的能力，认识到学习统计知识的必要性</w:t>
      </w:r>
      <w:r>
        <w:rPr>
          <w:rFonts w:ascii="仿宋" w:hAnsi="仿宋" w:eastAsia="仿宋" w:cs="Times New Roman"/>
          <w:color w:val="000000" w:themeColor="text1"/>
          <w:sz w:val="24"/>
          <w:szCs w:val="24"/>
        </w:rPr>
        <w:t>．</w:t>
      </w:r>
    </w:p>
    <w:p w14:paraId="2FEFF634">
      <w:pPr>
        <w:adjustRightInd w:val="0"/>
        <w:snapToGrid w:val="0"/>
        <w:spacing w:line="312" w:lineRule="auto"/>
        <w:ind w:firstLine="482" w:firstLineChars="200"/>
        <w:rPr>
          <w:rFonts w:ascii="仿宋" w:hAnsi="仿宋" w:eastAsia="仿宋" w:cs="Times New Roman"/>
          <w:b/>
          <w:bCs/>
          <w:color w:val="000000" w:themeColor="text1"/>
          <w:sz w:val="24"/>
          <w:szCs w:val="24"/>
        </w:rPr>
      </w:pPr>
      <w:r>
        <w:rPr>
          <w:rFonts w:ascii="仿宋" w:hAnsi="仿宋" w:eastAsia="仿宋" w:cs="Times New Roman"/>
          <w:b/>
          <w:bCs/>
          <w:color w:val="000000" w:themeColor="text1"/>
          <w:sz w:val="24"/>
          <w:szCs w:val="24"/>
        </w:rPr>
        <w:t>【</w:t>
      </w:r>
      <w:r>
        <w:rPr>
          <w:rFonts w:ascii="仿宋" w:hAnsi="仿宋" w:eastAsia="仿宋" w:cs="Times New Roman"/>
          <w:color w:val="000000" w:themeColor="text1"/>
          <w:sz w:val="24"/>
          <w:szCs w:val="24"/>
        </w:rPr>
        <w:t>教学目标设置</w:t>
      </w:r>
      <w:r>
        <w:rPr>
          <w:rFonts w:ascii="仿宋" w:hAnsi="仿宋" w:eastAsia="仿宋" w:cs="Times New Roman"/>
          <w:b/>
          <w:bCs/>
          <w:color w:val="000000" w:themeColor="text1"/>
          <w:sz w:val="24"/>
          <w:szCs w:val="24"/>
        </w:rPr>
        <w:t>】</w:t>
      </w:r>
    </w:p>
    <w:p w14:paraId="5A1BB79E">
      <w:pPr>
        <w:tabs>
          <w:tab w:val="left" w:pos="420"/>
        </w:tabs>
        <w:adjustRightInd w:val="0"/>
        <w:snapToGrid w:val="0"/>
        <w:spacing w:line="312" w:lineRule="auto"/>
        <w:ind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1．</w:t>
      </w:r>
      <w:r>
        <w:rPr>
          <w:rFonts w:hint="eastAsia" w:ascii="Times New Roman" w:hAnsi="Times New Roman" w:eastAsia="仿宋" w:cs="Times New Roman"/>
          <w:kern w:val="0"/>
          <w:sz w:val="24"/>
          <w:szCs w:val="24"/>
        </w:rPr>
        <w:t>通过实例，能对两个分两类的分类变量编制2×2列联表加以说明，理解2×2列联表的构成和独立性检验的基本思想</w:t>
      </w:r>
      <w:r>
        <w:rPr>
          <w:rFonts w:ascii="Times New Roman" w:hAnsi="Times New Roman" w:eastAsia="仿宋" w:cs="Times New Roman"/>
          <w:kern w:val="0"/>
          <w:sz w:val="24"/>
          <w:szCs w:val="24"/>
        </w:rPr>
        <w:t>．</w:t>
      </w:r>
    </w:p>
    <w:p w14:paraId="38FE0DCC">
      <w:pPr>
        <w:tabs>
          <w:tab w:val="left" w:pos="420"/>
        </w:tabs>
        <w:adjustRightInd w:val="0"/>
        <w:snapToGrid w:val="0"/>
        <w:spacing w:line="312" w:lineRule="auto"/>
        <w:ind w:firstLine="480" w:firstLineChars="200"/>
        <w:jc w:val="left"/>
        <w:rPr>
          <w:rFonts w:ascii="Times New Roman" w:hAnsi="Times New Roman" w:eastAsia="仿宋" w:cs="Times New Roman"/>
          <w:iCs/>
          <w:kern w:val="0"/>
          <w:sz w:val="24"/>
          <w:szCs w:val="24"/>
        </w:rPr>
      </w:pPr>
      <w:r>
        <w:rPr>
          <w:rFonts w:ascii="Times New Roman" w:hAnsi="Times New Roman" w:eastAsia="仿宋" w:cs="Times New Roman"/>
          <w:iCs/>
          <w:kern w:val="0"/>
          <w:sz w:val="24"/>
          <w:szCs w:val="24"/>
        </w:rPr>
        <w:t>2．</w:t>
      </w:r>
      <w:r>
        <w:rPr>
          <w:rFonts w:hint="eastAsia" w:ascii="Times New Roman" w:hAnsi="Times New Roman" w:eastAsia="仿宋" w:cs="Times New Roman"/>
          <w:iCs/>
          <w:kern w:val="0"/>
          <w:sz w:val="24"/>
          <w:szCs w:val="24"/>
        </w:rPr>
        <w:t>熟悉</w:t>
      </w:r>
      <w:r>
        <w:rPr>
          <w:rFonts w:hint="eastAsia" w:ascii="Times New Roman" w:hAnsi="Times New Roman" w:eastAsia="仿宋" w:cs="Times New Roman"/>
          <w:kern w:val="0"/>
          <w:sz w:val="24"/>
          <w:szCs w:val="24"/>
        </w:rPr>
        <w:t>2×2列联表独立性检验的步骤，体会在不能拒绝原假设的情形下，统计结论的表述方式，进而感受统计思想在解决实际问题过程中的作用，</w:t>
      </w:r>
      <w:r>
        <w:rPr>
          <w:rFonts w:hint="eastAsia" w:ascii="Times New Roman" w:hAnsi="Times New Roman" w:eastAsia="仿宋" w:cs="Times New Roman"/>
          <w:iCs/>
          <w:kern w:val="0"/>
          <w:sz w:val="24"/>
          <w:szCs w:val="24"/>
        </w:rPr>
        <w:t>发展数据分析、逻辑推理素养</w:t>
      </w:r>
      <w:r>
        <w:rPr>
          <w:rFonts w:ascii="Times New Roman" w:hAnsi="Times New Roman" w:eastAsia="仿宋" w:cs="Times New Roman"/>
          <w:kern w:val="0"/>
          <w:sz w:val="24"/>
          <w:szCs w:val="24"/>
        </w:rPr>
        <w:t>．</w:t>
      </w:r>
    </w:p>
    <w:p w14:paraId="5DEBDED5">
      <w:pPr>
        <w:adjustRightInd w:val="0"/>
        <w:snapToGrid w:val="0"/>
        <w:spacing w:line="312" w:lineRule="auto"/>
        <w:ind w:firstLine="482" w:firstLineChars="200"/>
        <w:rPr>
          <w:rFonts w:ascii="仿宋" w:hAnsi="仿宋" w:eastAsia="仿宋" w:cs="Times New Roman"/>
          <w:b/>
          <w:bCs/>
          <w:color w:val="000000" w:themeColor="text1"/>
          <w:sz w:val="24"/>
          <w:szCs w:val="24"/>
        </w:rPr>
      </w:pPr>
      <w:r>
        <w:rPr>
          <w:rFonts w:ascii="仿宋" w:hAnsi="仿宋" w:eastAsia="仿宋" w:cs="Times New Roman"/>
          <w:b/>
          <w:bCs/>
          <w:color w:val="000000" w:themeColor="text1"/>
          <w:sz w:val="24"/>
          <w:szCs w:val="24"/>
        </w:rPr>
        <w:t>【</w:t>
      </w:r>
      <w:r>
        <w:rPr>
          <w:rFonts w:ascii="仿宋" w:hAnsi="仿宋" w:eastAsia="仿宋" w:cs="Times New Roman"/>
          <w:color w:val="000000" w:themeColor="text1"/>
          <w:sz w:val="24"/>
          <w:szCs w:val="24"/>
        </w:rPr>
        <w:t>教学重点</w:t>
      </w:r>
      <w:r>
        <w:rPr>
          <w:rFonts w:hint="eastAsia" w:ascii="仿宋" w:hAnsi="仿宋" w:eastAsia="仿宋" w:cs="Times New Roman"/>
          <w:color w:val="000000" w:themeColor="text1"/>
          <w:sz w:val="24"/>
          <w:szCs w:val="24"/>
        </w:rPr>
        <w:t>与</w:t>
      </w:r>
      <w:r>
        <w:rPr>
          <w:rFonts w:ascii="仿宋" w:hAnsi="仿宋" w:eastAsia="仿宋" w:cs="Times New Roman"/>
          <w:color w:val="000000" w:themeColor="text1"/>
          <w:sz w:val="24"/>
          <w:szCs w:val="24"/>
        </w:rPr>
        <w:t>学习难点</w:t>
      </w:r>
      <w:r>
        <w:rPr>
          <w:rFonts w:ascii="仿宋" w:hAnsi="仿宋" w:eastAsia="仿宋" w:cs="Times New Roman"/>
          <w:b/>
          <w:bCs/>
          <w:color w:val="000000" w:themeColor="text1"/>
          <w:sz w:val="24"/>
          <w:szCs w:val="24"/>
        </w:rPr>
        <w:t>】</w:t>
      </w:r>
    </w:p>
    <w:p w14:paraId="6AA2E94E">
      <w:pPr>
        <w:adjustRightInd w:val="0"/>
        <w:snapToGrid w:val="0"/>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教学重点：独立性检验的具体应用．</w:t>
      </w:r>
    </w:p>
    <w:p w14:paraId="004F680B">
      <w:pPr>
        <w:adjustRightInd w:val="0"/>
        <w:snapToGrid w:val="0"/>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学习难点：体会在不能拒绝原假设</w:t>
      </w:r>
      <w:r>
        <w:rPr>
          <w:rFonts w:ascii="仿宋" w:hAnsi="仿宋" w:eastAsia="仿宋"/>
          <w:color w:val="000000" w:themeColor="text1"/>
          <w:position w:val="-12"/>
          <w:sz w:val="24"/>
          <w:szCs w:val="24"/>
        </w:rPr>
        <w:object>
          <v:shape id="_x0000_i1029" o:spt="75" type="#_x0000_t75" style="height:19pt;width:16.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仿宋" w:hAnsi="仿宋" w:eastAsia="仿宋"/>
          <w:color w:val="000000" w:themeColor="text1"/>
          <w:sz w:val="24"/>
          <w:szCs w:val="24"/>
        </w:rPr>
        <w:t>的情形下，统计结论的表述</w:t>
      </w:r>
      <w:r>
        <w:rPr>
          <w:rFonts w:hint="eastAsia" w:ascii="仿宋" w:hAnsi="仿宋" w:eastAsia="仿宋" w:cs="Times New Roman"/>
          <w:color w:val="000000" w:themeColor="text1"/>
          <w:sz w:val="24"/>
          <w:szCs w:val="24"/>
        </w:rPr>
        <w:t>．</w:t>
      </w:r>
    </w:p>
    <w:p w14:paraId="3861CB1D">
      <w:pPr>
        <w:adjustRightInd w:val="0"/>
        <w:snapToGrid w:val="0"/>
        <w:spacing w:line="312" w:lineRule="auto"/>
        <w:ind w:firstLine="482" w:firstLineChars="200"/>
        <w:rPr>
          <w:rFonts w:ascii="仿宋" w:hAnsi="仿宋" w:eastAsia="仿宋" w:cs="Times New Roman"/>
          <w:b/>
          <w:bCs/>
          <w:color w:val="000000" w:themeColor="text1"/>
          <w:sz w:val="24"/>
          <w:szCs w:val="24"/>
        </w:rPr>
      </w:pPr>
      <w:r>
        <w:rPr>
          <w:rFonts w:ascii="仿宋" w:hAnsi="仿宋" w:eastAsia="仿宋" w:cs="Times New Roman"/>
          <w:b/>
          <w:bCs/>
          <w:color w:val="000000" w:themeColor="text1"/>
          <w:sz w:val="24"/>
          <w:szCs w:val="24"/>
        </w:rPr>
        <w:t>【</w:t>
      </w:r>
      <w:r>
        <w:rPr>
          <w:rFonts w:ascii="仿宋" w:hAnsi="仿宋" w:eastAsia="仿宋" w:cs="Times New Roman"/>
          <w:color w:val="000000" w:themeColor="text1"/>
          <w:sz w:val="24"/>
          <w:szCs w:val="24"/>
        </w:rPr>
        <w:t>教学过程设计</w:t>
      </w:r>
      <w:r>
        <w:rPr>
          <w:rFonts w:ascii="仿宋" w:hAnsi="仿宋" w:eastAsia="仿宋" w:cs="Times New Roman"/>
          <w:b/>
          <w:bCs/>
          <w:color w:val="000000" w:themeColor="text1"/>
          <w:sz w:val="24"/>
          <w:szCs w:val="24"/>
        </w:rPr>
        <w:t>】</w:t>
      </w:r>
    </w:p>
    <w:p w14:paraId="623D0F66">
      <w:pPr>
        <w:tabs>
          <w:tab w:val="left" w:pos="420"/>
        </w:tabs>
        <w:adjustRightInd w:val="0"/>
        <w:snapToGrid w:val="0"/>
        <w:spacing w:beforeLines="50" w:line="312" w:lineRule="auto"/>
        <w:ind w:firstLine="480" w:firstLineChars="200"/>
        <w:jc w:val="left"/>
        <w:rPr>
          <w:rFonts w:ascii="仿宋" w:hAnsi="仿宋" w:eastAsia="仿宋" w:cs="Times New Roman"/>
          <w:bCs/>
          <w:color w:val="000000" w:themeColor="text1"/>
          <w:sz w:val="24"/>
          <w:szCs w:val="24"/>
        </w:rPr>
      </w:pPr>
      <w:r>
        <w:rPr>
          <w:rFonts w:hint="eastAsia" w:ascii="仿宋" w:hAnsi="仿宋" w:eastAsia="仿宋" w:cs="Times New Roman"/>
          <w:bCs/>
          <w:color w:val="000000" w:themeColor="text1"/>
          <w:sz w:val="24"/>
          <w:szCs w:val="24"/>
        </w:rPr>
        <w:t>（环节一）复习旧知 引出课题</w:t>
      </w:r>
    </w:p>
    <w:p w14:paraId="12BDA55D">
      <w:pPr>
        <w:spacing w:line="312" w:lineRule="auto"/>
        <w:ind w:firstLine="480"/>
        <w:rPr>
          <w:rFonts w:ascii="仿宋" w:hAnsi="仿宋" w:eastAsia="仿宋"/>
          <w:color w:val="000000" w:themeColor="text1"/>
          <w:sz w:val="24"/>
          <w:szCs w:val="24"/>
        </w:rPr>
      </w:pPr>
      <w:r>
        <w:rPr>
          <w:rFonts w:hint="eastAsia" w:ascii="仿宋" w:hAnsi="仿宋" w:eastAsia="仿宋" w:cs="Times New Roman"/>
          <w:color w:val="000000" w:themeColor="text1"/>
          <w:sz w:val="24"/>
          <w:szCs w:val="24"/>
        </w:rPr>
        <w:t>上节课，我们学习了</w:t>
      </w:r>
      <w:r>
        <w:rPr>
          <w:rFonts w:ascii="仿宋" w:hAnsi="仿宋" w:eastAsia="仿宋"/>
          <w:color w:val="000000" w:themeColor="text1"/>
          <w:position w:val="-4"/>
          <w:sz w:val="24"/>
          <w:szCs w:val="24"/>
        </w:rPr>
        <w:object>
          <v:shape id="_x0000_i1030" o:spt="75" type="#_x0000_t75" style="height:13.5pt;width:26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仿宋" w:hAnsi="仿宋" w:eastAsia="仿宋"/>
          <w:color w:val="000000" w:themeColor="text1"/>
          <w:sz w:val="24"/>
          <w:szCs w:val="24"/>
        </w:rPr>
        <w:t>列联表独立性检验，本节课，我们一起学习8</w:t>
      </w:r>
      <w:r>
        <w:rPr>
          <w:rFonts w:ascii="仿宋" w:hAnsi="仿宋" w:eastAsia="仿宋"/>
          <w:color w:val="000000" w:themeColor="text1"/>
          <w:sz w:val="24"/>
          <w:szCs w:val="24"/>
        </w:rPr>
        <w:t>.3</w:t>
      </w:r>
      <w:r>
        <w:rPr>
          <w:rFonts w:hint="eastAsia" w:ascii="仿宋" w:hAnsi="仿宋" w:eastAsia="仿宋"/>
          <w:color w:val="000000" w:themeColor="text1"/>
          <w:sz w:val="24"/>
          <w:szCs w:val="24"/>
        </w:rPr>
        <w:t>的第二节，独立性检验的具体应用．</w:t>
      </w:r>
    </w:p>
    <w:p w14:paraId="0A0FAD31">
      <w:pPr>
        <w:spacing w:line="312" w:lineRule="auto"/>
        <w:ind w:firstLine="480"/>
        <w:rPr>
          <w:rFonts w:ascii="仿宋" w:hAnsi="仿宋" w:eastAsia="仿宋"/>
          <w:color w:val="000000" w:themeColor="text1"/>
          <w:sz w:val="24"/>
          <w:szCs w:val="24"/>
        </w:rPr>
      </w:pPr>
      <w:r>
        <w:rPr>
          <w:rFonts w:hint="eastAsia" w:ascii="仿宋" w:hAnsi="仿宋" w:eastAsia="仿宋"/>
          <w:color w:val="000000" w:themeColor="text1"/>
          <w:sz w:val="24"/>
          <w:szCs w:val="24"/>
        </w:rPr>
        <w:t>经过上节课的学习，我们知道</w:t>
      </w:r>
      <w:r>
        <w:rPr>
          <w:rFonts w:ascii="仿宋" w:hAnsi="仿宋" w:eastAsia="仿宋"/>
          <w:color w:val="000000" w:themeColor="text1"/>
          <w:position w:val="-4"/>
          <w:sz w:val="24"/>
          <w:szCs w:val="24"/>
        </w:rPr>
        <w:object>
          <v:shape id="_x0000_i1031" o:spt="75" type="#_x0000_t75" style="height:13.5pt;width:26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17">
            <o:LockedField>false</o:LockedField>
          </o:OLEObject>
        </w:object>
      </w:r>
      <w:r>
        <w:rPr>
          <w:rFonts w:hint="eastAsia" w:ascii="仿宋" w:hAnsi="仿宋" w:eastAsia="仿宋"/>
          <w:color w:val="000000" w:themeColor="text1"/>
          <w:sz w:val="24"/>
          <w:szCs w:val="24"/>
        </w:rPr>
        <w:t>列联表是由分两类的分类变量的观察值形成的</w:t>
      </w:r>
      <w:r>
        <w:rPr>
          <w:rFonts w:ascii="仿宋" w:hAnsi="仿宋" w:eastAsia="仿宋"/>
          <w:color w:val="000000" w:themeColor="text1"/>
          <w:position w:val="-4"/>
          <w:sz w:val="24"/>
          <w:szCs w:val="24"/>
        </w:rPr>
        <w:object>
          <v:shape id="_x0000_i1032" o:spt="75" type="#_x0000_t75" style="height:13.5pt;width:11.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仿宋" w:hAnsi="仿宋" w:eastAsia="仿宋"/>
          <w:color w:val="000000" w:themeColor="text1"/>
          <w:sz w:val="24"/>
          <w:szCs w:val="24"/>
        </w:rPr>
        <w:t>行、</w:t>
      </w:r>
      <w:r>
        <w:rPr>
          <w:rFonts w:ascii="仿宋" w:hAnsi="仿宋" w:eastAsia="仿宋"/>
          <w:color w:val="000000" w:themeColor="text1"/>
          <w:position w:val="-4"/>
          <w:sz w:val="24"/>
          <w:szCs w:val="24"/>
        </w:rPr>
        <w:object>
          <v:shape id="_x0000_i1033" o:spt="75" type="#_x0000_t75" style="height:13.5pt;width:11.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仿宋" w:hAnsi="仿宋" w:eastAsia="仿宋"/>
          <w:color w:val="000000" w:themeColor="text1"/>
          <w:sz w:val="24"/>
          <w:szCs w:val="24"/>
        </w:rPr>
        <w:t>列的频数表格，如表</w:t>
      </w:r>
      <w:r>
        <w:rPr>
          <w:rFonts w:ascii="仿宋" w:hAnsi="仿宋" w:eastAsia="仿宋"/>
          <w:color w:val="000000" w:themeColor="text1"/>
          <w:position w:val="-4"/>
          <w:sz w:val="24"/>
          <w:szCs w:val="24"/>
        </w:rPr>
        <w:object>
          <v:shape id="_x0000_i1034" o:spt="75" type="#_x0000_t75" style="height:13pt;width:6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仿宋" w:hAnsi="仿宋" w:eastAsia="仿宋"/>
          <w:color w:val="000000" w:themeColor="text1"/>
          <w:sz w:val="24"/>
          <w:szCs w:val="24"/>
        </w:rPr>
        <w:t>所示：</w:t>
      </w:r>
    </w:p>
    <w:tbl>
      <w:tblPr>
        <w:tblStyle w:val="11"/>
        <w:tblW w:w="82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843"/>
        <w:gridCol w:w="1984"/>
        <w:gridCol w:w="2410"/>
      </w:tblGrid>
      <w:tr w14:paraId="1E835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2" w:type="dxa"/>
            <w:gridSpan w:val="4"/>
            <w:tcBorders>
              <w:top w:val="nil"/>
              <w:left w:val="nil"/>
              <w:bottom w:val="single" w:color="auto" w:sz="8" w:space="0"/>
              <w:right w:val="nil"/>
            </w:tcBorders>
            <w:vAlign w:val="center"/>
          </w:tcPr>
          <w:p w14:paraId="2A1BA72C">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表</w:t>
            </w:r>
            <w:r>
              <w:rPr>
                <w:rFonts w:ascii="仿宋" w:hAnsi="仿宋" w:eastAsia="仿宋"/>
                <w:color w:val="000000" w:themeColor="text1"/>
                <w:position w:val="-4"/>
                <w:sz w:val="24"/>
                <w:szCs w:val="24"/>
              </w:rPr>
              <w:object>
                <v:shape id="_x0000_i1035" o:spt="75" type="#_x0000_t75" style="height:13pt;width:6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ascii="仿宋" w:hAnsi="仿宋" w:eastAsia="仿宋" w:cs="Times New Roman"/>
                <w:color w:val="000000" w:themeColor="text1"/>
                <w:sz w:val="24"/>
                <w:szCs w:val="24"/>
              </w:rPr>
              <w:t xml:space="preserve"> </w:t>
            </w:r>
            <w:r>
              <w:rPr>
                <w:rFonts w:hint="eastAsia" w:ascii="仿宋" w:hAnsi="仿宋" w:eastAsia="仿宋" w:cs="Times New Roman"/>
                <w:color w:val="000000" w:themeColor="text1"/>
                <w:sz w:val="24"/>
                <w:szCs w:val="24"/>
              </w:rPr>
              <w:t>两组分类变量的</w:t>
            </w:r>
            <w:r>
              <w:rPr>
                <w:rFonts w:ascii="仿宋" w:hAnsi="仿宋" w:eastAsia="仿宋"/>
                <w:color w:val="000000" w:themeColor="text1"/>
                <w:position w:val="-4"/>
                <w:sz w:val="24"/>
                <w:szCs w:val="24"/>
              </w:rPr>
              <w:object>
                <v:shape id="_x0000_i1036" o:spt="75" type="#_x0000_t75" style="height:13pt;width:26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仿宋" w:hAnsi="仿宋" w:eastAsia="仿宋" w:cs="Times New Roman"/>
                <w:color w:val="000000" w:themeColor="text1"/>
                <w:kern w:val="0"/>
                <w:sz w:val="24"/>
                <w:szCs w:val="24"/>
              </w:rPr>
              <w:t>列联表</w:t>
            </w:r>
          </w:p>
        </w:tc>
      </w:tr>
      <w:tr w14:paraId="44D4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top w:val="single" w:color="auto" w:sz="8" w:space="0"/>
              <w:left w:val="single" w:color="auto" w:sz="8" w:space="0"/>
            </w:tcBorders>
            <w:shd w:val="clear" w:color="auto" w:fill="F5CEB1"/>
          </w:tcPr>
          <w:p w14:paraId="3E163AC5">
            <w:pPr>
              <w:spacing w:line="312" w:lineRule="auto"/>
              <w:jc w:val="center"/>
              <w:rPr>
                <w:rFonts w:ascii="仿宋" w:hAnsi="仿宋" w:eastAsia="仿宋" w:cs="Times New Roman"/>
                <w:color w:val="000000" w:themeColor="text1"/>
                <w:kern w:val="0"/>
                <w:sz w:val="24"/>
                <w:szCs w:val="24"/>
              </w:rPr>
            </w:pPr>
          </w:p>
        </w:tc>
        <w:tc>
          <w:tcPr>
            <w:tcW w:w="1843" w:type="dxa"/>
            <w:tcBorders>
              <w:top w:val="single" w:color="auto" w:sz="8" w:space="0"/>
            </w:tcBorders>
            <w:shd w:val="clear" w:color="auto" w:fill="F5CEB1"/>
          </w:tcPr>
          <w:p w14:paraId="600C3789">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4"/>
                <w:sz w:val="24"/>
                <w:szCs w:val="24"/>
              </w:rPr>
              <w:object>
                <v:shape id="_x0000_i1037" o:spt="75" type="#_x0000_t75" style="height:13pt;width:13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仿宋" w:hAnsi="仿宋" w:eastAsia="仿宋" w:cs="Times New Roman"/>
                <w:color w:val="000000" w:themeColor="text1"/>
                <w:kern w:val="0"/>
                <w:sz w:val="24"/>
                <w:szCs w:val="24"/>
              </w:rPr>
              <w:t>组</w:t>
            </w:r>
          </w:p>
        </w:tc>
        <w:tc>
          <w:tcPr>
            <w:tcW w:w="1984" w:type="dxa"/>
            <w:tcBorders>
              <w:top w:val="single" w:color="auto" w:sz="8" w:space="0"/>
            </w:tcBorders>
            <w:shd w:val="clear" w:color="auto" w:fill="F5CEB1"/>
          </w:tcPr>
          <w:p w14:paraId="4E3E7D09">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4"/>
                <w:sz w:val="24"/>
                <w:szCs w:val="24"/>
              </w:rPr>
              <w:object>
                <v:shape id="_x0000_i1038" o:spt="75" type="#_x0000_t75" style="height:13pt;width:11.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仿宋" w:hAnsi="仿宋" w:eastAsia="仿宋" w:cs="Times New Roman"/>
                <w:color w:val="000000" w:themeColor="text1"/>
                <w:kern w:val="0"/>
                <w:sz w:val="24"/>
                <w:szCs w:val="24"/>
              </w:rPr>
              <w:t>组</w:t>
            </w:r>
          </w:p>
        </w:tc>
        <w:tc>
          <w:tcPr>
            <w:tcW w:w="2410" w:type="dxa"/>
            <w:tcBorders>
              <w:top w:val="single" w:color="auto" w:sz="8" w:space="0"/>
              <w:right w:val="single" w:color="auto" w:sz="8" w:space="0"/>
            </w:tcBorders>
            <w:shd w:val="clear" w:color="auto" w:fill="F5CEB1"/>
          </w:tcPr>
          <w:p w14:paraId="391D0907">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总计</w:t>
            </w:r>
          </w:p>
        </w:tc>
      </w:tr>
      <w:tr w14:paraId="6C7A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left w:val="single" w:color="auto" w:sz="8" w:space="0"/>
            </w:tcBorders>
          </w:tcPr>
          <w:p w14:paraId="62C84C73">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039" o:spt="75" type="#_x0000_t75" style="height:14pt;width:11.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p>
        </w:tc>
        <w:tc>
          <w:tcPr>
            <w:tcW w:w="1843" w:type="dxa"/>
          </w:tcPr>
          <w:p w14:paraId="52435EC7">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040" o:spt="75" type="#_x0000_t75" style="height:11.5pt;width:11.5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p>
        </w:tc>
        <w:tc>
          <w:tcPr>
            <w:tcW w:w="1984" w:type="dxa"/>
            <w:tcBorders>
              <w:right w:val="single" w:color="auto" w:sz="4" w:space="0"/>
            </w:tcBorders>
          </w:tcPr>
          <w:p w14:paraId="6A908C86">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041" o:spt="75" type="#_x0000_t75" style="height:14pt;width:11.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p>
        </w:tc>
        <w:tc>
          <w:tcPr>
            <w:tcW w:w="2410" w:type="dxa"/>
            <w:tcBorders>
              <w:left w:val="single" w:color="auto" w:sz="4" w:space="0"/>
              <w:right w:val="single" w:color="auto" w:sz="8" w:space="0"/>
            </w:tcBorders>
          </w:tcPr>
          <w:p w14:paraId="305F05A2">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042" o:spt="75" type="#_x0000_t75" style="height:14pt;width:27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p>
        </w:tc>
      </w:tr>
      <w:tr w14:paraId="1CE1F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left w:val="single" w:color="auto" w:sz="8" w:space="0"/>
            </w:tcBorders>
          </w:tcPr>
          <w:p w14:paraId="3CFD1145">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4"/>
                <w:sz w:val="24"/>
                <w:szCs w:val="24"/>
              </w:rPr>
              <w:object>
                <v:shape id="_x0000_i1043" o:spt="75" type="#_x0000_t75" style="height:13pt;width:8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p>
        </w:tc>
        <w:tc>
          <w:tcPr>
            <w:tcW w:w="1843" w:type="dxa"/>
          </w:tcPr>
          <w:p w14:paraId="4AE6C70F">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044" o:spt="75" type="#_x0000_t75" style="height:11.5pt;width:8.5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p>
        </w:tc>
        <w:tc>
          <w:tcPr>
            <w:tcW w:w="1984" w:type="dxa"/>
          </w:tcPr>
          <w:p w14:paraId="009226B2">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045" o:spt="75" type="#_x0000_t75" style="height:14pt;width:11.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p>
        </w:tc>
        <w:tc>
          <w:tcPr>
            <w:tcW w:w="2410" w:type="dxa"/>
            <w:tcBorders>
              <w:right w:val="single" w:color="auto" w:sz="8" w:space="0"/>
            </w:tcBorders>
          </w:tcPr>
          <w:p w14:paraId="05B7EABD">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046" o:spt="75" type="#_x0000_t75" style="height:14pt;width:27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p>
        </w:tc>
      </w:tr>
      <w:tr w14:paraId="05B97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left w:val="single" w:color="auto" w:sz="8" w:space="0"/>
              <w:bottom w:val="single" w:color="auto" w:sz="8" w:space="0"/>
            </w:tcBorders>
          </w:tcPr>
          <w:p w14:paraId="143E4787">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总计</w:t>
            </w:r>
          </w:p>
        </w:tc>
        <w:tc>
          <w:tcPr>
            <w:tcW w:w="1843" w:type="dxa"/>
            <w:tcBorders>
              <w:bottom w:val="single" w:color="auto" w:sz="8" w:space="0"/>
            </w:tcBorders>
          </w:tcPr>
          <w:p w14:paraId="48785F17">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047" o:spt="75" type="#_x0000_t75" style="height:11.5pt;width:27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p>
        </w:tc>
        <w:tc>
          <w:tcPr>
            <w:tcW w:w="1984" w:type="dxa"/>
            <w:tcBorders>
              <w:bottom w:val="single" w:color="auto" w:sz="8" w:space="0"/>
            </w:tcBorders>
          </w:tcPr>
          <w:p w14:paraId="7A35AFDA">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048" o:spt="75" type="#_x0000_t75" style="height:14pt;width:28.5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p>
        </w:tc>
        <w:tc>
          <w:tcPr>
            <w:tcW w:w="2410" w:type="dxa"/>
            <w:tcBorders>
              <w:bottom w:val="single" w:color="auto" w:sz="8" w:space="0"/>
              <w:right w:val="single" w:color="auto" w:sz="8" w:space="0"/>
            </w:tcBorders>
          </w:tcPr>
          <w:p w14:paraId="21FF0A28">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049" o:spt="75" type="#_x0000_t75" style="height:14pt;width:61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p>
        </w:tc>
      </w:tr>
    </w:tbl>
    <w:p w14:paraId="79F174CF">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其中，</w:t>
      </w:r>
      <w:r>
        <w:rPr>
          <w:rFonts w:ascii="仿宋" w:hAnsi="仿宋" w:eastAsia="仿宋"/>
          <w:color w:val="000000" w:themeColor="text1"/>
          <w:position w:val="-6"/>
          <w:sz w:val="24"/>
          <w:szCs w:val="24"/>
        </w:rPr>
        <w:object>
          <v:shape id="_x0000_i1050" o:spt="75" type="#_x0000_t75" style="height:11.5pt;width:11.5pt;" o:ole="t" filled="f" o:preferrelative="t" stroked="f" coordsize="21600,21600">
            <v:path/>
            <v:fill on="f" focussize="0,0"/>
            <v:stroke on="f" joinstyle="miter"/>
            <v:imagedata r:id="rId35" o:title=""/>
            <o:lock v:ext="edit" aspectratio="t"/>
            <w10:wrap type="none"/>
            <w10:anchorlock/>
          </v:shape>
          <o:OLEObject Type="Embed" ProgID="Equation.DSMT4" ShapeID="_x0000_i1050" DrawAspect="Content" ObjectID="_1468075750" r:id="rId54">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051" o:spt="75" type="#_x0000_t75" style="height:14pt;width:11.5pt;" o:ole="t" filled="f" o:preferrelative="t" stroked="f" coordsize="21600,21600">
            <v:path/>
            <v:fill on="f" focussize="0,0"/>
            <v:stroke on="f" joinstyle="miter"/>
            <v:imagedata r:id="rId56" o:title=""/>
            <o:lock v:ext="edit" aspectratio="t"/>
            <w10:wrap type="none"/>
            <w10:anchorlock/>
          </v:shape>
          <o:OLEObject Type="Embed" ProgID="Equation.DSMT4" ShapeID="_x0000_i1051" DrawAspect="Content" ObjectID="_1468075751" r:id="rId55">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052" o:spt="75" type="#_x0000_t75" style="height:11.5pt;width:8.5pt;" o:ole="t" filled="f" o:preferrelative="t" stroked="f" coordsize="21600,21600">
            <v:path/>
            <v:fill on="f" focussize="0,0"/>
            <v:stroke on="f" joinstyle="miter"/>
            <v:imagedata r:id="rId58" o:title=""/>
            <o:lock v:ext="edit" aspectratio="t"/>
            <w10:wrap type="none"/>
            <w10:anchorlock/>
          </v:shape>
          <o:OLEObject Type="Embed" ProgID="Equation.DSMT4" ShapeID="_x0000_i1052" DrawAspect="Content" ObjectID="_1468075752" r:id="rId57">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053" o:spt="75" type="#_x0000_t75" style="height:14pt;width:11.5pt;" o:ole="t" filled="f" o:preferrelative="t" stroked="f" coordsize="21600,21600">
            <v:path/>
            <v:fill on="f" focussize="0,0"/>
            <v:stroke on="f" joinstyle="miter"/>
            <v:imagedata r:id="rId60" o:title=""/>
            <o:lock v:ext="edit" aspectratio="t"/>
            <w10:wrap type="none"/>
            <w10:anchorlock/>
          </v:shape>
          <o:OLEObject Type="Embed" ProgID="Equation.DSMT4" ShapeID="_x0000_i1053" DrawAspect="Content" ObjectID="_1468075753" r:id="rId59">
            <o:LockedField>false</o:LockedField>
          </o:OLEObject>
        </w:object>
      </w:r>
      <w:r>
        <w:rPr>
          <w:rFonts w:hint="eastAsia" w:ascii="仿宋" w:hAnsi="仿宋" w:eastAsia="仿宋"/>
          <w:color w:val="000000" w:themeColor="text1"/>
          <w:sz w:val="24"/>
          <w:szCs w:val="24"/>
        </w:rPr>
        <w:t>为实际观察值．</w:t>
      </w:r>
    </w:p>
    <w:p w14:paraId="7532076E">
      <w:pPr>
        <w:spacing w:line="312" w:lineRule="auto"/>
        <w:ind w:firstLine="480"/>
        <w:jc w:val="left"/>
        <w:rPr>
          <w:rFonts w:ascii="仿宋" w:hAnsi="仿宋" w:eastAsia="仿宋"/>
          <w:color w:val="000000" w:themeColor="text1"/>
          <w:sz w:val="24"/>
          <w:szCs w:val="24"/>
        </w:rPr>
      </w:pPr>
      <w:r>
        <w:rPr>
          <w:rFonts w:hint="eastAsia" w:ascii="仿宋" w:hAnsi="仿宋" w:eastAsia="仿宋" w:cs="Times New Roman"/>
          <w:color w:val="000000" w:themeColor="text1"/>
          <w:sz w:val="24"/>
          <w:szCs w:val="24"/>
        </w:rPr>
        <w:t>我们引入</w:t>
      </w:r>
      <w:r>
        <w:rPr>
          <w:rFonts w:ascii="Times New Roman" w:hAnsi="Times New Roman" w:eastAsia="仿宋"/>
          <w:position w:val="-26"/>
          <w:sz w:val="24"/>
          <w:szCs w:val="24"/>
        </w:rPr>
        <w:object>
          <v:shape id="_x0000_i1054" o:spt="75" type="#_x0000_t75" style="height:34.5pt;width:136.5pt;" o:ole="t" filled="f" o:preferrelative="t" stroked="f" coordsize="21600,21600">
            <v:path/>
            <v:fill on="f" focussize="0,0"/>
            <v:stroke on="f" joinstyle="miter"/>
            <v:imagedata r:id="rId62" o:title=""/>
            <o:lock v:ext="edit" aspectratio="t"/>
            <w10:wrap type="none"/>
            <w10:anchorlock/>
          </v:shape>
          <o:OLEObject Type="Embed" ProgID="Equation.DSMT4" ShapeID="_x0000_i1054" DrawAspect="Content" ObjectID="_1468075754" r:id="rId61">
            <o:LockedField>false</o:LockedField>
          </o:OLEObject>
        </w:object>
      </w:r>
      <w:r>
        <w:rPr>
          <w:rFonts w:hint="eastAsia" w:ascii="仿宋" w:hAnsi="仿宋" w:eastAsia="仿宋"/>
          <w:color w:val="000000" w:themeColor="text1"/>
          <w:sz w:val="24"/>
          <w:szCs w:val="24"/>
        </w:rPr>
        <w:t>，定义观察值与预期值的总体偏差，为了计算方便，给出</w:t>
      </w:r>
      <w:r>
        <w:rPr>
          <w:rFonts w:ascii="仿宋" w:hAnsi="仿宋" w:eastAsia="仿宋"/>
          <w:color w:val="000000" w:themeColor="text1"/>
          <w:position w:val="-4"/>
          <w:sz w:val="24"/>
          <w:szCs w:val="24"/>
        </w:rPr>
        <w:object>
          <v:shape id="_x0000_i1055" o:spt="75" type="#_x0000_t75" style="height:13pt;width:25.5pt;" o:ole="t" filled="f" o:preferrelative="t" stroked="f" coordsize="21600,21600">
            <v:path/>
            <v:fill on="f" focussize="0,0"/>
            <v:stroke on="f" joinstyle="miter"/>
            <v:imagedata r:id="rId16" o:title=""/>
            <o:lock v:ext="edit" aspectratio="t"/>
            <w10:wrap type="none"/>
            <w10:anchorlock/>
          </v:shape>
          <o:OLEObject Type="Embed" ProgID="Equation.DSMT4" ShapeID="_x0000_i1055" DrawAspect="Content" ObjectID="_1468075755" r:id="rId63">
            <o:LockedField>false</o:LockedField>
          </o:OLEObject>
        </w:object>
      </w:r>
      <w:r>
        <w:rPr>
          <w:rFonts w:hint="eastAsia" w:ascii="仿宋" w:hAnsi="仿宋" w:eastAsia="仿宋"/>
          <w:color w:val="000000" w:themeColor="text1"/>
          <w:sz w:val="24"/>
          <w:szCs w:val="24"/>
        </w:rPr>
        <w:t>列联表</w:t>
      </w:r>
      <w:r>
        <w:rPr>
          <w:rFonts w:ascii="仿宋" w:hAnsi="仿宋" w:eastAsia="仿宋"/>
          <w:color w:val="000000" w:themeColor="text1"/>
          <w:position w:val="-10"/>
          <w:sz w:val="24"/>
          <w:szCs w:val="24"/>
        </w:rPr>
        <w:object>
          <v:shape id="_x0000_i1056"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056" DrawAspect="Content" ObjectID="_1468075756" r:id="rId64">
            <o:LockedField>false</o:LockedField>
          </o:OLEObject>
        </w:object>
      </w:r>
      <w:r>
        <w:rPr>
          <w:rFonts w:hint="eastAsia" w:ascii="仿宋" w:hAnsi="仿宋" w:eastAsia="仿宋"/>
          <w:color w:val="000000" w:themeColor="text1"/>
          <w:sz w:val="24"/>
          <w:szCs w:val="24"/>
        </w:rPr>
        <w:t>检验的一般计算公式：</w:t>
      </w:r>
    </w:p>
    <w:p w14:paraId="59A619C4">
      <w:pPr>
        <w:spacing w:line="312" w:lineRule="auto"/>
        <w:ind w:firstLine="480"/>
        <w:jc w:val="left"/>
        <w:rPr>
          <w:rFonts w:ascii="仿宋" w:hAnsi="仿宋" w:eastAsia="仿宋"/>
          <w:color w:val="000000" w:themeColor="text1"/>
          <w:sz w:val="24"/>
          <w:szCs w:val="24"/>
        </w:rPr>
      </w:pPr>
      <w:r>
        <w:rPr>
          <w:rFonts w:ascii="Times New Roman" w:hAnsi="Times New Roman" w:eastAsia="仿宋" w:cs="Times New Roman"/>
          <w:position w:val="-32"/>
          <w:sz w:val="24"/>
          <w:szCs w:val="24"/>
        </w:rPr>
        <w:object>
          <v:shape id="_x0000_i1057" o:spt="75" type="#_x0000_t75" style="height:37pt;width:165.5pt;" o:ole="t" filled="f" o:preferrelative="t" stroked="f" coordsize="21600,21600">
            <v:path/>
            <v:fill on="f" focussize="0,0"/>
            <v:stroke on="f" joinstyle="miter"/>
            <v:imagedata r:id="rId66" o:title=""/>
            <o:lock v:ext="edit" aspectratio="t"/>
            <w10:wrap type="none"/>
            <w10:anchorlock/>
          </v:shape>
          <o:OLEObject Type="Embed" ProgID="Equation.DSMT4" ShapeID="_x0000_i1057" DrawAspect="Content" ObjectID="_1468075757" r:id="rId65">
            <o:LockedField>false</o:LockedField>
          </o:OLEObject>
        </w:object>
      </w:r>
      <w:r>
        <w:rPr>
          <w:rFonts w:hint="eastAsia" w:ascii="仿宋" w:hAnsi="仿宋" w:eastAsia="仿宋"/>
          <w:color w:val="000000" w:themeColor="text1"/>
          <w:sz w:val="24"/>
          <w:szCs w:val="24"/>
        </w:rPr>
        <w:t>．其中，</w:t>
      </w:r>
      <w:r>
        <w:rPr>
          <w:rFonts w:ascii="仿宋" w:hAnsi="仿宋" w:eastAsia="仿宋"/>
          <w:color w:val="000000" w:themeColor="text1"/>
          <w:position w:val="-6"/>
          <w:sz w:val="24"/>
          <w:szCs w:val="24"/>
        </w:rPr>
        <w:object>
          <v:shape id="_x0000_i1058" o:spt="75" type="#_x0000_t75" style="height:14pt;width:78.5pt;" o:ole="t" filled="f" o:preferrelative="t" stroked="f" coordsize="21600,21600">
            <v:path/>
            <v:fill on="f" focussize="0,0"/>
            <v:stroke on="f" joinstyle="miter"/>
            <v:imagedata r:id="rId68" o:title=""/>
            <o:lock v:ext="edit" aspectratio="t"/>
            <w10:wrap type="none"/>
            <w10:anchorlock/>
          </v:shape>
          <o:OLEObject Type="Embed" ProgID="Equation.DSMT4" ShapeID="_x0000_i1058" DrawAspect="Content" ObjectID="_1468075758" r:id="rId67">
            <o:LockedField>false</o:LockedField>
          </o:OLEObject>
        </w:object>
      </w:r>
      <w:r>
        <w:rPr>
          <w:rFonts w:hint="eastAsia" w:ascii="仿宋" w:hAnsi="仿宋" w:eastAsia="仿宋"/>
          <w:color w:val="000000" w:themeColor="text1"/>
          <w:sz w:val="24"/>
          <w:szCs w:val="24"/>
        </w:rPr>
        <w:t>．</w:t>
      </w:r>
    </w:p>
    <w:p w14:paraId="76A0121A">
      <w:pPr>
        <w:spacing w:line="312" w:lineRule="auto"/>
        <w:ind w:firstLine="420"/>
        <w:rPr>
          <w:rFonts w:ascii="仿宋" w:hAnsi="仿宋" w:eastAsia="仿宋"/>
          <w:color w:val="000000" w:themeColor="text1"/>
          <w:sz w:val="24"/>
          <w:szCs w:val="24"/>
        </w:rPr>
      </w:pPr>
      <w:r>
        <w:rPr>
          <w:rFonts w:hint="eastAsia" w:ascii="仿宋" w:hAnsi="仿宋" w:eastAsia="仿宋"/>
          <w:color w:val="000000" w:themeColor="text1"/>
          <w:sz w:val="24"/>
          <w:szCs w:val="24"/>
        </w:rPr>
        <w:t>我们归纳出</w:t>
      </w:r>
      <w:r>
        <w:rPr>
          <w:rFonts w:ascii="仿宋" w:hAnsi="仿宋" w:eastAsia="仿宋"/>
          <w:color w:val="000000" w:themeColor="text1"/>
          <w:position w:val="-4"/>
          <w:sz w:val="24"/>
          <w:szCs w:val="24"/>
        </w:rPr>
        <w:object>
          <v:shape id="_x0000_i1059" o:spt="75" type="#_x0000_t75" style="height:13pt;width:26pt;" o:ole="t" filled="f" o:preferrelative="t" stroked="f" coordsize="21600,21600">
            <v:path/>
            <v:fill on="f" focussize="0,0"/>
            <v:stroke on="f" joinstyle="miter"/>
            <v:imagedata r:id="rId16" o:title=""/>
            <o:lock v:ext="edit" aspectratio="t"/>
            <w10:wrap type="none"/>
            <w10:anchorlock/>
          </v:shape>
          <o:OLEObject Type="Embed" ProgID="Equation.DSMT4" ShapeID="_x0000_i1059" DrawAspect="Content" ObjectID="_1468075759" r:id="rId69">
            <o:LockedField>false</o:LockedField>
          </o:OLEObject>
        </w:object>
      </w:r>
      <w:r>
        <w:rPr>
          <w:rFonts w:hint="eastAsia" w:ascii="仿宋" w:hAnsi="仿宋" w:eastAsia="仿宋"/>
          <w:color w:val="000000" w:themeColor="text1"/>
          <w:sz w:val="24"/>
          <w:szCs w:val="24"/>
        </w:rPr>
        <w:t>列联表独立性检验的步骤：</w:t>
      </w:r>
    </w:p>
    <w:p w14:paraId="39E3138E">
      <w:pPr>
        <w:spacing w:line="312" w:lineRule="auto"/>
        <w:ind w:firstLine="480"/>
        <w:jc w:val="left"/>
        <w:rPr>
          <w:rFonts w:ascii="仿宋" w:hAnsi="仿宋" w:eastAsia="仿宋" w:cs="Times New Roman"/>
          <w:color w:val="000000" w:themeColor="text1"/>
          <w:sz w:val="24"/>
          <w:szCs w:val="24"/>
        </w:rPr>
      </w:pPr>
      <w:r>
        <w:rPr>
          <w:rFonts w:hint="eastAsia" w:ascii="仿宋" w:hAnsi="仿宋" w:eastAsia="仿宋" w:cs="Times New Roman"/>
          <w:sz w:val="24"/>
          <w:szCs w:val="24"/>
        </w:rPr>
        <w:t>（1）</w:t>
      </w:r>
      <w:r>
        <w:rPr>
          <w:rFonts w:hint="eastAsia" w:ascii="仿宋" w:hAnsi="仿宋" w:eastAsia="仿宋"/>
          <w:color w:val="000000" w:themeColor="text1"/>
          <w:sz w:val="24"/>
          <w:szCs w:val="24"/>
        </w:rPr>
        <w:t>提出两个随机变量没有关系的原假设</w:t>
      </w:r>
      <w:r>
        <w:rPr>
          <w:rFonts w:ascii="仿宋" w:hAnsi="仿宋" w:eastAsia="仿宋"/>
          <w:color w:val="000000" w:themeColor="text1"/>
          <w:position w:val="-12"/>
          <w:sz w:val="24"/>
          <w:szCs w:val="24"/>
        </w:rPr>
        <w:object>
          <v:shape id="_x0000_i1060" o:spt="75" type="#_x0000_t75" style="height:18.5pt;width:16.5pt;" o:ole="t" filled="f" o:preferrelative="t" stroked="f" coordsize="21600,21600">
            <v:path/>
            <v:fill on="f" focussize="0,0"/>
            <v:stroke on="f" joinstyle="miter"/>
            <v:imagedata r:id="rId14" o:title=""/>
            <o:lock v:ext="edit" aspectratio="t"/>
            <w10:wrap type="none"/>
            <w10:anchorlock/>
          </v:shape>
          <o:OLEObject Type="Embed" ProgID="Equation.DSMT4" ShapeID="_x0000_i1060" DrawAspect="Content" ObjectID="_1468075760" r:id="rId70">
            <o:LockedField>false</o:LockedField>
          </o:OLEObject>
        </w:object>
      </w:r>
      <w:r>
        <w:rPr>
          <w:rFonts w:hint="eastAsia" w:ascii="仿宋" w:hAnsi="仿宋" w:eastAsia="仿宋"/>
          <w:color w:val="000000" w:themeColor="text1"/>
          <w:sz w:val="24"/>
          <w:szCs w:val="24"/>
        </w:rPr>
        <w:t>．</w:t>
      </w:r>
    </w:p>
    <w:p w14:paraId="3DFF0A3E">
      <w:pPr>
        <w:spacing w:line="312" w:lineRule="auto"/>
        <w:ind w:firstLine="480"/>
        <w:jc w:val="left"/>
        <w:rPr>
          <w:rFonts w:ascii="仿宋" w:hAnsi="仿宋" w:eastAsia="仿宋" w:cs="Times New Roman"/>
          <w:color w:val="000000" w:themeColor="text1"/>
          <w:sz w:val="24"/>
          <w:szCs w:val="24"/>
        </w:rPr>
      </w:pPr>
      <w:r>
        <w:rPr>
          <w:rFonts w:hint="eastAsia" w:ascii="仿宋" w:hAnsi="仿宋" w:eastAsia="仿宋" w:cs="Times New Roman"/>
          <w:sz w:val="24"/>
          <w:szCs w:val="24"/>
        </w:rPr>
        <w:t>（2）</w:t>
      </w:r>
      <w:r>
        <w:rPr>
          <w:rFonts w:hint="eastAsia" w:ascii="仿宋" w:hAnsi="仿宋" w:eastAsia="仿宋"/>
          <w:color w:val="000000" w:themeColor="text1"/>
          <w:sz w:val="24"/>
          <w:szCs w:val="24"/>
        </w:rPr>
        <w:t>确定显著性水平</w:t>
      </w:r>
      <w:r>
        <w:rPr>
          <w:rFonts w:ascii="仿宋" w:hAnsi="仿宋" w:eastAsia="仿宋"/>
          <w:color w:val="000000" w:themeColor="text1"/>
          <w:position w:val="-6"/>
          <w:sz w:val="24"/>
          <w:szCs w:val="24"/>
        </w:rPr>
        <w:object>
          <v:shape id="_x0000_i1061" o:spt="75" type="#_x0000_t75" style="height:11.5pt;width:11.5pt;" o:ole="t" filled="f" o:preferrelative="t" stroked="f" coordsize="21600,21600">
            <v:path/>
            <v:fill on="f" focussize="0,0"/>
            <v:stroke on="f" joinstyle="miter"/>
            <v:imagedata r:id="rId72" o:title=""/>
            <o:lock v:ext="edit" aspectratio="t"/>
            <w10:wrap type="none"/>
            <w10:anchorlock/>
          </v:shape>
          <o:OLEObject Type="Embed" ProgID="Equation.DSMT4" ShapeID="_x0000_i1061" DrawAspect="Content" ObjectID="_1468075761" r:id="rId71">
            <o:LockedField>false</o:LockedField>
          </o:OLEObject>
        </w:object>
      </w:r>
      <w:r>
        <w:rPr>
          <w:rFonts w:hint="eastAsia" w:ascii="仿宋" w:hAnsi="仿宋" w:eastAsia="仿宋"/>
          <w:color w:val="000000" w:themeColor="text1"/>
          <w:sz w:val="24"/>
          <w:szCs w:val="24"/>
        </w:rPr>
        <w:t>，本书中规定</w:t>
      </w:r>
      <w:r>
        <w:rPr>
          <w:rFonts w:ascii="仿宋" w:hAnsi="仿宋" w:eastAsia="仿宋"/>
          <w:color w:val="000000" w:themeColor="text1"/>
          <w:position w:val="-6"/>
          <w:sz w:val="24"/>
          <w:szCs w:val="24"/>
        </w:rPr>
        <w:object>
          <v:shape id="_x0000_i1062" o:spt="75" type="#_x0000_t75" style="height:14pt;width:38.5pt;" o:ole="t" filled="f" o:preferrelative="t" stroked="f" coordsize="21600,21600">
            <v:path/>
            <v:fill on="f" focussize="0,0"/>
            <v:stroke on="f" joinstyle="miter"/>
            <v:imagedata r:id="rId74" o:title=""/>
            <o:lock v:ext="edit" aspectratio="t"/>
            <w10:wrap type="none"/>
            <w10:anchorlock/>
          </v:shape>
          <o:OLEObject Type="Embed" ProgID="Equation.DSMT4" ShapeID="_x0000_i1062" DrawAspect="Content" ObjectID="_1468075762" r:id="rId73">
            <o:LockedField>false</o:LockedField>
          </o:OLEObject>
        </w:object>
      </w:r>
      <w:r>
        <w:rPr>
          <w:rFonts w:hint="eastAsia" w:ascii="仿宋" w:hAnsi="仿宋" w:eastAsia="仿宋"/>
          <w:color w:val="000000" w:themeColor="text1"/>
          <w:sz w:val="24"/>
          <w:szCs w:val="24"/>
        </w:rPr>
        <w:t>，也即</w:t>
      </w:r>
      <w:r>
        <w:rPr>
          <w:rFonts w:ascii="仿宋" w:hAnsi="仿宋" w:eastAsia="仿宋"/>
          <w:color w:val="000000" w:themeColor="text1"/>
          <w:position w:val="-4"/>
          <w:sz w:val="24"/>
          <w:szCs w:val="24"/>
        </w:rPr>
        <w:object>
          <v:shape id="_x0000_i1063" o:spt="75" type="#_x0000_t75" style="height:13pt;width:11.5pt;" o:ole="t" filled="f" o:preferrelative="t" stroked="f" coordsize="21600,21600">
            <v:path/>
            <v:fill on="f" focussize="0,0"/>
            <v:stroke on="f" joinstyle="miter"/>
            <v:imagedata r:id="rId76" o:title=""/>
            <o:lock v:ext="edit" aspectratio="t"/>
            <w10:wrap type="none"/>
            <w10:anchorlock/>
          </v:shape>
          <o:OLEObject Type="Embed" ProgID="Equation.DSMT4" ShapeID="_x0000_i1063" DrawAspect="Content" ObjectID="_1468075763" r:id="rId75">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064"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064" DrawAspect="Content" ObjectID="_1468075764" r:id="rId77">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065" o:spt="75" type="#_x0000_t75" style="height:14pt;width:29.5pt;" o:ole="t" filled="f" o:preferrelative="t" stroked="f" coordsize="21600,21600">
            <v:path/>
            <v:fill on="f" focussize="0,0"/>
            <v:stroke on="f" joinstyle="miter"/>
            <v:imagedata r:id="rId79" o:title=""/>
            <o:lock v:ext="edit" aspectratio="t"/>
            <w10:wrap type="none"/>
            <w10:anchorlock/>
          </v:shape>
          <o:OLEObject Type="Embed" ProgID="Equation.DSMT4" ShapeID="_x0000_i1065" DrawAspect="Content" ObjectID="_1468075765" r:id="rId78">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066" o:spt="75" type="#_x0000_t75" style="height:14pt;width:23.5pt;" o:ole="t" filled="f" o:preferrelative="t" stroked="f" coordsize="21600,21600">
            <v:path/>
            <v:fill on="f" focussize="0,0"/>
            <v:stroke on="f" joinstyle="miter"/>
            <v:imagedata r:id="rId81" o:title=""/>
            <o:lock v:ext="edit" aspectratio="t"/>
            <w10:wrap type="none"/>
            <w10:anchorlock/>
          </v:shape>
          <o:OLEObject Type="Embed" ProgID="Equation.DSMT4" ShapeID="_x0000_i1066" DrawAspect="Content" ObjectID="_1468075766" r:id="rId80">
            <o:LockedField>false</o:LockedField>
          </o:OLEObject>
        </w:object>
      </w:r>
      <w:r>
        <w:rPr>
          <w:rFonts w:hint="eastAsia" w:ascii="仿宋" w:hAnsi="仿宋" w:eastAsia="仿宋"/>
          <w:color w:val="000000" w:themeColor="text1"/>
          <w:sz w:val="24"/>
          <w:szCs w:val="24"/>
        </w:rPr>
        <w:t>．</w:t>
      </w:r>
    </w:p>
    <w:p w14:paraId="404F7E29">
      <w:pPr>
        <w:spacing w:line="312" w:lineRule="auto"/>
        <w:ind w:firstLine="48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（3）</w:t>
      </w:r>
      <w:r>
        <w:rPr>
          <w:rFonts w:hint="eastAsia" w:ascii="仿宋" w:hAnsi="仿宋" w:eastAsia="仿宋"/>
          <w:color w:val="000000" w:themeColor="text1"/>
          <w:sz w:val="24"/>
          <w:szCs w:val="24"/>
        </w:rPr>
        <w:t>计算统计量</w:t>
      </w:r>
      <w:r>
        <w:rPr>
          <w:rFonts w:ascii="仿宋" w:hAnsi="仿宋" w:eastAsia="仿宋"/>
          <w:color w:val="000000" w:themeColor="text1"/>
          <w:position w:val="-10"/>
          <w:sz w:val="24"/>
          <w:szCs w:val="24"/>
        </w:rPr>
        <w:object>
          <v:shape id="_x0000_i1067"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067" DrawAspect="Content" ObjectID="_1468075767" r:id="rId82">
            <o:LockedField>false</o:LockedField>
          </o:OLEObject>
        </w:object>
      </w:r>
      <w:r>
        <w:rPr>
          <w:rFonts w:hint="eastAsia" w:ascii="仿宋" w:hAnsi="仿宋" w:eastAsia="仿宋"/>
          <w:color w:val="000000" w:themeColor="text1"/>
          <w:sz w:val="24"/>
          <w:szCs w:val="24"/>
        </w:rPr>
        <w:t>的值．</w:t>
      </w:r>
    </w:p>
    <w:p w14:paraId="6C5B52CE">
      <w:pPr>
        <w:spacing w:line="312" w:lineRule="auto"/>
        <w:ind w:firstLine="480"/>
        <w:jc w:val="left"/>
        <w:rPr>
          <w:rFonts w:ascii="仿宋" w:hAnsi="仿宋" w:eastAsia="仿宋"/>
          <w:color w:val="000000" w:themeColor="text1"/>
          <w:sz w:val="24"/>
          <w:szCs w:val="24"/>
        </w:rPr>
      </w:pPr>
      <w:r>
        <w:rPr>
          <w:rFonts w:hint="eastAsia" w:ascii="仿宋" w:hAnsi="仿宋" w:eastAsia="仿宋" w:cs="Times New Roman"/>
          <w:color w:val="000000" w:themeColor="text1"/>
          <w:sz w:val="24"/>
          <w:szCs w:val="24"/>
        </w:rPr>
        <w:t>（4）</w:t>
      </w:r>
      <w:r>
        <w:rPr>
          <w:rFonts w:hint="eastAsia" w:ascii="仿宋" w:hAnsi="仿宋" w:eastAsia="仿宋"/>
          <w:color w:val="000000" w:themeColor="text1"/>
          <w:sz w:val="24"/>
          <w:szCs w:val="24"/>
        </w:rPr>
        <w:t>统计决断：比较上述</w:t>
      </w:r>
      <w:r>
        <w:rPr>
          <w:rFonts w:ascii="仿宋" w:hAnsi="仿宋" w:eastAsia="仿宋"/>
          <w:color w:val="000000" w:themeColor="text1"/>
          <w:position w:val="-10"/>
          <w:sz w:val="24"/>
          <w:szCs w:val="24"/>
        </w:rPr>
        <w:object>
          <v:shape id="_x0000_i1068"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068" DrawAspect="Content" ObjectID="_1468075768" r:id="rId83">
            <o:LockedField>false</o:LockedField>
          </o:OLEObject>
        </w:object>
      </w:r>
      <w:r>
        <w:rPr>
          <w:rFonts w:hint="eastAsia" w:ascii="仿宋" w:hAnsi="仿宋" w:eastAsia="仿宋"/>
          <w:color w:val="000000" w:themeColor="text1"/>
          <w:sz w:val="24"/>
          <w:szCs w:val="24"/>
        </w:rPr>
        <w:t>值与</w:t>
      </w:r>
      <w:r>
        <w:rPr>
          <w:rFonts w:ascii="仿宋" w:hAnsi="仿宋" w:eastAsia="仿宋"/>
          <w:color w:val="000000" w:themeColor="text1"/>
          <w:position w:val="-6"/>
          <w:sz w:val="24"/>
          <w:szCs w:val="24"/>
        </w:rPr>
        <w:object>
          <v:shape id="_x0000_i1069" o:spt="75" type="#_x0000_t75" style="height:14pt;width:29.5pt;" o:ole="t" filled="f" o:preferrelative="t" stroked="f" coordsize="21600,21600">
            <v:path/>
            <v:fill on="f" focussize="0,0"/>
            <v:stroke on="f" joinstyle="miter"/>
            <v:imagedata r:id="rId79" o:title=""/>
            <o:lock v:ext="edit" aspectratio="t"/>
            <w10:wrap type="none"/>
            <w10:anchorlock/>
          </v:shape>
          <o:OLEObject Type="Embed" ProgID="Equation.DSMT4" ShapeID="_x0000_i1069" DrawAspect="Content" ObjectID="_1468075769" r:id="rId84">
            <o:LockedField>false</o:LockedField>
          </o:OLEObject>
        </w:object>
      </w:r>
      <w:r>
        <w:rPr>
          <w:rFonts w:hint="eastAsia" w:ascii="仿宋" w:hAnsi="仿宋" w:eastAsia="仿宋"/>
          <w:color w:val="000000" w:themeColor="text1"/>
          <w:sz w:val="24"/>
          <w:szCs w:val="24"/>
        </w:rPr>
        <w:t>的大小，若</w:t>
      </w:r>
      <w:r>
        <w:rPr>
          <w:rFonts w:ascii="仿宋" w:hAnsi="仿宋" w:eastAsia="仿宋"/>
          <w:color w:val="000000" w:themeColor="text1"/>
          <w:position w:val="-10"/>
          <w:sz w:val="24"/>
          <w:szCs w:val="24"/>
        </w:rPr>
        <w:object>
          <v:shape id="_x0000_i1070"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070" DrawAspect="Content" ObjectID="_1468075770" r:id="rId85">
            <o:LockedField>false</o:LockedField>
          </o:OLEObject>
        </w:object>
      </w:r>
      <w:r>
        <w:rPr>
          <w:rFonts w:hint="eastAsia" w:ascii="仿宋" w:hAnsi="仿宋" w:eastAsia="仿宋"/>
          <w:color w:val="000000" w:themeColor="text1"/>
          <w:sz w:val="24"/>
          <w:szCs w:val="24"/>
        </w:rPr>
        <w:t>值≥</w:t>
      </w:r>
      <w:r>
        <w:rPr>
          <w:rFonts w:ascii="仿宋" w:hAnsi="仿宋" w:eastAsia="仿宋"/>
          <w:color w:val="000000" w:themeColor="text1"/>
          <w:position w:val="-6"/>
          <w:sz w:val="24"/>
          <w:szCs w:val="24"/>
        </w:rPr>
        <w:object>
          <v:shape id="_x0000_i1071" o:spt="75" type="#_x0000_t75" style="height:14pt;width:29.5pt;" o:ole="t" filled="f" o:preferrelative="t" stroked="f" coordsize="21600,21600">
            <v:path/>
            <v:fill on="f" focussize="0,0"/>
            <v:stroke on="f" joinstyle="miter"/>
            <v:imagedata r:id="rId79" o:title=""/>
            <o:lock v:ext="edit" aspectratio="t"/>
            <w10:wrap type="none"/>
            <w10:anchorlock/>
          </v:shape>
          <o:OLEObject Type="Embed" ProgID="Equation.DSMT4" ShapeID="_x0000_i1071" DrawAspect="Content" ObjectID="_1468075771" r:id="rId86">
            <o:LockedField>false</o:LockedField>
          </o:OLEObject>
        </w:object>
      </w:r>
      <w:r>
        <w:rPr>
          <w:rFonts w:hint="eastAsia" w:ascii="仿宋" w:hAnsi="仿宋" w:eastAsia="仿宋"/>
          <w:color w:val="000000" w:themeColor="text1"/>
          <w:sz w:val="24"/>
          <w:szCs w:val="24"/>
        </w:rPr>
        <w:t>，则拒绝（或否定）</w:t>
      </w:r>
      <w:r>
        <w:rPr>
          <w:rFonts w:ascii="仿宋" w:hAnsi="仿宋" w:eastAsia="仿宋"/>
          <w:color w:val="000000" w:themeColor="text1"/>
          <w:position w:val="-12"/>
          <w:sz w:val="24"/>
          <w:szCs w:val="24"/>
        </w:rPr>
        <w:object>
          <v:shape id="_x0000_i1072" o:spt="75" type="#_x0000_t75" style="height:18.5pt;width:16.5pt;" o:ole="t" filled="f" o:preferrelative="t" stroked="f" coordsize="21600,21600">
            <v:path/>
            <v:fill on="f" focussize="0,0"/>
            <v:stroke on="f" joinstyle="miter"/>
            <v:imagedata r:id="rId14" o:title=""/>
            <o:lock v:ext="edit" aspectratio="t"/>
            <w10:wrap type="none"/>
            <w10:anchorlock/>
          </v:shape>
          <o:OLEObject Type="Embed" ProgID="Equation.DSMT4" ShapeID="_x0000_i1072" DrawAspect="Content" ObjectID="_1468075772" r:id="rId87">
            <o:LockedField>false</o:LockedField>
          </o:OLEObject>
        </w:object>
      </w:r>
      <w:r>
        <w:rPr>
          <w:rFonts w:hint="eastAsia" w:ascii="仿宋" w:hAnsi="仿宋" w:eastAsia="仿宋"/>
          <w:color w:val="000000" w:themeColor="text1"/>
          <w:sz w:val="24"/>
          <w:szCs w:val="24"/>
        </w:rPr>
        <w:t>；若</w:t>
      </w:r>
      <w:r>
        <w:rPr>
          <w:rFonts w:ascii="仿宋" w:hAnsi="仿宋" w:eastAsia="仿宋"/>
          <w:color w:val="000000" w:themeColor="text1"/>
          <w:position w:val="-10"/>
          <w:sz w:val="24"/>
          <w:szCs w:val="24"/>
        </w:rPr>
        <w:object>
          <v:shape id="_x0000_i1073"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073" DrawAspect="Content" ObjectID="_1468075773" r:id="rId88">
            <o:LockedField>false</o:LockedField>
          </o:OLEObject>
        </w:object>
      </w:r>
      <w:r>
        <w:rPr>
          <w:rFonts w:hint="eastAsia" w:ascii="仿宋" w:hAnsi="仿宋" w:eastAsia="仿宋"/>
          <w:color w:val="000000" w:themeColor="text1"/>
          <w:sz w:val="24"/>
          <w:szCs w:val="24"/>
        </w:rPr>
        <w:t>值＜</w:t>
      </w:r>
      <w:r>
        <w:rPr>
          <w:rFonts w:ascii="仿宋" w:hAnsi="仿宋" w:eastAsia="仿宋"/>
          <w:color w:val="000000" w:themeColor="text1"/>
          <w:position w:val="-6"/>
          <w:sz w:val="24"/>
          <w:szCs w:val="24"/>
        </w:rPr>
        <w:object>
          <v:shape id="_x0000_i1074" o:spt="75" type="#_x0000_t75" style="height:14pt;width:29.5pt;" o:ole="t" filled="f" o:preferrelative="t" stroked="f" coordsize="21600,21600">
            <v:path/>
            <v:fill on="f" focussize="0,0"/>
            <v:stroke on="f" joinstyle="miter"/>
            <v:imagedata r:id="rId79" o:title=""/>
            <o:lock v:ext="edit" aspectratio="t"/>
            <w10:wrap type="none"/>
            <w10:anchorlock/>
          </v:shape>
          <o:OLEObject Type="Embed" ProgID="Equation.DSMT4" ShapeID="_x0000_i1074" DrawAspect="Content" ObjectID="_1468075774" r:id="rId89">
            <o:LockedField>false</o:LockedField>
          </o:OLEObject>
        </w:object>
      </w:r>
      <w:r>
        <w:rPr>
          <w:rFonts w:hint="eastAsia" w:ascii="仿宋" w:hAnsi="仿宋" w:eastAsia="仿宋"/>
          <w:color w:val="000000" w:themeColor="text1"/>
          <w:sz w:val="24"/>
          <w:szCs w:val="24"/>
        </w:rPr>
        <w:t>，则不能拒绝（或否定）</w:t>
      </w:r>
      <w:r>
        <w:rPr>
          <w:rFonts w:ascii="仿宋" w:hAnsi="仿宋" w:eastAsia="仿宋"/>
          <w:color w:val="000000" w:themeColor="text1"/>
          <w:position w:val="-12"/>
          <w:sz w:val="24"/>
          <w:szCs w:val="24"/>
        </w:rPr>
        <w:object>
          <v:shape id="_x0000_i1075" o:spt="75" type="#_x0000_t75" style="height:18.5pt;width:16.5pt;" o:ole="t" filled="f" o:preferrelative="t" stroked="f" coordsize="21600,21600">
            <v:path/>
            <v:fill on="f" focussize="0,0"/>
            <v:stroke on="f" joinstyle="miter"/>
            <v:imagedata r:id="rId14" o:title=""/>
            <o:lock v:ext="edit" aspectratio="t"/>
            <w10:wrap type="none"/>
            <w10:anchorlock/>
          </v:shape>
          <o:OLEObject Type="Embed" ProgID="Equation.DSMT4" ShapeID="_x0000_i1075" DrawAspect="Content" ObjectID="_1468075775" r:id="rId90">
            <o:LockedField>false</o:LockedField>
          </o:OLEObject>
        </w:object>
      </w:r>
      <w:r>
        <w:rPr>
          <w:rFonts w:hint="eastAsia" w:ascii="仿宋" w:hAnsi="仿宋" w:eastAsia="仿宋"/>
          <w:color w:val="000000" w:themeColor="text1"/>
          <w:sz w:val="24"/>
          <w:szCs w:val="24"/>
        </w:rPr>
        <w:t>，即接受</w:t>
      </w:r>
      <w:r>
        <w:rPr>
          <w:rFonts w:ascii="仿宋" w:hAnsi="仿宋" w:eastAsia="仿宋"/>
          <w:color w:val="000000" w:themeColor="text1"/>
          <w:position w:val="-12"/>
          <w:sz w:val="24"/>
          <w:szCs w:val="24"/>
        </w:rPr>
        <w:object>
          <v:shape id="_x0000_i1076" o:spt="75" type="#_x0000_t75" style="height:18.5pt;width:16.5pt;" o:ole="t" filled="f" o:preferrelative="t" stroked="f" coordsize="21600,21600">
            <v:path/>
            <v:fill on="f" focussize="0,0"/>
            <v:stroke on="f" joinstyle="miter"/>
            <v:imagedata r:id="rId14" o:title=""/>
            <o:lock v:ext="edit" aspectratio="t"/>
            <w10:wrap type="none"/>
            <w10:anchorlock/>
          </v:shape>
          <o:OLEObject Type="Embed" ProgID="Equation.DSMT4" ShapeID="_x0000_i1076" DrawAspect="Content" ObjectID="_1468075776" r:id="rId91">
            <o:LockedField>false</o:LockedField>
          </o:OLEObject>
        </w:object>
      </w:r>
      <w:r>
        <w:rPr>
          <w:rFonts w:hint="eastAsia" w:ascii="仿宋" w:hAnsi="仿宋" w:eastAsia="仿宋"/>
          <w:color w:val="000000" w:themeColor="text1"/>
          <w:sz w:val="24"/>
          <w:szCs w:val="24"/>
        </w:rPr>
        <w:t>，根据上述推断作出结论．</w:t>
      </w:r>
    </w:p>
    <w:p w14:paraId="18047CD9">
      <w:pPr>
        <w:spacing w:line="312" w:lineRule="auto"/>
        <w:ind w:firstLine="480"/>
        <w:jc w:val="left"/>
        <w:rPr>
          <w:rFonts w:ascii="仿宋" w:hAnsi="仿宋" w:eastAsia="仿宋"/>
          <w:color w:val="000000" w:themeColor="text1"/>
          <w:sz w:val="24"/>
          <w:szCs w:val="24"/>
        </w:rPr>
      </w:pPr>
      <w:r>
        <w:rPr>
          <w:rFonts w:hint="eastAsia" w:ascii="仿宋" w:hAnsi="仿宋" w:eastAsia="仿宋"/>
          <w:color w:val="000000" w:themeColor="text1"/>
          <w:sz w:val="24"/>
          <w:szCs w:val="24"/>
        </w:rPr>
        <w:t>为了计算方便，</w:t>
      </w:r>
      <w:r>
        <w:rPr>
          <w:rFonts w:ascii="仿宋" w:hAnsi="仿宋" w:eastAsia="仿宋"/>
          <w:color w:val="000000" w:themeColor="text1"/>
          <w:position w:val="-4"/>
          <w:sz w:val="24"/>
          <w:szCs w:val="24"/>
        </w:rPr>
        <w:object>
          <v:shape id="_x0000_i1077" o:spt="75" type="#_x0000_t75" style="height:13pt;width:25.5pt;" o:ole="t" filled="f" o:preferrelative="t" stroked="f" coordsize="21600,21600">
            <v:path/>
            <v:fill on="f" focussize="0,0"/>
            <v:stroke on="f" joinstyle="miter"/>
            <v:imagedata r:id="rId16" o:title=""/>
            <o:lock v:ext="edit" aspectratio="t"/>
            <w10:wrap type="none"/>
            <w10:anchorlock/>
          </v:shape>
          <o:OLEObject Type="Embed" ProgID="Equation.DSMT4" ShapeID="_x0000_i1077" DrawAspect="Content" ObjectID="_1468075777" r:id="rId92">
            <o:LockedField>false</o:LockedField>
          </o:OLEObject>
        </w:object>
      </w:r>
      <w:r>
        <w:rPr>
          <w:rFonts w:hint="eastAsia" w:ascii="仿宋" w:hAnsi="仿宋" w:eastAsia="仿宋"/>
          <w:color w:val="000000" w:themeColor="text1"/>
          <w:sz w:val="24"/>
          <w:szCs w:val="24"/>
        </w:rPr>
        <w:t>列联表</w:t>
      </w:r>
      <w:r>
        <w:rPr>
          <w:rFonts w:ascii="仿宋" w:hAnsi="仿宋" w:eastAsia="仿宋"/>
          <w:color w:val="000000" w:themeColor="text1"/>
          <w:position w:val="-10"/>
          <w:sz w:val="24"/>
          <w:szCs w:val="24"/>
        </w:rPr>
        <w:object>
          <v:shape id="_x0000_i1078"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078" DrawAspect="Content" ObjectID="_1468075778" r:id="rId93">
            <o:LockedField>false</o:LockedField>
          </o:OLEObject>
        </w:object>
      </w:r>
      <w:r>
        <w:rPr>
          <w:rFonts w:hint="eastAsia" w:ascii="仿宋" w:hAnsi="仿宋" w:eastAsia="仿宋"/>
          <w:color w:val="000000" w:themeColor="text1"/>
          <w:sz w:val="24"/>
          <w:szCs w:val="24"/>
        </w:rPr>
        <w:t>检验的一般计算公式：</w:t>
      </w:r>
    </w:p>
    <w:p w14:paraId="5FD97D39">
      <w:pPr>
        <w:spacing w:line="312" w:lineRule="auto"/>
        <w:ind w:firstLine="480"/>
        <w:jc w:val="left"/>
        <w:rPr>
          <w:rFonts w:ascii="仿宋" w:hAnsi="仿宋" w:eastAsia="仿宋" w:cs="Times New Roman"/>
          <w:color w:val="000000" w:themeColor="text1"/>
          <w:sz w:val="24"/>
          <w:szCs w:val="24"/>
        </w:rPr>
      </w:pPr>
      <w:r>
        <w:rPr>
          <w:rFonts w:ascii="Times New Roman" w:hAnsi="Times New Roman" w:eastAsia="仿宋" w:cs="Times New Roman"/>
          <w:position w:val="-32"/>
          <w:sz w:val="24"/>
          <w:szCs w:val="24"/>
        </w:rPr>
        <w:object>
          <v:shape id="_x0000_i1079" o:spt="75" type="#_x0000_t75" style="height:37pt;width:165.5pt;" o:ole="t" filled="f" o:preferrelative="t" stroked="f" coordsize="21600,21600">
            <v:path/>
            <v:fill on="f" focussize="0,0"/>
            <v:stroke on="f" joinstyle="miter"/>
            <v:imagedata r:id="rId66" o:title=""/>
            <o:lock v:ext="edit" aspectratio="t"/>
            <w10:wrap type="none"/>
            <w10:anchorlock/>
          </v:shape>
          <o:OLEObject Type="Embed" ProgID="Equation.DSMT4" ShapeID="_x0000_i1079" DrawAspect="Content" ObjectID="_1468075779" r:id="rId94">
            <o:LockedField>false</o:LockedField>
          </o:OLEObject>
        </w:object>
      </w:r>
      <w:r>
        <w:rPr>
          <w:rFonts w:hint="eastAsia" w:ascii="仿宋" w:hAnsi="仿宋" w:eastAsia="仿宋"/>
          <w:color w:val="000000" w:themeColor="text1"/>
          <w:sz w:val="24"/>
          <w:szCs w:val="24"/>
        </w:rPr>
        <w:t>．其中，</w:t>
      </w:r>
      <w:r>
        <w:rPr>
          <w:rFonts w:ascii="仿宋" w:hAnsi="仿宋" w:eastAsia="仿宋"/>
          <w:color w:val="000000" w:themeColor="text1"/>
          <w:position w:val="-6"/>
          <w:sz w:val="24"/>
          <w:szCs w:val="24"/>
        </w:rPr>
        <w:object>
          <v:shape id="_x0000_i1080" o:spt="75" type="#_x0000_t75" style="height:14pt;width:78.5pt;" o:ole="t" filled="f" o:preferrelative="t" stroked="f" coordsize="21600,21600">
            <v:path/>
            <v:fill on="f" focussize="0,0"/>
            <v:stroke on="f" joinstyle="miter"/>
            <v:imagedata r:id="rId68" o:title=""/>
            <o:lock v:ext="edit" aspectratio="t"/>
            <w10:wrap type="none"/>
            <w10:anchorlock/>
          </v:shape>
          <o:OLEObject Type="Embed" ProgID="Equation.DSMT4" ShapeID="_x0000_i1080" DrawAspect="Content" ObjectID="_1468075780" r:id="rId95">
            <o:LockedField>false</o:LockedField>
          </o:OLEObject>
        </w:object>
      </w:r>
      <w:r>
        <w:rPr>
          <w:rFonts w:hint="eastAsia" w:ascii="仿宋" w:hAnsi="仿宋" w:eastAsia="仿宋"/>
          <w:color w:val="000000" w:themeColor="text1"/>
          <w:sz w:val="24"/>
          <w:szCs w:val="24"/>
        </w:rPr>
        <w:t>．</w:t>
      </w:r>
    </w:p>
    <w:p w14:paraId="184CE295">
      <w:pPr>
        <w:spacing w:line="312" w:lineRule="auto"/>
        <w:ind w:firstLine="480"/>
        <w:rPr>
          <w:rFonts w:ascii="仿宋" w:hAnsi="仿宋" w:eastAsia="仿宋"/>
          <w:color w:val="000000" w:themeColor="text1"/>
          <w:sz w:val="24"/>
          <w:szCs w:val="24"/>
        </w:rPr>
      </w:pPr>
      <w:r>
        <w:rPr>
          <w:rFonts w:hint="eastAsia" w:ascii="仿宋" w:hAnsi="仿宋" w:eastAsia="仿宋"/>
          <w:color w:val="000000" w:themeColor="text1"/>
          <w:sz w:val="24"/>
          <w:szCs w:val="24"/>
        </w:rPr>
        <w:t>下面，我们一起来研究独立性检验的具体应用．</w:t>
      </w:r>
    </w:p>
    <w:p w14:paraId="5D44592C">
      <w:pPr>
        <w:spacing w:line="312" w:lineRule="auto"/>
        <w:ind w:firstLine="480"/>
        <w:rPr>
          <w:rFonts w:ascii="仿宋" w:hAnsi="仿宋" w:eastAsia="仿宋" w:cs="Times New Roman"/>
          <w:sz w:val="24"/>
          <w:szCs w:val="24"/>
        </w:rPr>
      </w:pPr>
      <w:r>
        <w:rPr>
          <w:rFonts w:ascii="Times New Roman" w:hAnsi="Times New Roman" w:eastAsia="仿宋" w:cs="宋体"/>
          <w:kern w:val="0"/>
          <w:sz w:val="24"/>
          <w:szCs w:val="24"/>
        </w:rPr>
        <w:t>[设计意图]</w:t>
      </w:r>
      <w:r>
        <w:rPr>
          <w:rFonts w:hint="eastAsia" w:ascii="Times New Roman" w:hAnsi="Times New Roman" w:eastAsia="仿宋" w:cs="宋体"/>
          <w:kern w:val="0"/>
          <w:sz w:val="24"/>
          <w:szCs w:val="24"/>
        </w:rPr>
        <w:t xml:space="preserve"> </w:t>
      </w:r>
      <w:r>
        <w:rPr>
          <w:rFonts w:hint="eastAsia" w:ascii="仿宋" w:hAnsi="仿宋" w:eastAsia="仿宋" w:cs="Times New Roman"/>
          <w:sz w:val="24"/>
          <w:szCs w:val="24"/>
        </w:rPr>
        <w:t>通过回顾上一节课所学的主要内容，引出本节课题——独立性检验的具体应用</w:t>
      </w:r>
      <w:r>
        <w:rPr>
          <w:rFonts w:ascii="仿宋" w:hAnsi="仿宋" w:eastAsia="仿宋" w:cs="Times New Roman"/>
          <w:sz w:val="24"/>
          <w:szCs w:val="24"/>
        </w:rPr>
        <w:t>．</w:t>
      </w:r>
    </w:p>
    <w:p w14:paraId="449B0C30">
      <w:pPr>
        <w:spacing w:beforeLines="50"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（环节二）例题讲解 应用巩固</w:t>
      </w:r>
    </w:p>
    <w:p w14:paraId="1D7BC329">
      <w:pPr>
        <w:spacing w:line="312" w:lineRule="auto"/>
        <w:ind w:firstLine="480" w:firstLineChars="200"/>
        <w:jc w:val="left"/>
        <w:rPr>
          <w:rFonts w:ascii="仿宋" w:hAnsi="仿宋" w:eastAsia="仿宋" w:cs="Times New Roman"/>
          <w:color w:val="000000" w:themeColor="text1"/>
          <w:sz w:val="24"/>
          <w:szCs w:val="24"/>
        </w:rPr>
      </w:pPr>
      <w:r>
        <w:rPr>
          <w:rFonts w:ascii="仿宋" w:hAnsi="仿宋" w:eastAsia="仿宋" w:cs="Times New Roman"/>
          <w:sz w:val="24"/>
          <w:szCs w:val="24"/>
        </w:rPr>
        <w:t>例</w:t>
      </w:r>
      <w:r>
        <w:rPr>
          <w:rFonts w:hint="eastAsia" w:ascii="Times New Roman" w:hAnsi="Times New Roman" w:eastAsia="仿宋" w:cs="Times New Roman"/>
          <w:sz w:val="24"/>
          <w:szCs w:val="24"/>
        </w:rPr>
        <w:t xml:space="preserve">1 </w:t>
      </w:r>
      <w:r>
        <w:rPr>
          <w:rFonts w:hint="eastAsia" w:ascii="仿宋" w:hAnsi="仿宋" w:eastAsia="仿宋" w:cs="Times New Roman"/>
          <w:sz w:val="24"/>
          <w:szCs w:val="24"/>
        </w:rPr>
        <w:t>为了研究色盲与性别是否有关，随机抽取</w:t>
      </w:r>
      <w:r>
        <w:rPr>
          <w:rFonts w:ascii="仿宋" w:hAnsi="仿宋" w:eastAsia="仿宋"/>
          <w:color w:val="000000" w:themeColor="text1"/>
          <w:position w:val="-6"/>
          <w:sz w:val="24"/>
          <w:szCs w:val="24"/>
        </w:rPr>
        <w:object>
          <v:shape id="_x0000_i1081" o:spt="75" type="#_x0000_t75" style="height:14pt;width:22.5pt;" o:ole="t" filled="f" o:preferrelative="t" stroked="f" coordsize="21600,21600">
            <v:path/>
            <v:fill on="f" focussize="0,0"/>
            <v:stroke on="f" joinstyle="miter"/>
            <v:imagedata r:id="rId97" o:title=""/>
            <o:lock v:ext="edit" aspectratio="t"/>
            <w10:wrap type="none"/>
            <w10:anchorlock/>
          </v:shape>
          <o:OLEObject Type="Embed" ProgID="Equation.DSMT4" ShapeID="_x0000_i1081" DrawAspect="Content" ObjectID="_1468075781" r:id="rId96">
            <o:LockedField>false</o:LockedField>
          </o:OLEObject>
        </w:object>
      </w:r>
      <w:r>
        <w:rPr>
          <w:rFonts w:hint="eastAsia" w:ascii="仿宋" w:hAnsi="仿宋" w:eastAsia="仿宋"/>
          <w:color w:val="000000" w:themeColor="text1"/>
          <w:sz w:val="24"/>
          <w:szCs w:val="24"/>
        </w:rPr>
        <w:t>位男性和</w:t>
      </w:r>
      <w:r>
        <w:rPr>
          <w:rFonts w:ascii="仿宋" w:hAnsi="仿宋" w:eastAsia="仿宋"/>
          <w:color w:val="000000" w:themeColor="text1"/>
          <w:position w:val="-6"/>
          <w:sz w:val="24"/>
          <w:szCs w:val="24"/>
        </w:rPr>
        <w:object>
          <v:shape id="_x0000_i1082" o:spt="75" type="#_x0000_t75" style="height:14pt;width:21pt;" o:ole="t" filled="f" o:preferrelative="t" stroked="f" coordsize="21600,21600">
            <v:path/>
            <v:fill on="f" focussize="0,0"/>
            <v:stroke on="f" joinstyle="miter"/>
            <v:imagedata r:id="rId99" o:title=""/>
            <o:lock v:ext="edit" aspectratio="t"/>
            <w10:wrap type="none"/>
            <w10:anchorlock/>
          </v:shape>
          <o:OLEObject Type="Embed" ProgID="Equation.DSMT4" ShapeID="_x0000_i1082" DrawAspect="Content" ObjectID="_1468075782" r:id="rId98">
            <o:LockedField>false</o:LockedField>
          </o:OLEObject>
        </w:object>
      </w:r>
      <w:r>
        <w:rPr>
          <w:rFonts w:hint="eastAsia" w:ascii="仿宋" w:hAnsi="仿宋" w:eastAsia="仿宋"/>
          <w:color w:val="000000" w:themeColor="text1"/>
          <w:sz w:val="24"/>
          <w:szCs w:val="24"/>
        </w:rPr>
        <w:t>位女性,测得他们是否为色盲的数据如下：</w:t>
      </w:r>
      <w:r>
        <w:rPr>
          <w:rFonts w:ascii="仿宋" w:hAnsi="仿宋" w:eastAsia="仿宋"/>
          <w:color w:val="000000" w:themeColor="text1"/>
          <w:position w:val="-4"/>
          <w:sz w:val="24"/>
          <w:szCs w:val="24"/>
        </w:rPr>
        <w:object>
          <v:shape id="_x0000_i1083" o:spt="75" type="#_x0000_t75" style="height:13.5pt;width:16.5pt;" o:ole="t" filled="f" o:preferrelative="t" stroked="f" coordsize="21600,21600">
            <v:path/>
            <v:fill on="f" focussize="0,0"/>
            <v:stroke on="f" joinstyle="miter"/>
            <v:imagedata r:id="rId101" o:title=""/>
            <o:lock v:ext="edit" aspectratio="t"/>
            <w10:wrap type="none"/>
            <w10:anchorlock/>
          </v:shape>
          <o:OLEObject Type="Embed" ProgID="Equation.DSMT4" ShapeID="_x0000_i1083" DrawAspect="Content" ObjectID="_1468075783" r:id="rId100">
            <o:LockedField>false</o:LockedField>
          </o:OLEObject>
        </w:object>
      </w:r>
      <w:r>
        <w:rPr>
          <w:rFonts w:hint="eastAsia" w:ascii="仿宋" w:hAnsi="仿宋" w:eastAsia="仿宋"/>
          <w:color w:val="000000" w:themeColor="text1"/>
          <w:sz w:val="24"/>
          <w:szCs w:val="24"/>
        </w:rPr>
        <w:t>位色盲，其中男性</w:t>
      </w:r>
      <w:r>
        <w:rPr>
          <w:rFonts w:ascii="仿宋" w:hAnsi="仿宋" w:eastAsia="仿宋"/>
          <w:color w:val="000000" w:themeColor="text1"/>
          <w:position w:val="-6"/>
          <w:sz w:val="24"/>
          <w:szCs w:val="24"/>
        </w:rPr>
        <w:object>
          <v:shape id="_x0000_i1084" o:spt="75" type="#_x0000_t75" style="height:14pt;width:15.5pt;" o:ole="t" filled="f" o:preferrelative="t" stroked="f" coordsize="21600,21600">
            <v:path/>
            <v:fill on="f" focussize="0,0"/>
            <v:stroke on="f" joinstyle="miter"/>
            <v:imagedata r:id="rId103" o:title=""/>
            <o:lock v:ext="edit" aspectratio="t"/>
            <w10:wrap type="none"/>
            <w10:anchorlock/>
          </v:shape>
          <o:OLEObject Type="Embed" ProgID="Equation.DSMT4" ShapeID="_x0000_i1084" DrawAspect="Content" ObjectID="_1468075784" r:id="rId102">
            <o:LockedField>false</o:LockedField>
          </o:OLEObject>
        </w:object>
      </w:r>
      <w:r>
        <w:rPr>
          <w:rFonts w:hint="eastAsia" w:ascii="仿宋" w:hAnsi="仿宋" w:eastAsia="仿宋"/>
          <w:color w:val="000000" w:themeColor="text1"/>
          <w:sz w:val="24"/>
          <w:szCs w:val="24"/>
        </w:rPr>
        <w:t>位，女性</w:t>
      </w:r>
      <w:r>
        <w:rPr>
          <w:rFonts w:ascii="仿宋" w:hAnsi="仿宋" w:eastAsia="仿宋"/>
          <w:color w:val="000000" w:themeColor="text1"/>
          <w:position w:val="-6"/>
          <w:sz w:val="24"/>
          <w:szCs w:val="24"/>
        </w:rPr>
        <w:object>
          <v:shape id="_x0000_i1085" o:spt="75" type="#_x0000_t75" style="height:14pt;width:9.5pt;" o:ole="t" filled="f" o:preferrelative="t" stroked="f" coordsize="21600,21600">
            <v:path/>
            <v:fill on="f" focussize="0,0"/>
            <v:stroke on="f" joinstyle="miter"/>
            <v:imagedata r:id="rId105" o:title=""/>
            <o:lock v:ext="edit" aspectratio="t"/>
            <w10:wrap type="none"/>
            <w10:anchorlock/>
          </v:shape>
          <o:OLEObject Type="Embed" ProgID="Equation.DSMT4" ShapeID="_x0000_i1085" DrawAspect="Content" ObjectID="_1468075785" r:id="rId104">
            <o:LockedField>false</o:LockedField>
          </o:OLEObject>
        </w:object>
      </w:r>
      <w:r>
        <w:rPr>
          <w:rFonts w:hint="eastAsia" w:ascii="仿宋" w:hAnsi="仿宋" w:eastAsia="仿宋"/>
          <w:color w:val="000000" w:themeColor="text1"/>
          <w:sz w:val="24"/>
          <w:szCs w:val="24"/>
        </w:rPr>
        <w:t>位；</w:t>
      </w:r>
      <w:r>
        <w:rPr>
          <w:rFonts w:ascii="仿宋" w:hAnsi="仿宋" w:eastAsia="仿宋"/>
          <w:color w:val="000000" w:themeColor="text1"/>
          <w:position w:val="-6"/>
          <w:sz w:val="24"/>
          <w:szCs w:val="24"/>
        </w:rPr>
        <w:object>
          <v:shape id="_x0000_i1086" o:spt="75" type="#_x0000_t75" style="height:14pt;width:21pt;" o:ole="t" filled="f" o:preferrelative="t" stroked="f" coordsize="21600,21600">
            <v:path/>
            <v:fill on="f" focussize="0,0"/>
            <v:stroke on="f" joinstyle="miter"/>
            <v:imagedata r:id="rId107" o:title=""/>
            <o:lock v:ext="edit" aspectratio="t"/>
            <w10:wrap type="none"/>
            <w10:anchorlock/>
          </v:shape>
          <o:OLEObject Type="Embed" ProgID="Equation.DSMT4" ShapeID="_x0000_i1086" DrawAspect="Content" ObjectID="_1468075786" r:id="rId106">
            <o:LockedField>false</o:LockedField>
          </o:OLEObject>
        </w:object>
      </w:r>
      <w:r>
        <w:rPr>
          <w:rFonts w:hint="eastAsia" w:ascii="仿宋" w:hAnsi="仿宋" w:eastAsia="仿宋"/>
          <w:color w:val="000000" w:themeColor="text1"/>
          <w:sz w:val="24"/>
          <w:szCs w:val="24"/>
        </w:rPr>
        <w:t>位正常，其中男性</w:t>
      </w:r>
      <w:r>
        <w:rPr>
          <w:rFonts w:ascii="仿宋" w:hAnsi="仿宋" w:eastAsia="仿宋"/>
          <w:color w:val="000000" w:themeColor="text1"/>
          <w:position w:val="-4"/>
          <w:sz w:val="24"/>
          <w:szCs w:val="24"/>
        </w:rPr>
        <w:object>
          <v:shape id="_x0000_i1087" o:spt="75" type="#_x0000_t75" style="height:13.5pt;width:22.5pt;" o:ole="t" filled="f" o:preferrelative="t" stroked="f" coordsize="21600,21600">
            <v:path/>
            <v:fill on="f" focussize="0,0"/>
            <v:stroke on="f" joinstyle="miter"/>
            <v:imagedata r:id="rId109" o:title=""/>
            <o:lock v:ext="edit" aspectratio="t"/>
            <w10:wrap type="none"/>
            <w10:anchorlock/>
          </v:shape>
          <o:OLEObject Type="Embed" ProgID="Equation.DSMT4" ShapeID="_x0000_i1087" DrawAspect="Content" ObjectID="_1468075787" r:id="rId108">
            <o:LockedField>false</o:LockedField>
          </o:OLEObject>
        </w:object>
      </w:r>
      <w:r>
        <w:rPr>
          <w:rFonts w:hint="eastAsia" w:ascii="仿宋" w:hAnsi="仿宋" w:eastAsia="仿宋"/>
          <w:color w:val="000000" w:themeColor="text1"/>
          <w:sz w:val="24"/>
          <w:szCs w:val="24"/>
        </w:rPr>
        <w:t>位，女性</w:t>
      </w:r>
      <w:r>
        <w:rPr>
          <w:rFonts w:ascii="仿宋" w:hAnsi="仿宋" w:eastAsia="仿宋"/>
          <w:color w:val="000000" w:themeColor="text1"/>
          <w:position w:val="-6"/>
          <w:sz w:val="24"/>
          <w:szCs w:val="24"/>
        </w:rPr>
        <w:object>
          <v:shape id="_x0000_i1088" o:spt="75" type="#_x0000_t75" style="height:14pt;width:21pt;" o:ole="t" filled="f" o:preferrelative="t" stroked="f" coordsize="21600,21600">
            <v:path/>
            <v:fill on="f" focussize="0,0"/>
            <v:stroke on="f" joinstyle="miter"/>
            <v:imagedata r:id="rId111" o:title=""/>
            <o:lock v:ext="edit" aspectratio="t"/>
            <w10:wrap type="none"/>
            <w10:anchorlock/>
          </v:shape>
          <o:OLEObject Type="Embed" ProgID="Equation.DSMT4" ShapeID="_x0000_i1088" DrawAspect="Content" ObjectID="_1468075788" r:id="rId110">
            <o:LockedField>false</o:LockedField>
          </o:OLEObject>
        </w:object>
      </w:r>
      <w:r>
        <w:rPr>
          <w:rFonts w:hint="eastAsia" w:ascii="仿宋" w:hAnsi="仿宋" w:eastAsia="仿宋"/>
          <w:color w:val="000000" w:themeColor="text1"/>
          <w:sz w:val="24"/>
          <w:szCs w:val="24"/>
        </w:rPr>
        <w:t>位</w:t>
      </w:r>
      <w:r>
        <w:rPr>
          <w:rFonts w:hint="eastAsia" w:ascii="仿宋" w:hAnsi="仿宋" w:eastAsia="仿宋" w:cs="Times New Roman"/>
          <w:color w:val="000000" w:themeColor="text1"/>
          <w:sz w:val="24"/>
          <w:szCs w:val="24"/>
        </w:rPr>
        <w:t>．</w:t>
      </w:r>
    </w:p>
    <w:p w14:paraId="1C3286FC">
      <w:pPr>
        <w:spacing w:line="312" w:lineRule="auto"/>
        <w:ind w:firstLine="480" w:firstLineChars="200"/>
        <w:jc w:val="left"/>
        <w:rPr>
          <w:rFonts w:ascii="仿宋" w:hAnsi="仿宋" w:eastAsia="仿宋"/>
          <w:color w:val="000000" w:themeColor="text1"/>
          <w:sz w:val="24"/>
          <w:szCs w:val="24"/>
        </w:rPr>
      </w:pPr>
      <w:r>
        <w:rPr>
          <w:rFonts w:ascii="仿宋" w:hAnsi="仿宋" w:eastAsia="仿宋" w:cs="Times New Roman"/>
          <w:sz w:val="24"/>
          <w:szCs w:val="24"/>
        </w:rPr>
        <w:t>（1）</w:t>
      </w:r>
      <w:r>
        <w:rPr>
          <w:rFonts w:hint="eastAsia" w:ascii="仿宋" w:hAnsi="仿宋" w:eastAsia="仿宋" w:cs="Times New Roman"/>
          <w:color w:val="000000" w:themeColor="text1"/>
          <w:sz w:val="24"/>
          <w:szCs w:val="24"/>
        </w:rPr>
        <w:t>根据上述数据制作一张</w:t>
      </w:r>
      <w:r>
        <w:rPr>
          <w:rFonts w:ascii="仿宋" w:hAnsi="仿宋" w:eastAsia="仿宋"/>
          <w:color w:val="000000" w:themeColor="text1"/>
          <w:position w:val="-4"/>
          <w:sz w:val="24"/>
          <w:szCs w:val="24"/>
        </w:rPr>
        <w:object>
          <v:shape id="_x0000_i1089" o:spt="75" type="#_x0000_t75" style="height:13.5pt;width:25.5pt;" o:ole="t" filled="f" o:preferrelative="t" stroked="f" coordsize="21600,21600">
            <v:path/>
            <v:fill on="f" focussize="0,0"/>
            <v:stroke on="f" joinstyle="miter"/>
            <v:imagedata r:id="rId16" o:title=""/>
            <o:lock v:ext="edit" aspectratio="t"/>
            <w10:wrap type="none"/>
            <w10:anchorlock/>
          </v:shape>
          <o:OLEObject Type="Embed" ProgID="Equation.DSMT4" ShapeID="_x0000_i1089" DrawAspect="Content" ObjectID="_1468075789" r:id="rId112">
            <o:LockedField>false</o:LockedField>
          </o:OLEObject>
        </w:object>
      </w:r>
      <w:r>
        <w:rPr>
          <w:rFonts w:hint="eastAsia" w:ascii="仿宋" w:hAnsi="仿宋" w:eastAsia="仿宋"/>
          <w:color w:val="000000" w:themeColor="text1"/>
          <w:sz w:val="24"/>
          <w:szCs w:val="24"/>
        </w:rPr>
        <w:t>列联表；</w:t>
      </w:r>
    </w:p>
    <w:p w14:paraId="10BA5A7E">
      <w:pPr>
        <w:spacing w:line="312" w:lineRule="auto"/>
        <w:ind w:firstLine="480" w:firstLineChars="200"/>
        <w:jc w:val="left"/>
        <w:rPr>
          <w:rFonts w:ascii="仿宋" w:hAnsi="仿宋" w:eastAsia="仿宋" w:cs="Times New Roman"/>
          <w:sz w:val="24"/>
          <w:szCs w:val="24"/>
        </w:rPr>
      </w:pPr>
      <w:bookmarkStart w:id="4" w:name="_Hlk109246372"/>
      <w:r>
        <w:rPr>
          <w:rFonts w:ascii="仿宋" w:hAnsi="仿宋" w:eastAsia="仿宋" w:cs="Times New Roman"/>
          <w:sz w:val="24"/>
          <w:szCs w:val="24"/>
        </w:rPr>
        <w:t>（2）</w:t>
      </w:r>
      <w:bookmarkEnd w:id="4"/>
      <w:r>
        <w:rPr>
          <w:rFonts w:hint="eastAsia" w:ascii="仿宋" w:hAnsi="仿宋" w:eastAsia="仿宋" w:cs="Times New Roman"/>
          <w:sz w:val="24"/>
          <w:szCs w:val="24"/>
        </w:rPr>
        <w:t>根据这些数据回答：色盲与性别是否有关？</w:t>
      </w:r>
    </w:p>
    <w:p w14:paraId="6C94C287">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分析</w:t>
      </w:r>
      <w:r>
        <w:rPr>
          <w:rFonts w:ascii="仿宋" w:hAnsi="仿宋" w:eastAsia="仿宋" w:cs="Times New Roman"/>
          <w:sz w:val="24"/>
          <w:szCs w:val="24"/>
        </w:rPr>
        <w:t>（1）</w:t>
      </w:r>
      <w:r>
        <w:rPr>
          <w:rFonts w:hint="eastAsia" w:ascii="仿宋" w:hAnsi="仿宋" w:eastAsia="仿宋" w:cs="Times New Roman"/>
          <w:sz w:val="24"/>
          <w:szCs w:val="24"/>
        </w:rPr>
        <w:t>要制作</w:t>
      </w:r>
      <w:bookmarkStart w:id="5" w:name="_Hlk161919139"/>
      <w:r>
        <w:rPr>
          <w:rFonts w:ascii="仿宋" w:hAnsi="仿宋" w:eastAsia="仿宋"/>
          <w:color w:val="000000" w:themeColor="text1"/>
          <w:position w:val="-4"/>
          <w:sz w:val="24"/>
          <w:szCs w:val="24"/>
        </w:rPr>
        <w:object>
          <v:shape id="_x0000_i1090" o:spt="75" type="#_x0000_t75" style="height:13.5pt;width:25.5pt;" o:ole="t" filled="f" o:preferrelative="t" stroked="f" coordsize="21600,21600">
            <v:path/>
            <v:fill on="f" focussize="0,0"/>
            <v:stroke on="f" joinstyle="miter"/>
            <v:imagedata r:id="rId16" o:title=""/>
            <o:lock v:ext="edit" aspectratio="t"/>
            <w10:wrap type="none"/>
            <w10:anchorlock/>
          </v:shape>
          <o:OLEObject Type="Embed" ProgID="Equation.DSMT4" ShapeID="_x0000_i1090" DrawAspect="Content" ObjectID="_1468075790" r:id="rId113">
            <o:LockedField>false</o:LockedField>
          </o:OLEObject>
        </w:object>
      </w:r>
      <w:bookmarkEnd w:id="5"/>
      <w:r>
        <w:rPr>
          <w:rFonts w:hint="eastAsia" w:ascii="仿宋" w:hAnsi="仿宋" w:eastAsia="仿宋"/>
          <w:color w:val="000000" w:themeColor="text1"/>
          <w:sz w:val="24"/>
          <w:szCs w:val="24"/>
        </w:rPr>
        <w:t>列联表，应先明确两个分类变量，再将</w:t>
      </w:r>
      <w:r>
        <w:rPr>
          <w:rFonts w:ascii="仿宋" w:hAnsi="仿宋" w:eastAsia="仿宋"/>
          <w:color w:val="000000" w:themeColor="text1"/>
          <w:position w:val="-4"/>
          <w:sz w:val="24"/>
          <w:szCs w:val="24"/>
        </w:rPr>
        <w:object>
          <v:shape id="_x0000_i1091" o:spt="75" type="#_x0000_t75" style="height:13.5pt;width:25.5pt;" o:ole="t" filled="f" o:preferrelative="t" stroked="f" coordsize="21600,21600">
            <v:path/>
            <v:fill on="f" focussize="0,0"/>
            <v:stroke on="f" joinstyle="miter"/>
            <v:imagedata r:id="rId16" o:title=""/>
            <o:lock v:ext="edit" aspectratio="t"/>
            <w10:wrap type="none"/>
            <w10:anchorlock/>
          </v:shape>
          <o:OLEObject Type="Embed" ProgID="Equation.DSMT4" ShapeID="_x0000_i1091" DrawAspect="Content" ObjectID="_1468075791" r:id="rId114">
            <o:LockedField>false</o:LockedField>
          </o:OLEObject>
        </w:object>
      </w:r>
      <w:r>
        <w:rPr>
          <w:rFonts w:hint="eastAsia" w:ascii="仿宋" w:hAnsi="仿宋" w:eastAsia="仿宋"/>
          <w:color w:val="000000" w:themeColor="text1"/>
          <w:sz w:val="24"/>
          <w:szCs w:val="24"/>
        </w:rPr>
        <w:t>表格的行标题和列标题分别指示两个分类变量的两种不同类别，在行列交叉的单元格填入符合行标题和列标题的观察值．</w:t>
      </w:r>
      <w:r>
        <w:rPr>
          <w:rFonts w:hint="eastAsia" w:ascii="仿宋" w:hAnsi="仿宋" w:eastAsia="仿宋" w:cs="Times New Roman"/>
          <w:sz w:val="24"/>
          <w:szCs w:val="24"/>
        </w:rPr>
        <w:t>（2）判断色盲与性别是否有关，即进行独立性检验．</w:t>
      </w:r>
    </w:p>
    <w:p w14:paraId="06EB90B8">
      <w:pPr>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s="Times New Roman"/>
          <w:sz w:val="24"/>
          <w:szCs w:val="24"/>
        </w:rPr>
        <w:t>解</w:t>
      </w:r>
      <w:r>
        <w:rPr>
          <w:rFonts w:ascii="仿宋" w:hAnsi="仿宋" w:eastAsia="仿宋" w:cs="Times New Roman"/>
          <w:sz w:val="24"/>
          <w:szCs w:val="24"/>
        </w:rPr>
        <w:t>（1）</w:t>
      </w:r>
      <w:r>
        <w:rPr>
          <w:rFonts w:hint="eastAsia" w:ascii="仿宋" w:hAnsi="仿宋" w:eastAsia="仿宋" w:cs="Times New Roman"/>
          <w:sz w:val="24"/>
          <w:szCs w:val="24"/>
        </w:rPr>
        <w:t>把性别作为一个分类变量，把是否为色盲作为另一个分类变量，可编制如下</w:t>
      </w:r>
      <w:r>
        <w:rPr>
          <w:rFonts w:ascii="仿宋" w:hAnsi="仿宋" w:eastAsia="仿宋"/>
          <w:color w:val="000000" w:themeColor="text1"/>
          <w:position w:val="-4"/>
          <w:sz w:val="24"/>
          <w:szCs w:val="24"/>
        </w:rPr>
        <w:object>
          <v:shape id="_x0000_i1092" o:spt="75" type="#_x0000_t75" style="height:13.5pt;width:25.5pt;" o:ole="t" filled="f" o:preferrelative="t" stroked="f" coordsize="21600,21600">
            <v:path/>
            <v:fill on="f" focussize="0,0"/>
            <v:stroke on="f" joinstyle="miter"/>
            <v:imagedata r:id="rId16" o:title=""/>
            <o:lock v:ext="edit" aspectratio="t"/>
            <w10:wrap type="none"/>
            <w10:anchorlock/>
          </v:shape>
          <o:OLEObject Type="Embed" ProgID="Equation.DSMT4" ShapeID="_x0000_i1092" DrawAspect="Content" ObjectID="_1468075792" r:id="rId115">
            <o:LockedField>false</o:LockedField>
          </o:OLEObject>
        </w:object>
      </w:r>
      <w:r>
        <w:rPr>
          <w:rFonts w:hint="eastAsia" w:ascii="仿宋" w:hAnsi="仿宋" w:eastAsia="仿宋"/>
          <w:color w:val="000000" w:themeColor="text1"/>
          <w:sz w:val="24"/>
          <w:szCs w:val="24"/>
        </w:rPr>
        <w:t>列联表：</w:t>
      </w:r>
    </w:p>
    <w:tbl>
      <w:tblPr>
        <w:tblStyle w:val="11"/>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2268"/>
        <w:gridCol w:w="2126"/>
        <w:gridCol w:w="1408"/>
      </w:tblGrid>
      <w:tr w14:paraId="20FE8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top w:val="single" w:color="auto" w:sz="8" w:space="0"/>
              <w:left w:val="single" w:color="auto" w:sz="8" w:space="0"/>
            </w:tcBorders>
            <w:shd w:val="clear" w:color="auto" w:fill="F5CEB1"/>
          </w:tcPr>
          <w:p w14:paraId="3681EC39">
            <w:pPr>
              <w:spacing w:line="312" w:lineRule="auto"/>
              <w:jc w:val="center"/>
              <w:rPr>
                <w:rFonts w:ascii="仿宋" w:hAnsi="仿宋" w:eastAsia="仿宋" w:cs="Times New Roman"/>
                <w:color w:val="000000" w:themeColor="text1"/>
                <w:kern w:val="0"/>
                <w:sz w:val="24"/>
                <w:szCs w:val="24"/>
              </w:rPr>
            </w:pPr>
          </w:p>
        </w:tc>
        <w:tc>
          <w:tcPr>
            <w:tcW w:w="2268" w:type="dxa"/>
            <w:tcBorders>
              <w:top w:val="single" w:color="auto" w:sz="8" w:space="0"/>
            </w:tcBorders>
            <w:shd w:val="clear" w:color="auto" w:fill="F5CEB1"/>
          </w:tcPr>
          <w:p w14:paraId="1E77AD72">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男性</w:t>
            </w:r>
          </w:p>
        </w:tc>
        <w:tc>
          <w:tcPr>
            <w:tcW w:w="2126" w:type="dxa"/>
            <w:tcBorders>
              <w:top w:val="single" w:color="auto" w:sz="8" w:space="0"/>
            </w:tcBorders>
            <w:shd w:val="clear" w:color="auto" w:fill="F5CEB1"/>
          </w:tcPr>
          <w:p w14:paraId="63C75A48">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女性</w:t>
            </w:r>
          </w:p>
        </w:tc>
        <w:tc>
          <w:tcPr>
            <w:tcW w:w="1408" w:type="dxa"/>
            <w:tcBorders>
              <w:top w:val="single" w:color="auto" w:sz="8" w:space="0"/>
              <w:right w:val="single" w:color="auto" w:sz="8" w:space="0"/>
            </w:tcBorders>
            <w:shd w:val="clear" w:color="auto" w:fill="F5CEB1"/>
          </w:tcPr>
          <w:p w14:paraId="49E8B926">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总计</w:t>
            </w:r>
          </w:p>
        </w:tc>
      </w:tr>
      <w:tr w14:paraId="1F909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left w:val="single" w:color="auto" w:sz="8" w:space="0"/>
            </w:tcBorders>
          </w:tcPr>
          <w:p w14:paraId="47A1EA26">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正常</w:t>
            </w:r>
          </w:p>
        </w:tc>
        <w:tc>
          <w:tcPr>
            <w:tcW w:w="2268" w:type="dxa"/>
          </w:tcPr>
          <w:p w14:paraId="5EA64C6D">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4"/>
                <w:sz w:val="24"/>
                <w:szCs w:val="24"/>
              </w:rPr>
              <w:object>
                <v:shape id="_x0000_i1093" o:spt="75" type="#_x0000_t75" style="height:13pt;width:22.5pt;" o:ole="t" filled="f" o:preferrelative="t" stroked="f" coordsize="21600,21600">
                  <v:path/>
                  <v:fill on="f" focussize="0,0"/>
                  <v:stroke on="f" joinstyle="miter"/>
                  <v:imagedata r:id="rId117" o:title=""/>
                  <o:lock v:ext="edit" aspectratio="t"/>
                  <w10:wrap type="none"/>
                  <w10:anchorlock/>
                </v:shape>
                <o:OLEObject Type="Embed" ProgID="Equation.DSMT4" ShapeID="_x0000_i1093" DrawAspect="Content" ObjectID="_1468075793" r:id="rId116">
                  <o:LockedField>false</o:LockedField>
                </o:OLEObject>
              </w:object>
            </w:r>
          </w:p>
        </w:tc>
        <w:tc>
          <w:tcPr>
            <w:tcW w:w="2126" w:type="dxa"/>
            <w:tcBorders>
              <w:right w:val="single" w:color="auto" w:sz="4" w:space="0"/>
            </w:tcBorders>
          </w:tcPr>
          <w:p w14:paraId="31ABD622">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094" o:spt="75" type="#_x0000_t75" style="height:14pt;width:21pt;" o:ole="t" filled="f" o:preferrelative="t" stroked="f" coordsize="21600,21600">
                  <v:path/>
                  <v:fill on="f" focussize="0,0"/>
                  <v:stroke on="f" joinstyle="miter"/>
                  <v:imagedata r:id="rId119" o:title=""/>
                  <o:lock v:ext="edit" aspectratio="t"/>
                  <w10:wrap type="none"/>
                  <w10:anchorlock/>
                </v:shape>
                <o:OLEObject Type="Embed" ProgID="Equation.DSMT4" ShapeID="_x0000_i1094" DrawAspect="Content" ObjectID="_1468075794" r:id="rId118">
                  <o:LockedField>false</o:LockedField>
                </o:OLEObject>
              </w:object>
            </w:r>
          </w:p>
        </w:tc>
        <w:tc>
          <w:tcPr>
            <w:tcW w:w="1408" w:type="dxa"/>
            <w:tcBorders>
              <w:left w:val="single" w:color="auto" w:sz="4" w:space="0"/>
              <w:right w:val="single" w:color="auto" w:sz="8" w:space="0"/>
            </w:tcBorders>
          </w:tcPr>
          <w:p w14:paraId="6B445446">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095" o:spt="75" type="#_x0000_t75" style="height:14pt;width:21pt;" o:ole="t" filled="f" o:preferrelative="t" stroked="f" coordsize="21600,21600">
                  <v:path/>
                  <v:fill on="f" focussize="0,0"/>
                  <v:stroke on="f" joinstyle="miter"/>
                  <v:imagedata r:id="rId121" o:title=""/>
                  <o:lock v:ext="edit" aspectratio="t"/>
                  <w10:wrap type="none"/>
                  <w10:anchorlock/>
                </v:shape>
                <o:OLEObject Type="Embed" ProgID="Equation.DSMT4" ShapeID="_x0000_i1095" DrawAspect="Content" ObjectID="_1468075795" r:id="rId120">
                  <o:LockedField>false</o:LockedField>
                </o:OLEObject>
              </w:object>
            </w:r>
          </w:p>
        </w:tc>
      </w:tr>
      <w:tr w14:paraId="6692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left w:val="single" w:color="auto" w:sz="8" w:space="0"/>
            </w:tcBorders>
          </w:tcPr>
          <w:p w14:paraId="0B9593C8">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色盲</w:t>
            </w:r>
          </w:p>
        </w:tc>
        <w:tc>
          <w:tcPr>
            <w:tcW w:w="2268" w:type="dxa"/>
          </w:tcPr>
          <w:p w14:paraId="7A7A45A3">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096" o:spt="75" type="#_x0000_t75" style="height:14pt;width:14.5pt;" o:ole="t" filled="f" o:preferrelative="t" stroked="f" coordsize="21600,21600">
                  <v:path/>
                  <v:fill on="f" focussize="0,0"/>
                  <v:stroke on="f" joinstyle="miter"/>
                  <v:imagedata r:id="rId123" o:title=""/>
                  <o:lock v:ext="edit" aspectratio="t"/>
                  <w10:wrap type="none"/>
                  <w10:anchorlock/>
                </v:shape>
                <o:OLEObject Type="Embed" ProgID="Equation.DSMT4" ShapeID="_x0000_i1096" DrawAspect="Content" ObjectID="_1468075796" r:id="rId122">
                  <o:LockedField>false</o:LockedField>
                </o:OLEObject>
              </w:object>
            </w:r>
          </w:p>
        </w:tc>
        <w:tc>
          <w:tcPr>
            <w:tcW w:w="2126" w:type="dxa"/>
          </w:tcPr>
          <w:p w14:paraId="5F2E34C7">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097" o:spt="75" type="#_x0000_t75" style="height:14pt;width:9.5pt;" o:ole="t" filled="f" o:preferrelative="t" stroked="f" coordsize="21600,21600">
                  <v:path/>
                  <v:fill on="f" focussize="0,0"/>
                  <v:stroke on="f" joinstyle="miter"/>
                  <v:imagedata r:id="rId125" o:title=""/>
                  <o:lock v:ext="edit" aspectratio="t"/>
                  <w10:wrap type="none"/>
                  <w10:anchorlock/>
                </v:shape>
                <o:OLEObject Type="Embed" ProgID="Equation.DSMT4" ShapeID="_x0000_i1097" DrawAspect="Content" ObjectID="_1468075797" r:id="rId124">
                  <o:LockedField>false</o:LockedField>
                </o:OLEObject>
              </w:object>
            </w:r>
          </w:p>
        </w:tc>
        <w:tc>
          <w:tcPr>
            <w:tcW w:w="1408" w:type="dxa"/>
            <w:tcBorders>
              <w:right w:val="single" w:color="auto" w:sz="8" w:space="0"/>
            </w:tcBorders>
          </w:tcPr>
          <w:p w14:paraId="0ED1E35E">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4"/>
                <w:sz w:val="24"/>
                <w:szCs w:val="24"/>
              </w:rPr>
              <w:object>
                <v:shape id="_x0000_i1098" o:spt="75" type="#_x0000_t75" style="height:13pt;width:16pt;" o:ole="t" filled="f" o:preferrelative="t" stroked="f" coordsize="21600,21600">
                  <v:path/>
                  <v:fill on="f" focussize="0,0"/>
                  <v:stroke on="f" joinstyle="miter"/>
                  <v:imagedata r:id="rId127" o:title=""/>
                  <o:lock v:ext="edit" aspectratio="t"/>
                  <w10:wrap type="none"/>
                  <w10:anchorlock/>
                </v:shape>
                <o:OLEObject Type="Embed" ProgID="Equation.DSMT4" ShapeID="_x0000_i1098" DrawAspect="Content" ObjectID="_1468075798" r:id="rId126">
                  <o:LockedField>false</o:LockedField>
                </o:OLEObject>
              </w:object>
            </w:r>
          </w:p>
        </w:tc>
      </w:tr>
      <w:tr w14:paraId="1E7B3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left w:val="single" w:color="auto" w:sz="8" w:space="0"/>
              <w:bottom w:val="single" w:color="auto" w:sz="8" w:space="0"/>
            </w:tcBorders>
          </w:tcPr>
          <w:p w14:paraId="36370878">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总计</w:t>
            </w:r>
          </w:p>
        </w:tc>
        <w:tc>
          <w:tcPr>
            <w:tcW w:w="2268" w:type="dxa"/>
            <w:tcBorders>
              <w:bottom w:val="single" w:color="auto" w:sz="8" w:space="0"/>
            </w:tcBorders>
          </w:tcPr>
          <w:p w14:paraId="5FC37CEB">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099" o:spt="75" type="#_x0000_t75" style="height:14pt;width:22.5pt;" o:ole="t" filled="f" o:preferrelative="t" stroked="f" coordsize="21600,21600">
                  <v:path/>
                  <v:fill on="f" focussize="0,0"/>
                  <v:stroke on="f" joinstyle="miter"/>
                  <v:imagedata r:id="rId129" o:title=""/>
                  <o:lock v:ext="edit" aspectratio="t"/>
                  <w10:wrap type="none"/>
                  <w10:anchorlock/>
                </v:shape>
                <o:OLEObject Type="Embed" ProgID="Equation.DSMT4" ShapeID="_x0000_i1099" DrawAspect="Content" ObjectID="_1468075799" r:id="rId128">
                  <o:LockedField>false</o:LockedField>
                </o:OLEObject>
              </w:object>
            </w:r>
          </w:p>
        </w:tc>
        <w:tc>
          <w:tcPr>
            <w:tcW w:w="2126" w:type="dxa"/>
            <w:tcBorders>
              <w:bottom w:val="single" w:color="auto" w:sz="8" w:space="0"/>
            </w:tcBorders>
          </w:tcPr>
          <w:p w14:paraId="2ED8F07E">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00" o:spt="75" type="#_x0000_t75" style="height:14pt;width:21pt;" o:ole="t" filled="f" o:preferrelative="t" stroked="f" coordsize="21600,21600">
                  <v:path/>
                  <v:fill on="f" focussize="0,0"/>
                  <v:stroke on="f" joinstyle="miter"/>
                  <v:imagedata r:id="rId131" o:title=""/>
                  <o:lock v:ext="edit" aspectratio="t"/>
                  <w10:wrap type="none"/>
                  <w10:anchorlock/>
                </v:shape>
                <o:OLEObject Type="Embed" ProgID="Equation.DSMT4" ShapeID="_x0000_i1100" DrawAspect="Content" ObjectID="_1468075800" r:id="rId130">
                  <o:LockedField>false</o:LockedField>
                </o:OLEObject>
              </w:object>
            </w:r>
          </w:p>
        </w:tc>
        <w:tc>
          <w:tcPr>
            <w:tcW w:w="1408" w:type="dxa"/>
            <w:tcBorders>
              <w:bottom w:val="single" w:color="auto" w:sz="8" w:space="0"/>
              <w:right w:val="single" w:color="auto" w:sz="8" w:space="0"/>
            </w:tcBorders>
          </w:tcPr>
          <w:p w14:paraId="05366484">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01" o:spt="75" type="#_x0000_t75" style="height:14pt;width:26pt;" o:ole="t" filled="f" o:preferrelative="t" stroked="f" coordsize="21600,21600">
                  <v:path/>
                  <v:fill on="f" focussize="0,0"/>
                  <v:stroke on="f" joinstyle="miter"/>
                  <v:imagedata r:id="rId133" o:title=""/>
                  <o:lock v:ext="edit" aspectratio="t"/>
                  <w10:wrap type="none"/>
                  <w10:anchorlock/>
                </v:shape>
                <o:OLEObject Type="Embed" ProgID="Equation.DSMT4" ShapeID="_x0000_i1101" DrawAspect="Content" ObjectID="_1468075801" r:id="rId132">
                  <o:LockedField>false</o:LockedField>
                </o:OLEObject>
              </w:object>
            </w:r>
          </w:p>
        </w:tc>
      </w:tr>
    </w:tbl>
    <w:p w14:paraId="0648A607">
      <w:pPr>
        <w:spacing w:line="312" w:lineRule="auto"/>
        <w:ind w:firstLine="480" w:firstLineChars="200"/>
        <w:jc w:val="left"/>
        <w:rPr>
          <w:rFonts w:ascii="仿宋" w:hAnsi="仿宋" w:eastAsia="仿宋"/>
          <w:color w:val="000000" w:themeColor="text1"/>
          <w:sz w:val="24"/>
          <w:szCs w:val="24"/>
        </w:rPr>
      </w:pPr>
      <w:bookmarkStart w:id="6" w:name="_Hlk110931466"/>
      <w:r>
        <w:rPr>
          <w:rFonts w:ascii="仿宋" w:hAnsi="仿宋" w:eastAsia="仿宋" w:cs="Times New Roman"/>
          <w:sz w:val="24"/>
          <w:szCs w:val="24"/>
        </w:rPr>
        <w:t>（2）</w:t>
      </w:r>
      <w:r>
        <w:rPr>
          <w:rFonts w:hint="eastAsia" w:ascii="仿宋" w:hAnsi="仿宋" w:eastAsia="仿宋" w:cs="Times New Roman"/>
          <w:sz w:val="24"/>
          <w:szCs w:val="24"/>
        </w:rPr>
        <w:t>问题是判断色盲与性别是否有关，因此可采用</w:t>
      </w:r>
      <w:r>
        <w:rPr>
          <w:rFonts w:ascii="仿宋" w:hAnsi="仿宋" w:eastAsia="仿宋"/>
          <w:color w:val="000000" w:themeColor="text1"/>
          <w:position w:val="-4"/>
          <w:sz w:val="24"/>
          <w:szCs w:val="24"/>
        </w:rPr>
        <w:object>
          <v:shape id="_x0000_i1102" o:spt="75" type="#_x0000_t75" style="height:14pt;width:26pt;" o:ole="t" filled="f" o:preferrelative="t" stroked="f" coordsize="21600,21600">
            <v:path/>
            <v:fill on="f" focussize="0,0"/>
            <v:stroke on="f" joinstyle="miter"/>
            <v:imagedata r:id="rId16" o:title=""/>
            <o:lock v:ext="edit" aspectratio="t"/>
            <w10:wrap type="none"/>
            <w10:anchorlock/>
          </v:shape>
          <o:OLEObject Type="Embed" ProgID="Equation.DSMT4" ShapeID="_x0000_i1102" DrawAspect="Content" ObjectID="_1468075802" r:id="rId134">
            <o:LockedField>false</o:LockedField>
          </o:OLEObject>
        </w:object>
      </w:r>
      <w:r>
        <w:rPr>
          <w:rFonts w:hint="eastAsia" w:ascii="仿宋" w:hAnsi="仿宋" w:eastAsia="仿宋"/>
          <w:color w:val="000000" w:themeColor="text1"/>
          <w:sz w:val="24"/>
          <w:szCs w:val="24"/>
        </w:rPr>
        <w:t>列联表独立性检验．</w:t>
      </w:r>
    </w:p>
    <w:p w14:paraId="3DF45DBA">
      <w:pPr>
        <w:spacing w:line="312" w:lineRule="auto"/>
        <w:ind w:firstLine="48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①</w:t>
      </w:r>
      <w:r>
        <w:rPr>
          <w:rFonts w:ascii="仿宋" w:hAnsi="仿宋" w:eastAsia="仿宋"/>
          <w:color w:val="000000" w:themeColor="text1"/>
          <w:sz w:val="24"/>
          <w:szCs w:val="24"/>
        </w:rPr>
        <w:t xml:space="preserve"> </w:t>
      </w:r>
      <w:r>
        <w:rPr>
          <w:rFonts w:hint="eastAsia" w:ascii="仿宋" w:hAnsi="仿宋" w:eastAsia="仿宋"/>
          <w:color w:val="000000" w:themeColor="text1"/>
          <w:sz w:val="24"/>
          <w:szCs w:val="24"/>
        </w:rPr>
        <w:t>提出原假设</w:t>
      </w:r>
      <w:r>
        <w:rPr>
          <w:rFonts w:ascii="仿宋" w:hAnsi="仿宋" w:eastAsia="仿宋"/>
          <w:color w:val="000000" w:themeColor="text1"/>
          <w:position w:val="-12"/>
          <w:sz w:val="24"/>
          <w:szCs w:val="24"/>
        </w:rPr>
        <w:object>
          <v:shape id="_x0000_i1103" o:spt="75" type="#_x0000_t75" style="height:18.5pt;width:16.5pt;" o:ole="t" filled="f" o:preferrelative="t" stroked="f" coordsize="21600,21600">
            <v:path/>
            <v:fill on="f" focussize="0,0"/>
            <v:stroke on="f" joinstyle="miter"/>
            <v:imagedata r:id="rId14" o:title=""/>
            <o:lock v:ext="edit" aspectratio="t"/>
            <w10:wrap type="none"/>
            <w10:anchorlock/>
          </v:shape>
          <o:OLEObject Type="Embed" ProgID="Equation.DSMT4" ShapeID="_x0000_i1103" DrawAspect="Content" ObjectID="_1468075803" r:id="rId135">
            <o:LockedField>false</o:LockedField>
          </o:OLEObject>
        </w:object>
      </w:r>
      <w:r>
        <w:rPr>
          <w:rFonts w:hint="eastAsia" w:ascii="仿宋" w:hAnsi="仿宋" w:eastAsia="仿宋"/>
          <w:color w:val="000000" w:themeColor="text1"/>
          <w:sz w:val="24"/>
          <w:szCs w:val="24"/>
        </w:rPr>
        <w:t>：色盲与性别无关．</w:t>
      </w:r>
    </w:p>
    <w:p w14:paraId="6C56805D">
      <w:pPr>
        <w:spacing w:line="312" w:lineRule="auto"/>
        <w:ind w:firstLine="480"/>
        <w:jc w:val="left"/>
        <w:rPr>
          <w:rFonts w:ascii="仿宋" w:hAnsi="仿宋" w:eastAsia="仿宋"/>
          <w:color w:val="000000" w:themeColor="text1"/>
          <w:sz w:val="24"/>
          <w:szCs w:val="24"/>
        </w:rPr>
      </w:pPr>
      <w:r>
        <w:rPr>
          <w:rFonts w:hint="eastAsia" w:ascii="仿宋" w:hAnsi="仿宋" w:eastAsia="仿宋" w:cs="Times New Roman"/>
          <w:color w:val="000000" w:themeColor="text1"/>
          <w:sz w:val="24"/>
          <w:szCs w:val="24"/>
        </w:rPr>
        <w:t>②</w:t>
      </w:r>
      <w:r>
        <w:rPr>
          <w:rFonts w:ascii="仿宋" w:hAnsi="仿宋" w:eastAsia="仿宋" w:cs="Times New Roman"/>
          <w:color w:val="000000" w:themeColor="text1"/>
          <w:sz w:val="24"/>
          <w:szCs w:val="24"/>
        </w:rPr>
        <w:t xml:space="preserve"> </w:t>
      </w:r>
      <w:r>
        <w:rPr>
          <w:rFonts w:hint="eastAsia" w:ascii="仿宋" w:hAnsi="仿宋" w:eastAsia="仿宋"/>
          <w:color w:val="000000" w:themeColor="text1"/>
          <w:sz w:val="24"/>
          <w:szCs w:val="24"/>
        </w:rPr>
        <w:t>确定显著性水平</w:t>
      </w:r>
      <w:r>
        <w:rPr>
          <w:rFonts w:ascii="仿宋" w:hAnsi="仿宋" w:eastAsia="仿宋"/>
          <w:color w:val="000000" w:themeColor="text1"/>
          <w:position w:val="-6"/>
          <w:sz w:val="24"/>
          <w:szCs w:val="24"/>
        </w:rPr>
        <w:object>
          <v:shape id="_x0000_i1104" o:spt="75" type="#_x0000_t75" style="height:13.5pt;width:43pt;" o:ole="t" filled="f" o:preferrelative="t" stroked="f" coordsize="21600,21600">
            <v:path/>
            <v:fill on="f" focussize="0,0"/>
            <v:stroke on="f" joinstyle="miter"/>
            <v:imagedata r:id="rId137" o:title=""/>
            <o:lock v:ext="edit" aspectratio="t"/>
            <w10:wrap type="none"/>
            <w10:anchorlock/>
          </v:shape>
          <o:OLEObject Type="Embed" ProgID="Equation.DSMT4" ShapeID="_x0000_i1104" DrawAspect="Content" ObjectID="_1468075804" r:id="rId136">
            <o:LockedField>false</o:LockedField>
          </o:OLEObject>
        </w:object>
      </w:r>
      <w:r>
        <w:rPr>
          <w:rFonts w:hint="eastAsia" w:ascii="仿宋" w:hAnsi="仿宋" w:eastAsia="仿宋"/>
          <w:color w:val="000000" w:themeColor="text1"/>
          <w:sz w:val="24"/>
          <w:szCs w:val="24"/>
        </w:rPr>
        <w:t>．</w:t>
      </w:r>
    </w:p>
    <w:p w14:paraId="278EB0F8">
      <w:pPr>
        <w:spacing w:line="312" w:lineRule="auto"/>
        <w:ind w:firstLine="48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③</w:t>
      </w:r>
      <w:r>
        <w:rPr>
          <w:rFonts w:ascii="仿宋" w:hAnsi="仿宋" w:eastAsia="仿宋" w:cs="Times New Roman"/>
          <w:color w:val="000000" w:themeColor="text1"/>
          <w:sz w:val="24"/>
          <w:szCs w:val="24"/>
        </w:rPr>
        <w:t xml:space="preserve"> </w:t>
      </w:r>
      <w:r>
        <w:rPr>
          <w:rFonts w:hint="eastAsia" w:ascii="仿宋" w:hAnsi="仿宋" w:eastAsia="仿宋"/>
          <w:color w:val="000000" w:themeColor="text1"/>
          <w:sz w:val="24"/>
          <w:szCs w:val="24"/>
        </w:rPr>
        <w:t>计算</w:t>
      </w:r>
      <w:r>
        <w:rPr>
          <w:rFonts w:ascii="仿宋" w:hAnsi="仿宋" w:eastAsia="仿宋"/>
          <w:color w:val="000000" w:themeColor="text1"/>
          <w:position w:val="-10"/>
          <w:sz w:val="24"/>
          <w:szCs w:val="24"/>
        </w:rPr>
        <w:object>
          <v:shape id="_x0000_i1105"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105" DrawAspect="Content" ObjectID="_1468075805" r:id="rId138">
            <o:LockedField>false</o:LockedField>
          </o:OLEObject>
        </w:object>
      </w:r>
      <w:r>
        <w:rPr>
          <w:rFonts w:hint="eastAsia" w:ascii="仿宋" w:hAnsi="仿宋" w:eastAsia="仿宋"/>
          <w:color w:val="000000" w:themeColor="text1"/>
          <w:sz w:val="24"/>
          <w:szCs w:val="24"/>
        </w:rPr>
        <w:t>的值，直接把题目中的数据代入</w:t>
      </w:r>
      <w:r>
        <w:rPr>
          <w:rFonts w:ascii="仿宋" w:hAnsi="仿宋" w:eastAsia="仿宋"/>
          <w:color w:val="000000" w:themeColor="text1"/>
          <w:position w:val="-10"/>
          <w:sz w:val="24"/>
          <w:szCs w:val="24"/>
        </w:rPr>
        <w:object>
          <v:shape id="_x0000_i1106"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106" DrawAspect="Content" ObjectID="_1468075806" r:id="rId139">
            <o:LockedField>false</o:LockedField>
          </o:OLEObject>
        </w:object>
      </w:r>
      <w:r>
        <w:rPr>
          <w:rFonts w:hint="eastAsia" w:ascii="仿宋" w:hAnsi="仿宋" w:eastAsia="仿宋"/>
          <w:color w:val="000000" w:themeColor="text1"/>
          <w:sz w:val="24"/>
          <w:szCs w:val="24"/>
        </w:rPr>
        <w:t>的计算公式，其中</w:t>
      </w:r>
      <w:r>
        <w:rPr>
          <w:rFonts w:ascii="仿宋" w:hAnsi="仿宋" w:eastAsia="仿宋"/>
          <w:color w:val="000000" w:themeColor="text1"/>
          <w:position w:val="-6"/>
          <w:sz w:val="24"/>
          <w:szCs w:val="24"/>
        </w:rPr>
        <w:object>
          <v:shape id="_x0000_i1107" o:spt="75" type="#_x0000_t75" style="height:14pt;width:40.5pt;" o:ole="t" filled="f" o:preferrelative="t" stroked="f" coordsize="21600,21600">
            <v:path/>
            <v:fill on="f" focussize="0,0"/>
            <v:stroke on="f" joinstyle="miter"/>
            <v:imagedata r:id="rId141" o:title=""/>
            <o:lock v:ext="edit" aspectratio="t"/>
            <w10:wrap type="none"/>
            <w10:anchorlock/>
          </v:shape>
          <o:OLEObject Type="Embed" ProgID="Equation.DSMT4" ShapeID="_x0000_i1107" DrawAspect="Content" ObjectID="_1468075807" r:id="rId140">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08" o:spt="75" type="#_x0000_t75" style="height:14pt;width:39.5pt;" o:ole="t" filled="f" o:preferrelative="t" stroked="f" coordsize="21600,21600">
            <v:path/>
            <v:fill on="f" focussize="0,0"/>
            <v:stroke on="f" joinstyle="miter"/>
            <v:imagedata r:id="rId143" o:title=""/>
            <o:lock v:ext="edit" aspectratio="t"/>
            <w10:wrap type="none"/>
            <w10:anchorlock/>
          </v:shape>
          <o:OLEObject Type="Embed" ProgID="Equation.DSMT4" ShapeID="_x0000_i1108" DrawAspect="Content" ObjectID="_1468075808" r:id="rId142">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09" o:spt="75" type="#_x0000_t75" style="height:14pt;width:33.5pt;" o:ole="t" filled="f" o:preferrelative="t" stroked="f" coordsize="21600,21600">
            <v:path/>
            <v:fill on="f" focussize="0,0"/>
            <v:stroke on="f" joinstyle="miter"/>
            <v:imagedata r:id="rId145" o:title=""/>
            <o:lock v:ext="edit" aspectratio="t"/>
            <w10:wrap type="none"/>
            <w10:anchorlock/>
          </v:shape>
          <o:OLEObject Type="Embed" ProgID="Equation.DSMT4" ShapeID="_x0000_i1109" DrawAspect="Content" ObjectID="_1468075809" r:id="rId144">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10" o:spt="75" type="#_x0000_t75" style="height:14pt;width:29.5pt;" o:ole="t" filled="f" o:preferrelative="t" stroked="f" coordsize="21600,21600">
            <v:path/>
            <v:fill on="f" focussize="0,0"/>
            <v:stroke on="f" joinstyle="miter"/>
            <v:imagedata r:id="rId147" o:title=""/>
            <o:lock v:ext="edit" aspectratio="t"/>
            <w10:wrap type="none"/>
            <w10:anchorlock/>
          </v:shape>
          <o:OLEObject Type="Embed" ProgID="Equation.DSMT4" ShapeID="_x0000_i1110" DrawAspect="Content" ObjectID="_1468075810" r:id="rId146">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11" o:spt="75" type="#_x0000_t75" style="height:14pt;width:115pt;" o:ole="t" filled="f" o:preferrelative="t" stroked="f" coordsize="21600,21600">
            <v:path/>
            <v:fill on="f" focussize="0,0"/>
            <v:stroke on="f" joinstyle="miter"/>
            <v:imagedata r:id="rId149" o:title=""/>
            <o:lock v:ext="edit" aspectratio="t"/>
            <w10:wrap type="none"/>
            <w10:anchorlock/>
          </v:shape>
          <o:OLEObject Type="Embed" ProgID="Equation.DSMT4" ShapeID="_x0000_i1111" DrawAspect="Content" ObjectID="_1468075811" r:id="rId148">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12" o:spt="75" type="#_x0000_t75" style="height:14pt;width:56.5pt;" o:ole="t" filled="f" o:preferrelative="t" stroked="f" coordsize="21600,21600">
            <v:path/>
            <v:fill on="f" focussize="0,0"/>
            <v:stroke on="f" joinstyle="miter"/>
            <v:imagedata r:id="rId151" o:title=""/>
            <o:lock v:ext="edit" aspectratio="t"/>
            <w10:wrap type="none"/>
            <w10:anchorlock/>
          </v:shape>
          <o:OLEObject Type="Embed" ProgID="Equation.DSMT4" ShapeID="_x0000_i1112" DrawAspect="Content" ObjectID="_1468075812" r:id="rId150">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13" o:spt="75" type="#_x0000_t75" style="height:14pt;width:50.5pt;" o:ole="t" filled="f" o:preferrelative="t" stroked="f" coordsize="21600,21600">
            <v:path/>
            <v:fill on="f" focussize="0,0"/>
            <v:stroke on="f" joinstyle="miter"/>
            <v:imagedata r:id="rId153" o:title=""/>
            <o:lock v:ext="edit" aspectratio="t"/>
            <w10:wrap type="none"/>
            <w10:anchorlock/>
          </v:shape>
          <o:OLEObject Type="Embed" ProgID="Equation.DSMT4" ShapeID="_x0000_i1113" DrawAspect="Content" ObjectID="_1468075813" r:id="rId152">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14" o:spt="75" type="#_x0000_t75" style="height:14pt;width:56.5pt;" o:ole="t" filled="f" o:preferrelative="t" stroked="f" coordsize="21600,21600">
            <v:path/>
            <v:fill on="f" focussize="0,0"/>
            <v:stroke on="f" joinstyle="miter"/>
            <v:imagedata r:id="rId155" o:title=""/>
            <o:lock v:ext="edit" aspectratio="t"/>
            <w10:wrap type="none"/>
            <w10:anchorlock/>
          </v:shape>
          <o:OLEObject Type="Embed" ProgID="Equation.DSMT4" ShapeID="_x0000_i1114" DrawAspect="Content" ObjectID="_1468075814" r:id="rId154">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15" o:spt="75" type="#_x0000_t75" style="height:14pt;width:57pt;" o:ole="t" filled="f" o:preferrelative="t" stroked="f" coordsize="21600,21600">
            <v:path/>
            <v:fill on="f" focussize="0,0"/>
            <v:stroke on="f" joinstyle="miter"/>
            <v:imagedata r:id="rId157" o:title=""/>
            <o:lock v:ext="edit" aspectratio="t"/>
            <w10:wrap type="none"/>
            <w10:anchorlock/>
          </v:shape>
          <o:OLEObject Type="Embed" ProgID="Equation.DSMT4" ShapeID="_x0000_i1115" DrawAspect="Content" ObjectID="_1468075815" r:id="rId156">
            <o:LockedField>false</o:LockedField>
          </o:OLEObject>
        </w:object>
      </w:r>
      <w:r>
        <w:rPr>
          <w:rFonts w:hint="eastAsia" w:ascii="仿宋" w:hAnsi="仿宋" w:eastAsia="仿宋"/>
          <w:color w:val="000000" w:themeColor="text1"/>
          <w:sz w:val="24"/>
          <w:szCs w:val="24"/>
        </w:rPr>
        <w:t>，可得</w:t>
      </w:r>
      <w:r>
        <w:rPr>
          <w:rFonts w:ascii="仿宋" w:hAnsi="仿宋" w:eastAsia="仿宋"/>
          <w:color w:val="000000" w:themeColor="text1"/>
          <w:position w:val="-24"/>
          <w:sz w:val="24"/>
          <w:szCs w:val="24"/>
        </w:rPr>
        <w:object>
          <v:shape id="_x0000_i1116" o:spt="75" type="#_x0000_t75" style="height:35pt;width:158.5pt;" o:ole="t" filled="f" o:preferrelative="t" stroked="f" coordsize="21600,21600">
            <v:path/>
            <v:fill on="f" focussize="0,0"/>
            <v:stroke on="f" joinstyle="miter"/>
            <v:imagedata r:id="rId159" o:title=""/>
            <o:lock v:ext="edit" aspectratio="t"/>
            <w10:wrap type="none"/>
            <w10:anchorlock/>
          </v:shape>
          <o:OLEObject Type="Embed" ProgID="Equation.DSMT4" ShapeID="_x0000_i1116" DrawAspect="Content" ObjectID="_1468075816" r:id="rId158">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17" o:spt="75" type="#_x0000_t75" style="height:14pt;width:37pt;" o:ole="t" filled="f" o:preferrelative="t" stroked="f" coordsize="21600,21600">
            <v:path/>
            <v:fill on="f" focussize="0,0"/>
            <v:stroke on="f" joinstyle="miter"/>
            <v:imagedata r:id="rId161" o:title=""/>
            <o:lock v:ext="edit" aspectratio="t"/>
            <w10:wrap type="none"/>
            <w10:anchorlock/>
          </v:shape>
          <o:OLEObject Type="Embed" ProgID="Equation.DSMT4" ShapeID="_x0000_i1117" DrawAspect="Content" ObjectID="_1468075817" r:id="rId160">
            <o:LockedField>false</o:LockedField>
          </o:OLEObject>
        </w:object>
      </w:r>
      <w:r>
        <w:rPr>
          <w:rFonts w:hint="eastAsia" w:ascii="仿宋" w:hAnsi="仿宋" w:eastAsia="仿宋"/>
          <w:color w:val="000000" w:themeColor="text1"/>
          <w:sz w:val="24"/>
          <w:szCs w:val="24"/>
        </w:rPr>
        <w:t>．</w:t>
      </w:r>
    </w:p>
    <w:p w14:paraId="7FEE56CA">
      <w:pPr>
        <w:spacing w:line="312" w:lineRule="auto"/>
        <w:ind w:firstLine="480" w:firstLineChars="200"/>
        <w:rPr>
          <w:rFonts w:ascii="仿宋" w:hAnsi="仿宋" w:eastAsia="仿宋"/>
          <w:color w:val="000000" w:themeColor="text1"/>
          <w:sz w:val="24"/>
          <w:szCs w:val="24"/>
        </w:rPr>
      </w:pPr>
      <w:r>
        <w:rPr>
          <w:rFonts w:hint="eastAsia" w:ascii="仿宋" w:hAnsi="仿宋" w:eastAsia="仿宋" w:cs="Times New Roman"/>
          <w:color w:val="000000" w:themeColor="text1"/>
          <w:sz w:val="24"/>
          <w:szCs w:val="24"/>
        </w:rPr>
        <w:t>④</w:t>
      </w:r>
      <w:r>
        <w:rPr>
          <w:rFonts w:ascii="仿宋" w:hAnsi="仿宋" w:eastAsia="仿宋" w:cs="Times New Roman"/>
          <w:color w:val="000000" w:themeColor="text1"/>
          <w:sz w:val="24"/>
          <w:szCs w:val="24"/>
        </w:rPr>
        <w:t xml:space="preserve"> </w:t>
      </w:r>
      <w:r>
        <w:rPr>
          <w:rFonts w:hint="eastAsia" w:ascii="仿宋" w:hAnsi="仿宋" w:eastAsia="仿宋"/>
          <w:color w:val="000000" w:themeColor="text1"/>
          <w:sz w:val="24"/>
          <w:szCs w:val="24"/>
        </w:rPr>
        <w:t>统计决断：由</w:t>
      </w:r>
      <w:r>
        <w:rPr>
          <w:rFonts w:ascii="仿宋" w:hAnsi="仿宋" w:eastAsia="仿宋"/>
          <w:color w:val="000000" w:themeColor="text1"/>
          <w:position w:val="-4"/>
          <w:sz w:val="24"/>
          <w:szCs w:val="24"/>
        </w:rPr>
        <w:object>
          <v:shape id="_x0000_i1118" o:spt="75" type="#_x0000_t75" style="height:13pt;width:13pt;" o:ole="t" filled="f" o:preferrelative="t" stroked="f" coordsize="21600,21600">
            <v:path/>
            <v:fill on="f" focussize="0,0"/>
            <v:stroke on="f" joinstyle="miter"/>
            <v:imagedata r:id="rId76" o:title=""/>
            <o:lock v:ext="edit" aspectratio="t"/>
            <w10:wrap type="none"/>
            <w10:anchorlock/>
          </v:shape>
          <o:OLEObject Type="Embed" ProgID="Equation.DSMT4" ShapeID="_x0000_i1118" DrawAspect="Content" ObjectID="_1468075818" r:id="rId162">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119"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119" DrawAspect="Content" ObjectID="_1468075819" r:id="rId16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20" o:spt="75" type="#_x0000_t75" style="height:14pt;width:29.5pt;" o:ole="t" filled="f" o:preferrelative="t" stroked="f" coordsize="21600,21600">
            <v:path/>
            <v:fill on="f" focussize="0,0"/>
            <v:stroke on="f" joinstyle="miter"/>
            <v:imagedata r:id="rId79" o:title=""/>
            <o:lock v:ext="edit" aspectratio="t"/>
            <w10:wrap type="none"/>
            <w10:anchorlock/>
          </v:shape>
          <o:OLEObject Type="Embed" ProgID="Equation.DSMT4" ShapeID="_x0000_i1120" DrawAspect="Content" ObjectID="_1468075820" r:id="rId164">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21" o:spt="75" type="#_x0000_t75" style="height:14pt;width:24pt;" o:ole="t" filled="f" o:preferrelative="t" stroked="f" coordsize="21600,21600">
            <v:path/>
            <v:fill on="f" focussize="0,0"/>
            <v:stroke on="f" joinstyle="miter"/>
            <v:imagedata r:id="rId81" o:title=""/>
            <o:lock v:ext="edit" aspectratio="t"/>
            <w10:wrap type="none"/>
            <w10:anchorlock/>
          </v:shape>
          <o:OLEObject Type="Embed" ProgID="Equation.DSMT4" ShapeID="_x0000_i1121" DrawAspect="Content" ObjectID="_1468075821" r:id="rId165">
            <o:LockedField>false</o:LockedField>
          </o:OLEObject>
        </w:object>
      </w:r>
      <w:r>
        <w:rPr>
          <w:rFonts w:hint="eastAsia" w:ascii="仿宋" w:hAnsi="仿宋" w:eastAsia="仿宋"/>
          <w:color w:val="000000" w:themeColor="text1"/>
          <w:sz w:val="24"/>
          <w:szCs w:val="24"/>
        </w:rPr>
        <w:t>，而</w:t>
      </w:r>
      <w:r>
        <w:rPr>
          <w:rFonts w:ascii="仿宋" w:hAnsi="仿宋" w:eastAsia="仿宋"/>
          <w:color w:val="000000" w:themeColor="text1"/>
          <w:position w:val="-6"/>
          <w:sz w:val="24"/>
          <w:szCs w:val="24"/>
        </w:rPr>
        <w:object>
          <v:shape id="_x0000_i1122" o:spt="75" type="#_x0000_t75" style="height:14pt;width:37pt;" o:ole="t" filled="f" o:preferrelative="t" stroked="f" coordsize="21600,21600">
            <v:path/>
            <v:fill on="f" focussize="0,0"/>
            <v:stroke on="f" joinstyle="miter"/>
            <v:imagedata r:id="rId161" o:title=""/>
            <o:lock v:ext="edit" aspectratio="t"/>
            <w10:wrap type="none"/>
            <w10:anchorlock/>
          </v:shape>
          <o:OLEObject Type="Embed" ProgID="Equation.DSMT4" ShapeID="_x0000_i1122" DrawAspect="Content" ObjectID="_1468075822" r:id="rId166">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23" o:spt="75" type="#_x0000_t75" style="height:14pt;width:29.5pt;" o:ole="t" filled="f" o:preferrelative="t" stroked="f" coordsize="21600,21600">
            <v:path/>
            <v:fill on="f" focussize="0,0"/>
            <v:stroke on="f" joinstyle="miter"/>
            <v:imagedata r:id="rId168" o:title=""/>
            <o:lock v:ext="edit" aspectratio="t"/>
            <w10:wrap type="none"/>
            <w10:anchorlock/>
          </v:shape>
          <o:OLEObject Type="Embed" ProgID="Equation.DSMT4" ShapeID="_x0000_i1123" DrawAspect="Content" ObjectID="_1468075823" r:id="rId167">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124"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124" DrawAspect="Content" ObjectID="_1468075824" r:id="rId169">
            <o:LockedField>false</o:LockedField>
          </o:OLEObject>
        </w:object>
      </w:r>
      <w:r>
        <w:rPr>
          <w:rFonts w:hint="eastAsia" w:ascii="仿宋" w:hAnsi="仿宋" w:eastAsia="仿宋"/>
          <w:color w:val="000000" w:themeColor="text1"/>
          <w:sz w:val="24"/>
          <w:szCs w:val="24"/>
        </w:rPr>
        <w:t>的值超过了</w:t>
      </w:r>
      <w:r>
        <w:rPr>
          <w:rFonts w:ascii="仿宋" w:hAnsi="仿宋" w:eastAsia="仿宋"/>
          <w:color w:val="000000" w:themeColor="text1"/>
          <w:position w:val="-6"/>
          <w:sz w:val="24"/>
          <w:szCs w:val="24"/>
        </w:rPr>
        <w:object>
          <v:shape id="_x0000_i1125" o:spt="75" type="#_x0000_t75" style="height:11.5pt;width:9.5pt;" o:ole="t" filled="f" o:preferrelative="t" stroked="f" coordsize="21600,21600">
            <v:path/>
            <v:fill on="f" focussize="0,0"/>
            <v:stroke on="f" joinstyle="miter"/>
            <v:imagedata r:id="rId171" o:title=""/>
            <o:lock v:ext="edit" aspectratio="t"/>
            <w10:wrap type="none"/>
            <w10:anchorlock/>
          </v:shape>
          <o:OLEObject Type="Embed" ProgID="Equation.DSMT4" ShapeID="_x0000_i1125" DrawAspect="Content" ObjectID="_1468075825" r:id="rId170">
            <o:LockedField>false</o:LockedField>
          </o:OLEObject>
        </w:object>
      </w:r>
      <w:r>
        <w:rPr>
          <w:rFonts w:hint="eastAsia" w:ascii="仿宋" w:hAnsi="仿宋" w:eastAsia="仿宋"/>
          <w:color w:val="000000" w:themeColor="text1"/>
          <w:sz w:val="24"/>
          <w:szCs w:val="24"/>
        </w:rPr>
        <w:t>所确定的界限，从而否定原假设，即判定色盲与性别有关．</w:t>
      </w:r>
    </w:p>
    <w:bookmarkEnd w:id="6"/>
    <w:p w14:paraId="06214F5C">
      <w:pPr>
        <w:spacing w:line="312" w:lineRule="auto"/>
        <w:ind w:firstLine="480" w:firstLineChars="200"/>
        <w:rPr>
          <w:rFonts w:ascii="仿宋" w:hAnsi="仿宋" w:eastAsia="仿宋"/>
          <w:color w:val="000000" w:themeColor="text1"/>
          <w:sz w:val="24"/>
          <w:szCs w:val="24"/>
        </w:rPr>
      </w:pPr>
      <w:bookmarkStart w:id="7" w:name="_Hlk110931623"/>
      <w:r>
        <w:rPr>
          <w:rFonts w:hint="eastAsia" w:ascii="仿宋" w:hAnsi="仿宋" w:eastAsia="仿宋"/>
          <w:color w:val="000000" w:themeColor="text1"/>
          <w:sz w:val="24"/>
          <w:szCs w:val="24"/>
        </w:rPr>
        <w:t>如果将行标题中的“男性”与“女性”位置对调，会得到下面这个列联表．</w:t>
      </w:r>
    </w:p>
    <w:bookmarkEnd w:id="7"/>
    <w:tbl>
      <w:tblPr>
        <w:tblStyle w:val="11"/>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2268"/>
        <w:gridCol w:w="2126"/>
        <w:gridCol w:w="1408"/>
      </w:tblGrid>
      <w:tr w14:paraId="4E53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top w:val="single" w:color="auto" w:sz="8" w:space="0"/>
              <w:left w:val="single" w:color="auto" w:sz="8" w:space="0"/>
            </w:tcBorders>
            <w:shd w:val="clear" w:color="auto" w:fill="F5CEB1"/>
          </w:tcPr>
          <w:p w14:paraId="4C077036">
            <w:pPr>
              <w:spacing w:line="312" w:lineRule="auto"/>
              <w:jc w:val="center"/>
              <w:rPr>
                <w:rFonts w:ascii="仿宋" w:hAnsi="仿宋" w:eastAsia="仿宋" w:cs="Times New Roman"/>
                <w:color w:val="000000" w:themeColor="text1"/>
                <w:kern w:val="0"/>
                <w:sz w:val="24"/>
                <w:szCs w:val="24"/>
              </w:rPr>
            </w:pPr>
          </w:p>
        </w:tc>
        <w:tc>
          <w:tcPr>
            <w:tcW w:w="2268" w:type="dxa"/>
            <w:tcBorders>
              <w:top w:val="single" w:color="auto" w:sz="8" w:space="0"/>
            </w:tcBorders>
            <w:shd w:val="clear" w:color="auto" w:fill="F5CEB1"/>
          </w:tcPr>
          <w:p w14:paraId="1C318916">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女性</w:t>
            </w:r>
          </w:p>
        </w:tc>
        <w:tc>
          <w:tcPr>
            <w:tcW w:w="2126" w:type="dxa"/>
            <w:tcBorders>
              <w:top w:val="single" w:color="auto" w:sz="8" w:space="0"/>
            </w:tcBorders>
            <w:shd w:val="clear" w:color="auto" w:fill="F5CEB1"/>
          </w:tcPr>
          <w:p w14:paraId="22ABEC67">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男性</w:t>
            </w:r>
          </w:p>
        </w:tc>
        <w:tc>
          <w:tcPr>
            <w:tcW w:w="1408" w:type="dxa"/>
            <w:tcBorders>
              <w:top w:val="single" w:color="auto" w:sz="8" w:space="0"/>
              <w:right w:val="single" w:color="auto" w:sz="8" w:space="0"/>
            </w:tcBorders>
            <w:shd w:val="clear" w:color="auto" w:fill="F5CEB1"/>
          </w:tcPr>
          <w:p w14:paraId="030B980F">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总计</w:t>
            </w:r>
          </w:p>
        </w:tc>
      </w:tr>
      <w:tr w14:paraId="76AB3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left w:val="single" w:color="auto" w:sz="8" w:space="0"/>
            </w:tcBorders>
          </w:tcPr>
          <w:p w14:paraId="69CC79C9">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正常</w:t>
            </w:r>
          </w:p>
        </w:tc>
        <w:tc>
          <w:tcPr>
            <w:tcW w:w="2268" w:type="dxa"/>
          </w:tcPr>
          <w:p w14:paraId="49A468D9">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26" o:spt="75" type="#_x0000_t75" style="height:14pt;width:21pt;" o:ole="t" filled="f" o:preferrelative="t" stroked="f" coordsize="21600,21600">
                  <v:path/>
                  <v:fill on="f" focussize="0,0"/>
                  <v:stroke on="f" joinstyle="miter"/>
                  <v:imagedata r:id="rId119" o:title=""/>
                  <o:lock v:ext="edit" aspectratio="t"/>
                  <w10:wrap type="none"/>
                  <w10:anchorlock/>
                </v:shape>
                <o:OLEObject Type="Embed" ProgID="Equation.DSMT4" ShapeID="_x0000_i1126" DrawAspect="Content" ObjectID="_1468075826" r:id="rId172">
                  <o:LockedField>false</o:LockedField>
                </o:OLEObject>
              </w:object>
            </w:r>
          </w:p>
        </w:tc>
        <w:tc>
          <w:tcPr>
            <w:tcW w:w="2126" w:type="dxa"/>
            <w:tcBorders>
              <w:right w:val="single" w:color="auto" w:sz="4" w:space="0"/>
            </w:tcBorders>
          </w:tcPr>
          <w:p w14:paraId="5693560E">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4"/>
                <w:sz w:val="24"/>
                <w:szCs w:val="24"/>
              </w:rPr>
              <w:object>
                <v:shape id="_x0000_i1127" o:spt="75" type="#_x0000_t75" style="height:13pt;width:22.5pt;" o:ole="t" filled="f" o:preferrelative="t" stroked="f" coordsize="21600,21600">
                  <v:path/>
                  <v:fill on="f" focussize="0,0"/>
                  <v:stroke on="f" joinstyle="miter"/>
                  <v:imagedata r:id="rId117" o:title=""/>
                  <o:lock v:ext="edit" aspectratio="t"/>
                  <w10:wrap type="none"/>
                  <w10:anchorlock/>
                </v:shape>
                <o:OLEObject Type="Embed" ProgID="Equation.DSMT4" ShapeID="_x0000_i1127" DrawAspect="Content" ObjectID="_1468075827" r:id="rId173">
                  <o:LockedField>false</o:LockedField>
                </o:OLEObject>
              </w:object>
            </w:r>
          </w:p>
        </w:tc>
        <w:tc>
          <w:tcPr>
            <w:tcW w:w="1408" w:type="dxa"/>
            <w:tcBorders>
              <w:left w:val="single" w:color="auto" w:sz="4" w:space="0"/>
              <w:right w:val="single" w:color="auto" w:sz="8" w:space="0"/>
            </w:tcBorders>
          </w:tcPr>
          <w:p w14:paraId="0EACB0EA">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28" o:spt="75" type="#_x0000_t75" style="height:14pt;width:21pt;" o:ole="t" filled="f" o:preferrelative="t" stroked="f" coordsize="21600,21600">
                  <v:path/>
                  <v:fill on="f" focussize="0,0"/>
                  <v:stroke on="f" joinstyle="miter"/>
                  <v:imagedata r:id="rId121" o:title=""/>
                  <o:lock v:ext="edit" aspectratio="t"/>
                  <w10:wrap type="none"/>
                  <w10:anchorlock/>
                </v:shape>
                <o:OLEObject Type="Embed" ProgID="Equation.DSMT4" ShapeID="_x0000_i1128" DrawAspect="Content" ObjectID="_1468075828" r:id="rId174">
                  <o:LockedField>false</o:LockedField>
                </o:OLEObject>
              </w:object>
            </w:r>
          </w:p>
        </w:tc>
      </w:tr>
      <w:tr w14:paraId="153C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left w:val="single" w:color="auto" w:sz="8" w:space="0"/>
            </w:tcBorders>
          </w:tcPr>
          <w:p w14:paraId="04BA535D">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色盲</w:t>
            </w:r>
          </w:p>
        </w:tc>
        <w:tc>
          <w:tcPr>
            <w:tcW w:w="2268" w:type="dxa"/>
          </w:tcPr>
          <w:p w14:paraId="39EF1D34">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29" o:spt="75" type="#_x0000_t75" style="height:14pt;width:9.5pt;" o:ole="t" filled="f" o:preferrelative="t" stroked="f" coordsize="21600,21600">
                  <v:path/>
                  <v:fill on="f" focussize="0,0"/>
                  <v:stroke on="f" joinstyle="miter"/>
                  <v:imagedata r:id="rId125" o:title=""/>
                  <o:lock v:ext="edit" aspectratio="t"/>
                  <w10:wrap type="none"/>
                  <w10:anchorlock/>
                </v:shape>
                <o:OLEObject Type="Embed" ProgID="Equation.DSMT4" ShapeID="_x0000_i1129" DrawAspect="Content" ObjectID="_1468075829" r:id="rId175">
                  <o:LockedField>false</o:LockedField>
                </o:OLEObject>
              </w:object>
            </w:r>
          </w:p>
        </w:tc>
        <w:tc>
          <w:tcPr>
            <w:tcW w:w="2126" w:type="dxa"/>
          </w:tcPr>
          <w:p w14:paraId="1CD6C07F">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30" o:spt="75" type="#_x0000_t75" style="height:14pt;width:14.5pt;" o:ole="t" filled="f" o:preferrelative="t" stroked="f" coordsize="21600,21600">
                  <v:path/>
                  <v:fill on="f" focussize="0,0"/>
                  <v:stroke on="f" joinstyle="miter"/>
                  <v:imagedata r:id="rId123" o:title=""/>
                  <o:lock v:ext="edit" aspectratio="t"/>
                  <w10:wrap type="none"/>
                  <w10:anchorlock/>
                </v:shape>
                <o:OLEObject Type="Embed" ProgID="Equation.DSMT4" ShapeID="_x0000_i1130" DrawAspect="Content" ObjectID="_1468075830" r:id="rId176">
                  <o:LockedField>false</o:LockedField>
                </o:OLEObject>
              </w:object>
            </w:r>
          </w:p>
        </w:tc>
        <w:tc>
          <w:tcPr>
            <w:tcW w:w="1408" w:type="dxa"/>
            <w:tcBorders>
              <w:right w:val="single" w:color="auto" w:sz="8" w:space="0"/>
            </w:tcBorders>
          </w:tcPr>
          <w:p w14:paraId="3B61A043">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4"/>
                <w:sz w:val="24"/>
                <w:szCs w:val="24"/>
              </w:rPr>
              <w:object>
                <v:shape id="_x0000_i1131" o:spt="75" type="#_x0000_t75" style="height:13pt;width:16pt;" o:ole="t" filled="f" o:preferrelative="t" stroked="f" coordsize="21600,21600">
                  <v:path/>
                  <v:fill on="f" focussize="0,0"/>
                  <v:stroke on="f" joinstyle="miter"/>
                  <v:imagedata r:id="rId127" o:title=""/>
                  <o:lock v:ext="edit" aspectratio="t"/>
                  <w10:wrap type="none"/>
                  <w10:anchorlock/>
                </v:shape>
                <o:OLEObject Type="Embed" ProgID="Equation.DSMT4" ShapeID="_x0000_i1131" DrawAspect="Content" ObjectID="_1468075831" r:id="rId177">
                  <o:LockedField>false</o:LockedField>
                </o:OLEObject>
              </w:object>
            </w:r>
          </w:p>
        </w:tc>
      </w:tr>
      <w:tr w14:paraId="1AF0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left w:val="single" w:color="auto" w:sz="8" w:space="0"/>
              <w:bottom w:val="single" w:color="auto" w:sz="8" w:space="0"/>
            </w:tcBorders>
          </w:tcPr>
          <w:p w14:paraId="62A7C92D">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总计</w:t>
            </w:r>
          </w:p>
        </w:tc>
        <w:tc>
          <w:tcPr>
            <w:tcW w:w="2268" w:type="dxa"/>
            <w:tcBorders>
              <w:bottom w:val="single" w:color="auto" w:sz="8" w:space="0"/>
            </w:tcBorders>
          </w:tcPr>
          <w:p w14:paraId="5BC28F00">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32" o:spt="75" type="#_x0000_t75" style="height:14pt;width:21pt;" o:ole="t" filled="f" o:preferrelative="t" stroked="f" coordsize="21600,21600">
                  <v:path/>
                  <v:fill on="f" focussize="0,0"/>
                  <v:stroke on="f" joinstyle="miter"/>
                  <v:imagedata r:id="rId131" o:title=""/>
                  <o:lock v:ext="edit" aspectratio="t"/>
                  <w10:wrap type="none"/>
                  <w10:anchorlock/>
                </v:shape>
                <o:OLEObject Type="Embed" ProgID="Equation.DSMT4" ShapeID="_x0000_i1132" DrawAspect="Content" ObjectID="_1468075832" r:id="rId178">
                  <o:LockedField>false</o:LockedField>
                </o:OLEObject>
              </w:object>
            </w:r>
          </w:p>
        </w:tc>
        <w:tc>
          <w:tcPr>
            <w:tcW w:w="2126" w:type="dxa"/>
            <w:tcBorders>
              <w:bottom w:val="single" w:color="auto" w:sz="8" w:space="0"/>
            </w:tcBorders>
          </w:tcPr>
          <w:p w14:paraId="0F64D67B">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33" o:spt="75" type="#_x0000_t75" style="height:14pt;width:22.5pt;" o:ole="t" filled="f" o:preferrelative="t" stroked="f" coordsize="21600,21600">
                  <v:path/>
                  <v:fill on="f" focussize="0,0"/>
                  <v:stroke on="f" joinstyle="miter"/>
                  <v:imagedata r:id="rId129" o:title=""/>
                  <o:lock v:ext="edit" aspectratio="t"/>
                  <w10:wrap type="none"/>
                  <w10:anchorlock/>
                </v:shape>
                <o:OLEObject Type="Embed" ProgID="Equation.DSMT4" ShapeID="_x0000_i1133" DrawAspect="Content" ObjectID="_1468075833" r:id="rId179">
                  <o:LockedField>false</o:LockedField>
                </o:OLEObject>
              </w:object>
            </w:r>
          </w:p>
        </w:tc>
        <w:tc>
          <w:tcPr>
            <w:tcW w:w="1408" w:type="dxa"/>
            <w:tcBorders>
              <w:bottom w:val="single" w:color="auto" w:sz="8" w:space="0"/>
              <w:right w:val="single" w:color="auto" w:sz="8" w:space="0"/>
            </w:tcBorders>
          </w:tcPr>
          <w:p w14:paraId="0F335718">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34" o:spt="75" type="#_x0000_t75" style="height:14pt;width:26pt;" o:ole="t" filled="f" o:preferrelative="t" stroked="f" coordsize="21600,21600">
                  <v:path/>
                  <v:fill on="f" focussize="0,0"/>
                  <v:stroke on="f" joinstyle="miter"/>
                  <v:imagedata r:id="rId133" o:title=""/>
                  <o:lock v:ext="edit" aspectratio="t"/>
                  <w10:wrap type="none"/>
                  <w10:anchorlock/>
                </v:shape>
                <o:OLEObject Type="Embed" ProgID="Equation.DSMT4" ShapeID="_x0000_i1134" DrawAspect="Content" ObjectID="_1468075834" r:id="rId180">
                  <o:LockedField>false</o:LockedField>
                </o:OLEObject>
              </w:object>
            </w:r>
          </w:p>
        </w:tc>
      </w:tr>
    </w:tbl>
    <w:p w14:paraId="282D491E">
      <w:pPr>
        <w:spacing w:line="312" w:lineRule="auto"/>
        <w:ind w:firstLine="480" w:firstLineChars="200"/>
        <w:rPr>
          <w:rFonts w:ascii="仿宋" w:hAnsi="仿宋" w:eastAsia="仿宋"/>
          <w:color w:val="000000" w:themeColor="text1"/>
          <w:sz w:val="24"/>
          <w:szCs w:val="24"/>
        </w:rPr>
      </w:pPr>
      <w:bookmarkStart w:id="8" w:name="_Hlk110931657"/>
      <w:r>
        <w:rPr>
          <w:rFonts w:hint="eastAsia" w:ascii="仿宋" w:hAnsi="仿宋" w:eastAsia="仿宋"/>
          <w:color w:val="000000" w:themeColor="text1"/>
          <w:sz w:val="24"/>
          <w:szCs w:val="24"/>
        </w:rPr>
        <w:t>在计算</w:t>
      </w:r>
      <w:r>
        <w:rPr>
          <w:rFonts w:ascii="仿宋" w:hAnsi="仿宋" w:eastAsia="仿宋"/>
          <w:color w:val="000000" w:themeColor="text1"/>
          <w:position w:val="-10"/>
          <w:sz w:val="24"/>
          <w:szCs w:val="24"/>
        </w:rPr>
        <w:object>
          <v:shape id="_x0000_i1135"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135" DrawAspect="Content" ObjectID="_1468075835" r:id="rId181">
            <o:LockedField>false</o:LockedField>
          </o:OLEObject>
        </w:object>
      </w:r>
      <w:r>
        <w:rPr>
          <w:rFonts w:hint="eastAsia" w:ascii="仿宋" w:hAnsi="仿宋" w:eastAsia="仿宋"/>
          <w:color w:val="000000" w:themeColor="text1"/>
          <w:sz w:val="24"/>
          <w:szCs w:val="24"/>
        </w:rPr>
        <w:t>的值时，把题目中的数据代入</w:t>
      </w:r>
      <w:r>
        <w:rPr>
          <w:rFonts w:ascii="仿宋" w:hAnsi="仿宋" w:eastAsia="仿宋"/>
          <w:color w:val="000000" w:themeColor="text1"/>
          <w:position w:val="-10"/>
          <w:sz w:val="24"/>
          <w:szCs w:val="24"/>
        </w:rPr>
        <w:object>
          <v:shape id="_x0000_i1136"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136" DrawAspect="Content" ObjectID="_1468075836" r:id="rId182">
            <o:LockedField>false</o:LockedField>
          </o:OLEObject>
        </w:object>
      </w:r>
      <w:r>
        <w:rPr>
          <w:rFonts w:hint="eastAsia" w:ascii="仿宋" w:hAnsi="仿宋" w:eastAsia="仿宋"/>
          <w:color w:val="000000" w:themeColor="text1"/>
          <w:sz w:val="24"/>
          <w:szCs w:val="24"/>
        </w:rPr>
        <w:t>的计算公式，其中</w:t>
      </w:r>
      <w:r>
        <w:rPr>
          <w:rFonts w:ascii="仿宋" w:hAnsi="仿宋" w:eastAsia="仿宋"/>
          <w:color w:val="000000" w:themeColor="text1"/>
          <w:position w:val="-6"/>
          <w:sz w:val="24"/>
          <w:szCs w:val="24"/>
        </w:rPr>
        <w:object>
          <v:shape id="_x0000_i1137" o:spt="75" type="#_x0000_t75" style="height:14pt;width:40.5pt;" o:ole="t" filled="f" o:preferrelative="t" stroked="f" coordsize="21600,21600">
            <v:path/>
            <v:fill on="f" focussize="0,0"/>
            <v:stroke on="f" joinstyle="miter"/>
            <v:imagedata r:id="rId184" o:title=""/>
            <o:lock v:ext="edit" aspectratio="t"/>
            <w10:wrap type="none"/>
            <w10:anchorlock/>
          </v:shape>
          <o:OLEObject Type="Embed" ProgID="Equation.DSMT4" ShapeID="_x0000_i1137" DrawAspect="Content" ObjectID="_1468075837" r:id="rId18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38" o:spt="75" type="#_x0000_t75" style="height:14pt;width:40.5pt;" o:ole="t" filled="f" o:preferrelative="t" stroked="f" coordsize="21600,21600">
            <v:path/>
            <v:fill on="f" focussize="0,0"/>
            <v:stroke on="f" joinstyle="miter"/>
            <v:imagedata r:id="rId186" o:title=""/>
            <o:lock v:ext="edit" aspectratio="t"/>
            <w10:wrap type="none"/>
            <w10:anchorlock/>
          </v:shape>
          <o:OLEObject Type="Embed" ProgID="Equation.DSMT4" ShapeID="_x0000_i1138" DrawAspect="Content" ObjectID="_1468075838" r:id="rId185">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39" o:spt="75" type="#_x0000_t75" style="height:14pt;width:27pt;" o:ole="t" filled="f" o:preferrelative="t" stroked="f" coordsize="21600,21600">
            <v:path/>
            <v:fill on="f" focussize="0,0"/>
            <v:stroke on="f" joinstyle="miter"/>
            <v:imagedata r:id="rId188" o:title=""/>
            <o:lock v:ext="edit" aspectratio="t"/>
            <w10:wrap type="none"/>
            <w10:anchorlock/>
          </v:shape>
          <o:OLEObject Type="Embed" ProgID="Equation.DSMT4" ShapeID="_x0000_i1139" DrawAspect="Content" ObjectID="_1468075839" r:id="rId187">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40" o:spt="75" type="#_x0000_t75" style="height:14pt;width:34pt;" o:ole="t" filled="f" o:preferrelative="t" stroked="f" coordsize="21600,21600">
            <v:path/>
            <v:fill on="f" focussize="0,0"/>
            <v:stroke on="f" joinstyle="miter"/>
            <v:imagedata r:id="rId190" o:title=""/>
            <o:lock v:ext="edit" aspectratio="t"/>
            <w10:wrap type="none"/>
            <w10:anchorlock/>
          </v:shape>
          <o:OLEObject Type="Embed" ProgID="Equation.DSMT4" ShapeID="_x0000_i1140" DrawAspect="Content" ObjectID="_1468075840" r:id="rId189">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41" o:spt="75" type="#_x0000_t75" style="height:14pt;width:115pt;" o:ole="t" filled="f" o:preferrelative="t" stroked="f" coordsize="21600,21600">
            <v:path/>
            <v:fill on="f" focussize="0,0"/>
            <v:stroke on="f" joinstyle="miter"/>
            <v:imagedata r:id="rId149" o:title=""/>
            <o:lock v:ext="edit" aspectratio="t"/>
            <w10:wrap type="none"/>
            <w10:anchorlock/>
          </v:shape>
          <o:OLEObject Type="Embed" ProgID="Equation.DSMT4" ShapeID="_x0000_i1141" DrawAspect="Content" ObjectID="_1468075841" r:id="rId191">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42" o:spt="75" type="#_x0000_t75" style="height:14pt;width:56.5pt;" o:ole="t" filled="f" o:preferrelative="t" stroked="f" coordsize="21600,21600">
            <v:path/>
            <v:fill on="f" focussize="0,0"/>
            <v:stroke on="f" joinstyle="miter"/>
            <v:imagedata r:id="rId151" o:title=""/>
            <o:lock v:ext="edit" aspectratio="t"/>
            <w10:wrap type="none"/>
            <w10:anchorlock/>
          </v:shape>
          <o:OLEObject Type="Embed" ProgID="Equation.DSMT4" ShapeID="_x0000_i1142" DrawAspect="Content" ObjectID="_1468075842" r:id="rId192">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43" o:spt="75" type="#_x0000_t75" style="height:14pt;width:50.5pt;" o:ole="t" filled="f" o:preferrelative="t" stroked="f" coordsize="21600,21600">
            <v:path/>
            <v:fill on="f" focussize="0,0"/>
            <v:stroke on="f" joinstyle="miter"/>
            <v:imagedata r:id="rId153" o:title=""/>
            <o:lock v:ext="edit" aspectratio="t"/>
            <w10:wrap type="none"/>
            <w10:anchorlock/>
          </v:shape>
          <o:OLEObject Type="Embed" ProgID="Equation.DSMT4" ShapeID="_x0000_i1143" DrawAspect="Content" ObjectID="_1468075843" r:id="rId19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44" o:spt="75" type="#_x0000_t75" style="height:14pt;width:56.5pt;" o:ole="t" filled="f" o:preferrelative="t" stroked="f" coordsize="21600,21600">
            <v:path/>
            <v:fill on="f" focussize="0,0"/>
            <v:stroke on="f" joinstyle="miter"/>
            <v:imagedata r:id="rId195" o:title=""/>
            <o:lock v:ext="edit" aspectratio="t"/>
            <w10:wrap type="none"/>
            <w10:anchorlock/>
          </v:shape>
          <o:OLEObject Type="Embed" ProgID="Equation.DSMT4" ShapeID="_x0000_i1144" DrawAspect="Content" ObjectID="_1468075844" r:id="rId194">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45" o:spt="75" type="#_x0000_t75" style="height:14pt;width:58pt;" o:ole="t" filled="f" o:preferrelative="t" stroked="f" coordsize="21600,21600">
            <v:path/>
            <v:fill on="f" focussize="0,0"/>
            <v:stroke on="f" joinstyle="miter"/>
            <v:imagedata r:id="rId197" o:title=""/>
            <o:lock v:ext="edit" aspectratio="t"/>
            <w10:wrap type="none"/>
            <w10:anchorlock/>
          </v:shape>
          <o:OLEObject Type="Embed" ProgID="Equation.DSMT4" ShapeID="_x0000_i1145" DrawAspect="Content" ObjectID="_1468075845" r:id="rId196">
            <o:LockedField>false</o:LockedField>
          </o:OLEObject>
        </w:object>
      </w:r>
      <w:r>
        <w:rPr>
          <w:rFonts w:hint="eastAsia" w:ascii="仿宋" w:hAnsi="仿宋" w:eastAsia="仿宋"/>
          <w:color w:val="000000" w:themeColor="text1"/>
          <w:sz w:val="24"/>
          <w:szCs w:val="24"/>
        </w:rPr>
        <w:t>，可得</w:t>
      </w:r>
      <w:r>
        <w:rPr>
          <w:rFonts w:ascii="仿宋" w:hAnsi="仿宋" w:eastAsia="仿宋"/>
          <w:color w:val="000000" w:themeColor="text1"/>
          <w:position w:val="-24"/>
          <w:sz w:val="24"/>
          <w:szCs w:val="24"/>
        </w:rPr>
        <w:object>
          <v:shape id="_x0000_i1146" o:spt="75" type="#_x0000_t75" style="height:35pt;width:158.5pt;" o:ole="t" filled="f" o:preferrelative="t" stroked="f" coordsize="21600,21600">
            <v:path/>
            <v:fill on="f" focussize="0,0"/>
            <v:stroke on="f" joinstyle="miter"/>
            <v:imagedata r:id="rId199" o:title=""/>
            <o:lock v:ext="edit" aspectratio="t"/>
            <w10:wrap type="none"/>
            <w10:anchorlock/>
          </v:shape>
          <o:OLEObject Type="Embed" ProgID="Equation.DSMT4" ShapeID="_x0000_i1146" DrawAspect="Content" ObjectID="_1468075846" r:id="rId198">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47" o:spt="75" type="#_x0000_t75" style="height:14pt;width:37pt;" o:ole="t" filled="f" o:preferrelative="t" stroked="f" coordsize="21600,21600">
            <v:path/>
            <v:fill on="f" focussize="0,0"/>
            <v:stroke on="f" joinstyle="miter"/>
            <v:imagedata r:id="rId161" o:title=""/>
            <o:lock v:ext="edit" aspectratio="t"/>
            <w10:wrap type="none"/>
            <w10:anchorlock/>
          </v:shape>
          <o:OLEObject Type="Embed" ProgID="Equation.DSMT4" ShapeID="_x0000_i1147" DrawAspect="Content" ObjectID="_1468075847" r:id="rId200">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与第一组的计算结果相同．</w:t>
      </w:r>
    </w:p>
    <w:bookmarkEnd w:id="8"/>
    <w:p w14:paraId="15D1ABAC">
      <w:pPr>
        <w:spacing w:line="312" w:lineRule="auto"/>
        <w:ind w:firstLine="480" w:firstLineChars="200"/>
        <w:rPr>
          <w:rFonts w:ascii="仿宋" w:hAnsi="仿宋" w:eastAsia="仿宋"/>
          <w:color w:val="000000" w:themeColor="text1"/>
          <w:sz w:val="24"/>
          <w:szCs w:val="24"/>
        </w:rPr>
      </w:pPr>
      <w:bookmarkStart w:id="9" w:name="_Hlk110931734"/>
      <w:r>
        <w:rPr>
          <w:rFonts w:hint="eastAsia" w:ascii="仿宋" w:hAnsi="仿宋" w:eastAsia="仿宋"/>
          <w:color w:val="000000" w:themeColor="text1"/>
          <w:sz w:val="24"/>
          <w:szCs w:val="24"/>
        </w:rPr>
        <w:t>当然，也可以将表格的行标题指示“是否色盲”的两种不同类别，将表格的列标题指示“性别”的两种不同类别，得到如下的列联表</w:t>
      </w:r>
      <w:bookmarkEnd w:id="9"/>
      <w:r>
        <w:rPr>
          <w:rFonts w:hint="eastAsia" w:ascii="仿宋" w:hAnsi="仿宋" w:eastAsia="仿宋"/>
          <w:color w:val="000000" w:themeColor="text1"/>
          <w:sz w:val="24"/>
          <w:szCs w:val="24"/>
        </w:rPr>
        <w:t>：</w:t>
      </w:r>
    </w:p>
    <w:tbl>
      <w:tblPr>
        <w:tblStyle w:val="11"/>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2268"/>
        <w:gridCol w:w="2126"/>
        <w:gridCol w:w="1408"/>
      </w:tblGrid>
      <w:tr w14:paraId="0923C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top w:val="single" w:color="auto" w:sz="8" w:space="0"/>
              <w:left w:val="single" w:color="auto" w:sz="8" w:space="0"/>
            </w:tcBorders>
            <w:shd w:val="clear" w:color="auto" w:fill="F5CEB1"/>
          </w:tcPr>
          <w:p w14:paraId="76A6EECA">
            <w:pPr>
              <w:spacing w:line="312" w:lineRule="auto"/>
              <w:jc w:val="center"/>
              <w:rPr>
                <w:rFonts w:ascii="仿宋" w:hAnsi="仿宋" w:eastAsia="仿宋" w:cs="Times New Roman"/>
                <w:color w:val="000000" w:themeColor="text1"/>
                <w:kern w:val="0"/>
                <w:sz w:val="24"/>
                <w:szCs w:val="24"/>
              </w:rPr>
            </w:pPr>
          </w:p>
        </w:tc>
        <w:tc>
          <w:tcPr>
            <w:tcW w:w="2268" w:type="dxa"/>
            <w:tcBorders>
              <w:top w:val="single" w:color="auto" w:sz="8" w:space="0"/>
            </w:tcBorders>
            <w:shd w:val="clear" w:color="auto" w:fill="F5CEB1"/>
          </w:tcPr>
          <w:p w14:paraId="08131693">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正常</w:t>
            </w:r>
          </w:p>
        </w:tc>
        <w:tc>
          <w:tcPr>
            <w:tcW w:w="2126" w:type="dxa"/>
            <w:tcBorders>
              <w:top w:val="single" w:color="auto" w:sz="8" w:space="0"/>
            </w:tcBorders>
            <w:shd w:val="clear" w:color="auto" w:fill="F5CEB1"/>
          </w:tcPr>
          <w:p w14:paraId="466B1A5D">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色盲</w:t>
            </w:r>
          </w:p>
        </w:tc>
        <w:tc>
          <w:tcPr>
            <w:tcW w:w="1408" w:type="dxa"/>
            <w:tcBorders>
              <w:top w:val="single" w:color="auto" w:sz="8" w:space="0"/>
              <w:right w:val="single" w:color="auto" w:sz="8" w:space="0"/>
            </w:tcBorders>
            <w:shd w:val="clear" w:color="auto" w:fill="F5CEB1"/>
          </w:tcPr>
          <w:p w14:paraId="525B11F5">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总计</w:t>
            </w:r>
          </w:p>
        </w:tc>
      </w:tr>
      <w:tr w14:paraId="3669D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left w:val="single" w:color="auto" w:sz="8" w:space="0"/>
            </w:tcBorders>
          </w:tcPr>
          <w:p w14:paraId="2DA869DC">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男性</w:t>
            </w:r>
          </w:p>
        </w:tc>
        <w:tc>
          <w:tcPr>
            <w:tcW w:w="2268" w:type="dxa"/>
          </w:tcPr>
          <w:p w14:paraId="223AC019">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4"/>
                <w:sz w:val="24"/>
                <w:szCs w:val="24"/>
              </w:rPr>
              <w:object>
                <v:shape id="_x0000_i1148" o:spt="75" type="#_x0000_t75" style="height:13pt;width:22.5pt;" o:ole="t" filled="f" o:preferrelative="t" stroked="f" coordsize="21600,21600">
                  <v:path/>
                  <v:fill on="f" focussize="0,0"/>
                  <v:stroke on="f" joinstyle="miter"/>
                  <v:imagedata r:id="rId117" o:title=""/>
                  <o:lock v:ext="edit" aspectratio="t"/>
                  <w10:wrap type="none"/>
                  <w10:anchorlock/>
                </v:shape>
                <o:OLEObject Type="Embed" ProgID="Equation.DSMT4" ShapeID="_x0000_i1148" DrawAspect="Content" ObjectID="_1468075848" r:id="rId201">
                  <o:LockedField>false</o:LockedField>
                </o:OLEObject>
              </w:object>
            </w:r>
          </w:p>
        </w:tc>
        <w:tc>
          <w:tcPr>
            <w:tcW w:w="2126" w:type="dxa"/>
            <w:tcBorders>
              <w:right w:val="single" w:color="auto" w:sz="4" w:space="0"/>
            </w:tcBorders>
          </w:tcPr>
          <w:p w14:paraId="45A38CB1">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49" o:spt="75" type="#_x0000_t75" style="height:14pt;width:14.5pt;" o:ole="t" filled="f" o:preferrelative="t" stroked="f" coordsize="21600,21600">
                  <v:path/>
                  <v:fill on="f" focussize="0,0"/>
                  <v:stroke on="f" joinstyle="miter"/>
                  <v:imagedata r:id="rId123" o:title=""/>
                  <o:lock v:ext="edit" aspectratio="t"/>
                  <w10:wrap type="none"/>
                  <w10:anchorlock/>
                </v:shape>
                <o:OLEObject Type="Embed" ProgID="Equation.DSMT4" ShapeID="_x0000_i1149" DrawAspect="Content" ObjectID="_1468075849" r:id="rId202">
                  <o:LockedField>false</o:LockedField>
                </o:OLEObject>
              </w:object>
            </w:r>
          </w:p>
        </w:tc>
        <w:tc>
          <w:tcPr>
            <w:tcW w:w="1408" w:type="dxa"/>
            <w:tcBorders>
              <w:left w:val="single" w:color="auto" w:sz="4" w:space="0"/>
              <w:right w:val="single" w:color="auto" w:sz="8" w:space="0"/>
            </w:tcBorders>
          </w:tcPr>
          <w:p w14:paraId="1DAF74AB">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50" o:spt="75" type="#_x0000_t75" style="height:14pt;width:22.5pt;" o:ole="t" filled="f" o:preferrelative="t" stroked="f" coordsize="21600,21600">
                  <v:path/>
                  <v:fill on="f" focussize="0,0"/>
                  <v:stroke on="f" joinstyle="miter"/>
                  <v:imagedata r:id="rId129" o:title=""/>
                  <o:lock v:ext="edit" aspectratio="t"/>
                  <w10:wrap type="none"/>
                  <w10:anchorlock/>
                </v:shape>
                <o:OLEObject Type="Embed" ProgID="Equation.DSMT4" ShapeID="_x0000_i1150" DrawAspect="Content" ObjectID="_1468075850" r:id="rId203">
                  <o:LockedField>false</o:LockedField>
                </o:OLEObject>
              </w:object>
            </w:r>
          </w:p>
        </w:tc>
      </w:tr>
      <w:tr w14:paraId="39DEA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left w:val="single" w:color="auto" w:sz="8" w:space="0"/>
            </w:tcBorders>
          </w:tcPr>
          <w:p w14:paraId="6A831BD9">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女性</w:t>
            </w:r>
          </w:p>
        </w:tc>
        <w:tc>
          <w:tcPr>
            <w:tcW w:w="2268" w:type="dxa"/>
          </w:tcPr>
          <w:p w14:paraId="68E310A0">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51" o:spt="75" type="#_x0000_t75" style="height:14pt;width:21pt;" o:ole="t" filled="f" o:preferrelative="t" stroked="f" coordsize="21600,21600">
                  <v:path/>
                  <v:fill on="f" focussize="0,0"/>
                  <v:stroke on="f" joinstyle="miter"/>
                  <v:imagedata r:id="rId119" o:title=""/>
                  <o:lock v:ext="edit" aspectratio="t"/>
                  <w10:wrap type="none"/>
                  <w10:anchorlock/>
                </v:shape>
                <o:OLEObject Type="Embed" ProgID="Equation.DSMT4" ShapeID="_x0000_i1151" DrawAspect="Content" ObjectID="_1468075851" r:id="rId204">
                  <o:LockedField>false</o:LockedField>
                </o:OLEObject>
              </w:object>
            </w:r>
          </w:p>
        </w:tc>
        <w:tc>
          <w:tcPr>
            <w:tcW w:w="2126" w:type="dxa"/>
          </w:tcPr>
          <w:p w14:paraId="4F50115F">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52" o:spt="75" type="#_x0000_t75" style="height:14pt;width:9.5pt;" o:ole="t" filled="f" o:preferrelative="t" stroked="f" coordsize="21600,21600">
                  <v:path/>
                  <v:fill on="f" focussize="0,0"/>
                  <v:stroke on="f" joinstyle="miter"/>
                  <v:imagedata r:id="rId125" o:title=""/>
                  <o:lock v:ext="edit" aspectratio="t"/>
                  <w10:wrap type="none"/>
                  <w10:anchorlock/>
                </v:shape>
                <o:OLEObject Type="Embed" ProgID="Equation.DSMT4" ShapeID="_x0000_i1152" DrawAspect="Content" ObjectID="_1468075852" r:id="rId205">
                  <o:LockedField>false</o:LockedField>
                </o:OLEObject>
              </w:object>
            </w:r>
          </w:p>
        </w:tc>
        <w:tc>
          <w:tcPr>
            <w:tcW w:w="1408" w:type="dxa"/>
            <w:tcBorders>
              <w:right w:val="single" w:color="auto" w:sz="8" w:space="0"/>
            </w:tcBorders>
          </w:tcPr>
          <w:p w14:paraId="1903D6A0">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53" o:spt="75" type="#_x0000_t75" style="height:14pt;width:21pt;" o:ole="t" filled="f" o:preferrelative="t" stroked="f" coordsize="21600,21600">
                  <v:path/>
                  <v:fill on="f" focussize="0,0"/>
                  <v:stroke on="f" joinstyle="miter"/>
                  <v:imagedata r:id="rId131" o:title=""/>
                  <o:lock v:ext="edit" aspectratio="t"/>
                  <w10:wrap type="none"/>
                  <w10:anchorlock/>
                </v:shape>
                <o:OLEObject Type="Embed" ProgID="Equation.DSMT4" ShapeID="_x0000_i1153" DrawAspect="Content" ObjectID="_1468075853" r:id="rId206">
                  <o:LockedField>false</o:LockedField>
                </o:OLEObject>
              </w:object>
            </w:r>
          </w:p>
        </w:tc>
      </w:tr>
      <w:tr w14:paraId="5EE7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left w:val="single" w:color="auto" w:sz="8" w:space="0"/>
              <w:bottom w:val="single" w:color="auto" w:sz="8" w:space="0"/>
            </w:tcBorders>
          </w:tcPr>
          <w:p w14:paraId="3D29FCFF">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总计</w:t>
            </w:r>
          </w:p>
        </w:tc>
        <w:tc>
          <w:tcPr>
            <w:tcW w:w="2268" w:type="dxa"/>
            <w:tcBorders>
              <w:bottom w:val="single" w:color="auto" w:sz="8" w:space="0"/>
            </w:tcBorders>
          </w:tcPr>
          <w:p w14:paraId="0AF60E46">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54" o:spt="75" type="#_x0000_t75" style="height:14pt;width:21pt;" o:ole="t" filled="f" o:preferrelative="t" stroked="f" coordsize="21600,21600">
                  <v:path/>
                  <v:fill on="f" focussize="0,0"/>
                  <v:stroke on="f" joinstyle="miter"/>
                  <v:imagedata r:id="rId121" o:title=""/>
                  <o:lock v:ext="edit" aspectratio="t"/>
                  <w10:wrap type="none"/>
                  <w10:anchorlock/>
                </v:shape>
                <o:OLEObject Type="Embed" ProgID="Equation.DSMT4" ShapeID="_x0000_i1154" DrawAspect="Content" ObjectID="_1468075854" r:id="rId207">
                  <o:LockedField>false</o:LockedField>
                </o:OLEObject>
              </w:object>
            </w:r>
          </w:p>
        </w:tc>
        <w:tc>
          <w:tcPr>
            <w:tcW w:w="2126" w:type="dxa"/>
            <w:tcBorders>
              <w:bottom w:val="single" w:color="auto" w:sz="8" w:space="0"/>
            </w:tcBorders>
          </w:tcPr>
          <w:p w14:paraId="47E50146">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4"/>
                <w:sz w:val="24"/>
                <w:szCs w:val="24"/>
              </w:rPr>
              <w:object>
                <v:shape id="_x0000_i1155" o:spt="75" type="#_x0000_t75" style="height:13pt;width:16pt;" o:ole="t" filled="f" o:preferrelative="t" stroked="f" coordsize="21600,21600">
                  <v:path/>
                  <v:fill on="f" focussize="0,0"/>
                  <v:stroke on="f" joinstyle="miter"/>
                  <v:imagedata r:id="rId127" o:title=""/>
                  <o:lock v:ext="edit" aspectratio="t"/>
                  <w10:wrap type="none"/>
                  <w10:anchorlock/>
                </v:shape>
                <o:OLEObject Type="Embed" ProgID="Equation.DSMT4" ShapeID="_x0000_i1155" DrawAspect="Content" ObjectID="_1468075855" r:id="rId208">
                  <o:LockedField>false</o:LockedField>
                </o:OLEObject>
              </w:object>
            </w:r>
          </w:p>
        </w:tc>
        <w:tc>
          <w:tcPr>
            <w:tcW w:w="1408" w:type="dxa"/>
            <w:tcBorders>
              <w:bottom w:val="single" w:color="auto" w:sz="8" w:space="0"/>
              <w:right w:val="single" w:color="auto" w:sz="8" w:space="0"/>
            </w:tcBorders>
          </w:tcPr>
          <w:p w14:paraId="39E26719">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56" o:spt="75" type="#_x0000_t75" style="height:14pt;width:26pt;" o:ole="t" filled="f" o:preferrelative="t" stroked="f" coordsize="21600,21600">
                  <v:path/>
                  <v:fill on="f" focussize="0,0"/>
                  <v:stroke on="f" joinstyle="miter"/>
                  <v:imagedata r:id="rId133" o:title=""/>
                  <o:lock v:ext="edit" aspectratio="t"/>
                  <w10:wrap type="none"/>
                  <w10:anchorlock/>
                </v:shape>
                <o:OLEObject Type="Embed" ProgID="Equation.DSMT4" ShapeID="_x0000_i1156" DrawAspect="Content" ObjectID="_1468075856" r:id="rId209">
                  <o:LockedField>false</o:LockedField>
                </o:OLEObject>
              </w:object>
            </w:r>
          </w:p>
        </w:tc>
      </w:tr>
    </w:tbl>
    <w:p w14:paraId="20AB91E1">
      <w:pPr>
        <w:spacing w:line="312" w:lineRule="auto"/>
        <w:ind w:firstLine="480"/>
        <w:jc w:val="left"/>
        <w:rPr>
          <w:rFonts w:ascii="仿宋" w:hAnsi="仿宋" w:eastAsia="仿宋"/>
          <w:color w:val="000000" w:themeColor="text1"/>
          <w:sz w:val="24"/>
          <w:szCs w:val="24"/>
        </w:rPr>
      </w:pPr>
      <w:bookmarkStart w:id="10" w:name="_Hlk110931777"/>
      <w:r>
        <w:rPr>
          <w:rFonts w:hint="eastAsia" w:ascii="仿宋" w:hAnsi="仿宋" w:eastAsia="仿宋"/>
          <w:color w:val="000000" w:themeColor="text1"/>
          <w:sz w:val="24"/>
          <w:szCs w:val="24"/>
        </w:rPr>
        <w:t>在计算</w:t>
      </w:r>
      <w:r>
        <w:rPr>
          <w:rFonts w:ascii="仿宋" w:hAnsi="仿宋" w:eastAsia="仿宋"/>
          <w:color w:val="000000" w:themeColor="text1"/>
          <w:position w:val="-10"/>
          <w:sz w:val="24"/>
          <w:szCs w:val="24"/>
        </w:rPr>
        <w:object>
          <v:shape id="_x0000_i1157"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157" DrawAspect="Content" ObjectID="_1468075857" r:id="rId210">
            <o:LockedField>false</o:LockedField>
          </o:OLEObject>
        </w:object>
      </w:r>
      <w:r>
        <w:rPr>
          <w:rFonts w:hint="eastAsia" w:ascii="仿宋" w:hAnsi="仿宋" w:eastAsia="仿宋"/>
          <w:color w:val="000000" w:themeColor="text1"/>
          <w:sz w:val="24"/>
          <w:szCs w:val="24"/>
        </w:rPr>
        <w:t>的值时，</w:t>
      </w:r>
      <w:r>
        <w:rPr>
          <w:rFonts w:ascii="仿宋" w:hAnsi="仿宋" w:eastAsia="仿宋"/>
          <w:color w:val="000000" w:themeColor="text1"/>
          <w:position w:val="-6"/>
          <w:sz w:val="24"/>
          <w:szCs w:val="24"/>
        </w:rPr>
        <w:object>
          <v:shape id="_x0000_i1158" o:spt="75" type="#_x0000_t75" style="height:14pt;width:40.5pt;" o:ole="t" filled="f" o:preferrelative="t" stroked="f" coordsize="21600,21600">
            <v:path/>
            <v:fill on="f" focussize="0,0"/>
            <v:stroke on="f" joinstyle="miter"/>
            <v:imagedata r:id="rId212" o:title=""/>
            <o:lock v:ext="edit" aspectratio="t"/>
            <w10:wrap type="none"/>
            <w10:anchorlock/>
          </v:shape>
          <o:OLEObject Type="Embed" ProgID="Equation.DSMT4" ShapeID="_x0000_i1158" DrawAspect="Content" ObjectID="_1468075858" r:id="rId211">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59" o:spt="75" type="#_x0000_t75" style="height:14pt;width:33.5pt;" o:ole="t" filled="f" o:preferrelative="t" stroked="f" coordsize="21600,21600">
            <v:path/>
            <v:fill on="f" focussize="0,0"/>
            <v:stroke on="f" joinstyle="miter"/>
            <v:imagedata r:id="rId214" o:title=""/>
            <o:lock v:ext="edit" aspectratio="t"/>
            <w10:wrap type="none"/>
            <w10:anchorlock/>
          </v:shape>
          <o:OLEObject Type="Embed" ProgID="Equation.DSMT4" ShapeID="_x0000_i1159" DrawAspect="Content" ObjectID="_1468075859" r:id="rId21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60" o:spt="75" type="#_x0000_t75" style="height:14pt;width:39.5pt;" o:ole="t" filled="f" o:preferrelative="t" stroked="f" coordsize="21600,21600">
            <v:path/>
            <v:fill on="f" focussize="0,0"/>
            <v:stroke on="f" joinstyle="miter"/>
            <v:imagedata r:id="rId216" o:title=""/>
            <o:lock v:ext="edit" aspectratio="t"/>
            <w10:wrap type="none"/>
            <w10:anchorlock/>
          </v:shape>
          <o:OLEObject Type="Embed" ProgID="Equation.DSMT4" ShapeID="_x0000_i1160" DrawAspect="Content" ObjectID="_1468075860" r:id="rId215">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61" o:spt="75" type="#_x0000_t75" style="height:14pt;width:29.5pt;" o:ole="t" filled="f" o:preferrelative="t" stroked="f" coordsize="21600,21600">
            <v:path/>
            <v:fill on="f" focussize="0,0"/>
            <v:stroke on="f" joinstyle="miter"/>
            <v:imagedata r:id="rId218" o:title=""/>
            <o:lock v:ext="edit" aspectratio="t"/>
            <w10:wrap type="none"/>
            <w10:anchorlock/>
          </v:shape>
          <o:OLEObject Type="Embed" ProgID="Equation.DSMT4" ShapeID="_x0000_i1161" DrawAspect="Content" ObjectID="_1468075861" r:id="rId217">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62" o:spt="75" type="#_x0000_t75" style="height:14pt;width:115pt;" o:ole="t" filled="f" o:preferrelative="t" stroked="f" coordsize="21600,21600">
            <v:path/>
            <v:fill on="f" focussize="0,0"/>
            <v:stroke on="f" joinstyle="miter"/>
            <v:imagedata r:id="rId149" o:title=""/>
            <o:lock v:ext="edit" aspectratio="t"/>
            <w10:wrap type="none"/>
            <w10:anchorlock/>
          </v:shape>
          <o:OLEObject Type="Embed" ProgID="Equation.DSMT4" ShapeID="_x0000_i1162" DrawAspect="Content" ObjectID="_1468075862" r:id="rId219">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63" o:spt="75" type="#_x0000_t75" style="height:14pt;width:57pt;" o:ole="t" filled="f" o:preferrelative="t" stroked="f" coordsize="21600,21600">
            <v:path/>
            <v:fill on="f" focussize="0,0"/>
            <v:stroke on="f" joinstyle="miter"/>
            <v:imagedata r:id="rId221" o:title=""/>
            <o:lock v:ext="edit" aspectratio="t"/>
            <w10:wrap type="none"/>
            <w10:anchorlock/>
          </v:shape>
          <o:OLEObject Type="Embed" ProgID="Equation.DSMT4" ShapeID="_x0000_i1163" DrawAspect="Content" ObjectID="_1468075863" r:id="rId220">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64" o:spt="75" type="#_x0000_t75" style="height:14pt;width:56.5pt;" o:ole="t" filled="f" o:preferrelative="t" stroked="f" coordsize="21600,21600">
            <v:path/>
            <v:fill on="f" focussize="0,0"/>
            <v:stroke on="f" joinstyle="miter"/>
            <v:imagedata r:id="rId223" o:title=""/>
            <o:lock v:ext="edit" aspectratio="t"/>
            <w10:wrap type="none"/>
            <w10:anchorlock/>
          </v:shape>
          <o:OLEObject Type="Embed" ProgID="Equation.DSMT4" ShapeID="_x0000_i1164" DrawAspect="Content" ObjectID="_1468075864" r:id="rId222">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65" o:spt="75" type="#_x0000_t75" style="height:14pt;width:56.5pt;" o:ole="t" filled="f" o:preferrelative="t" stroked="f" coordsize="21600,21600">
            <v:path/>
            <v:fill on="f" focussize="0,0"/>
            <v:stroke on="f" joinstyle="miter"/>
            <v:imagedata r:id="rId225" o:title=""/>
            <o:lock v:ext="edit" aspectratio="t"/>
            <w10:wrap type="none"/>
            <w10:anchorlock/>
          </v:shape>
          <o:OLEObject Type="Embed" ProgID="Equation.DSMT4" ShapeID="_x0000_i1165" DrawAspect="Content" ObjectID="_1468075865" r:id="rId224">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66" o:spt="75" type="#_x0000_t75" style="height:14pt;width:52pt;" o:ole="t" filled="f" o:preferrelative="t" stroked="f" coordsize="21600,21600">
            <v:path/>
            <v:fill on="f" focussize="0,0"/>
            <v:stroke on="f" joinstyle="miter"/>
            <v:imagedata r:id="rId227" o:title=""/>
            <o:lock v:ext="edit" aspectratio="t"/>
            <w10:wrap type="none"/>
            <w10:anchorlock/>
          </v:shape>
          <o:OLEObject Type="Embed" ProgID="Equation.DSMT4" ShapeID="_x0000_i1166" DrawAspect="Content" ObjectID="_1468075866" r:id="rId226">
            <o:LockedField>false</o:LockedField>
          </o:OLEObject>
        </w:object>
      </w:r>
      <w:r>
        <w:rPr>
          <w:rFonts w:hint="eastAsia" w:ascii="仿宋" w:hAnsi="仿宋" w:eastAsia="仿宋"/>
          <w:color w:val="000000" w:themeColor="text1"/>
          <w:sz w:val="24"/>
          <w:szCs w:val="24"/>
        </w:rPr>
        <w:t>，可得</w:t>
      </w:r>
      <w:r>
        <w:rPr>
          <w:rFonts w:ascii="仿宋" w:hAnsi="仿宋" w:eastAsia="仿宋"/>
          <w:color w:val="000000" w:themeColor="text1"/>
          <w:position w:val="-24"/>
          <w:sz w:val="24"/>
          <w:szCs w:val="24"/>
        </w:rPr>
        <w:object>
          <v:shape id="_x0000_i1167" o:spt="75" type="#_x0000_t75" style="height:35pt;width:158.5pt;" o:ole="t" filled="f" o:preferrelative="t" stroked="f" coordsize="21600,21600">
            <v:path/>
            <v:fill on="f" focussize="0,0"/>
            <v:stroke on="f" joinstyle="miter"/>
            <v:imagedata r:id="rId229" o:title=""/>
            <o:lock v:ext="edit" aspectratio="t"/>
            <w10:wrap type="none"/>
            <w10:anchorlock/>
          </v:shape>
          <o:OLEObject Type="Embed" ProgID="Equation.DSMT4" ShapeID="_x0000_i1167" DrawAspect="Content" ObjectID="_1468075867" r:id="rId228">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68" o:spt="75" type="#_x0000_t75" style="height:14pt;width:37pt;" o:ole="t" filled="f" o:preferrelative="t" stroked="f" coordsize="21600,21600">
            <v:path/>
            <v:fill on="f" focussize="0,0"/>
            <v:stroke on="f" joinstyle="miter"/>
            <v:imagedata r:id="rId161" o:title=""/>
            <o:lock v:ext="edit" aspectratio="t"/>
            <w10:wrap type="none"/>
            <w10:anchorlock/>
          </v:shape>
          <o:OLEObject Type="Embed" ProgID="Equation.DSMT4" ShapeID="_x0000_i1168" DrawAspect="Content" ObjectID="_1468075868" r:id="rId230">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与前两组的计算结果相同．</w:t>
      </w:r>
    </w:p>
    <w:bookmarkEnd w:id="10"/>
    <w:p w14:paraId="73D4E48A">
      <w:pPr>
        <w:spacing w:line="312" w:lineRule="auto"/>
        <w:ind w:firstLine="480" w:firstLineChars="200"/>
        <w:rPr>
          <w:rFonts w:ascii="仿宋" w:hAnsi="仿宋" w:eastAsia="仿宋"/>
          <w:color w:val="000000" w:themeColor="text1"/>
          <w:sz w:val="24"/>
          <w:szCs w:val="24"/>
        </w:rPr>
      </w:pPr>
      <w:bookmarkStart w:id="11" w:name="_Hlk110931827"/>
      <w:r>
        <w:rPr>
          <w:rFonts w:hint="eastAsia" w:ascii="仿宋" w:hAnsi="仿宋" w:eastAsia="仿宋"/>
          <w:color w:val="000000" w:themeColor="text1"/>
          <w:sz w:val="24"/>
          <w:szCs w:val="24"/>
        </w:rPr>
        <w:t>由此，我们可以得出这样的结论：在</w:t>
      </w:r>
      <w:r>
        <w:rPr>
          <w:rFonts w:ascii="仿宋" w:hAnsi="仿宋" w:eastAsia="仿宋"/>
          <w:color w:val="000000" w:themeColor="text1"/>
          <w:position w:val="-4"/>
          <w:sz w:val="24"/>
          <w:szCs w:val="24"/>
        </w:rPr>
        <w:object>
          <v:shape id="_x0000_i1169" o:spt="75" type="#_x0000_t75" style="height:13pt;width:25.5pt;" o:ole="t" filled="f" o:preferrelative="t" stroked="f" coordsize="21600,21600">
            <v:path/>
            <v:fill on="f" focussize="0,0"/>
            <v:stroke on="f" joinstyle="miter"/>
            <v:imagedata r:id="rId16" o:title=""/>
            <o:lock v:ext="edit" aspectratio="t"/>
            <w10:wrap type="none"/>
            <w10:anchorlock/>
          </v:shape>
          <o:OLEObject Type="Embed" ProgID="Equation.DSMT4" ShapeID="_x0000_i1169" DrawAspect="Content" ObjectID="_1468075869" r:id="rId231">
            <o:LockedField>false</o:LockedField>
          </o:OLEObject>
        </w:object>
      </w:r>
      <w:r>
        <w:rPr>
          <w:rFonts w:hint="eastAsia" w:ascii="仿宋" w:hAnsi="仿宋" w:eastAsia="仿宋"/>
          <w:color w:val="000000" w:themeColor="text1"/>
          <w:sz w:val="24"/>
          <w:szCs w:val="24"/>
        </w:rPr>
        <w:t>列联表中，分别对调每个变量不同类别的位置，或整体对调行标题与列标题的变量，尽管</w:t>
      </w:r>
      <w:r>
        <w:rPr>
          <w:rFonts w:ascii="仿宋" w:hAnsi="仿宋" w:eastAsia="仿宋"/>
          <w:color w:val="000000" w:themeColor="text1"/>
          <w:position w:val="-10"/>
          <w:sz w:val="24"/>
          <w:szCs w:val="24"/>
        </w:rPr>
        <w:object>
          <v:shape id="_x0000_i1170"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170" DrawAspect="Content" ObjectID="_1468075870" r:id="rId232">
            <o:LockedField>false</o:LockedField>
          </o:OLEObject>
        </w:object>
      </w:r>
      <w:r>
        <w:rPr>
          <w:rFonts w:hint="eastAsia" w:ascii="仿宋" w:hAnsi="仿宋" w:eastAsia="仿宋"/>
          <w:color w:val="000000" w:themeColor="text1"/>
          <w:sz w:val="24"/>
          <w:szCs w:val="24"/>
        </w:rPr>
        <w:t>的计算公式中</w:t>
      </w:r>
      <w:r>
        <w:rPr>
          <w:rFonts w:ascii="仿宋" w:hAnsi="仿宋" w:eastAsia="仿宋"/>
          <w:color w:val="000000" w:themeColor="text1"/>
          <w:position w:val="-6"/>
          <w:sz w:val="24"/>
          <w:szCs w:val="24"/>
        </w:rPr>
        <w:object>
          <v:shape id="_x0000_i1171" o:spt="75" type="#_x0000_t75" style="height:11.5pt;width:9.5pt;" o:ole="t" filled="f" o:preferrelative="t" stroked="f" coordsize="21600,21600">
            <v:path/>
            <v:fill on="f" focussize="0,0"/>
            <v:stroke on="f" joinstyle="miter"/>
            <v:imagedata r:id="rId234" o:title=""/>
            <o:lock v:ext="edit" aspectratio="t"/>
            <w10:wrap type="none"/>
            <w10:anchorlock/>
          </v:shape>
          <o:OLEObject Type="Embed" ProgID="Equation.DSMT4" ShapeID="_x0000_i1171" DrawAspect="Content" ObjectID="_1468075871" r:id="rId23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72" o:spt="75" type="#_x0000_t75" style="height:14pt;width:9.5pt;" o:ole="t" filled="f" o:preferrelative="t" stroked="f" coordsize="21600,21600">
            <v:path/>
            <v:fill on="f" focussize="0,0"/>
            <v:stroke on="f" joinstyle="miter"/>
            <v:imagedata r:id="rId236" o:title=""/>
            <o:lock v:ext="edit" aspectratio="t"/>
            <w10:wrap type="none"/>
            <w10:anchorlock/>
          </v:shape>
          <o:OLEObject Type="Embed" ProgID="Equation.DSMT4" ShapeID="_x0000_i1172" DrawAspect="Content" ObjectID="_1468075872" r:id="rId235">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73" o:spt="75" type="#_x0000_t75" style="height:11.5pt;width:8.5pt;" o:ole="t" filled="f" o:preferrelative="t" stroked="f" coordsize="21600,21600">
            <v:path/>
            <v:fill on="f" focussize="0,0"/>
            <v:stroke on="f" joinstyle="miter"/>
            <v:imagedata r:id="rId238" o:title=""/>
            <o:lock v:ext="edit" aspectratio="t"/>
            <w10:wrap type="none"/>
            <w10:anchorlock/>
          </v:shape>
          <o:OLEObject Type="Embed" ProgID="Equation.DSMT4" ShapeID="_x0000_i1173" DrawAspect="Content" ObjectID="_1468075873" r:id="rId237">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74" o:spt="75" type="#_x0000_t75" style="height:14pt;width:11.5pt;" o:ole="t" filled="f" o:preferrelative="t" stroked="f" coordsize="21600,21600">
            <v:path/>
            <v:fill on="f" focussize="0,0"/>
            <v:stroke on="f" joinstyle="miter"/>
            <v:imagedata r:id="rId240" o:title=""/>
            <o:lock v:ext="edit" aspectratio="t"/>
            <w10:wrap type="none"/>
            <w10:anchorlock/>
          </v:shape>
          <o:OLEObject Type="Embed" ProgID="Equation.DSMT4" ShapeID="_x0000_i1174" DrawAspect="Content" ObjectID="_1468075874" r:id="rId239">
            <o:LockedField>false</o:LockedField>
          </o:OLEObject>
        </w:object>
      </w:r>
      <w:r>
        <w:rPr>
          <w:rFonts w:hint="eastAsia" w:ascii="仿宋" w:hAnsi="仿宋" w:eastAsia="仿宋"/>
          <w:color w:val="000000" w:themeColor="text1"/>
          <w:sz w:val="24"/>
          <w:szCs w:val="24"/>
        </w:rPr>
        <w:t>的赋值会相应地改变，但不影响</w:t>
      </w:r>
      <w:r>
        <w:rPr>
          <w:rFonts w:ascii="仿宋" w:hAnsi="仿宋" w:eastAsia="仿宋"/>
          <w:color w:val="000000" w:themeColor="text1"/>
          <w:position w:val="-10"/>
          <w:sz w:val="24"/>
          <w:szCs w:val="24"/>
        </w:rPr>
        <w:object>
          <v:shape id="_x0000_i1175"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175" DrawAspect="Content" ObjectID="_1468075875" r:id="rId241">
            <o:LockedField>false</o:LockedField>
          </o:OLEObject>
        </w:object>
      </w:r>
      <w:r>
        <w:rPr>
          <w:rFonts w:hint="eastAsia" w:ascii="仿宋" w:hAnsi="仿宋" w:eastAsia="仿宋"/>
          <w:color w:val="000000" w:themeColor="text1"/>
          <w:sz w:val="24"/>
          <w:szCs w:val="24"/>
        </w:rPr>
        <w:t>的计算结果．</w:t>
      </w:r>
    </w:p>
    <w:bookmarkEnd w:id="11"/>
    <w:p w14:paraId="73E33347">
      <w:pPr>
        <w:spacing w:line="312" w:lineRule="auto"/>
        <w:ind w:firstLine="480" w:firstLineChars="200"/>
        <w:jc w:val="left"/>
        <w:rPr>
          <w:rFonts w:ascii="仿宋" w:hAnsi="仿宋" w:eastAsia="仿宋"/>
          <w:color w:val="000000" w:themeColor="text1"/>
          <w:sz w:val="24"/>
          <w:szCs w:val="24"/>
        </w:rPr>
      </w:pPr>
      <w:r>
        <w:rPr>
          <w:rFonts w:ascii="仿宋" w:hAnsi="仿宋" w:eastAsia="仿宋" w:cs="Times New Roman"/>
          <w:sz w:val="24"/>
          <w:szCs w:val="24"/>
        </w:rPr>
        <w:t>例</w:t>
      </w:r>
      <w:r>
        <w:rPr>
          <w:rFonts w:hint="eastAsia" w:ascii="Times New Roman" w:hAnsi="Times New Roman" w:eastAsia="仿宋" w:cs="Times New Roman"/>
          <w:sz w:val="24"/>
          <w:szCs w:val="24"/>
        </w:rPr>
        <w:t xml:space="preserve">2 </w:t>
      </w:r>
      <w:r>
        <w:rPr>
          <w:rFonts w:hint="eastAsia" w:ascii="仿宋" w:hAnsi="仿宋" w:eastAsia="仿宋" w:cs="Times New Roman"/>
          <w:sz w:val="24"/>
          <w:szCs w:val="24"/>
        </w:rPr>
        <w:t>一次语文测验，王老师所任教的甲、乙两个班级的成绩情况如下表</w:t>
      </w:r>
      <w:r>
        <w:rPr>
          <w:rFonts w:hint="eastAsia" w:ascii="仿宋" w:hAnsi="仿宋" w:eastAsia="仿宋"/>
          <w:color w:val="000000" w:themeColor="text1"/>
          <w:sz w:val="24"/>
          <w:szCs w:val="24"/>
        </w:rPr>
        <w:t>所示．</w:t>
      </w:r>
    </w:p>
    <w:tbl>
      <w:tblPr>
        <w:tblStyle w:val="11"/>
        <w:tblW w:w="82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843"/>
        <w:gridCol w:w="1984"/>
        <w:gridCol w:w="2410"/>
      </w:tblGrid>
      <w:tr w14:paraId="6C99C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top w:val="single" w:color="auto" w:sz="8" w:space="0"/>
              <w:left w:val="single" w:color="auto" w:sz="8" w:space="0"/>
            </w:tcBorders>
            <w:shd w:val="clear" w:color="auto" w:fill="F5CEB1"/>
          </w:tcPr>
          <w:p w14:paraId="3DC6A014">
            <w:pPr>
              <w:spacing w:line="312" w:lineRule="auto"/>
              <w:jc w:val="center"/>
              <w:rPr>
                <w:rFonts w:ascii="仿宋" w:hAnsi="仿宋" w:eastAsia="仿宋" w:cs="Times New Roman"/>
                <w:color w:val="000000" w:themeColor="text1"/>
                <w:kern w:val="0"/>
                <w:sz w:val="24"/>
                <w:szCs w:val="24"/>
              </w:rPr>
            </w:pPr>
          </w:p>
        </w:tc>
        <w:tc>
          <w:tcPr>
            <w:tcW w:w="1843" w:type="dxa"/>
            <w:tcBorders>
              <w:top w:val="single" w:color="auto" w:sz="8" w:space="0"/>
            </w:tcBorders>
            <w:shd w:val="clear" w:color="auto" w:fill="F5CEB1"/>
          </w:tcPr>
          <w:p w14:paraId="5CBFEE27">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sz w:val="24"/>
                <w:szCs w:val="24"/>
              </w:rPr>
              <w:t>甲班</w:t>
            </w:r>
          </w:p>
        </w:tc>
        <w:tc>
          <w:tcPr>
            <w:tcW w:w="1984" w:type="dxa"/>
            <w:tcBorders>
              <w:top w:val="single" w:color="auto" w:sz="8" w:space="0"/>
            </w:tcBorders>
            <w:shd w:val="clear" w:color="auto" w:fill="F5CEB1"/>
          </w:tcPr>
          <w:p w14:paraId="1E6C5B10">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sz w:val="24"/>
                <w:szCs w:val="24"/>
              </w:rPr>
              <w:t>乙班</w:t>
            </w:r>
          </w:p>
        </w:tc>
        <w:tc>
          <w:tcPr>
            <w:tcW w:w="2410" w:type="dxa"/>
            <w:tcBorders>
              <w:top w:val="single" w:color="auto" w:sz="8" w:space="0"/>
              <w:right w:val="single" w:color="auto" w:sz="8" w:space="0"/>
            </w:tcBorders>
            <w:shd w:val="clear" w:color="auto" w:fill="F5CEB1"/>
          </w:tcPr>
          <w:p w14:paraId="08652123">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总计</w:t>
            </w:r>
          </w:p>
        </w:tc>
      </w:tr>
      <w:tr w14:paraId="05191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left w:val="single" w:color="auto" w:sz="8" w:space="0"/>
            </w:tcBorders>
          </w:tcPr>
          <w:p w14:paraId="3964A568">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sz w:val="24"/>
                <w:szCs w:val="24"/>
              </w:rPr>
              <w:t>优秀</w:t>
            </w:r>
          </w:p>
        </w:tc>
        <w:tc>
          <w:tcPr>
            <w:tcW w:w="1843" w:type="dxa"/>
          </w:tcPr>
          <w:p w14:paraId="79DCDCAF">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76" o:spt="75" type="#_x0000_t75" style="height:14pt;width:14pt;" o:ole="t" filled="f" o:preferrelative="t" stroked="f" coordsize="21600,21600">
                  <v:path/>
                  <v:fill on="f" focussize="0,0"/>
                  <v:stroke on="f" joinstyle="miter"/>
                  <v:imagedata r:id="rId243" o:title=""/>
                  <o:lock v:ext="edit" aspectratio="t"/>
                  <w10:wrap type="none"/>
                  <w10:anchorlock/>
                </v:shape>
                <o:OLEObject Type="Embed" ProgID="Equation.DSMT4" ShapeID="_x0000_i1176" DrawAspect="Content" ObjectID="_1468075876" r:id="rId242">
                  <o:LockedField>false</o:LockedField>
                </o:OLEObject>
              </w:object>
            </w:r>
          </w:p>
        </w:tc>
        <w:tc>
          <w:tcPr>
            <w:tcW w:w="1984" w:type="dxa"/>
            <w:tcBorders>
              <w:right w:val="single" w:color="auto" w:sz="4" w:space="0"/>
            </w:tcBorders>
          </w:tcPr>
          <w:p w14:paraId="0BFB3D6E">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77" o:spt="75" type="#_x0000_t75" style="height:14pt;width:14pt;" o:ole="t" filled="f" o:preferrelative="t" stroked="f" coordsize="21600,21600">
                  <v:path/>
                  <v:fill on="f" focussize="0,0"/>
                  <v:stroke on="f" joinstyle="miter"/>
                  <v:imagedata r:id="rId245" o:title=""/>
                  <o:lock v:ext="edit" aspectratio="t"/>
                  <w10:wrap type="none"/>
                  <w10:anchorlock/>
                </v:shape>
                <o:OLEObject Type="Embed" ProgID="Equation.DSMT4" ShapeID="_x0000_i1177" DrawAspect="Content" ObjectID="_1468075877" r:id="rId244">
                  <o:LockedField>false</o:LockedField>
                </o:OLEObject>
              </w:object>
            </w:r>
          </w:p>
        </w:tc>
        <w:tc>
          <w:tcPr>
            <w:tcW w:w="2410" w:type="dxa"/>
            <w:tcBorders>
              <w:left w:val="single" w:color="auto" w:sz="4" w:space="0"/>
              <w:right w:val="single" w:color="auto" w:sz="8" w:space="0"/>
            </w:tcBorders>
          </w:tcPr>
          <w:p w14:paraId="2DED2F6B">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78" o:spt="75" type="#_x0000_t75" style="height:14pt;width:16.5pt;" o:ole="t" filled="f" o:preferrelative="t" stroked="f" coordsize="21600,21600">
                  <v:path/>
                  <v:fill on="f" focussize="0,0"/>
                  <v:stroke on="f" joinstyle="miter"/>
                  <v:imagedata r:id="rId247" o:title=""/>
                  <o:lock v:ext="edit" aspectratio="t"/>
                  <w10:wrap type="none"/>
                  <w10:anchorlock/>
                </v:shape>
                <o:OLEObject Type="Embed" ProgID="Equation.DSMT4" ShapeID="_x0000_i1178" DrawAspect="Content" ObjectID="_1468075878" r:id="rId246">
                  <o:LockedField>false</o:LockedField>
                </o:OLEObject>
              </w:object>
            </w:r>
          </w:p>
        </w:tc>
      </w:tr>
      <w:tr w14:paraId="01248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left w:val="single" w:color="auto" w:sz="8" w:space="0"/>
            </w:tcBorders>
          </w:tcPr>
          <w:p w14:paraId="3950C422">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sz w:val="24"/>
                <w:szCs w:val="24"/>
              </w:rPr>
              <w:t>不优秀</w:t>
            </w:r>
          </w:p>
        </w:tc>
        <w:tc>
          <w:tcPr>
            <w:tcW w:w="1843" w:type="dxa"/>
          </w:tcPr>
          <w:p w14:paraId="7B6F58C1">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79" o:spt="75" type="#_x0000_t75" style="height:14pt;width:16.5pt;" o:ole="t" filled="f" o:preferrelative="t" stroked="f" coordsize="21600,21600">
                  <v:path/>
                  <v:fill on="f" focussize="0,0"/>
                  <v:stroke on="f" joinstyle="miter"/>
                  <v:imagedata r:id="rId249" o:title=""/>
                  <o:lock v:ext="edit" aspectratio="t"/>
                  <w10:wrap type="none"/>
                  <w10:anchorlock/>
                </v:shape>
                <o:OLEObject Type="Embed" ProgID="Equation.DSMT4" ShapeID="_x0000_i1179" DrawAspect="Content" ObjectID="_1468075879" r:id="rId248">
                  <o:LockedField>false</o:LockedField>
                </o:OLEObject>
              </w:object>
            </w:r>
          </w:p>
        </w:tc>
        <w:tc>
          <w:tcPr>
            <w:tcW w:w="1984" w:type="dxa"/>
          </w:tcPr>
          <w:p w14:paraId="6ABD1D9C">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80" o:spt="75" type="#_x0000_t75" style="height:14pt;width:14pt;" o:ole="t" filled="f" o:preferrelative="t" stroked="f" coordsize="21600,21600">
                  <v:path/>
                  <v:fill on="f" focussize="0,0"/>
                  <v:stroke on="f" joinstyle="miter"/>
                  <v:imagedata r:id="rId251" o:title=""/>
                  <o:lock v:ext="edit" aspectratio="t"/>
                  <w10:wrap type="none"/>
                  <w10:anchorlock/>
                </v:shape>
                <o:OLEObject Type="Embed" ProgID="Equation.DSMT4" ShapeID="_x0000_i1180" DrawAspect="Content" ObjectID="_1468075880" r:id="rId250">
                  <o:LockedField>false</o:LockedField>
                </o:OLEObject>
              </w:object>
            </w:r>
          </w:p>
        </w:tc>
        <w:tc>
          <w:tcPr>
            <w:tcW w:w="2410" w:type="dxa"/>
            <w:tcBorders>
              <w:right w:val="single" w:color="auto" w:sz="8" w:space="0"/>
            </w:tcBorders>
          </w:tcPr>
          <w:p w14:paraId="71455222">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81" o:spt="75" type="#_x0000_t75" style="height:14pt;width:14.5pt;" o:ole="t" filled="f" o:preferrelative="t" stroked="f" coordsize="21600,21600">
                  <v:path/>
                  <v:fill on="f" focussize="0,0"/>
                  <v:stroke on="f" joinstyle="miter"/>
                  <v:imagedata r:id="rId253" o:title=""/>
                  <o:lock v:ext="edit" aspectratio="t"/>
                  <w10:wrap type="none"/>
                  <w10:anchorlock/>
                </v:shape>
                <o:OLEObject Type="Embed" ProgID="Equation.DSMT4" ShapeID="_x0000_i1181" DrawAspect="Content" ObjectID="_1468075881" r:id="rId252">
                  <o:LockedField>false</o:LockedField>
                </o:OLEObject>
              </w:object>
            </w:r>
          </w:p>
        </w:tc>
      </w:tr>
      <w:tr w14:paraId="50E9E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left w:val="single" w:color="auto" w:sz="8" w:space="0"/>
              <w:bottom w:val="single" w:color="auto" w:sz="8" w:space="0"/>
            </w:tcBorders>
          </w:tcPr>
          <w:p w14:paraId="258D058A">
            <w:pPr>
              <w:spacing w:line="312" w:lineRule="auto"/>
              <w:jc w:val="center"/>
              <w:rPr>
                <w:rFonts w:ascii="仿宋" w:hAnsi="仿宋" w:eastAsia="仿宋" w:cs="Times New Roman"/>
                <w:color w:val="000000" w:themeColor="text1"/>
                <w:kern w:val="0"/>
                <w:sz w:val="24"/>
                <w:szCs w:val="24"/>
              </w:rPr>
            </w:pPr>
            <w:r>
              <w:rPr>
                <w:rFonts w:hint="eastAsia" w:ascii="仿宋" w:hAnsi="仿宋" w:eastAsia="仿宋" w:cs="Times New Roman"/>
                <w:color w:val="000000" w:themeColor="text1"/>
                <w:kern w:val="0"/>
                <w:sz w:val="24"/>
                <w:szCs w:val="24"/>
              </w:rPr>
              <w:t>总计</w:t>
            </w:r>
          </w:p>
        </w:tc>
        <w:tc>
          <w:tcPr>
            <w:tcW w:w="1843" w:type="dxa"/>
            <w:tcBorders>
              <w:bottom w:val="single" w:color="auto" w:sz="8" w:space="0"/>
            </w:tcBorders>
          </w:tcPr>
          <w:p w14:paraId="0BEB16FA">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82" o:spt="75" type="#_x0000_t75" style="height:14pt;width:15.5pt;" o:ole="t" filled="f" o:preferrelative="t" stroked="f" coordsize="21600,21600">
                  <v:path/>
                  <v:fill on="f" focussize="0,0"/>
                  <v:stroke on="f" joinstyle="miter"/>
                  <v:imagedata r:id="rId255" o:title=""/>
                  <o:lock v:ext="edit" aspectratio="t"/>
                  <w10:wrap type="none"/>
                  <w10:anchorlock/>
                </v:shape>
                <o:OLEObject Type="Embed" ProgID="Equation.DSMT4" ShapeID="_x0000_i1182" DrawAspect="Content" ObjectID="_1468075882" r:id="rId254">
                  <o:LockedField>false</o:LockedField>
                </o:OLEObject>
              </w:object>
            </w:r>
          </w:p>
        </w:tc>
        <w:tc>
          <w:tcPr>
            <w:tcW w:w="1984" w:type="dxa"/>
            <w:tcBorders>
              <w:bottom w:val="single" w:color="auto" w:sz="8" w:space="0"/>
            </w:tcBorders>
          </w:tcPr>
          <w:p w14:paraId="445DB8E7">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83" o:spt="75" type="#_x0000_t75" style="height:14pt;width:14pt;" o:ole="t" filled="f" o:preferrelative="t" stroked="f" coordsize="21600,21600">
                  <v:path/>
                  <v:fill on="f" focussize="0,0"/>
                  <v:stroke on="f" joinstyle="miter"/>
                  <v:imagedata r:id="rId257" o:title=""/>
                  <o:lock v:ext="edit" aspectratio="t"/>
                  <w10:wrap type="none"/>
                  <w10:anchorlock/>
                </v:shape>
                <o:OLEObject Type="Embed" ProgID="Equation.DSMT4" ShapeID="_x0000_i1183" DrawAspect="Content" ObjectID="_1468075883" r:id="rId256">
                  <o:LockedField>false</o:LockedField>
                </o:OLEObject>
              </w:object>
            </w:r>
          </w:p>
        </w:tc>
        <w:tc>
          <w:tcPr>
            <w:tcW w:w="2410" w:type="dxa"/>
            <w:tcBorders>
              <w:bottom w:val="single" w:color="auto" w:sz="8" w:space="0"/>
              <w:right w:val="single" w:color="auto" w:sz="8" w:space="0"/>
            </w:tcBorders>
          </w:tcPr>
          <w:p w14:paraId="4DFC4708">
            <w:pPr>
              <w:spacing w:line="312" w:lineRule="auto"/>
              <w:jc w:val="center"/>
              <w:rPr>
                <w:rFonts w:ascii="仿宋" w:hAnsi="仿宋" w:eastAsia="仿宋" w:cs="Times New Roman"/>
                <w:color w:val="000000" w:themeColor="text1"/>
                <w:kern w:val="0"/>
                <w:sz w:val="24"/>
                <w:szCs w:val="24"/>
              </w:rPr>
            </w:pPr>
            <w:r>
              <w:rPr>
                <w:rFonts w:ascii="仿宋" w:hAnsi="仿宋" w:eastAsia="仿宋"/>
                <w:color w:val="000000" w:themeColor="text1"/>
                <w:position w:val="-6"/>
                <w:sz w:val="24"/>
                <w:szCs w:val="24"/>
              </w:rPr>
              <w:object>
                <v:shape id="_x0000_i1184" o:spt="75" type="#_x0000_t75" style="height:14pt;width:16.5pt;" o:ole="t" filled="f" o:preferrelative="t" stroked="f" coordsize="21600,21600">
                  <v:path/>
                  <v:fill on="f" focussize="0,0"/>
                  <v:stroke on="f" joinstyle="miter"/>
                  <v:imagedata r:id="rId259" o:title=""/>
                  <o:lock v:ext="edit" aspectratio="t"/>
                  <w10:wrap type="none"/>
                  <w10:anchorlock/>
                </v:shape>
                <o:OLEObject Type="Embed" ProgID="Equation.DSMT4" ShapeID="_x0000_i1184" DrawAspect="Content" ObjectID="_1468075884" r:id="rId258">
                  <o:LockedField>false</o:LockedField>
                </o:OLEObject>
              </w:object>
            </w:r>
          </w:p>
        </w:tc>
      </w:tr>
    </w:tbl>
    <w:p w14:paraId="4564100E">
      <w:pPr>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s="Times New Roman"/>
          <w:color w:val="000000" w:themeColor="text1"/>
          <w:sz w:val="24"/>
          <w:szCs w:val="24"/>
        </w:rPr>
        <w:t>根据</w:t>
      </w:r>
      <w:r>
        <w:rPr>
          <w:rFonts w:hint="eastAsia" w:ascii="仿宋" w:hAnsi="仿宋" w:eastAsia="仿宋" w:cs="Times New Roman"/>
          <w:sz w:val="24"/>
          <w:szCs w:val="24"/>
        </w:rPr>
        <w:t>表</w:t>
      </w:r>
      <w:r>
        <w:rPr>
          <w:rFonts w:hint="eastAsia" w:ascii="仿宋" w:hAnsi="仿宋" w:eastAsia="仿宋"/>
          <w:color w:val="000000" w:themeColor="text1"/>
          <w:sz w:val="24"/>
          <w:szCs w:val="24"/>
        </w:rPr>
        <w:t>中的数据，判断甲、乙两个班级的语文测验的成绩是否有显著差异．</w:t>
      </w:r>
    </w:p>
    <w:p w14:paraId="0A29FBAA">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分析 本题判断甲、乙两个班级的语文测验成绩是否有显著差异，即判断语文成绩优秀与否与所在班级是否有关，可以将班级作为一个分类变量，语文成绩优秀与否作为另一个分类变量，进行</w:t>
      </w:r>
      <w:r>
        <w:rPr>
          <w:rFonts w:ascii="仿宋" w:hAnsi="仿宋" w:eastAsia="仿宋"/>
          <w:color w:val="000000" w:themeColor="text1"/>
          <w:position w:val="-4"/>
          <w:sz w:val="24"/>
          <w:szCs w:val="24"/>
        </w:rPr>
        <w:object>
          <v:shape id="_x0000_i1185" o:spt="75" type="#_x0000_t75" style="height:14pt;width:26pt;" o:ole="t" filled="f" o:preferrelative="t" stroked="f" coordsize="21600,21600">
            <v:path/>
            <v:fill on="f" focussize="0,0"/>
            <v:stroke on="f" joinstyle="miter"/>
            <v:imagedata r:id="rId16" o:title=""/>
            <o:lock v:ext="edit" aspectratio="t"/>
            <w10:wrap type="none"/>
            <w10:anchorlock/>
          </v:shape>
          <o:OLEObject Type="Embed" ProgID="Equation.DSMT4" ShapeID="_x0000_i1185" DrawAspect="Content" ObjectID="_1468075885" r:id="rId260">
            <o:LockedField>false</o:LockedField>
          </o:OLEObject>
        </w:object>
      </w:r>
      <w:r>
        <w:rPr>
          <w:rFonts w:hint="eastAsia" w:ascii="仿宋" w:hAnsi="仿宋" w:eastAsia="仿宋"/>
          <w:color w:val="000000" w:themeColor="text1"/>
          <w:sz w:val="24"/>
          <w:szCs w:val="24"/>
        </w:rPr>
        <w:t>列联表独立性检验</w:t>
      </w:r>
      <w:r>
        <w:rPr>
          <w:rFonts w:hint="eastAsia" w:ascii="仿宋" w:hAnsi="仿宋" w:eastAsia="仿宋" w:cs="Times New Roman"/>
          <w:sz w:val="24"/>
          <w:szCs w:val="24"/>
        </w:rPr>
        <w:t>．</w:t>
      </w:r>
    </w:p>
    <w:p w14:paraId="704462EA">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在独立性检验中，我们提出的原假设是两个随机变量没有关系，在本题中，我们可以提出原假设：语文成绩优秀与否与所在班级无关，也就是甲、乙两个班级的语文测验成绩没有显著差异．</w:t>
      </w:r>
    </w:p>
    <w:p w14:paraId="7A1972A6">
      <w:pPr>
        <w:spacing w:line="312" w:lineRule="auto"/>
        <w:ind w:firstLine="48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 xml:space="preserve">解 </w:t>
      </w:r>
      <w:r>
        <w:rPr>
          <w:rFonts w:hint="eastAsia" w:ascii="仿宋" w:hAnsi="仿宋" w:eastAsia="仿宋"/>
          <w:color w:val="000000" w:themeColor="text1"/>
          <w:sz w:val="24"/>
          <w:szCs w:val="24"/>
        </w:rPr>
        <w:t>（1）提出原假设</w:t>
      </w:r>
      <w:r>
        <w:rPr>
          <w:rFonts w:ascii="仿宋" w:hAnsi="仿宋" w:eastAsia="仿宋"/>
          <w:color w:val="000000" w:themeColor="text1"/>
          <w:position w:val="-12"/>
          <w:sz w:val="24"/>
          <w:szCs w:val="24"/>
        </w:rPr>
        <w:object>
          <v:shape id="_x0000_i1186" o:spt="75" type="#_x0000_t75" style="height:18.5pt;width:16.5pt;" o:ole="t" filled="f" o:preferrelative="t" stroked="f" coordsize="21600,21600">
            <v:path/>
            <v:fill on="f" focussize="0,0"/>
            <v:stroke on="f" joinstyle="miter"/>
            <v:imagedata r:id="rId14" o:title=""/>
            <o:lock v:ext="edit" aspectratio="t"/>
            <w10:wrap type="none"/>
            <w10:anchorlock/>
          </v:shape>
          <o:OLEObject Type="Embed" ProgID="Equation.DSMT4" ShapeID="_x0000_i1186" DrawAspect="Content" ObjectID="_1468075886" r:id="rId261">
            <o:LockedField>false</o:LockedField>
          </o:OLEObject>
        </w:object>
      </w:r>
      <w:r>
        <w:rPr>
          <w:rFonts w:hint="eastAsia" w:ascii="仿宋" w:hAnsi="仿宋" w:eastAsia="仿宋"/>
          <w:color w:val="000000" w:themeColor="text1"/>
          <w:sz w:val="24"/>
          <w:szCs w:val="24"/>
        </w:rPr>
        <w:t>：甲、乙两个班级的语文测验成绩没有显著差异．</w:t>
      </w:r>
    </w:p>
    <w:p w14:paraId="2D169F85">
      <w:pPr>
        <w:spacing w:line="312" w:lineRule="auto"/>
        <w:ind w:firstLine="480"/>
        <w:jc w:val="left"/>
        <w:rPr>
          <w:rFonts w:ascii="仿宋" w:hAnsi="仿宋" w:eastAsia="仿宋"/>
          <w:color w:val="000000" w:themeColor="text1"/>
          <w:sz w:val="24"/>
          <w:szCs w:val="24"/>
        </w:rPr>
      </w:pPr>
      <w:r>
        <w:rPr>
          <w:rFonts w:hint="eastAsia" w:ascii="仿宋" w:hAnsi="仿宋" w:eastAsia="仿宋" w:cs="Times New Roman"/>
          <w:color w:val="000000" w:themeColor="text1"/>
          <w:sz w:val="24"/>
          <w:szCs w:val="24"/>
        </w:rPr>
        <w:t>（2）</w:t>
      </w:r>
      <w:r>
        <w:rPr>
          <w:rFonts w:hint="eastAsia" w:ascii="仿宋" w:hAnsi="仿宋" w:eastAsia="仿宋"/>
          <w:color w:val="000000" w:themeColor="text1"/>
          <w:sz w:val="24"/>
          <w:szCs w:val="24"/>
        </w:rPr>
        <w:t>确定显著性水平</w:t>
      </w:r>
      <w:r>
        <w:rPr>
          <w:rFonts w:ascii="仿宋" w:hAnsi="仿宋" w:eastAsia="仿宋"/>
          <w:color w:val="000000" w:themeColor="text1"/>
          <w:position w:val="-6"/>
          <w:sz w:val="24"/>
          <w:szCs w:val="24"/>
        </w:rPr>
        <w:object>
          <v:shape id="_x0000_i1187" o:spt="75" type="#_x0000_t75" style="height:13.5pt;width:43pt;" o:ole="t" filled="f" o:preferrelative="t" stroked="f" coordsize="21600,21600">
            <v:path/>
            <v:fill on="f" focussize="0,0"/>
            <v:stroke on="f" joinstyle="miter"/>
            <v:imagedata r:id="rId137" o:title=""/>
            <o:lock v:ext="edit" aspectratio="t"/>
            <w10:wrap type="none"/>
            <w10:anchorlock/>
          </v:shape>
          <o:OLEObject Type="Embed" ProgID="Equation.DSMT4" ShapeID="_x0000_i1187" DrawAspect="Content" ObjectID="_1468075887" r:id="rId262">
            <o:LockedField>false</o:LockedField>
          </o:OLEObject>
        </w:object>
      </w:r>
      <w:r>
        <w:rPr>
          <w:rFonts w:hint="eastAsia" w:ascii="仿宋" w:hAnsi="仿宋" w:eastAsia="仿宋"/>
          <w:color w:val="000000" w:themeColor="text1"/>
          <w:sz w:val="24"/>
          <w:szCs w:val="24"/>
        </w:rPr>
        <w:t>．</w:t>
      </w:r>
    </w:p>
    <w:p w14:paraId="1DEE8CC3">
      <w:pPr>
        <w:spacing w:line="312" w:lineRule="auto"/>
        <w:ind w:firstLine="480"/>
        <w:jc w:val="left"/>
        <w:rPr>
          <w:rFonts w:ascii="仿宋" w:hAnsi="仿宋" w:eastAsia="仿宋"/>
          <w:color w:val="000000" w:themeColor="text1"/>
          <w:sz w:val="24"/>
          <w:szCs w:val="24"/>
        </w:rPr>
      </w:pPr>
      <w:r>
        <w:rPr>
          <w:rFonts w:hint="eastAsia" w:ascii="仿宋" w:hAnsi="仿宋" w:eastAsia="仿宋" w:cs="Times New Roman"/>
          <w:color w:val="000000" w:themeColor="text1"/>
          <w:sz w:val="24"/>
          <w:szCs w:val="24"/>
        </w:rPr>
        <w:t>（3）</w:t>
      </w:r>
      <w:r>
        <w:rPr>
          <w:rFonts w:hint="eastAsia" w:ascii="仿宋" w:hAnsi="仿宋" w:eastAsia="仿宋"/>
          <w:color w:val="000000" w:themeColor="text1"/>
          <w:sz w:val="24"/>
          <w:szCs w:val="24"/>
        </w:rPr>
        <w:t>计算</w:t>
      </w:r>
      <w:r>
        <w:rPr>
          <w:rFonts w:ascii="仿宋" w:hAnsi="仿宋" w:eastAsia="仿宋"/>
          <w:color w:val="000000" w:themeColor="text1"/>
          <w:position w:val="-24"/>
          <w:sz w:val="24"/>
          <w:szCs w:val="24"/>
        </w:rPr>
        <w:object>
          <v:shape id="_x0000_i1188" o:spt="75" type="#_x0000_t75" style="height:35pt;width:137pt;" o:ole="t" filled="f" o:preferrelative="t" stroked="f" coordsize="21600,21600">
            <v:path/>
            <v:fill on="f" focussize="0,0"/>
            <v:stroke on="f" joinstyle="miter"/>
            <v:imagedata r:id="rId264" o:title=""/>
            <o:lock v:ext="edit" aspectratio="t"/>
            <w10:wrap type="none"/>
            <w10:anchorlock/>
          </v:shape>
          <o:OLEObject Type="Embed" ProgID="Equation.DSMT4" ShapeID="_x0000_i1188" DrawAspect="Content" ObjectID="_1468075888" r:id="rId26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89" o:spt="75" type="#_x0000_t75" style="height:14pt;width:31pt;" o:ole="t" filled="f" o:preferrelative="t" stroked="f" coordsize="21600,21600">
            <v:path/>
            <v:fill on="f" focussize="0,0"/>
            <v:stroke on="f" joinstyle="miter"/>
            <v:imagedata r:id="rId266" o:title=""/>
            <o:lock v:ext="edit" aspectratio="t"/>
            <w10:wrap type="none"/>
            <w10:anchorlock/>
          </v:shape>
          <o:OLEObject Type="Embed" ProgID="Equation.DSMT4" ShapeID="_x0000_i1189" DrawAspect="Content" ObjectID="_1468075889" r:id="rId265">
            <o:LockedField>false</o:LockedField>
          </o:OLEObject>
        </w:object>
      </w:r>
      <w:r>
        <w:rPr>
          <w:rFonts w:hint="eastAsia" w:ascii="仿宋" w:hAnsi="仿宋" w:eastAsia="仿宋"/>
          <w:color w:val="000000" w:themeColor="text1"/>
          <w:sz w:val="24"/>
          <w:szCs w:val="24"/>
        </w:rPr>
        <w:t>．</w:t>
      </w:r>
    </w:p>
    <w:p w14:paraId="2F370267">
      <w:pPr>
        <w:spacing w:line="312" w:lineRule="auto"/>
        <w:ind w:firstLine="480" w:firstLineChars="200"/>
        <w:rPr>
          <w:rFonts w:ascii="仿宋" w:hAnsi="仿宋" w:eastAsia="仿宋"/>
          <w:color w:val="000000" w:themeColor="text1"/>
          <w:sz w:val="24"/>
          <w:szCs w:val="24"/>
        </w:rPr>
      </w:pPr>
      <w:r>
        <w:rPr>
          <w:rFonts w:hint="eastAsia" w:ascii="仿宋" w:hAnsi="仿宋" w:eastAsia="仿宋" w:cs="Times New Roman"/>
          <w:color w:val="000000" w:themeColor="text1"/>
          <w:sz w:val="24"/>
          <w:szCs w:val="24"/>
        </w:rPr>
        <w:t>（4）</w:t>
      </w:r>
      <w:r>
        <w:rPr>
          <w:rFonts w:hint="eastAsia" w:ascii="仿宋" w:hAnsi="仿宋" w:eastAsia="仿宋"/>
          <w:color w:val="000000" w:themeColor="text1"/>
          <w:sz w:val="24"/>
          <w:szCs w:val="24"/>
        </w:rPr>
        <w:t>统计决断：由</w:t>
      </w:r>
      <w:r>
        <w:rPr>
          <w:rFonts w:ascii="仿宋" w:hAnsi="仿宋" w:eastAsia="仿宋"/>
          <w:color w:val="000000" w:themeColor="text1"/>
          <w:position w:val="-4"/>
          <w:sz w:val="24"/>
          <w:szCs w:val="24"/>
        </w:rPr>
        <w:object>
          <v:shape id="_x0000_i1190" o:spt="75" type="#_x0000_t75" style="height:13pt;width:13pt;" o:ole="t" filled="f" o:preferrelative="t" stroked="f" coordsize="21600,21600">
            <v:path/>
            <v:fill on="f" focussize="0,0"/>
            <v:stroke on="f" joinstyle="miter"/>
            <v:imagedata r:id="rId76" o:title=""/>
            <o:lock v:ext="edit" aspectratio="t"/>
            <w10:wrap type="none"/>
            <w10:anchorlock/>
          </v:shape>
          <o:OLEObject Type="Embed" ProgID="Equation.DSMT4" ShapeID="_x0000_i1190" DrawAspect="Content" ObjectID="_1468075890" r:id="rId267">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191"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191" DrawAspect="Content" ObjectID="_1468075891" r:id="rId268">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92" o:spt="75" type="#_x0000_t75" style="height:14pt;width:30pt;" o:ole="t" filled="f" o:preferrelative="t" stroked="f" coordsize="21600,21600">
            <v:path/>
            <v:fill on="f" focussize="0,0"/>
            <v:stroke on="f" joinstyle="miter"/>
            <v:imagedata r:id="rId79" o:title=""/>
            <o:lock v:ext="edit" aspectratio="t"/>
            <w10:wrap type="none"/>
            <w10:anchorlock/>
          </v:shape>
          <o:OLEObject Type="Embed" ProgID="Equation.DSMT4" ShapeID="_x0000_i1192" DrawAspect="Content" ObjectID="_1468075892" r:id="rId269">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93" o:spt="75" type="#_x0000_t75" style="height:14pt;width:24pt;" o:ole="t" filled="f" o:preferrelative="t" stroked="f" coordsize="21600,21600">
            <v:path/>
            <v:fill on="f" focussize="0,0"/>
            <v:stroke on="f" joinstyle="miter"/>
            <v:imagedata r:id="rId81" o:title=""/>
            <o:lock v:ext="edit" aspectratio="t"/>
            <w10:wrap type="none"/>
            <w10:anchorlock/>
          </v:shape>
          <o:OLEObject Type="Embed" ProgID="Equation.DSMT4" ShapeID="_x0000_i1193" DrawAspect="Content" ObjectID="_1468075893" r:id="rId270">
            <o:LockedField>false</o:LockedField>
          </o:OLEObject>
        </w:object>
      </w:r>
      <w:r>
        <w:rPr>
          <w:rFonts w:hint="eastAsia" w:ascii="仿宋" w:hAnsi="仿宋" w:eastAsia="仿宋"/>
          <w:color w:val="000000" w:themeColor="text1"/>
          <w:sz w:val="24"/>
          <w:szCs w:val="24"/>
        </w:rPr>
        <w:t>，而</w:t>
      </w:r>
      <w:r>
        <w:rPr>
          <w:rFonts w:ascii="仿宋" w:hAnsi="仿宋" w:eastAsia="仿宋"/>
          <w:color w:val="000000" w:themeColor="text1"/>
          <w:position w:val="-6"/>
          <w:sz w:val="24"/>
          <w:szCs w:val="24"/>
        </w:rPr>
        <w:object>
          <v:shape id="_x0000_i1194" o:spt="75" type="#_x0000_t75" style="height:14pt;width:31pt;" o:ole="t" filled="f" o:preferrelative="t" stroked="f" coordsize="21600,21600">
            <v:path/>
            <v:fill on="f" focussize="0,0"/>
            <v:stroke on="f" joinstyle="miter"/>
            <v:imagedata r:id="rId272" o:title=""/>
            <o:lock v:ext="edit" aspectratio="t"/>
            <w10:wrap type="none"/>
            <w10:anchorlock/>
          </v:shape>
          <o:OLEObject Type="Embed" ProgID="Equation.DSMT4" ShapeID="_x0000_i1194" DrawAspect="Content" ObjectID="_1468075894" r:id="rId271">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95" o:spt="75" type="#_x0000_t75" style="height:14pt;width:30pt;" o:ole="t" filled="f" o:preferrelative="t" stroked="f" coordsize="21600,21600">
            <v:path/>
            <v:fill on="f" focussize="0,0"/>
            <v:stroke on="f" joinstyle="miter"/>
            <v:imagedata r:id="rId168" o:title=""/>
            <o:lock v:ext="edit" aspectratio="t"/>
            <w10:wrap type="none"/>
            <w10:anchorlock/>
          </v:shape>
          <o:OLEObject Type="Embed" ProgID="Equation.DSMT4" ShapeID="_x0000_i1195" DrawAspect="Content" ObjectID="_1468075895" r:id="rId273">
            <o:LockedField>false</o:LockedField>
          </o:OLEObject>
        </w:object>
      </w:r>
      <w:r>
        <w:rPr>
          <w:rFonts w:hint="eastAsia" w:ascii="仿宋" w:hAnsi="仿宋" w:eastAsia="仿宋"/>
          <w:color w:val="000000" w:themeColor="text1"/>
          <w:sz w:val="24"/>
          <w:szCs w:val="24"/>
        </w:rPr>
        <w:t>，小概率事件没有发生，故不能否定原假设．</w:t>
      </w:r>
    </w:p>
    <w:p w14:paraId="7D3030A1">
      <w:pPr>
        <w:spacing w:line="312" w:lineRule="auto"/>
        <w:ind w:firstLine="480" w:firstLineChars="200"/>
        <w:rPr>
          <w:rFonts w:ascii="仿宋" w:hAnsi="仿宋" w:eastAsia="仿宋"/>
          <w:color w:val="000000" w:themeColor="text1"/>
          <w:sz w:val="24"/>
          <w:szCs w:val="24"/>
        </w:rPr>
      </w:pPr>
      <w:r>
        <w:rPr>
          <w:rFonts w:hint="eastAsia" w:ascii="仿宋" w:hAnsi="仿宋" w:eastAsia="仿宋"/>
          <w:color w:val="000000" w:themeColor="text1"/>
          <w:sz w:val="24"/>
          <w:szCs w:val="24"/>
        </w:rPr>
        <w:t>因此，甲、乙两个班级语文测验成绩没有显著差异．</w:t>
      </w:r>
    </w:p>
    <w:p w14:paraId="2A78BC6F">
      <w:pPr>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我们知道</w:t>
      </w:r>
      <w:r>
        <w:rPr>
          <w:rFonts w:ascii="仿宋" w:hAnsi="仿宋" w:eastAsia="仿宋"/>
          <w:color w:val="000000" w:themeColor="text1"/>
          <w:position w:val="-4"/>
          <w:sz w:val="24"/>
          <w:szCs w:val="24"/>
        </w:rPr>
        <w:object>
          <v:shape id="_x0000_i1196" o:spt="75" type="#_x0000_t75" style="height:13pt;width:13pt;" o:ole="t" filled="f" o:preferrelative="t" stroked="f" coordsize="21600,21600">
            <v:path/>
            <v:fill on="f" focussize="0,0"/>
            <v:stroke on="f" joinstyle="miter"/>
            <v:imagedata r:id="rId76" o:title=""/>
            <o:lock v:ext="edit" aspectratio="t"/>
            <w10:wrap type="none"/>
            <w10:anchorlock/>
          </v:shape>
          <o:OLEObject Type="Embed" ProgID="Equation.DSMT4" ShapeID="_x0000_i1196" DrawAspect="Content" ObjectID="_1468075896" r:id="rId274">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197"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197" DrawAspect="Content" ObjectID="_1468075897" r:id="rId275">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98" o:spt="75" type="#_x0000_t75" style="height:14pt;width:30pt;" o:ole="t" filled="f" o:preferrelative="t" stroked="f" coordsize="21600,21600">
            <v:path/>
            <v:fill on="f" focussize="0,0"/>
            <v:stroke on="f" joinstyle="miter"/>
            <v:imagedata r:id="rId79" o:title=""/>
            <o:lock v:ext="edit" aspectratio="t"/>
            <w10:wrap type="none"/>
            <w10:anchorlock/>
          </v:shape>
          <o:OLEObject Type="Embed" ProgID="Equation.DSMT4" ShapeID="_x0000_i1198" DrawAspect="Content" ObjectID="_1468075898" r:id="rId276">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199" o:spt="75" type="#_x0000_t75" style="height:14pt;width:23.5pt;" o:ole="t" filled="f" o:preferrelative="t" stroked="f" coordsize="21600,21600">
            <v:path/>
            <v:fill on="f" focussize="0,0"/>
            <v:stroke on="f" joinstyle="miter"/>
            <v:imagedata r:id="rId81" o:title=""/>
            <o:lock v:ext="edit" aspectratio="t"/>
            <w10:wrap type="none"/>
            <w10:anchorlock/>
          </v:shape>
          <o:OLEObject Type="Embed" ProgID="Equation.DSMT4" ShapeID="_x0000_i1199" DrawAspect="Content" ObjectID="_1468075899" r:id="rId277">
            <o:LockedField>false</o:LockedField>
          </o:OLEObject>
        </w:object>
      </w:r>
      <w:r>
        <w:rPr>
          <w:rFonts w:hint="eastAsia" w:ascii="仿宋" w:hAnsi="仿宋" w:eastAsia="仿宋"/>
          <w:color w:val="000000" w:themeColor="text1"/>
          <w:sz w:val="24"/>
          <w:szCs w:val="24"/>
        </w:rPr>
        <w:t>的含义是：如果原假设</w:t>
      </w:r>
      <w:r>
        <w:rPr>
          <w:rFonts w:ascii="仿宋" w:hAnsi="仿宋" w:eastAsia="仿宋"/>
          <w:color w:val="000000" w:themeColor="text1"/>
          <w:position w:val="-12"/>
          <w:sz w:val="24"/>
          <w:szCs w:val="24"/>
        </w:rPr>
        <w:object>
          <v:shape id="_x0000_i1200" o:spt="75" type="#_x0000_t75" style="height:18.5pt;width:16.5pt;" o:ole="t" filled="f" o:preferrelative="t" stroked="f" coordsize="21600,21600">
            <v:path/>
            <v:fill on="f" focussize="0,0"/>
            <v:stroke on="f" joinstyle="miter"/>
            <v:imagedata r:id="rId14" o:title=""/>
            <o:lock v:ext="edit" aspectratio="t"/>
            <w10:wrap type="none"/>
            <w10:anchorlock/>
          </v:shape>
          <o:OLEObject Type="Embed" ProgID="Equation.DSMT4" ShapeID="_x0000_i1200" DrawAspect="Content" ObjectID="_1468075900" r:id="rId278">
            <o:LockedField>false</o:LockedField>
          </o:OLEObject>
        </w:object>
      </w:r>
      <w:r>
        <w:rPr>
          <w:rFonts w:hint="eastAsia" w:ascii="仿宋" w:hAnsi="仿宋" w:eastAsia="仿宋"/>
          <w:color w:val="000000" w:themeColor="text1"/>
          <w:sz w:val="24"/>
          <w:szCs w:val="24"/>
        </w:rPr>
        <w:t>成立，那么</w:t>
      </w:r>
      <w:r>
        <w:rPr>
          <w:rFonts w:ascii="仿宋" w:hAnsi="仿宋" w:eastAsia="仿宋"/>
          <w:color w:val="000000" w:themeColor="text1"/>
          <w:position w:val="-10"/>
          <w:sz w:val="24"/>
          <w:szCs w:val="24"/>
        </w:rPr>
        <w:object>
          <v:shape id="_x0000_i1201"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201" DrawAspect="Content" ObjectID="_1468075901" r:id="rId279">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02" o:spt="75" type="#_x0000_t75" style="height:14pt;width:30pt;" o:ole="t" filled="f" o:preferrelative="t" stroked="f" coordsize="21600,21600">
            <v:path/>
            <v:fill on="f" focussize="0,0"/>
            <v:stroke on="f" joinstyle="miter"/>
            <v:imagedata r:id="rId79" o:title=""/>
            <o:lock v:ext="edit" aspectratio="t"/>
            <w10:wrap type="none"/>
            <w10:anchorlock/>
          </v:shape>
          <o:OLEObject Type="Embed" ProgID="Equation.DSMT4" ShapeID="_x0000_i1202" DrawAspect="Content" ObjectID="_1468075902" r:id="rId280">
            <o:LockedField>false</o:LockedField>
          </o:OLEObject>
        </w:object>
      </w:r>
      <w:r>
        <w:rPr>
          <w:rFonts w:hint="eastAsia" w:ascii="仿宋" w:hAnsi="仿宋" w:eastAsia="仿宋"/>
          <w:color w:val="000000" w:themeColor="text1"/>
          <w:sz w:val="24"/>
          <w:szCs w:val="24"/>
        </w:rPr>
        <w:t>成立的概率约为</w:t>
      </w:r>
      <w:r>
        <w:rPr>
          <w:rFonts w:ascii="仿宋" w:hAnsi="仿宋" w:eastAsia="仿宋"/>
          <w:color w:val="000000" w:themeColor="text1"/>
          <w:position w:val="-6"/>
          <w:sz w:val="24"/>
          <w:szCs w:val="24"/>
        </w:rPr>
        <w:object>
          <v:shape id="_x0000_i1203" o:spt="75" type="#_x0000_t75" style="height:14pt;width:23.5pt;" o:ole="t" filled="f" o:preferrelative="t" stroked="f" coordsize="21600,21600">
            <v:path/>
            <v:fill on="f" focussize="0,0"/>
            <v:stroke on="f" joinstyle="miter"/>
            <v:imagedata r:id="rId282" o:title=""/>
            <o:lock v:ext="edit" aspectratio="t"/>
            <w10:wrap type="none"/>
            <w10:anchorlock/>
          </v:shape>
          <o:OLEObject Type="Embed" ProgID="Equation.DSMT4" ShapeID="_x0000_i1203" DrawAspect="Content" ObjectID="_1468075903" r:id="rId281">
            <o:LockedField>false</o:LockedField>
          </o:OLEObject>
        </w:object>
      </w:r>
      <w:r>
        <w:rPr>
          <w:rFonts w:hint="eastAsia" w:ascii="仿宋" w:hAnsi="仿宋" w:eastAsia="仿宋"/>
          <w:color w:val="000000" w:themeColor="text1"/>
          <w:sz w:val="24"/>
          <w:szCs w:val="24"/>
        </w:rPr>
        <w:t>．这是一个小概率事件，不太可能发生．根据这个规律，如果</w:t>
      </w:r>
      <w:r>
        <w:rPr>
          <w:rFonts w:ascii="仿宋" w:hAnsi="仿宋" w:eastAsia="仿宋"/>
          <w:color w:val="000000" w:themeColor="text1"/>
          <w:position w:val="-10"/>
          <w:sz w:val="24"/>
          <w:szCs w:val="24"/>
        </w:rPr>
        <w:object>
          <v:shape id="_x0000_i1204"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204" DrawAspect="Content" ObjectID="_1468075904" r:id="rId28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05" o:spt="75" type="#_x0000_t75" style="height:14pt;width:30pt;" o:ole="t" filled="f" o:preferrelative="t" stroked="f" coordsize="21600,21600">
            <v:path/>
            <v:fill on="f" focussize="0,0"/>
            <v:stroke on="f" joinstyle="miter"/>
            <v:imagedata r:id="rId79" o:title=""/>
            <o:lock v:ext="edit" aspectratio="t"/>
            <w10:wrap type="none"/>
            <w10:anchorlock/>
          </v:shape>
          <o:OLEObject Type="Embed" ProgID="Equation.DSMT4" ShapeID="_x0000_i1205" DrawAspect="Content" ObjectID="_1468075905" r:id="rId284">
            <o:LockedField>false</o:LockedField>
          </o:OLEObject>
        </w:object>
      </w:r>
      <w:r>
        <w:rPr>
          <w:rFonts w:hint="eastAsia" w:ascii="仿宋" w:hAnsi="仿宋" w:eastAsia="仿宋"/>
          <w:color w:val="000000" w:themeColor="text1"/>
          <w:sz w:val="24"/>
          <w:szCs w:val="24"/>
        </w:rPr>
        <w:t>，我们就可以推断原假设</w:t>
      </w:r>
      <w:r>
        <w:rPr>
          <w:rFonts w:ascii="仿宋" w:hAnsi="仿宋" w:eastAsia="仿宋"/>
          <w:color w:val="000000" w:themeColor="text1"/>
          <w:position w:val="-12"/>
          <w:sz w:val="24"/>
          <w:szCs w:val="24"/>
        </w:rPr>
        <w:object>
          <v:shape id="_x0000_i1206" o:spt="75" type="#_x0000_t75" style="height:18.5pt;width:16.5pt;" o:ole="t" filled="f" o:preferrelative="t" stroked="f" coordsize="21600,21600">
            <v:path/>
            <v:fill on="f" focussize="0,0"/>
            <v:stroke on="f" joinstyle="miter"/>
            <v:imagedata r:id="rId14" o:title=""/>
            <o:lock v:ext="edit" aspectratio="t"/>
            <w10:wrap type="none"/>
            <w10:anchorlock/>
          </v:shape>
          <o:OLEObject Type="Embed" ProgID="Equation.DSMT4" ShapeID="_x0000_i1206" DrawAspect="Content" ObjectID="_1468075906" r:id="rId285">
            <o:LockedField>false</o:LockedField>
          </o:OLEObject>
        </w:object>
      </w:r>
      <w:r>
        <w:rPr>
          <w:rFonts w:hint="eastAsia" w:ascii="仿宋" w:hAnsi="仿宋" w:eastAsia="仿宋"/>
          <w:color w:val="000000" w:themeColor="text1"/>
          <w:sz w:val="24"/>
          <w:szCs w:val="24"/>
        </w:rPr>
        <w:t>不成立．现在我们计算得到的</w:t>
      </w:r>
      <w:r>
        <w:rPr>
          <w:rFonts w:ascii="仿宋" w:hAnsi="仿宋" w:eastAsia="仿宋"/>
          <w:color w:val="000000" w:themeColor="text1"/>
          <w:position w:val="-10"/>
          <w:sz w:val="24"/>
          <w:szCs w:val="24"/>
        </w:rPr>
        <w:object>
          <v:shape id="_x0000_i1207"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207" DrawAspect="Content" ObjectID="_1468075907" r:id="rId286">
            <o:LockedField>false</o:LockedField>
          </o:OLEObject>
        </w:object>
      </w:r>
      <w:r>
        <w:rPr>
          <w:rFonts w:hint="eastAsia" w:ascii="仿宋" w:hAnsi="仿宋" w:eastAsia="仿宋"/>
          <w:color w:val="000000" w:themeColor="text1"/>
          <w:sz w:val="24"/>
          <w:szCs w:val="24"/>
        </w:rPr>
        <w:t>小于</w:t>
      </w:r>
      <w:r>
        <w:rPr>
          <w:rFonts w:ascii="仿宋" w:hAnsi="仿宋" w:eastAsia="仿宋"/>
          <w:color w:val="000000" w:themeColor="text1"/>
          <w:position w:val="-6"/>
          <w:sz w:val="24"/>
          <w:szCs w:val="24"/>
        </w:rPr>
        <w:object>
          <v:shape id="_x0000_i1208" o:spt="75" type="#_x0000_t75" style="height:14pt;width:30pt;" o:ole="t" filled="f" o:preferrelative="t" stroked="f" coordsize="21600,21600">
            <v:path/>
            <v:fill on="f" focussize="0,0"/>
            <v:stroke on="f" joinstyle="miter"/>
            <v:imagedata r:id="rId79" o:title=""/>
            <o:lock v:ext="edit" aspectratio="t"/>
            <w10:wrap type="none"/>
            <w10:anchorlock/>
          </v:shape>
          <o:OLEObject Type="Embed" ProgID="Equation.DSMT4" ShapeID="_x0000_i1208" DrawAspect="Content" ObjectID="_1468075908" r:id="rId287">
            <o:LockedField>false</o:LockedField>
          </o:OLEObject>
        </w:object>
      </w:r>
      <w:r>
        <w:rPr>
          <w:rFonts w:hint="eastAsia" w:ascii="仿宋" w:hAnsi="仿宋" w:eastAsia="仿宋"/>
          <w:color w:val="000000" w:themeColor="text1"/>
          <w:sz w:val="24"/>
          <w:szCs w:val="24"/>
        </w:rPr>
        <w:t>，</w:t>
      </w:r>
      <w:bookmarkStart w:id="12" w:name="_Hlk110931877"/>
      <w:r>
        <w:rPr>
          <w:rFonts w:hint="eastAsia" w:ascii="仿宋" w:hAnsi="仿宋" w:eastAsia="仿宋"/>
          <w:color w:val="000000" w:themeColor="text1"/>
          <w:sz w:val="24"/>
          <w:szCs w:val="24"/>
        </w:rPr>
        <w:t>故推断原假设</w:t>
      </w:r>
      <w:r>
        <w:rPr>
          <w:rFonts w:ascii="仿宋" w:hAnsi="仿宋" w:eastAsia="仿宋"/>
          <w:color w:val="000000" w:themeColor="text1"/>
          <w:position w:val="-12"/>
          <w:sz w:val="24"/>
          <w:szCs w:val="24"/>
        </w:rPr>
        <w:object>
          <v:shape id="_x0000_i1209" o:spt="75" type="#_x0000_t75" style="height:18.5pt;width:16.5pt;" o:ole="t" filled="f" o:preferrelative="t" stroked="f" coordsize="21600,21600">
            <v:path/>
            <v:fill on="f" focussize="0,0"/>
            <v:stroke on="f" joinstyle="miter"/>
            <v:imagedata r:id="rId14" o:title=""/>
            <o:lock v:ext="edit" aspectratio="t"/>
            <w10:wrap type="none"/>
            <w10:anchorlock/>
          </v:shape>
          <o:OLEObject Type="Embed" ProgID="Equation.DSMT4" ShapeID="_x0000_i1209" DrawAspect="Content" ObjectID="_1468075909" r:id="rId288">
            <o:LockedField>false</o:LockedField>
          </o:OLEObject>
        </w:object>
      </w:r>
      <w:r>
        <w:rPr>
          <w:rFonts w:hint="eastAsia" w:ascii="仿宋" w:hAnsi="仿宋" w:eastAsia="仿宋"/>
          <w:color w:val="000000" w:themeColor="text1"/>
          <w:sz w:val="24"/>
          <w:szCs w:val="24"/>
        </w:rPr>
        <w:t>不成立．</w:t>
      </w:r>
    </w:p>
    <w:bookmarkEnd w:id="12"/>
    <w:p w14:paraId="0768E491">
      <w:pPr>
        <w:spacing w:line="312" w:lineRule="auto"/>
        <w:ind w:firstLine="420"/>
        <w:jc w:val="left"/>
        <w:rPr>
          <w:rFonts w:ascii="仿宋" w:hAnsi="仿宋" w:eastAsia="仿宋"/>
          <w:color w:val="000000" w:themeColor="text1"/>
          <w:sz w:val="24"/>
          <w:szCs w:val="24"/>
        </w:rPr>
      </w:pPr>
      <w:r>
        <w:rPr>
          <w:rFonts w:ascii="仿宋" w:hAnsi="仿宋" w:eastAsia="仿宋" w:cs="Times New Roman"/>
          <w:sz w:val="24"/>
          <w:szCs w:val="24"/>
        </w:rPr>
        <w:t>例</w:t>
      </w:r>
      <w:r>
        <w:rPr>
          <w:rFonts w:hint="eastAsia" w:ascii="Times New Roman" w:hAnsi="Times New Roman" w:eastAsia="仿宋" w:cs="Times New Roman"/>
          <w:sz w:val="24"/>
          <w:szCs w:val="24"/>
        </w:rPr>
        <w:t>3</w:t>
      </w:r>
      <w:r>
        <w:rPr>
          <w:rFonts w:hint="eastAsia" w:ascii="仿宋" w:hAnsi="仿宋" w:eastAsia="仿宋"/>
          <w:color w:val="000000" w:themeColor="text1"/>
          <w:sz w:val="24"/>
          <w:szCs w:val="24"/>
        </w:rPr>
        <w:t>为了研究</w:t>
      </w:r>
      <w:r>
        <w:rPr>
          <w:rFonts w:ascii="仿宋" w:hAnsi="仿宋" w:eastAsia="仿宋"/>
          <w:color w:val="000000" w:themeColor="text1"/>
          <w:position w:val="-6"/>
          <w:sz w:val="24"/>
          <w:szCs w:val="24"/>
        </w:rPr>
        <w:object>
          <v:shape id="_x0000_i1210" o:spt="75" type="#_x0000_t75" style="height:14pt;width:15.5pt;" o:ole="t" filled="f" o:preferrelative="t" stroked="f" coordsize="21600,21600">
            <v:path/>
            <v:fill on="f" focussize="0,0"/>
            <v:stroke on="f" joinstyle="miter"/>
            <v:imagedata r:id="rId290" o:title=""/>
            <o:lock v:ext="edit" aspectratio="t"/>
            <w10:wrap type="none"/>
            <w10:anchorlock/>
          </v:shape>
          <o:OLEObject Type="Embed" ProgID="Equation.DSMT4" ShapeID="_x0000_i1210" DrawAspect="Content" ObjectID="_1468075910" r:id="rId289">
            <o:LockedField>false</o:LockedField>
          </o:OLEObject>
        </w:object>
      </w:r>
      <w:r>
        <w:rPr>
          <w:rFonts w:hint="eastAsia" w:ascii="仿宋" w:hAnsi="仿宋" w:eastAsia="仿宋"/>
          <w:color w:val="000000" w:themeColor="text1"/>
          <w:sz w:val="24"/>
          <w:szCs w:val="24"/>
        </w:rPr>
        <w:t>岁以上的人群与</w:t>
      </w:r>
      <w:r>
        <w:rPr>
          <w:rFonts w:ascii="仿宋" w:hAnsi="仿宋" w:eastAsia="仿宋"/>
          <w:color w:val="000000" w:themeColor="text1"/>
          <w:position w:val="-6"/>
          <w:sz w:val="24"/>
          <w:szCs w:val="24"/>
        </w:rPr>
        <w:object>
          <v:shape id="_x0000_i1211" o:spt="75" type="#_x0000_t75" style="height:14pt;width:15.5pt;" o:ole="t" filled="f" o:preferrelative="t" stroked="f" coordsize="21600,21600">
            <v:path/>
            <v:fill on="f" focussize="0,0"/>
            <v:stroke on="f" joinstyle="miter"/>
            <v:imagedata r:id="rId292" o:title=""/>
            <o:lock v:ext="edit" aspectratio="t"/>
            <w10:wrap type="none"/>
            <w10:anchorlock/>
          </v:shape>
          <o:OLEObject Type="Embed" ProgID="Equation.DSMT4" ShapeID="_x0000_i1211" DrawAspect="Content" ObjectID="_1468075911" r:id="rId291">
            <o:LockedField>false</o:LockedField>
          </o:OLEObject>
        </w:object>
      </w:r>
      <w:r>
        <w:rPr>
          <w:rFonts w:hint="eastAsia" w:ascii="仿宋" w:hAnsi="仿宋" w:eastAsia="仿宋"/>
          <w:color w:val="000000" w:themeColor="text1"/>
          <w:sz w:val="24"/>
          <w:szCs w:val="24"/>
        </w:rPr>
        <w:t>岁以下的人群服用一种胶囊药物后的反应是否有显著差异，某医学院进行了志愿者口服该胶囊的观察试验，试验结果如下表所示．根据表中数据，能否作出这两类人群对此药物的反应有显著差异的结论？</w:t>
      </w:r>
    </w:p>
    <w:tbl>
      <w:tblPr>
        <w:tblStyle w:val="11"/>
        <w:tblW w:w="82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843"/>
        <w:gridCol w:w="1984"/>
        <w:gridCol w:w="2410"/>
      </w:tblGrid>
      <w:tr w14:paraId="480D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top w:val="single" w:color="auto" w:sz="8" w:space="0"/>
              <w:left w:val="single" w:color="auto" w:sz="8" w:space="0"/>
            </w:tcBorders>
            <w:shd w:val="clear" w:color="auto" w:fill="F5CEB1"/>
          </w:tcPr>
          <w:p w14:paraId="0DB1CC2C">
            <w:pPr>
              <w:spacing w:line="312" w:lineRule="auto"/>
              <w:jc w:val="center"/>
              <w:rPr>
                <w:rFonts w:ascii="Times New Roman" w:hAnsi="Times New Roman" w:eastAsia="仿宋" w:cs="Times New Roman"/>
                <w:color w:val="000000" w:themeColor="text1"/>
                <w:kern w:val="0"/>
                <w:sz w:val="24"/>
                <w:szCs w:val="24"/>
              </w:rPr>
            </w:pPr>
          </w:p>
        </w:tc>
        <w:tc>
          <w:tcPr>
            <w:tcW w:w="1843" w:type="dxa"/>
            <w:tcBorders>
              <w:top w:val="single" w:color="auto" w:sz="8" w:space="0"/>
            </w:tcBorders>
            <w:shd w:val="clear" w:color="auto" w:fill="F5CEB1"/>
          </w:tcPr>
          <w:p w14:paraId="239817A3">
            <w:pPr>
              <w:spacing w:line="312" w:lineRule="auto"/>
              <w:jc w:val="center"/>
              <w:rPr>
                <w:rFonts w:ascii="Times New Roman" w:hAnsi="Times New Roman" w:eastAsia="仿宋" w:cs="Times New Roman"/>
                <w:color w:val="000000" w:themeColor="text1"/>
                <w:kern w:val="0"/>
                <w:sz w:val="24"/>
                <w:szCs w:val="24"/>
              </w:rPr>
            </w:pPr>
            <w:r>
              <w:rPr>
                <w:rFonts w:ascii="Times New Roman" w:hAnsi="Times New Roman" w:eastAsia="仿宋" w:cs="Times New Roman"/>
                <w:color w:val="000000" w:themeColor="text1"/>
                <w:kern w:val="0"/>
                <w:sz w:val="24"/>
                <w:szCs w:val="24"/>
              </w:rPr>
              <w:t>≥55</w:t>
            </w:r>
            <w:r>
              <w:rPr>
                <w:rFonts w:ascii="Times New Roman" w:hAnsi="仿宋" w:eastAsia="仿宋" w:cs="Times New Roman"/>
                <w:color w:val="000000" w:themeColor="text1"/>
                <w:kern w:val="0"/>
                <w:sz w:val="24"/>
                <w:szCs w:val="24"/>
              </w:rPr>
              <w:t>岁人群</w:t>
            </w:r>
          </w:p>
        </w:tc>
        <w:tc>
          <w:tcPr>
            <w:tcW w:w="1984" w:type="dxa"/>
            <w:tcBorders>
              <w:top w:val="single" w:color="auto" w:sz="8" w:space="0"/>
            </w:tcBorders>
            <w:shd w:val="clear" w:color="auto" w:fill="F5CEB1"/>
          </w:tcPr>
          <w:p w14:paraId="1AA6B81A">
            <w:pPr>
              <w:spacing w:line="312" w:lineRule="auto"/>
              <w:jc w:val="center"/>
              <w:rPr>
                <w:rFonts w:ascii="Times New Roman" w:hAnsi="Times New Roman" w:eastAsia="仿宋" w:cs="Times New Roman"/>
                <w:color w:val="000000" w:themeColor="text1"/>
                <w:kern w:val="0"/>
                <w:sz w:val="24"/>
                <w:szCs w:val="24"/>
              </w:rPr>
            </w:pPr>
            <w:r>
              <w:rPr>
                <w:rFonts w:ascii="Times New Roman" w:hAnsi="仿宋" w:eastAsia="仿宋" w:cs="Times New Roman"/>
                <w:color w:val="000000" w:themeColor="text1"/>
                <w:kern w:val="0"/>
                <w:sz w:val="24"/>
                <w:szCs w:val="24"/>
              </w:rPr>
              <w:t>＜</w:t>
            </w:r>
            <w:r>
              <w:rPr>
                <w:rFonts w:ascii="Times New Roman" w:hAnsi="Times New Roman" w:eastAsia="仿宋" w:cs="Times New Roman"/>
                <w:color w:val="000000" w:themeColor="text1"/>
                <w:kern w:val="0"/>
                <w:sz w:val="24"/>
                <w:szCs w:val="24"/>
              </w:rPr>
              <w:t>50</w:t>
            </w:r>
            <w:r>
              <w:rPr>
                <w:rFonts w:ascii="Times New Roman" w:hAnsi="仿宋" w:eastAsia="仿宋" w:cs="Times New Roman"/>
                <w:color w:val="000000" w:themeColor="text1"/>
                <w:kern w:val="0"/>
                <w:sz w:val="24"/>
                <w:szCs w:val="24"/>
              </w:rPr>
              <w:t>岁人群</w:t>
            </w:r>
          </w:p>
        </w:tc>
        <w:tc>
          <w:tcPr>
            <w:tcW w:w="2410" w:type="dxa"/>
            <w:tcBorders>
              <w:top w:val="single" w:color="auto" w:sz="8" w:space="0"/>
              <w:right w:val="single" w:color="auto" w:sz="8" w:space="0"/>
            </w:tcBorders>
            <w:shd w:val="clear" w:color="auto" w:fill="F5CEB1"/>
          </w:tcPr>
          <w:p w14:paraId="3E15F2F9">
            <w:pPr>
              <w:spacing w:line="312" w:lineRule="auto"/>
              <w:jc w:val="center"/>
              <w:rPr>
                <w:rFonts w:ascii="Times New Roman" w:hAnsi="Times New Roman" w:eastAsia="仿宋" w:cs="Times New Roman"/>
                <w:color w:val="000000" w:themeColor="text1"/>
                <w:kern w:val="0"/>
                <w:sz w:val="24"/>
                <w:szCs w:val="24"/>
              </w:rPr>
            </w:pPr>
            <w:r>
              <w:rPr>
                <w:rFonts w:ascii="Times New Roman" w:hAnsi="仿宋" w:eastAsia="仿宋" w:cs="Times New Roman"/>
                <w:color w:val="000000" w:themeColor="text1"/>
                <w:kern w:val="0"/>
                <w:sz w:val="24"/>
                <w:szCs w:val="24"/>
              </w:rPr>
              <w:t>总计</w:t>
            </w:r>
          </w:p>
        </w:tc>
      </w:tr>
      <w:tr w14:paraId="034EC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left w:val="single" w:color="auto" w:sz="8" w:space="0"/>
            </w:tcBorders>
          </w:tcPr>
          <w:p w14:paraId="3A785095">
            <w:pPr>
              <w:spacing w:line="312" w:lineRule="auto"/>
              <w:jc w:val="center"/>
              <w:rPr>
                <w:rFonts w:ascii="Times New Roman" w:hAnsi="Times New Roman" w:eastAsia="仿宋" w:cs="Times New Roman"/>
                <w:color w:val="000000" w:themeColor="text1"/>
                <w:kern w:val="0"/>
                <w:sz w:val="24"/>
                <w:szCs w:val="24"/>
              </w:rPr>
            </w:pPr>
            <w:r>
              <w:rPr>
                <w:rFonts w:ascii="Times New Roman" w:hAnsi="仿宋" w:eastAsia="仿宋" w:cs="Times New Roman"/>
                <w:color w:val="000000" w:themeColor="text1"/>
                <w:kern w:val="0"/>
                <w:sz w:val="24"/>
                <w:szCs w:val="24"/>
              </w:rPr>
              <w:t>有明显反应</w:t>
            </w:r>
          </w:p>
        </w:tc>
        <w:tc>
          <w:tcPr>
            <w:tcW w:w="1843" w:type="dxa"/>
          </w:tcPr>
          <w:p w14:paraId="05EC1320">
            <w:pPr>
              <w:spacing w:line="312" w:lineRule="auto"/>
              <w:jc w:val="center"/>
              <w:rPr>
                <w:rFonts w:ascii="Times New Roman" w:hAnsi="Times New Roman" w:eastAsia="仿宋" w:cs="Times New Roman"/>
                <w:color w:val="000000" w:themeColor="text1"/>
                <w:kern w:val="0"/>
                <w:sz w:val="24"/>
                <w:szCs w:val="24"/>
              </w:rPr>
            </w:pPr>
            <w:r>
              <w:rPr>
                <w:rFonts w:ascii="Times New Roman" w:hAnsi="Times New Roman" w:eastAsia="仿宋" w:cs="Times New Roman"/>
                <w:color w:val="000000" w:themeColor="text1"/>
                <w:position w:val="-6"/>
                <w:sz w:val="24"/>
                <w:szCs w:val="24"/>
              </w:rPr>
              <w:object>
                <v:shape id="_x0000_i1212" o:spt="75" type="#_x0000_t75" style="height:14pt;width:11.5pt;" o:ole="t" filled="f" o:preferrelative="t" stroked="f" coordsize="21600,21600">
                  <v:path/>
                  <v:fill on="f" focussize="0,0"/>
                  <v:stroke on="f" joinstyle="miter"/>
                  <v:imagedata r:id="rId294" o:title=""/>
                  <o:lock v:ext="edit" aspectratio="t"/>
                  <w10:wrap type="none"/>
                  <w10:anchorlock/>
                </v:shape>
                <o:OLEObject Type="Embed" ProgID="Equation.DSMT4" ShapeID="_x0000_i1212" DrawAspect="Content" ObjectID="_1468075912" r:id="rId293">
                  <o:LockedField>false</o:LockedField>
                </o:OLEObject>
              </w:object>
            </w:r>
          </w:p>
        </w:tc>
        <w:tc>
          <w:tcPr>
            <w:tcW w:w="1984" w:type="dxa"/>
            <w:tcBorders>
              <w:right w:val="single" w:color="auto" w:sz="4" w:space="0"/>
            </w:tcBorders>
          </w:tcPr>
          <w:p w14:paraId="58B152D8">
            <w:pPr>
              <w:spacing w:line="312" w:lineRule="auto"/>
              <w:jc w:val="center"/>
              <w:rPr>
                <w:rFonts w:ascii="Times New Roman" w:hAnsi="Times New Roman" w:eastAsia="仿宋" w:cs="Times New Roman"/>
                <w:color w:val="000000" w:themeColor="text1"/>
                <w:kern w:val="0"/>
                <w:sz w:val="24"/>
                <w:szCs w:val="24"/>
              </w:rPr>
            </w:pPr>
            <w:r>
              <w:rPr>
                <w:rFonts w:ascii="Times New Roman" w:hAnsi="Times New Roman" w:eastAsia="仿宋" w:cs="Times New Roman"/>
                <w:color w:val="000000" w:themeColor="text1"/>
                <w:position w:val="-6"/>
                <w:sz w:val="24"/>
                <w:szCs w:val="24"/>
              </w:rPr>
              <w:object>
                <v:shape id="_x0000_i1213" o:spt="75" type="#_x0000_t75" style="height:14pt;width:11.5pt;" o:ole="t" filled="f" o:preferrelative="t" stroked="f" coordsize="21600,21600">
                  <v:path/>
                  <v:fill on="f" focussize="0,0"/>
                  <v:stroke on="f" joinstyle="miter"/>
                  <v:imagedata r:id="rId296" o:title=""/>
                  <o:lock v:ext="edit" aspectratio="t"/>
                  <w10:wrap type="none"/>
                  <w10:anchorlock/>
                </v:shape>
                <o:OLEObject Type="Embed" ProgID="Equation.DSMT4" ShapeID="_x0000_i1213" DrawAspect="Content" ObjectID="_1468075913" r:id="rId295">
                  <o:LockedField>false</o:LockedField>
                </o:OLEObject>
              </w:object>
            </w:r>
          </w:p>
        </w:tc>
        <w:tc>
          <w:tcPr>
            <w:tcW w:w="2410" w:type="dxa"/>
            <w:tcBorders>
              <w:left w:val="single" w:color="auto" w:sz="4" w:space="0"/>
              <w:right w:val="single" w:color="auto" w:sz="8" w:space="0"/>
            </w:tcBorders>
          </w:tcPr>
          <w:p w14:paraId="4A7C3DB1">
            <w:pPr>
              <w:spacing w:line="312" w:lineRule="auto"/>
              <w:jc w:val="center"/>
              <w:rPr>
                <w:rFonts w:ascii="Times New Roman" w:hAnsi="Times New Roman" w:eastAsia="仿宋" w:cs="Times New Roman"/>
                <w:color w:val="000000" w:themeColor="text1"/>
                <w:kern w:val="0"/>
                <w:sz w:val="24"/>
                <w:szCs w:val="24"/>
              </w:rPr>
            </w:pPr>
            <w:r>
              <w:rPr>
                <w:rFonts w:ascii="Times New Roman" w:hAnsi="Times New Roman" w:eastAsia="仿宋" w:cs="Times New Roman"/>
                <w:color w:val="000000" w:themeColor="text1"/>
                <w:position w:val="-6"/>
                <w:sz w:val="24"/>
                <w:szCs w:val="24"/>
              </w:rPr>
              <w:object>
                <v:shape id="_x0000_i1214" o:spt="75" type="#_x0000_t75" style="height:14pt;width:14pt;" o:ole="t" filled="f" o:preferrelative="t" stroked="f" coordsize="21600,21600">
                  <v:path/>
                  <v:fill on="f" focussize="0,0"/>
                  <v:stroke on="f" joinstyle="miter"/>
                  <v:imagedata r:id="rId298" o:title=""/>
                  <o:lock v:ext="edit" aspectratio="t"/>
                  <w10:wrap type="none"/>
                  <w10:anchorlock/>
                </v:shape>
                <o:OLEObject Type="Embed" ProgID="Equation.DSMT4" ShapeID="_x0000_i1214" DrawAspect="Content" ObjectID="_1468075914" r:id="rId297">
                  <o:LockedField>false</o:LockedField>
                </o:OLEObject>
              </w:object>
            </w:r>
          </w:p>
        </w:tc>
      </w:tr>
      <w:tr w14:paraId="59635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left w:val="single" w:color="auto" w:sz="8" w:space="0"/>
            </w:tcBorders>
          </w:tcPr>
          <w:p w14:paraId="0263505D">
            <w:pPr>
              <w:spacing w:line="312" w:lineRule="auto"/>
              <w:jc w:val="center"/>
              <w:rPr>
                <w:rFonts w:ascii="Times New Roman" w:hAnsi="Times New Roman" w:eastAsia="仿宋" w:cs="Times New Roman"/>
                <w:color w:val="000000" w:themeColor="text1"/>
                <w:kern w:val="0"/>
                <w:sz w:val="24"/>
                <w:szCs w:val="24"/>
              </w:rPr>
            </w:pPr>
            <w:r>
              <w:rPr>
                <w:rFonts w:ascii="Times New Roman" w:hAnsi="仿宋" w:eastAsia="仿宋" w:cs="Times New Roman"/>
                <w:color w:val="000000" w:themeColor="text1"/>
                <w:kern w:val="0"/>
                <w:sz w:val="24"/>
                <w:szCs w:val="24"/>
              </w:rPr>
              <w:t>无明显反应</w:t>
            </w:r>
          </w:p>
        </w:tc>
        <w:tc>
          <w:tcPr>
            <w:tcW w:w="1843" w:type="dxa"/>
          </w:tcPr>
          <w:p w14:paraId="3CD4B39D">
            <w:pPr>
              <w:spacing w:line="312" w:lineRule="auto"/>
              <w:jc w:val="center"/>
              <w:rPr>
                <w:rFonts w:ascii="Times New Roman" w:hAnsi="Times New Roman" w:eastAsia="仿宋" w:cs="Times New Roman"/>
                <w:color w:val="000000" w:themeColor="text1"/>
                <w:kern w:val="0"/>
                <w:sz w:val="24"/>
                <w:szCs w:val="24"/>
              </w:rPr>
            </w:pPr>
            <w:r>
              <w:rPr>
                <w:rFonts w:ascii="Times New Roman" w:hAnsi="Times New Roman" w:eastAsia="仿宋" w:cs="Times New Roman"/>
                <w:color w:val="000000" w:themeColor="text1"/>
                <w:position w:val="-6"/>
                <w:sz w:val="24"/>
                <w:szCs w:val="24"/>
              </w:rPr>
              <w:object>
                <v:shape id="_x0000_i1215" o:spt="75" type="#_x0000_t75" style="height:14pt;width:16.5pt;" o:ole="t" filled="f" o:preferrelative="t" stroked="f" coordsize="21600,21600">
                  <v:path/>
                  <v:fill on="f" focussize="0,0"/>
                  <v:stroke on="f" joinstyle="miter"/>
                  <v:imagedata r:id="rId300" o:title=""/>
                  <o:lock v:ext="edit" aspectratio="t"/>
                  <w10:wrap type="none"/>
                  <w10:anchorlock/>
                </v:shape>
                <o:OLEObject Type="Embed" ProgID="Equation.DSMT4" ShapeID="_x0000_i1215" DrawAspect="Content" ObjectID="_1468075915" r:id="rId299">
                  <o:LockedField>false</o:LockedField>
                </o:OLEObject>
              </w:object>
            </w:r>
          </w:p>
        </w:tc>
        <w:tc>
          <w:tcPr>
            <w:tcW w:w="1984" w:type="dxa"/>
          </w:tcPr>
          <w:p w14:paraId="678FDE3F">
            <w:pPr>
              <w:spacing w:line="312" w:lineRule="auto"/>
              <w:jc w:val="center"/>
              <w:rPr>
                <w:rFonts w:ascii="Times New Roman" w:hAnsi="Times New Roman" w:eastAsia="仿宋" w:cs="Times New Roman"/>
                <w:color w:val="000000" w:themeColor="text1"/>
                <w:kern w:val="0"/>
                <w:sz w:val="24"/>
                <w:szCs w:val="24"/>
              </w:rPr>
            </w:pPr>
            <w:r>
              <w:rPr>
                <w:rFonts w:ascii="Times New Roman" w:hAnsi="Times New Roman" w:eastAsia="仿宋" w:cs="Times New Roman"/>
                <w:color w:val="000000" w:themeColor="text1"/>
                <w:position w:val="-6"/>
                <w:sz w:val="24"/>
                <w:szCs w:val="24"/>
              </w:rPr>
              <w:object>
                <v:shape id="_x0000_i1216" o:spt="75" type="#_x0000_t75" style="height:14pt;width:14.5pt;" o:ole="t" filled="f" o:preferrelative="t" stroked="f" coordsize="21600,21600">
                  <v:path/>
                  <v:fill on="f" focussize="0,0"/>
                  <v:stroke on="f" joinstyle="miter"/>
                  <v:imagedata r:id="rId302" o:title=""/>
                  <o:lock v:ext="edit" aspectratio="t"/>
                  <w10:wrap type="none"/>
                  <w10:anchorlock/>
                </v:shape>
                <o:OLEObject Type="Embed" ProgID="Equation.DSMT4" ShapeID="_x0000_i1216" DrawAspect="Content" ObjectID="_1468075916" r:id="rId301">
                  <o:LockedField>false</o:LockedField>
                </o:OLEObject>
              </w:object>
            </w:r>
          </w:p>
        </w:tc>
        <w:tc>
          <w:tcPr>
            <w:tcW w:w="2410" w:type="dxa"/>
            <w:tcBorders>
              <w:right w:val="single" w:color="auto" w:sz="8" w:space="0"/>
            </w:tcBorders>
          </w:tcPr>
          <w:p w14:paraId="26391EF4">
            <w:pPr>
              <w:spacing w:line="312" w:lineRule="auto"/>
              <w:jc w:val="center"/>
              <w:rPr>
                <w:rFonts w:ascii="Times New Roman" w:hAnsi="Times New Roman" w:eastAsia="仿宋" w:cs="Times New Roman"/>
                <w:color w:val="000000" w:themeColor="text1"/>
                <w:kern w:val="0"/>
                <w:sz w:val="24"/>
                <w:szCs w:val="24"/>
              </w:rPr>
            </w:pPr>
            <w:r>
              <w:rPr>
                <w:rFonts w:ascii="Times New Roman" w:hAnsi="Times New Roman" w:eastAsia="仿宋" w:cs="Times New Roman"/>
                <w:color w:val="000000" w:themeColor="text1"/>
                <w:position w:val="-6"/>
                <w:sz w:val="24"/>
                <w:szCs w:val="24"/>
              </w:rPr>
              <w:object>
                <v:shape id="_x0000_i1217" o:spt="75" type="#_x0000_t75" style="height:14pt;width:20pt;" o:ole="t" filled="f" o:preferrelative="t" stroked="f" coordsize="21600,21600">
                  <v:path/>
                  <v:fill on="f" focussize="0,0"/>
                  <v:stroke on="f" joinstyle="miter"/>
                  <v:imagedata r:id="rId304" o:title=""/>
                  <o:lock v:ext="edit" aspectratio="t"/>
                  <w10:wrap type="none"/>
                  <w10:anchorlock/>
                </v:shape>
                <o:OLEObject Type="Embed" ProgID="Equation.DSMT4" ShapeID="_x0000_i1217" DrawAspect="Content" ObjectID="_1468075917" r:id="rId303">
                  <o:LockedField>false</o:LockedField>
                </o:OLEObject>
              </w:object>
            </w:r>
          </w:p>
        </w:tc>
      </w:tr>
      <w:tr w14:paraId="0100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left w:val="single" w:color="auto" w:sz="8" w:space="0"/>
              <w:bottom w:val="single" w:color="auto" w:sz="8" w:space="0"/>
            </w:tcBorders>
          </w:tcPr>
          <w:p w14:paraId="2230FB3F">
            <w:pPr>
              <w:spacing w:line="312" w:lineRule="auto"/>
              <w:jc w:val="center"/>
              <w:rPr>
                <w:rFonts w:ascii="Times New Roman" w:hAnsi="Times New Roman" w:eastAsia="仿宋" w:cs="Times New Roman"/>
                <w:color w:val="000000" w:themeColor="text1"/>
                <w:kern w:val="0"/>
                <w:sz w:val="24"/>
                <w:szCs w:val="24"/>
              </w:rPr>
            </w:pPr>
            <w:r>
              <w:rPr>
                <w:rFonts w:ascii="Times New Roman" w:hAnsi="仿宋" w:eastAsia="仿宋" w:cs="Times New Roman"/>
                <w:color w:val="000000" w:themeColor="text1"/>
                <w:kern w:val="0"/>
                <w:sz w:val="24"/>
                <w:szCs w:val="24"/>
              </w:rPr>
              <w:t>总计</w:t>
            </w:r>
          </w:p>
        </w:tc>
        <w:tc>
          <w:tcPr>
            <w:tcW w:w="1843" w:type="dxa"/>
            <w:tcBorders>
              <w:bottom w:val="single" w:color="auto" w:sz="8" w:space="0"/>
            </w:tcBorders>
          </w:tcPr>
          <w:p w14:paraId="203CD7D6">
            <w:pPr>
              <w:spacing w:line="312" w:lineRule="auto"/>
              <w:jc w:val="center"/>
              <w:rPr>
                <w:rFonts w:ascii="Times New Roman" w:hAnsi="Times New Roman" w:eastAsia="仿宋" w:cs="Times New Roman"/>
                <w:color w:val="000000" w:themeColor="text1"/>
                <w:kern w:val="0"/>
                <w:sz w:val="24"/>
                <w:szCs w:val="24"/>
              </w:rPr>
            </w:pPr>
            <w:r>
              <w:rPr>
                <w:rFonts w:ascii="Times New Roman" w:hAnsi="Times New Roman" w:eastAsia="仿宋" w:cs="Times New Roman"/>
                <w:color w:val="000000" w:themeColor="text1"/>
                <w:position w:val="-6"/>
                <w:sz w:val="24"/>
                <w:szCs w:val="24"/>
              </w:rPr>
              <w:object>
                <v:shape id="_x0000_i1218" o:spt="75" type="#_x0000_t75" style="height:14pt;width:15.5pt;" o:ole="t" filled="f" o:preferrelative="t" stroked="f" coordsize="21600,21600">
                  <v:path/>
                  <v:fill on="f" focussize="0,0"/>
                  <v:stroke on="f" joinstyle="miter"/>
                  <v:imagedata r:id="rId255" o:title=""/>
                  <o:lock v:ext="edit" aspectratio="t"/>
                  <w10:wrap type="none"/>
                  <w10:anchorlock/>
                </v:shape>
                <o:OLEObject Type="Embed" ProgID="Equation.DSMT4" ShapeID="_x0000_i1218" DrawAspect="Content" ObjectID="_1468075918" r:id="rId305">
                  <o:LockedField>false</o:LockedField>
                </o:OLEObject>
              </w:object>
            </w:r>
          </w:p>
        </w:tc>
        <w:tc>
          <w:tcPr>
            <w:tcW w:w="1984" w:type="dxa"/>
            <w:tcBorders>
              <w:bottom w:val="single" w:color="auto" w:sz="8" w:space="0"/>
            </w:tcBorders>
          </w:tcPr>
          <w:p w14:paraId="15D86C74">
            <w:pPr>
              <w:spacing w:line="312" w:lineRule="auto"/>
              <w:jc w:val="center"/>
              <w:rPr>
                <w:rFonts w:ascii="Times New Roman" w:hAnsi="Times New Roman" w:eastAsia="仿宋" w:cs="Times New Roman"/>
                <w:color w:val="000000" w:themeColor="text1"/>
                <w:kern w:val="0"/>
                <w:sz w:val="24"/>
                <w:szCs w:val="24"/>
              </w:rPr>
            </w:pPr>
            <w:r>
              <w:rPr>
                <w:rFonts w:ascii="Times New Roman" w:hAnsi="Times New Roman" w:eastAsia="仿宋" w:cs="Times New Roman"/>
                <w:color w:val="000000" w:themeColor="text1"/>
                <w:position w:val="-6"/>
                <w:sz w:val="24"/>
                <w:szCs w:val="24"/>
              </w:rPr>
              <w:object>
                <v:shape id="_x0000_i1219" o:spt="75" type="#_x0000_t75" style="height:14pt;width:15.5pt;" o:ole="t" filled="f" o:preferrelative="t" stroked="f" coordsize="21600,21600">
                  <v:path/>
                  <v:fill on="f" focussize="0,0"/>
                  <v:stroke on="f" joinstyle="miter"/>
                  <v:imagedata r:id="rId307" o:title=""/>
                  <o:lock v:ext="edit" aspectratio="t"/>
                  <w10:wrap type="none"/>
                  <w10:anchorlock/>
                </v:shape>
                <o:OLEObject Type="Embed" ProgID="Equation.DSMT4" ShapeID="_x0000_i1219" DrawAspect="Content" ObjectID="_1468075919" r:id="rId306">
                  <o:LockedField>false</o:LockedField>
                </o:OLEObject>
              </w:object>
            </w:r>
          </w:p>
        </w:tc>
        <w:tc>
          <w:tcPr>
            <w:tcW w:w="2410" w:type="dxa"/>
            <w:tcBorders>
              <w:bottom w:val="single" w:color="auto" w:sz="8" w:space="0"/>
              <w:right w:val="single" w:color="auto" w:sz="8" w:space="0"/>
            </w:tcBorders>
          </w:tcPr>
          <w:p w14:paraId="46635A12">
            <w:pPr>
              <w:spacing w:line="312" w:lineRule="auto"/>
              <w:jc w:val="center"/>
              <w:rPr>
                <w:rFonts w:ascii="Times New Roman" w:hAnsi="Times New Roman" w:eastAsia="仿宋" w:cs="Times New Roman"/>
                <w:color w:val="000000" w:themeColor="text1"/>
                <w:kern w:val="0"/>
                <w:sz w:val="24"/>
                <w:szCs w:val="24"/>
              </w:rPr>
            </w:pPr>
            <w:r>
              <w:rPr>
                <w:rFonts w:ascii="Times New Roman" w:hAnsi="Times New Roman" w:eastAsia="仿宋" w:cs="Times New Roman"/>
                <w:color w:val="000000" w:themeColor="text1"/>
                <w:position w:val="-6"/>
                <w:sz w:val="24"/>
                <w:szCs w:val="24"/>
              </w:rPr>
              <w:object>
                <v:shape id="_x0000_i1220" o:spt="75" type="#_x0000_t75" style="height:14pt;width:21pt;" o:ole="t" filled="f" o:preferrelative="t" stroked="f" coordsize="21600,21600">
                  <v:path/>
                  <v:fill on="f" focussize="0,0"/>
                  <v:stroke on="f" joinstyle="miter"/>
                  <v:imagedata r:id="rId309" o:title=""/>
                  <o:lock v:ext="edit" aspectratio="t"/>
                  <w10:wrap type="none"/>
                  <w10:anchorlock/>
                </v:shape>
                <o:OLEObject Type="Embed" ProgID="Equation.DSMT4" ShapeID="_x0000_i1220" DrawAspect="Content" ObjectID="_1468075920" r:id="rId308">
                  <o:LockedField>false</o:LockedField>
                </o:OLEObject>
              </w:object>
            </w:r>
          </w:p>
        </w:tc>
      </w:tr>
    </w:tbl>
    <w:p w14:paraId="2F953191">
      <w:pPr>
        <w:spacing w:line="312" w:lineRule="auto"/>
        <w:ind w:firstLine="420"/>
        <w:jc w:val="left"/>
        <w:rPr>
          <w:rFonts w:ascii="仿宋" w:hAnsi="仿宋" w:eastAsia="仿宋"/>
          <w:color w:val="000000" w:themeColor="text1"/>
          <w:sz w:val="24"/>
          <w:szCs w:val="24"/>
        </w:rPr>
      </w:pPr>
      <w:r>
        <w:rPr>
          <w:rFonts w:hint="eastAsia" w:ascii="仿宋" w:hAnsi="仿宋" w:eastAsia="仿宋" w:cs="Times New Roman"/>
          <w:sz w:val="24"/>
          <w:szCs w:val="24"/>
        </w:rPr>
        <w:t>分析 本题判断两类人群对药物的反应是否有显著差异，可以把两年龄范围的人群作为一个分类变量，有无明显反应作为另一个分类变量，进行</w:t>
      </w:r>
      <w:r>
        <w:rPr>
          <w:rFonts w:ascii="仿宋" w:hAnsi="仿宋" w:eastAsia="仿宋"/>
          <w:color w:val="000000" w:themeColor="text1"/>
          <w:position w:val="-4"/>
          <w:sz w:val="24"/>
          <w:szCs w:val="24"/>
        </w:rPr>
        <w:object>
          <v:shape id="_x0000_i1221" o:spt="75" type="#_x0000_t75" style="height:14pt;width:26pt;" o:ole="t" filled="f" o:preferrelative="t" stroked="f" coordsize="21600,21600">
            <v:path/>
            <v:fill on="f" focussize="0,0"/>
            <v:stroke on="f" joinstyle="miter"/>
            <v:imagedata r:id="rId16" o:title=""/>
            <o:lock v:ext="edit" aspectratio="t"/>
            <w10:wrap type="none"/>
            <w10:anchorlock/>
          </v:shape>
          <o:OLEObject Type="Embed" ProgID="Equation.DSMT4" ShapeID="_x0000_i1221" DrawAspect="Content" ObjectID="_1468075921" r:id="rId310">
            <o:LockedField>false</o:LockedField>
          </o:OLEObject>
        </w:object>
      </w:r>
      <w:r>
        <w:rPr>
          <w:rFonts w:hint="eastAsia" w:ascii="仿宋" w:hAnsi="仿宋" w:eastAsia="仿宋"/>
          <w:color w:val="000000" w:themeColor="text1"/>
          <w:sz w:val="24"/>
          <w:szCs w:val="24"/>
        </w:rPr>
        <w:t>列联表独立性检验．</w:t>
      </w:r>
    </w:p>
    <w:p w14:paraId="475603A7">
      <w:pPr>
        <w:spacing w:line="312" w:lineRule="auto"/>
        <w:ind w:firstLine="48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 xml:space="preserve">解 </w:t>
      </w:r>
      <w:r>
        <w:rPr>
          <w:rFonts w:hint="eastAsia" w:ascii="仿宋" w:hAnsi="仿宋" w:eastAsia="仿宋"/>
          <w:color w:val="000000" w:themeColor="text1"/>
          <w:sz w:val="24"/>
          <w:szCs w:val="24"/>
        </w:rPr>
        <w:t>（1）提出原假设</w:t>
      </w:r>
      <w:bookmarkStart w:id="13" w:name="_Hlk161919540"/>
      <w:r>
        <w:rPr>
          <w:rFonts w:ascii="仿宋" w:hAnsi="仿宋" w:eastAsia="仿宋"/>
          <w:color w:val="000000" w:themeColor="text1"/>
          <w:position w:val="-12"/>
          <w:sz w:val="24"/>
          <w:szCs w:val="24"/>
        </w:rPr>
        <w:object>
          <v:shape id="_x0000_i1222" o:spt="75" type="#_x0000_t75" style="height:18.5pt;width:16.5pt;" o:ole="t" filled="f" o:preferrelative="t" stroked="f" coordsize="21600,21600">
            <v:path/>
            <v:fill on="f" focussize="0,0"/>
            <v:stroke on="f" joinstyle="miter"/>
            <v:imagedata r:id="rId14" o:title=""/>
            <o:lock v:ext="edit" aspectratio="t"/>
            <w10:wrap type="none"/>
            <w10:anchorlock/>
          </v:shape>
          <o:OLEObject Type="Embed" ProgID="Equation.DSMT4" ShapeID="_x0000_i1222" DrawAspect="Content" ObjectID="_1468075922" r:id="rId311">
            <o:LockedField>false</o:LockedField>
          </o:OLEObject>
        </w:object>
      </w:r>
      <w:bookmarkEnd w:id="13"/>
      <w:r>
        <w:rPr>
          <w:rFonts w:hint="eastAsia" w:ascii="仿宋" w:hAnsi="仿宋" w:eastAsia="仿宋"/>
          <w:color w:val="000000" w:themeColor="text1"/>
          <w:sz w:val="24"/>
          <w:szCs w:val="24"/>
        </w:rPr>
        <w:t>：两类人群对此药物的反应没有差异．</w:t>
      </w:r>
    </w:p>
    <w:p w14:paraId="1D30BE5B">
      <w:pPr>
        <w:spacing w:line="312" w:lineRule="auto"/>
        <w:ind w:firstLine="480"/>
        <w:jc w:val="left"/>
        <w:rPr>
          <w:rFonts w:ascii="仿宋" w:hAnsi="仿宋" w:eastAsia="仿宋"/>
          <w:color w:val="000000" w:themeColor="text1"/>
          <w:sz w:val="24"/>
          <w:szCs w:val="24"/>
        </w:rPr>
      </w:pPr>
      <w:r>
        <w:rPr>
          <w:rFonts w:hint="eastAsia" w:ascii="仿宋" w:hAnsi="仿宋" w:eastAsia="仿宋" w:cs="Times New Roman"/>
          <w:color w:val="000000" w:themeColor="text1"/>
          <w:sz w:val="24"/>
          <w:szCs w:val="24"/>
        </w:rPr>
        <w:t>（2）</w:t>
      </w:r>
      <w:r>
        <w:rPr>
          <w:rFonts w:hint="eastAsia" w:ascii="仿宋" w:hAnsi="仿宋" w:eastAsia="仿宋"/>
          <w:color w:val="000000" w:themeColor="text1"/>
          <w:sz w:val="24"/>
          <w:szCs w:val="24"/>
        </w:rPr>
        <w:t>确定显著性水平</w:t>
      </w:r>
      <w:r>
        <w:rPr>
          <w:rFonts w:ascii="仿宋" w:hAnsi="仿宋" w:eastAsia="仿宋"/>
          <w:color w:val="000000" w:themeColor="text1"/>
          <w:position w:val="-6"/>
          <w:sz w:val="24"/>
          <w:szCs w:val="24"/>
        </w:rPr>
        <w:object>
          <v:shape id="_x0000_i1223" o:spt="75" type="#_x0000_t75" style="height:13.5pt;width:43pt;" o:ole="t" filled="f" o:preferrelative="t" stroked="f" coordsize="21600,21600">
            <v:path/>
            <v:fill on="f" focussize="0,0"/>
            <v:stroke on="f" joinstyle="miter"/>
            <v:imagedata r:id="rId137" o:title=""/>
            <o:lock v:ext="edit" aspectratio="t"/>
            <w10:wrap type="none"/>
            <w10:anchorlock/>
          </v:shape>
          <o:OLEObject Type="Embed" ProgID="Equation.DSMT4" ShapeID="_x0000_i1223" DrawAspect="Content" ObjectID="_1468075923" r:id="rId312">
            <o:LockedField>false</o:LockedField>
          </o:OLEObject>
        </w:object>
      </w:r>
      <w:r>
        <w:rPr>
          <w:rFonts w:hint="eastAsia" w:ascii="仿宋" w:hAnsi="仿宋" w:eastAsia="仿宋"/>
          <w:color w:val="000000" w:themeColor="text1"/>
          <w:sz w:val="24"/>
          <w:szCs w:val="24"/>
        </w:rPr>
        <w:t>．</w:t>
      </w:r>
    </w:p>
    <w:p w14:paraId="15F32237">
      <w:pPr>
        <w:spacing w:line="312" w:lineRule="auto"/>
        <w:ind w:firstLine="48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（3）</w:t>
      </w:r>
      <w:r>
        <w:rPr>
          <w:rFonts w:hint="eastAsia" w:ascii="仿宋" w:hAnsi="仿宋" w:eastAsia="仿宋"/>
          <w:color w:val="000000" w:themeColor="text1"/>
          <w:sz w:val="24"/>
          <w:szCs w:val="24"/>
        </w:rPr>
        <w:t>计算</w:t>
      </w:r>
      <w:r>
        <w:rPr>
          <w:rFonts w:ascii="仿宋" w:hAnsi="仿宋" w:eastAsia="仿宋"/>
          <w:color w:val="000000" w:themeColor="text1"/>
          <w:position w:val="-24"/>
          <w:sz w:val="24"/>
          <w:szCs w:val="24"/>
        </w:rPr>
        <w:object>
          <v:shape id="_x0000_i1224" o:spt="75" type="#_x0000_t75" style="height:35pt;width:135pt;" o:ole="t" filled="f" o:preferrelative="t" stroked="f" coordsize="21600,21600">
            <v:path/>
            <v:fill on="f" focussize="0,0"/>
            <v:stroke on="f" joinstyle="miter"/>
            <v:imagedata r:id="rId314" o:title=""/>
            <o:lock v:ext="edit" aspectratio="t"/>
            <w10:wrap type="none"/>
            <w10:anchorlock/>
          </v:shape>
          <o:OLEObject Type="Embed" ProgID="Equation.DSMT4" ShapeID="_x0000_i1224" DrawAspect="Content" ObjectID="_1468075924" r:id="rId31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25" o:spt="75" type="#_x0000_t75" style="height:14pt;width:28.5pt;" o:ole="t" filled="f" o:preferrelative="t" stroked="f" coordsize="21600,21600">
            <v:path/>
            <v:fill on="f" focussize="0,0"/>
            <v:stroke on="f" joinstyle="miter"/>
            <v:imagedata r:id="rId316" o:title=""/>
            <o:lock v:ext="edit" aspectratio="t"/>
            <w10:wrap type="none"/>
            <w10:anchorlock/>
          </v:shape>
          <o:OLEObject Type="Embed" ProgID="Equation.DSMT4" ShapeID="_x0000_i1225" DrawAspect="Content" ObjectID="_1468075925" r:id="rId315">
            <o:LockedField>false</o:LockedField>
          </o:OLEObject>
        </w:object>
      </w:r>
      <w:r>
        <w:rPr>
          <w:rFonts w:hint="eastAsia" w:ascii="仿宋" w:hAnsi="仿宋" w:eastAsia="仿宋"/>
          <w:color w:val="000000" w:themeColor="text1"/>
          <w:sz w:val="24"/>
          <w:szCs w:val="24"/>
        </w:rPr>
        <w:t>．</w:t>
      </w:r>
    </w:p>
    <w:p w14:paraId="5614FB1D">
      <w:pPr>
        <w:spacing w:line="312" w:lineRule="auto"/>
        <w:ind w:firstLine="480" w:firstLineChars="200"/>
        <w:rPr>
          <w:rFonts w:ascii="仿宋" w:hAnsi="仿宋" w:eastAsia="仿宋"/>
          <w:color w:val="000000" w:themeColor="text1"/>
          <w:sz w:val="24"/>
          <w:szCs w:val="24"/>
        </w:rPr>
      </w:pPr>
      <w:r>
        <w:rPr>
          <w:rFonts w:hint="eastAsia" w:ascii="仿宋" w:hAnsi="仿宋" w:eastAsia="仿宋" w:cs="Times New Roman"/>
          <w:color w:val="000000" w:themeColor="text1"/>
          <w:sz w:val="24"/>
          <w:szCs w:val="24"/>
        </w:rPr>
        <w:t>（4）</w:t>
      </w:r>
      <w:r>
        <w:rPr>
          <w:rFonts w:hint="eastAsia" w:ascii="仿宋" w:hAnsi="仿宋" w:eastAsia="仿宋"/>
          <w:color w:val="000000" w:themeColor="text1"/>
          <w:sz w:val="24"/>
          <w:szCs w:val="24"/>
        </w:rPr>
        <w:t>统计决断：由</w:t>
      </w:r>
      <w:r>
        <w:rPr>
          <w:rFonts w:ascii="仿宋" w:hAnsi="仿宋" w:eastAsia="仿宋"/>
          <w:color w:val="000000" w:themeColor="text1"/>
          <w:position w:val="-4"/>
          <w:sz w:val="24"/>
          <w:szCs w:val="24"/>
        </w:rPr>
        <w:object>
          <v:shape id="_x0000_i1226" o:spt="75" type="#_x0000_t75" style="height:13pt;width:13pt;" o:ole="t" filled="f" o:preferrelative="t" stroked="f" coordsize="21600,21600">
            <v:path/>
            <v:fill on="f" focussize="0,0"/>
            <v:stroke on="f" joinstyle="miter"/>
            <v:imagedata r:id="rId76" o:title=""/>
            <o:lock v:ext="edit" aspectratio="t"/>
            <w10:wrap type="none"/>
            <w10:anchorlock/>
          </v:shape>
          <o:OLEObject Type="Embed" ProgID="Equation.DSMT4" ShapeID="_x0000_i1226" DrawAspect="Content" ObjectID="_1468075926" r:id="rId317">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10"/>
          <w:sz w:val="24"/>
          <w:szCs w:val="24"/>
        </w:rPr>
        <w:object>
          <v:shape id="_x0000_i1227" o:spt="75" type="#_x0000_t75" style="height:18.5pt;width:14pt;" o:ole="t" filled="f" o:preferrelative="t" stroked="f" coordsize="21600,21600">
            <v:path/>
            <v:fill on="f" focussize="0,0"/>
            <v:stroke on="f" joinstyle="miter"/>
            <v:imagedata r:id="rId12" o:title=""/>
            <o:lock v:ext="edit" aspectratio="t"/>
            <w10:wrap type="none"/>
            <w10:anchorlock/>
          </v:shape>
          <o:OLEObject Type="Embed" ProgID="Equation.DSMT4" ShapeID="_x0000_i1227" DrawAspect="Content" ObjectID="_1468075927" r:id="rId318">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28" o:spt="75" type="#_x0000_t75" style="height:14pt;width:30pt;" o:ole="t" filled="f" o:preferrelative="t" stroked="f" coordsize="21600,21600">
            <v:path/>
            <v:fill on="f" focussize="0,0"/>
            <v:stroke on="f" joinstyle="miter"/>
            <v:imagedata r:id="rId79" o:title=""/>
            <o:lock v:ext="edit" aspectratio="t"/>
            <w10:wrap type="none"/>
            <w10:anchorlock/>
          </v:shape>
          <o:OLEObject Type="Embed" ProgID="Equation.DSMT4" ShapeID="_x0000_i1228" DrawAspect="Content" ObjectID="_1468075928" r:id="rId319">
            <o:LockedField>false</o:LockedField>
          </o:OLEObject>
        </w:object>
      </w:r>
      <w:r>
        <w:rPr>
          <w:rFonts w:ascii="仿宋" w:hAnsi="仿宋" w:eastAsia="仿宋"/>
          <w:color w:val="000000" w:themeColor="text1"/>
          <w:sz w:val="24"/>
          <w:szCs w:val="24"/>
        </w:rPr>
        <w:t>)</w: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29" o:spt="75" type="#_x0000_t75" style="height:14pt;width:24pt;" o:ole="t" filled="f" o:preferrelative="t" stroked="f" coordsize="21600,21600">
            <v:path/>
            <v:fill on="f" focussize="0,0"/>
            <v:stroke on="f" joinstyle="miter"/>
            <v:imagedata r:id="rId81" o:title=""/>
            <o:lock v:ext="edit" aspectratio="t"/>
            <w10:wrap type="none"/>
            <w10:anchorlock/>
          </v:shape>
          <o:OLEObject Type="Embed" ProgID="Equation.DSMT4" ShapeID="_x0000_i1229" DrawAspect="Content" ObjectID="_1468075929" r:id="rId320">
            <o:LockedField>false</o:LockedField>
          </o:OLEObject>
        </w:object>
      </w:r>
      <w:r>
        <w:rPr>
          <w:rFonts w:hint="eastAsia" w:ascii="仿宋" w:hAnsi="仿宋" w:eastAsia="仿宋"/>
          <w:color w:val="000000" w:themeColor="text1"/>
          <w:sz w:val="24"/>
          <w:szCs w:val="24"/>
        </w:rPr>
        <w:t>，而</w:t>
      </w:r>
      <w:r>
        <w:rPr>
          <w:rFonts w:ascii="仿宋" w:hAnsi="仿宋" w:eastAsia="仿宋"/>
          <w:color w:val="000000" w:themeColor="text1"/>
          <w:position w:val="-6"/>
          <w:sz w:val="24"/>
          <w:szCs w:val="24"/>
        </w:rPr>
        <w:object>
          <v:shape id="_x0000_i1230" o:spt="75" type="#_x0000_t75" style="height:14pt;width:28.5pt;" o:ole="t" filled="f" o:preferrelative="t" stroked="f" coordsize="21600,21600">
            <v:path/>
            <v:fill on="f" focussize="0,0"/>
            <v:stroke on="f" joinstyle="miter"/>
            <v:imagedata r:id="rId322" o:title=""/>
            <o:lock v:ext="edit" aspectratio="t"/>
            <w10:wrap type="none"/>
            <w10:anchorlock/>
          </v:shape>
          <o:OLEObject Type="Embed" ProgID="Equation.DSMT4" ShapeID="_x0000_i1230" DrawAspect="Content" ObjectID="_1468075930" r:id="rId321">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6"/>
          <w:sz w:val="24"/>
          <w:szCs w:val="24"/>
        </w:rPr>
        <w:object>
          <v:shape id="_x0000_i1231" o:spt="75" type="#_x0000_t75" style="height:14pt;width:30pt;" o:ole="t" filled="f" o:preferrelative="t" stroked="f" coordsize="21600,21600">
            <v:path/>
            <v:fill on="f" focussize="0,0"/>
            <v:stroke on="f" joinstyle="miter"/>
            <v:imagedata r:id="rId168" o:title=""/>
            <o:lock v:ext="edit" aspectratio="t"/>
            <w10:wrap type="none"/>
            <w10:anchorlock/>
          </v:shape>
          <o:OLEObject Type="Embed" ProgID="Equation.DSMT4" ShapeID="_x0000_i1231" DrawAspect="Content" ObjectID="_1468075931" r:id="rId323">
            <o:LockedField>false</o:LockedField>
          </o:OLEObject>
        </w:object>
      </w:r>
      <w:r>
        <w:rPr>
          <w:rFonts w:hint="eastAsia" w:ascii="仿宋" w:hAnsi="仿宋" w:eastAsia="仿宋"/>
          <w:color w:val="000000" w:themeColor="text1"/>
          <w:sz w:val="24"/>
          <w:szCs w:val="24"/>
        </w:rPr>
        <w:t>，因此根据本试验数据，不能认为</w:t>
      </w:r>
      <w:r>
        <w:rPr>
          <w:rFonts w:ascii="仿宋" w:hAnsi="仿宋" w:eastAsia="仿宋"/>
          <w:color w:val="000000" w:themeColor="text1"/>
          <w:position w:val="-6"/>
          <w:sz w:val="24"/>
          <w:szCs w:val="24"/>
        </w:rPr>
        <w:object>
          <v:shape id="_x0000_i1232" o:spt="75" type="#_x0000_t75" style="height:14pt;width:15.5pt;" o:ole="t" filled="f" o:preferrelative="t" stroked="f" coordsize="21600,21600">
            <v:path/>
            <v:fill on="f" focussize="0,0"/>
            <v:stroke on="f" joinstyle="miter"/>
            <v:imagedata r:id="rId325" o:title=""/>
            <o:lock v:ext="edit" aspectratio="t"/>
            <w10:wrap type="none"/>
            <w10:anchorlock/>
          </v:shape>
          <o:OLEObject Type="Embed" ProgID="Equation.DSMT4" ShapeID="_x0000_i1232" DrawAspect="Content" ObjectID="_1468075932" r:id="rId324">
            <o:LockedField>false</o:LockedField>
          </o:OLEObject>
        </w:object>
      </w:r>
      <w:r>
        <w:rPr>
          <w:rFonts w:hint="eastAsia" w:ascii="仿宋" w:hAnsi="仿宋" w:eastAsia="仿宋"/>
          <w:color w:val="000000" w:themeColor="text1"/>
          <w:sz w:val="24"/>
          <w:szCs w:val="24"/>
        </w:rPr>
        <w:t>岁以上人群对此胶囊药物的反应与</w:t>
      </w:r>
      <w:r>
        <w:rPr>
          <w:rFonts w:ascii="仿宋" w:hAnsi="仿宋" w:eastAsia="仿宋"/>
          <w:color w:val="000000" w:themeColor="text1"/>
          <w:position w:val="-6"/>
          <w:sz w:val="24"/>
          <w:szCs w:val="24"/>
        </w:rPr>
        <w:object>
          <v:shape id="_x0000_i1233" o:spt="75" type="#_x0000_t75" style="height:14pt;width:15.5pt;" o:ole="t" filled="f" o:preferrelative="t" stroked="f" coordsize="21600,21600">
            <v:path/>
            <v:fill on="f" focussize="0,0"/>
            <v:stroke on="f" joinstyle="miter"/>
            <v:imagedata r:id="rId327" o:title=""/>
            <o:lock v:ext="edit" aspectratio="t"/>
            <w10:wrap type="none"/>
            <w10:anchorlock/>
          </v:shape>
          <o:OLEObject Type="Embed" ProgID="Equation.DSMT4" ShapeID="_x0000_i1233" DrawAspect="Content" ObjectID="_1468075933" r:id="rId326">
            <o:LockedField>false</o:LockedField>
          </o:OLEObject>
        </w:object>
      </w:r>
      <w:r>
        <w:rPr>
          <w:rFonts w:hint="eastAsia" w:ascii="仿宋" w:hAnsi="仿宋" w:eastAsia="仿宋"/>
          <w:color w:val="000000" w:themeColor="text1"/>
          <w:sz w:val="24"/>
          <w:szCs w:val="24"/>
        </w:rPr>
        <w:t>岁以下人群有明显差异．</w:t>
      </w:r>
    </w:p>
    <w:p w14:paraId="25ACA52E">
      <w:pPr>
        <w:spacing w:line="312" w:lineRule="auto"/>
        <w:ind w:firstLine="480" w:firstLineChars="200"/>
        <w:rPr>
          <w:rFonts w:ascii="仿宋" w:hAnsi="仿宋" w:eastAsia="仿宋"/>
          <w:color w:val="000000" w:themeColor="text1"/>
          <w:sz w:val="24"/>
          <w:szCs w:val="24"/>
        </w:rPr>
      </w:pPr>
      <w:r>
        <w:rPr>
          <w:rFonts w:ascii="Times New Roman" w:hAnsi="Times New Roman" w:eastAsia="仿宋" w:cs="宋体"/>
          <w:kern w:val="0"/>
          <w:sz w:val="24"/>
          <w:szCs w:val="24"/>
        </w:rPr>
        <w:t>[</w:t>
      </w:r>
      <w:r>
        <w:rPr>
          <w:rFonts w:hint="eastAsia" w:ascii="Times New Roman" w:hAnsi="Times New Roman" w:eastAsia="仿宋" w:cs="宋体"/>
          <w:kern w:val="0"/>
          <w:sz w:val="24"/>
          <w:szCs w:val="24"/>
        </w:rPr>
        <w:t>思考</w:t>
      </w:r>
      <w:r>
        <w:rPr>
          <w:rFonts w:ascii="Times New Roman" w:hAnsi="Times New Roman" w:eastAsia="仿宋" w:cs="宋体"/>
          <w:kern w:val="0"/>
          <w:sz w:val="24"/>
          <w:szCs w:val="24"/>
        </w:rPr>
        <w:t>]</w:t>
      </w:r>
      <w:r>
        <w:rPr>
          <w:rFonts w:hint="eastAsia" w:ascii="Times New Roman" w:hAnsi="Times New Roman" w:eastAsia="仿宋" w:cs="宋体"/>
          <w:kern w:val="0"/>
          <w:sz w:val="24"/>
          <w:szCs w:val="24"/>
        </w:rPr>
        <w:t xml:space="preserve"> </w:t>
      </w:r>
      <w:r>
        <w:rPr>
          <w:rFonts w:hint="eastAsia" w:ascii="仿宋" w:hAnsi="仿宋" w:eastAsia="仿宋"/>
          <w:color w:val="000000" w:themeColor="text1"/>
          <w:sz w:val="24"/>
          <w:szCs w:val="24"/>
        </w:rPr>
        <w:t>若在另一个独立性检验的试验中，所有观察值均约为例３观察值的</w:t>
      </w:r>
      <w:r>
        <w:rPr>
          <w:rFonts w:ascii="仿宋" w:hAnsi="仿宋" w:eastAsia="仿宋"/>
          <w:color w:val="000000" w:themeColor="text1"/>
          <w:position w:val="-6"/>
          <w:sz w:val="24"/>
          <w:szCs w:val="24"/>
        </w:rPr>
        <w:object>
          <v:shape id="_x0000_i1234" o:spt="75" type="#_x0000_t75" style="height:14pt;width:14pt;" o:ole="t" filled="f" o:preferrelative="t" stroked="f" coordsize="21600,21600">
            <v:path/>
            <v:fill on="f" focussize="0,0"/>
            <v:stroke on="f" joinstyle="miter"/>
            <v:imagedata r:id="rId329" o:title=""/>
            <o:lock v:ext="edit" aspectratio="t"/>
            <w10:wrap type="none"/>
            <w10:anchorlock/>
          </v:shape>
          <o:OLEObject Type="Embed" ProgID="Equation.DSMT4" ShapeID="_x0000_i1234" DrawAspect="Content" ObjectID="_1468075934" r:id="rId328">
            <o:LockedField>false</o:LockedField>
          </o:OLEObject>
        </w:object>
      </w:r>
      <w:r>
        <w:rPr>
          <w:rFonts w:hint="eastAsia" w:ascii="仿宋" w:hAnsi="仿宋" w:eastAsia="仿宋"/>
          <w:color w:val="000000" w:themeColor="text1"/>
          <w:sz w:val="24"/>
          <w:szCs w:val="24"/>
        </w:rPr>
        <w:t>倍，独立性检验的结论还一样吗？请你试着解释其中的原因</w:t>
      </w:r>
      <w:bookmarkStart w:id="14" w:name="_Hlk161949408"/>
      <w:r>
        <w:rPr>
          <w:rFonts w:hint="eastAsia" w:ascii="仿宋" w:hAnsi="仿宋" w:eastAsia="仿宋"/>
          <w:color w:val="000000" w:themeColor="text1"/>
          <w:sz w:val="24"/>
          <w:szCs w:val="24"/>
        </w:rPr>
        <w:t>．</w:t>
      </w:r>
      <w:bookmarkEnd w:id="14"/>
    </w:p>
    <w:p w14:paraId="191671E4">
      <w:pPr>
        <w:spacing w:line="312" w:lineRule="auto"/>
        <w:ind w:firstLine="480" w:firstLineChars="200"/>
        <w:rPr>
          <w:rFonts w:ascii="仿宋" w:hAnsi="仿宋" w:eastAsia="仿宋" w:cs="Times New Roman"/>
          <w:sz w:val="24"/>
          <w:szCs w:val="24"/>
        </w:rPr>
      </w:pPr>
      <w:bookmarkStart w:id="15" w:name="_Hlk161949987"/>
      <w:r>
        <w:rPr>
          <w:rFonts w:ascii="Times New Roman" w:hAnsi="Times New Roman" w:eastAsia="仿宋" w:cs="宋体"/>
          <w:kern w:val="0"/>
          <w:sz w:val="24"/>
          <w:szCs w:val="24"/>
        </w:rPr>
        <w:t>[设计意图]</w:t>
      </w:r>
      <w:r>
        <w:rPr>
          <w:rFonts w:hint="eastAsia" w:ascii="Times New Roman" w:hAnsi="Times New Roman" w:eastAsia="仿宋" w:cs="宋体"/>
          <w:kern w:val="0"/>
          <w:sz w:val="24"/>
          <w:szCs w:val="24"/>
        </w:rPr>
        <w:t xml:space="preserve"> </w:t>
      </w:r>
      <w:r>
        <w:rPr>
          <w:rFonts w:hint="eastAsia" w:ascii="仿宋" w:hAnsi="仿宋" w:eastAsia="仿宋" w:cs="Times New Roman"/>
          <w:sz w:val="24"/>
          <w:szCs w:val="24"/>
        </w:rPr>
        <w:t>通过三种类型案例的讲解，巩固</w:t>
      </w:r>
      <w:r>
        <w:rPr>
          <w:rFonts w:ascii="仿宋" w:hAnsi="仿宋" w:eastAsia="仿宋"/>
          <w:color w:val="000000" w:themeColor="text1"/>
          <w:position w:val="-10"/>
          <w:sz w:val="24"/>
          <w:szCs w:val="24"/>
        </w:rPr>
        <w:object>
          <v:shape id="_x0000_i1235" o:spt="75" type="#_x0000_t75" style="height:18.5pt;width:15.5pt;" o:ole="t" filled="f" o:preferrelative="t" stroked="f" coordsize="21600,21600">
            <v:path/>
            <v:fill on="f" focussize="0,0"/>
            <v:stroke on="f" joinstyle="miter"/>
            <v:imagedata r:id="rId331" o:title=""/>
            <o:lock v:ext="edit" aspectratio="t"/>
            <w10:wrap type="none"/>
            <w10:anchorlock/>
          </v:shape>
          <o:OLEObject Type="Embed" ProgID="Equation.DSMT4" ShapeID="_x0000_i1235" DrawAspect="Content" ObjectID="_1468075935" r:id="rId330">
            <o:LockedField>false</o:LockedField>
          </o:OLEObject>
        </w:object>
      </w:r>
      <w:r>
        <w:rPr>
          <w:rFonts w:hint="eastAsia" w:ascii="仿宋" w:hAnsi="仿宋" w:eastAsia="仿宋"/>
          <w:color w:val="000000" w:themeColor="text1"/>
          <w:sz w:val="24"/>
          <w:szCs w:val="24"/>
        </w:rPr>
        <w:t>检验的步骤，展现</w:t>
      </w:r>
      <w:r>
        <w:rPr>
          <w:rFonts w:ascii="仿宋" w:hAnsi="仿宋" w:eastAsia="仿宋"/>
          <w:color w:val="000000" w:themeColor="text1"/>
          <w:position w:val="-4"/>
          <w:sz w:val="24"/>
          <w:szCs w:val="24"/>
        </w:rPr>
        <w:object>
          <v:shape id="_x0000_i1236" o:spt="75" type="#_x0000_t75" style="height:13pt;width:25.5pt;" o:ole="t" filled="f" o:preferrelative="t" stroked="f" coordsize="21600,21600">
            <v:path/>
            <v:fill on="f" focussize="0,0"/>
            <v:stroke on="f" joinstyle="miter"/>
            <v:imagedata r:id="rId16" o:title=""/>
            <o:lock v:ext="edit" aspectratio="t"/>
            <w10:wrap type="none"/>
            <w10:anchorlock/>
          </v:shape>
          <o:OLEObject Type="Embed" ProgID="Equation.DSMT4" ShapeID="_x0000_i1236" DrawAspect="Content" ObjectID="_1468075936" r:id="rId332">
            <o:LockedField>false</o:LockedField>
          </o:OLEObject>
        </w:object>
      </w:r>
      <w:r>
        <w:rPr>
          <w:rFonts w:hint="eastAsia" w:ascii="仿宋" w:hAnsi="仿宋" w:eastAsia="仿宋" w:cs="Times New Roman"/>
          <w:sz w:val="24"/>
          <w:szCs w:val="24"/>
        </w:rPr>
        <w:t>列联表独立性检验的进一步应用，为学生合理应用独立性检验提供了范例</w:t>
      </w:r>
      <w:r>
        <w:rPr>
          <w:rFonts w:hint="eastAsia" w:ascii="Malgun Gothic" w:hAnsi="Malgun Gothic" w:eastAsia="仿宋" w:cs="Malgun Gothic"/>
          <w:sz w:val="24"/>
          <w:szCs w:val="24"/>
        </w:rPr>
        <w:t>，</w:t>
      </w:r>
      <w:r>
        <w:rPr>
          <w:rFonts w:hint="eastAsia" w:ascii="仿宋" w:hAnsi="仿宋" w:eastAsia="仿宋" w:cs="Times New Roman"/>
          <w:sz w:val="24"/>
          <w:szCs w:val="24"/>
        </w:rPr>
        <w:t>让学生体会</w:t>
      </w:r>
      <w:r>
        <w:rPr>
          <w:rFonts w:hint="eastAsia" w:ascii="仿宋" w:hAnsi="仿宋" w:eastAsia="仿宋"/>
          <w:sz w:val="24"/>
          <w:szCs w:val="24"/>
        </w:rPr>
        <w:t>统计结论的正确表述方式．</w:t>
      </w:r>
    </w:p>
    <w:bookmarkEnd w:id="15"/>
    <w:p w14:paraId="4D338820">
      <w:pPr>
        <w:spacing w:beforeLines="50" w:line="312" w:lineRule="auto"/>
        <w:ind w:firstLine="420"/>
        <w:rPr>
          <w:rFonts w:ascii="仿宋" w:hAnsi="仿宋" w:eastAsia="仿宋" w:cs="Times New Roman"/>
          <w:bCs/>
          <w:color w:val="000000" w:themeColor="text1"/>
          <w:sz w:val="24"/>
          <w:szCs w:val="24"/>
        </w:rPr>
      </w:pPr>
      <w:r>
        <w:rPr>
          <w:rFonts w:ascii="仿宋" w:hAnsi="仿宋" w:eastAsia="仿宋" w:cs="Times New Roman"/>
          <w:bCs/>
          <w:color w:val="000000" w:themeColor="text1"/>
          <w:sz w:val="24"/>
          <w:szCs w:val="24"/>
        </w:rPr>
        <w:t>（</w:t>
      </w:r>
      <w:r>
        <w:rPr>
          <w:rFonts w:hint="eastAsia" w:ascii="仿宋" w:hAnsi="仿宋" w:eastAsia="仿宋" w:cs="Times New Roman"/>
          <w:bCs/>
          <w:color w:val="000000" w:themeColor="text1"/>
          <w:sz w:val="24"/>
          <w:szCs w:val="24"/>
        </w:rPr>
        <w:t>环节三</w:t>
      </w:r>
      <w:r>
        <w:rPr>
          <w:rFonts w:ascii="仿宋" w:hAnsi="仿宋" w:eastAsia="仿宋" w:cs="Times New Roman"/>
          <w:bCs/>
          <w:color w:val="000000" w:themeColor="text1"/>
          <w:sz w:val="24"/>
          <w:szCs w:val="24"/>
        </w:rPr>
        <w:t>）课堂练习 迁移应用</w:t>
      </w:r>
    </w:p>
    <w:p w14:paraId="4EE369DC">
      <w:pPr>
        <w:spacing w:beforeLines="50" w:line="312" w:lineRule="auto"/>
        <w:ind w:firstLine="480" w:firstLineChars="200"/>
        <w:rPr>
          <w:rFonts w:ascii="仿宋" w:hAnsi="仿宋" w:eastAsia="仿宋" w:cs="Times New Roman"/>
          <w:b/>
          <w:color w:val="000000" w:themeColor="text1"/>
          <w:sz w:val="24"/>
          <w:szCs w:val="24"/>
        </w:rPr>
      </w:pPr>
      <w:r>
        <w:rPr>
          <w:rFonts w:hint="eastAsia" w:ascii="仿宋" w:hAnsi="仿宋" w:eastAsia="仿宋" w:cs="Times New Roman"/>
          <w:sz w:val="24"/>
          <w:szCs w:val="24"/>
        </w:rPr>
        <w:t>课堂练习：</w:t>
      </w:r>
    </w:p>
    <w:p w14:paraId="6535A5A8">
      <w:pPr>
        <w:adjustRightInd w:val="0"/>
        <w:snapToGrid w:val="0"/>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1．</w:t>
      </w:r>
      <w:r>
        <w:rPr>
          <w:rFonts w:hint="eastAsia" w:ascii="仿宋" w:hAnsi="仿宋" w:eastAsia="仿宋" w:cs="Times New Roman"/>
          <w:sz w:val="24"/>
          <w:szCs w:val="24"/>
        </w:rPr>
        <w:t>为了调查髋关节保护器在减少老年人髋部骨折中的作用，随机选择一些老年人，其中一部分佩戴髋关节保护器，而另一部分不佩戴，作为对照组，得到如下列联表：</w:t>
      </w:r>
    </w:p>
    <w:tbl>
      <w:tblPr>
        <w:tblStyle w:val="11"/>
        <w:tblW w:w="8122"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2400"/>
        <w:gridCol w:w="1842"/>
        <w:gridCol w:w="1995"/>
      </w:tblGrid>
      <w:tr w14:paraId="4DF39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Borders>
              <w:top w:val="single" w:color="auto" w:sz="8" w:space="0"/>
              <w:left w:val="single" w:color="auto" w:sz="8" w:space="0"/>
            </w:tcBorders>
            <w:shd w:val="clear" w:color="auto" w:fill="F5CEB1"/>
          </w:tcPr>
          <w:p w14:paraId="52B5C8EA">
            <w:pPr>
              <w:spacing w:line="312" w:lineRule="auto"/>
              <w:jc w:val="center"/>
              <w:rPr>
                <w:rFonts w:ascii="Times New Roman" w:hAnsi="Times New Roman" w:eastAsia="宋体" w:cs="Times New Roman"/>
                <w:color w:val="000000" w:themeColor="text1"/>
                <w:kern w:val="0"/>
                <w:sz w:val="24"/>
                <w:szCs w:val="24"/>
              </w:rPr>
            </w:pPr>
            <w:bookmarkStart w:id="16" w:name="_Hlk161039158"/>
          </w:p>
        </w:tc>
        <w:tc>
          <w:tcPr>
            <w:tcW w:w="2400" w:type="dxa"/>
            <w:tcBorders>
              <w:top w:val="single" w:color="auto" w:sz="8" w:space="0"/>
            </w:tcBorders>
            <w:shd w:val="clear" w:color="auto" w:fill="F5CEB1"/>
          </w:tcPr>
          <w:p w14:paraId="7096D3D7">
            <w:pPr>
              <w:spacing w:line="312" w:lineRule="auto"/>
              <w:jc w:val="center"/>
              <w:rPr>
                <w:rFonts w:ascii="Times New Roman" w:hAnsi="Times New Roman" w:eastAsia="宋体" w:cs="Times New Roman"/>
                <w:color w:val="000000" w:themeColor="text1"/>
                <w:kern w:val="0"/>
                <w:sz w:val="24"/>
                <w:szCs w:val="24"/>
              </w:rPr>
            </w:pPr>
            <w:r>
              <w:rPr>
                <w:rFonts w:ascii="Times New Roman" w:hAnsi="仿宋" w:eastAsia="仿宋" w:cs="Times New Roman"/>
                <w:kern w:val="0"/>
                <w:sz w:val="24"/>
                <w:szCs w:val="24"/>
              </w:rPr>
              <w:t>佩戴髋关节保护器</w:t>
            </w:r>
          </w:p>
        </w:tc>
        <w:tc>
          <w:tcPr>
            <w:tcW w:w="1842" w:type="dxa"/>
            <w:tcBorders>
              <w:top w:val="single" w:color="auto" w:sz="8" w:space="0"/>
            </w:tcBorders>
            <w:shd w:val="clear" w:color="auto" w:fill="F5CEB1"/>
          </w:tcPr>
          <w:p w14:paraId="464434BF">
            <w:pPr>
              <w:spacing w:line="312" w:lineRule="auto"/>
              <w:jc w:val="center"/>
              <w:rPr>
                <w:rFonts w:ascii="Times New Roman" w:hAnsi="Times New Roman" w:eastAsia="宋体" w:cs="Times New Roman"/>
                <w:color w:val="000000" w:themeColor="text1"/>
                <w:kern w:val="0"/>
                <w:sz w:val="24"/>
                <w:szCs w:val="24"/>
              </w:rPr>
            </w:pPr>
            <w:r>
              <w:rPr>
                <w:rFonts w:ascii="Times New Roman" w:hAnsi="仿宋" w:eastAsia="仿宋" w:cs="Times New Roman"/>
                <w:kern w:val="0"/>
                <w:sz w:val="24"/>
                <w:szCs w:val="24"/>
              </w:rPr>
              <w:t>对照组</w:t>
            </w:r>
          </w:p>
        </w:tc>
        <w:tc>
          <w:tcPr>
            <w:tcW w:w="1995" w:type="dxa"/>
            <w:tcBorders>
              <w:top w:val="single" w:color="auto" w:sz="8" w:space="0"/>
              <w:right w:val="single" w:color="auto" w:sz="8" w:space="0"/>
            </w:tcBorders>
            <w:shd w:val="clear" w:color="auto" w:fill="F5CEB1"/>
          </w:tcPr>
          <w:p w14:paraId="38F8C128">
            <w:pPr>
              <w:spacing w:line="312" w:lineRule="auto"/>
              <w:jc w:val="center"/>
              <w:rPr>
                <w:rFonts w:ascii="Times New Roman" w:hAnsi="Times New Roman" w:eastAsia="宋体" w:cs="Times New Roman"/>
                <w:color w:val="000000" w:themeColor="text1"/>
                <w:kern w:val="0"/>
                <w:sz w:val="24"/>
                <w:szCs w:val="24"/>
              </w:rPr>
            </w:pPr>
            <w:r>
              <w:rPr>
                <w:rFonts w:ascii="Times New Roman" w:hAnsi="仿宋" w:eastAsia="仿宋" w:cs="Times New Roman"/>
                <w:kern w:val="0"/>
                <w:sz w:val="24"/>
                <w:szCs w:val="24"/>
              </w:rPr>
              <w:t>总计</w:t>
            </w:r>
          </w:p>
        </w:tc>
      </w:tr>
      <w:tr w14:paraId="7B8AE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Borders>
              <w:left w:val="single" w:color="auto" w:sz="8" w:space="0"/>
            </w:tcBorders>
          </w:tcPr>
          <w:p w14:paraId="3B558B29">
            <w:pPr>
              <w:spacing w:line="312" w:lineRule="auto"/>
              <w:jc w:val="center"/>
              <w:rPr>
                <w:rFonts w:ascii="Times New Roman" w:hAnsi="Times New Roman" w:eastAsia="宋体" w:cs="Times New Roman"/>
                <w:color w:val="000000" w:themeColor="text1"/>
                <w:kern w:val="0"/>
                <w:sz w:val="24"/>
                <w:szCs w:val="24"/>
              </w:rPr>
            </w:pPr>
            <w:r>
              <w:rPr>
                <w:rFonts w:ascii="Times New Roman" w:hAnsi="仿宋" w:eastAsia="仿宋" w:cs="Times New Roman"/>
                <w:kern w:val="0"/>
                <w:sz w:val="24"/>
                <w:szCs w:val="24"/>
              </w:rPr>
              <w:t>髋部骨折</w:t>
            </w:r>
          </w:p>
        </w:tc>
        <w:tc>
          <w:tcPr>
            <w:tcW w:w="2400" w:type="dxa"/>
          </w:tcPr>
          <w:p w14:paraId="7EE4363A">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13</w:t>
            </w:r>
          </w:p>
        </w:tc>
        <w:tc>
          <w:tcPr>
            <w:tcW w:w="1842" w:type="dxa"/>
            <w:tcBorders>
              <w:right w:val="single" w:color="auto" w:sz="4" w:space="0"/>
            </w:tcBorders>
          </w:tcPr>
          <w:p w14:paraId="2C192F94">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67</w:t>
            </w:r>
          </w:p>
        </w:tc>
        <w:tc>
          <w:tcPr>
            <w:tcW w:w="1995" w:type="dxa"/>
            <w:tcBorders>
              <w:left w:val="single" w:color="auto" w:sz="4" w:space="0"/>
              <w:right w:val="single" w:color="auto" w:sz="8" w:space="0"/>
            </w:tcBorders>
          </w:tcPr>
          <w:p w14:paraId="1EB986AB">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80</w:t>
            </w:r>
          </w:p>
        </w:tc>
      </w:tr>
      <w:tr w14:paraId="79BAF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Borders>
              <w:left w:val="single" w:color="auto" w:sz="8" w:space="0"/>
            </w:tcBorders>
          </w:tcPr>
          <w:p w14:paraId="0878CE7E">
            <w:pPr>
              <w:spacing w:line="312" w:lineRule="auto"/>
              <w:jc w:val="center"/>
              <w:rPr>
                <w:rFonts w:ascii="Times New Roman" w:hAnsi="Times New Roman" w:eastAsia="宋体" w:cs="Times New Roman"/>
                <w:color w:val="000000" w:themeColor="text1"/>
                <w:kern w:val="0"/>
                <w:sz w:val="24"/>
                <w:szCs w:val="24"/>
              </w:rPr>
            </w:pPr>
            <w:r>
              <w:rPr>
                <w:rFonts w:ascii="Times New Roman" w:hAnsi="仿宋" w:eastAsia="仿宋" w:cs="Times New Roman"/>
                <w:kern w:val="0"/>
                <w:sz w:val="24"/>
                <w:szCs w:val="24"/>
              </w:rPr>
              <w:t>无髋部骨折</w:t>
            </w:r>
          </w:p>
        </w:tc>
        <w:tc>
          <w:tcPr>
            <w:tcW w:w="2400" w:type="dxa"/>
          </w:tcPr>
          <w:p w14:paraId="0C000A50">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640</w:t>
            </w:r>
          </w:p>
        </w:tc>
        <w:tc>
          <w:tcPr>
            <w:tcW w:w="1842" w:type="dxa"/>
          </w:tcPr>
          <w:p w14:paraId="0D7AECD7">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1 081</w:t>
            </w:r>
          </w:p>
        </w:tc>
        <w:tc>
          <w:tcPr>
            <w:tcW w:w="1995" w:type="dxa"/>
            <w:tcBorders>
              <w:right w:val="single" w:color="auto" w:sz="8" w:space="0"/>
            </w:tcBorders>
          </w:tcPr>
          <w:p w14:paraId="3A5A1232">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1 721</w:t>
            </w:r>
          </w:p>
        </w:tc>
      </w:tr>
      <w:tr w14:paraId="19A51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tcBorders>
              <w:left w:val="single" w:color="auto" w:sz="8" w:space="0"/>
              <w:bottom w:val="single" w:color="auto" w:sz="8" w:space="0"/>
            </w:tcBorders>
          </w:tcPr>
          <w:p w14:paraId="7F3592F0">
            <w:pPr>
              <w:spacing w:line="312" w:lineRule="auto"/>
              <w:jc w:val="center"/>
              <w:rPr>
                <w:rFonts w:ascii="Times New Roman" w:hAnsi="Times New Roman" w:eastAsia="宋体" w:cs="Times New Roman"/>
                <w:color w:val="000000" w:themeColor="text1"/>
                <w:kern w:val="0"/>
                <w:sz w:val="24"/>
                <w:szCs w:val="24"/>
              </w:rPr>
            </w:pPr>
            <w:r>
              <w:rPr>
                <w:rFonts w:ascii="Times New Roman" w:hAnsi="仿宋" w:eastAsia="仿宋" w:cs="Times New Roman"/>
                <w:kern w:val="0"/>
                <w:sz w:val="24"/>
                <w:szCs w:val="24"/>
              </w:rPr>
              <w:t>总计</w:t>
            </w:r>
          </w:p>
        </w:tc>
        <w:tc>
          <w:tcPr>
            <w:tcW w:w="2400" w:type="dxa"/>
            <w:tcBorders>
              <w:bottom w:val="single" w:color="auto" w:sz="8" w:space="0"/>
            </w:tcBorders>
          </w:tcPr>
          <w:p w14:paraId="0AB8422F">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653</w:t>
            </w:r>
          </w:p>
        </w:tc>
        <w:tc>
          <w:tcPr>
            <w:tcW w:w="1842" w:type="dxa"/>
            <w:tcBorders>
              <w:bottom w:val="single" w:color="auto" w:sz="8" w:space="0"/>
            </w:tcBorders>
          </w:tcPr>
          <w:p w14:paraId="62A07D51">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1 148</w:t>
            </w:r>
          </w:p>
        </w:tc>
        <w:tc>
          <w:tcPr>
            <w:tcW w:w="1995" w:type="dxa"/>
            <w:tcBorders>
              <w:bottom w:val="single" w:color="auto" w:sz="8" w:space="0"/>
              <w:right w:val="single" w:color="auto" w:sz="8" w:space="0"/>
            </w:tcBorders>
          </w:tcPr>
          <w:p w14:paraId="1A73B3D7">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1 801</w:t>
            </w:r>
          </w:p>
        </w:tc>
      </w:tr>
      <w:bookmarkEnd w:id="16"/>
    </w:tbl>
    <w:p w14:paraId="1EC79755">
      <w:pPr>
        <w:adjustRightInd w:val="0"/>
        <w:snapToGrid w:val="0"/>
        <w:spacing w:line="312" w:lineRule="auto"/>
        <w:rPr>
          <w:rFonts w:ascii="仿宋" w:hAnsi="仿宋" w:eastAsia="仿宋" w:cs="Times New Roman"/>
          <w:sz w:val="24"/>
          <w:szCs w:val="24"/>
        </w:rPr>
      </w:pPr>
    </w:p>
    <w:p w14:paraId="64CA7326">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根据表中的数据回答：髋关节保护器是否可以降低老年人髋部骨折的可能性?</w:t>
      </w:r>
    </w:p>
    <w:p w14:paraId="75665128">
      <w:pPr>
        <w:adjustRightInd w:val="0"/>
        <w:snapToGrid w:val="0"/>
        <w:spacing w:line="312" w:lineRule="auto"/>
        <w:rPr>
          <w:rFonts w:ascii="仿宋" w:hAnsi="仿宋" w:eastAsia="仿宋" w:cs="Times New Roman"/>
          <w:sz w:val="24"/>
          <w:szCs w:val="24"/>
        </w:rPr>
      </w:pPr>
    </w:p>
    <w:p w14:paraId="241D9DE0">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hint="eastAsia" w:ascii="仿宋" w:hAnsi="仿宋" w:eastAsia="仿宋" w:cs="Times New Roman"/>
          <w:sz w:val="24"/>
          <w:szCs w:val="24"/>
        </w:rPr>
        <w:t>下表是</w:t>
      </w:r>
      <w:r>
        <w:rPr>
          <w:rFonts w:ascii="仿宋" w:hAnsi="仿宋" w:eastAsia="仿宋"/>
          <w:color w:val="000000" w:themeColor="text1"/>
          <w:position w:val="-4"/>
          <w:sz w:val="24"/>
          <w:szCs w:val="24"/>
        </w:rPr>
        <w:object>
          <v:shape id="_x0000_i1237" o:spt="75" type="#_x0000_t75" style="height:13pt;width:13pt;" o:ole="t" filled="f" o:preferrelative="t" stroked="f" coordsize="21600,21600">
            <v:path/>
            <v:fill on="f" focussize="0,0"/>
            <v:stroke on="f" joinstyle="miter"/>
            <v:imagedata r:id="rId334" o:title=""/>
            <o:lock v:ext="edit" aspectratio="t"/>
            <w10:wrap type="none"/>
            <w10:anchorlock/>
          </v:shape>
          <o:OLEObject Type="Embed" ProgID="Equation.DSMT4" ShapeID="_x0000_i1237" DrawAspect="Content" ObjectID="_1468075937" r:id="rId333">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4"/>
          <w:sz w:val="24"/>
          <w:szCs w:val="24"/>
        </w:rPr>
        <w:object>
          <v:shape id="_x0000_i1238" o:spt="75" type="#_x0000_t75" style="height:13pt;width:12pt;" o:ole="t" filled="f" o:preferrelative="t" stroked="f" coordsize="21600,21600">
            <v:path/>
            <v:fill on="f" focussize="0,0"/>
            <v:stroke on="f" joinstyle="miter"/>
            <v:imagedata r:id="rId336" o:title=""/>
            <o:lock v:ext="edit" aspectratio="t"/>
            <w10:wrap type="none"/>
            <w10:anchorlock/>
          </v:shape>
          <o:OLEObject Type="Embed" ProgID="Equation.DSMT4" ShapeID="_x0000_i1238" DrawAspect="Content" ObjectID="_1468075938" r:id="rId335">
            <o:LockedField>false</o:LockedField>
          </o:OLEObject>
        </w:object>
      </w:r>
      <w:r>
        <w:rPr>
          <w:rFonts w:hint="eastAsia" w:ascii="仿宋" w:hAnsi="仿宋" w:eastAsia="仿宋" w:cs="Times New Roman"/>
          <w:sz w:val="24"/>
          <w:szCs w:val="24"/>
        </w:rPr>
        <w:t>两所中学的学生对报考某类大学的意愿的列联表:</w:t>
      </w:r>
    </w:p>
    <w:tbl>
      <w:tblPr>
        <w:tblStyle w:val="11"/>
        <w:tblW w:w="8122" w:type="dxa"/>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428"/>
        <w:gridCol w:w="2675"/>
        <w:gridCol w:w="1719"/>
      </w:tblGrid>
      <w:tr w14:paraId="4ECF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Borders>
              <w:top w:val="single" w:color="auto" w:sz="8" w:space="0"/>
              <w:left w:val="single" w:color="auto" w:sz="8" w:space="0"/>
            </w:tcBorders>
            <w:shd w:val="clear" w:color="auto" w:fill="F5CEB1"/>
          </w:tcPr>
          <w:p w14:paraId="2D27F8CF">
            <w:pPr>
              <w:spacing w:line="312" w:lineRule="auto"/>
              <w:jc w:val="center"/>
              <w:rPr>
                <w:rFonts w:ascii="Times New Roman" w:hAnsi="Times New Roman" w:eastAsia="宋体" w:cs="Times New Roman"/>
                <w:color w:val="000000" w:themeColor="text1"/>
                <w:kern w:val="0"/>
                <w:sz w:val="24"/>
                <w:szCs w:val="24"/>
              </w:rPr>
            </w:pPr>
          </w:p>
        </w:tc>
        <w:tc>
          <w:tcPr>
            <w:tcW w:w="2428" w:type="dxa"/>
            <w:tcBorders>
              <w:top w:val="single" w:color="auto" w:sz="8" w:space="0"/>
            </w:tcBorders>
            <w:shd w:val="clear" w:color="auto" w:fill="F5CEB1"/>
          </w:tcPr>
          <w:p w14:paraId="30074DC6">
            <w:pPr>
              <w:spacing w:line="312" w:lineRule="auto"/>
              <w:jc w:val="center"/>
              <w:rPr>
                <w:rFonts w:ascii="Times New Roman" w:hAnsi="Times New Roman" w:eastAsia="宋体" w:cs="Times New Roman"/>
                <w:color w:val="000000" w:themeColor="text1"/>
                <w:kern w:val="0"/>
                <w:sz w:val="24"/>
                <w:szCs w:val="24"/>
              </w:rPr>
            </w:pPr>
            <w:r>
              <w:rPr>
                <w:rFonts w:ascii="Times New Roman" w:hAnsi="仿宋" w:eastAsia="仿宋" w:cs="Times New Roman"/>
                <w:kern w:val="0"/>
                <w:sz w:val="24"/>
                <w:szCs w:val="24"/>
              </w:rPr>
              <w:t>愿意报考某类大学</w:t>
            </w:r>
          </w:p>
        </w:tc>
        <w:tc>
          <w:tcPr>
            <w:tcW w:w="2675" w:type="dxa"/>
            <w:tcBorders>
              <w:top w:val="single" w:color="auto" w:sz="8" w:space="0"/>
            </w:tcBorders>
            <w:shd w:val="clear" w:color="auto" w:fill="F5CEB1"/>
          </w:tcPr>
          <w:p w14:paraId="7DA8332D">
            <w:pPr>
              <w:spacing w:line="312" w:lineRule="auto"/>
              <w:jc w:val="center"/>
              <w:rPr>
                <w:rFonts w:ascii="Times New Roman" w:hAnsi="Times New Roman" w:eastAsia="宋体" w:cs="Times New Roman"/>
                <w:color w:val="000000" w:themeColor="text1"/>
                <w:kern w:val="0"/>
                <w:sz w:val="24"/>
                <w:szCs w:val="24"/>
              </w:rPr>
            </w:pPr>
            <w:r>
              <w:rPr>
                <w:rFonts w:ascii="Times New Roman" w:hAnsi="仿宋" w:eastAsia="仿宋" w:cs="Times New Roman"/>
                <w:kern w:val="0"/>
                <w:sz w:val="24"/>
                <w:szCs w:val="24"/>
              </w:rPr>
              <w:t>不愿意报考某类大学</w:t>
            </w:r>
          </w:p>
        </w:tc>
        <w:tc>
          <w:tcPr>
            <w:tcW w:w="1719" w:type="dxa"/>
            <w:tcBorders>
              <w:top w:val="single" w:color="auto" w:sz="8" w:space="0"/>
              <w:right w:val="single" w:color="auto" w:sz="8" w:space="0"/>
            </w:tcBorders>
            <w:shd w:val="clear" w:color="auto" w:fill="F5CEB1"/>
          </w:tcPr>
          <w:p w14:paraId="22F5346E">
            <w:pPr>
              <w:spacing w:line="312" w:lineRule="auto"/>
              <w:jc w:val="center"/>
              <w:rPr>
                <w:rFonts w:ascii="Times New Roman" w:hAnsi="Times New Roman" w:eastAsia="宋体" w:cs="Times New Roman"/>
                <w:color w:val="000000" w:themeColor="text1"/>
                <w:kern w:val="0"/>
                <w:sz w:val="24"/>
                <w:szCs w:val="24"/>
              </w:rPr>
            </w:pPr>
            <w:r>
              <w:rPr>
                <w:rFonts w:ascii="Times New Roman" w:hAnsi="仿宋" w:eastAsia="仿宋" w:cs="Times New Roman"/>
                <w:kern w:val="0"/>
                <w:sz w:val="24"/>
                <w:szCs w:val="24"/>
              </w:rPr>
              <w:t>总计</w:t>
            </w:r>
          </w:p>
        </w:tc>
      </w:tr>
      <w:tr w14:paraId="367A6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Borders>
              <w:left w:val="single" w:color="auto" w:sz="8" w:space="0"/>
            </w:tcBorders>
          </w:tcPr>
          <w:p w14:paraId="3FCFB8A1">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color w:val="000000" w:themeColor="text1"/>
                <w:position w:val="-4"/>
                <w:sz w:val="24"/>
                <w:szCs w:val="24"/>
              </w:rPr>
              <w:object>
                <v:shape id="_x0000_i1239" o:spt="75" type="#_x0000_t75" style="height:13pt;width:13pt;" o:ole="t" filled="f" o:preferrelative="t" stroked="f" coordsize="21600,21600">
                  <v:path/>
                  <v:fill on="f" focussize="0,0"/>
                  <v:stroke on="f" joinstyle="miter"/>
                  <v:imagedata r:id="rId334" o:title=""/>
                  <o:lock v:ext="edit" aspectratio="t"/>
                  <w10:wrap type="none"/>
                  <w10:anchorlock/>
                </v:shape>
                <o:OLEObject Type="Embed" ProgID="Equation.DSMT4" ShapeID="_x0000_i1239" DrawAspect="Content" ObjectID="_1468075939" r:id="rId337">
                  <o:LockedField>false</o:LockedField>
                </o:OLEObject>
              </w:object>
            </w:r>
            <w:r>
              <w:rPr>
                <w:rFonts w:ascii="Times New Roman" w:hAnsi="仿宋" w:eastAsia="仿宋" w:cs="Times New Roman"/>
                <w:kern w:val="0"/>
                <w:sz w:val="24"/>
                <w:szCs w:val="24"/>
              </w:rPr>
              <w:t>中学</w:t>
            </w:r>
          </w:p>
        </w:tc>
        <w:tc>
          <w:tcPr>
            <w:tcW w:w="2428" w:type="dxa"/>
          </w:tcPr>
          <w:p w14:paraId="4E3208B7">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18</w:t>
            </w:r>
          </w:p>
        </w:tc>
        <w:tc>
          <w:tcPr>
            <w:tcW w:w="2675" w:type="dxa"/>
            <w:tcBorders>
              <w:right w:val="single" w:color="auto" w:sz="4" w:space="0"/>
            </w:tcBorders>
          </w:tcPr>
          <w:p w14:paraId="2CB90BE0">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37</w:t>
            </w:r>
          </w:p>
        </w:tc>
        <w:tc>
          <w:tcPr>
            <w:tcW w:w="1719" w:type="dxa"/>
            <w:tcBorders>
              <w:left w:val="single" w:color="auto" w:sz="4" w:space="0"/>
              <w:right w:val="single" w:color="auto" w:sz="8" w:space="0"/>
            </w:tcBorders>
          </w:tcPr>
          <w:p w14:paraId="6C4E6780">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55</w:t>
            </w:r>
          </w:p>
        </w:tc>
      </w:tr>
      <w:tr w14:paraId="0339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Borders>
              <w:left w:val="single" w:color="auto" w:sz="8" w:space="0"/>
            </w:tcBorders>
          </w:tcPr>
          <w:p w14:paraId="407B2C31">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color w:val="000000" w:themeColor="text1"/>
                <w:position w:val="-4"/>
                <w:sz w:val="24"/>
                <w:szCs w:val="24"/>
              </w:rPr>
              <w:object>
                <v:shape id="_x0000_i1240" o:spt="75" type="#_x0000_t75" style="height:13pt;width:12pt;" o:ole="t" filled="f" o:preferrelative="t" stroked="f" coordsize="21600,21600">
                  <v:path/>
                  <v:fill on="f" focussize="0,0"/>
                  <v:stroke on="f" joinstyle="miter"/>
                  <v:imagedata r:id="rId336" o:title=""/>
                  <o:lock v:ext="edit" aspectratio="t"/>
                  <w10:wrap type="none"/>
                  <w10:anchorlock/>
                </v:shape>
                <o:OLEObject Type="Embed" ProgID="Equation.DSMT4" ShapeID="_x0000_i1240" DrawAspect="Content" ObjectID="_1468075940" r:id="rId338">
                  <o:LockedField>false</o:LockedField>
                </o:OLEObject>
              </w:object>
            </w:r>
            <w:r>
              <w:rPr>
                <w:rFonts w:ascii="Times New Roman" w:hAnsi="仿宋" w:eastAsia="仿宋" w:cs="Times New Roman"/>
                <w:kern w:val="0"/>
                <w:sz w:val="24"/>
                <w:szCs w:val="24"/>
              </w:rPr>
              <w:t>中学</w:t>
            </w:r>
          </w:p>
        </w:tc>
        <w:tc>
          <w:tcPr>
            <w:tcW w:w="2428" w:type="dxa"/>
          </w:tcPr>
          <w:p w14:paraId="6E8E97E6">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38</w:t>
            </w:r>
          </w:p>
        </w:tc>
        <w:tc>
          <w:tcPr>
            <w:tcW w:w="2675" w:type="dxa"/>
          </w:tcPr>
          <w:p w14:paraId="291631D9">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57</w:t>
            </w:r>
          </w:p>
        </w:tc>
        <w:tc>
          <w:tcPr>
            <w:tcW w:w="1719" w:type="dxa"/>
            <w:tcBorders>
              <w:right w:val="single" w:color="auto" w:sz="8" w:space="0"/>
            </w:tcBorders>
          </w:tcPr>
          <w:p w14:paraId="1CD5530A">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95</w:t>
            </w:r>
          </w:p>
        </w:tc>
      </w:tr>
      <w:tr w14:paraId="2458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Borders>
              <w:left w:val="single" w:color="auto" w:sz="8" w:space="0"/>
              <w:bottom w:val="single" w:color="auto" w:sz="8" w:space="0"/>
            </w:tcBorders>
          </w:tcPr>
          <w:p w14:paraId="2522E3F3">
            <w:pPr>
              <w:spacing w:line="312" w:lineRule="auto"/>
              <w:jc w:val="center"/>
              <w:rPr>
                <w:rFonts w:ascii="Times New Roman" w:hAnsi="Times New Roman" w:eastAsia="宋体" w:cs="Times New Roman"/>
                <w:color w:val="000000" w:themeColor="text1"/>
                <w:kern w:val="0"/>
                <w:sz w:val="24"/>
                <w:szCs w:val="24"/>
              </w:rPr>
            </w:pPr>
            <w:r>
              <w:rPr>
                <w:rFonts w:ascii="Times New Roman" w:hAnsi="仿宋" w:eastAsia="仿宋" w:cs="Times New Roman"/>
                <w:kern w:val="0"/>
                <w:sz w:val="24"/>
                <w:szCs w:val="24"/>
              </w:rPr>
              <w:t>总计</w:t>
            </w:r>
          </w:p>
        </w:tc>
        <w:tc>
          <w:tcPr>
            <w:tcW w:w="2428" w:type="dxa"/>
            <w:tcBorders>
              <w:bottom w:val="single" w:color="auto" w:sz="8" w:space="0"/>
            </w:tcBorders>
          </w:tcPr>
          <w:p w14:paraId="486DF199">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56</w:t>
            </w:r>
          </w:p>
        </w:tc>
        <w:tc>
          <w:tcPr>
            <w:tcW w:w="2675" w:type="dxa"/>
            <w:tcBorders>
              <w:bottom w:val="single" w:color="auto" w:sz="8" w:space="0"/>
            </w:tcBorders>
          </w:tcPr>
          <w:p w14:paraId="3F83E55B">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94</w:t>
            </w:r>
          </w:p>
        </w:tc>
        <w:tc>
          <w:tcPr>
            <w:tcW w:w="1719" w:type="dxa"/>
            <w:tcBorders>
              <w:bottom w:val="single" w:color="auto" w:sz="8" w:space="0"/>
              <w:right w:val="single" w:color="auto" w:sz="8" w:space="0"/>
            </w:tcBorders>
          </w:tcPr>
          <w:p w14:paraId="45D29FD5">
            <w:pPr>
              <w:spacing w:line="312" w:lineRule="auto"/>
              <w:jc w:val="center"/>
              <w:rPr>
                <w:rFonts w:ascii="Times New Roman" w:hAnsi="Times New Roman" w:eastAsia="宋体" w:cs="Times New Roman"/>
                <w:color w:val="000000" w:themeColor="text1"/>
                <w:kern w:val="0"/>
                <w:sz w:val="24"/>
                <w:szCs w:val="24"/>
              </w:rPr>
            </w:pPr>
            <w:r>
              <w:rPr>
                <w:rFonts w:ascii="Times New Roman" w:hAnsi="Times New Roman" w:eastAsia="仿宋" w:cs="Times New Roman"/>
                <w:kern w:val="0"/>
                <w:sz w:val="24"/>
                <w:szCs w:val="24"/>
              </w:rPr>
              <w:t>150</w:t>
            </w:r>
          </w:p>
        </w:tc>
      </w:tr>
    </w:tbl>
    <w:p w14:paraId="56E50841">
      <w:pPr>
        <w:spacing w:beforeLines="50" w:line="312" w:lineRule="auto"/>
        <w:ind w:firstLine="420"/>
        <w:rPr>
          <w:rFonts w:ascii="仿宋" w:hAnsi="仿宋" w:eastAsia="仿宋" w:cs="Times New Roman"/>
          <w:bCs/>
          <w:color w:val="000000" w:themeColor="text1"/>
          <w:sz w:val="24"/>
          <w:szCs w:val="24"/>
        </w:rPr>
      </w:pPr>
      <w:r>
        <w:rPr>
          <w:rFonts w:hint="eastAsia" w:ascii="仿宋" w:hAnsi="仿宋" w:eastAsia="仿宋" w:cs="Times New Roman"/>
          <w:bCs/>
          <w:color w:val="000000" w:themeColor="text1"/>
          <w:sz w:val="24"/>
          <w:szCs w:val="24"/>
        </w:rPr>
        <w:t>根据表中的数据回答：</w:t>
      </w:r>
      <w:r>
        <w:rPr>
          <w:rFonts w:ascii="仿宋" w:hAnsi="仿宋" w:eastAsia="仿宋"/>
          <w:color w:val="000000" w:themeColor="text1"/>
          <w:position w:val="-4"/>
          <w:sz w:val="24"/>
          <w:szCs w:val="24"/>
        </w:rPr>
        <w:object>
          <v:shape id="_x0000_i1241" o:spt="75" type="#_x0000_t75" style="height:13pt;width:13pt;" o:ole="t" filled="f" o:preferrelative="t" stroked="f" coordsize="21600,21600">
            <v:path/>
            <v:fill on="f" focussize="0,0"/>
            <v:stroke on="f" joinstyle="miter"/>
            <v:imagedata r:id="rId334" o:title=""/>
            <o:lock v:ext="edit" aspectratio="t"/>
            <w10:wrap type="none"/>
            <w10:anchorlock/>
          </v:shape>
          <o:OLEObject Type="Embed" ProgID="Equation.DSMT4" ShapeID="_x0000_i1241" DrawAspect="Content" ObjectID="_1468075941" r:id="rId339">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4"/>
          <w:sz w:val="24"/>
          <w:szCs w:val="24"/>
        </w:rPr>
        <w:object>
          <v:shape id="_x0000_i1242" o:spt="75" type="#_x0000_t75" style="height:13pt;width:12pt;" o:ole="t" filled="f" o:preferrelative="t" stroked="f" coordsize="21600,21600">
            <v:path/>
            <v:fill on="f" focussize="0,0"/>
            <v:stroke on="f" joinstyle="miter"/>
            <v:imagedata r:id="rId336" o:title=""/>
            <o:lock v:ext="edit" aspectratio="t"/>
            <w10:wrap type="none"/>
            <w10:anchorlock/>
          </v:shape>
          <o:OLEObject Type="Embed" ProgID="Equation.DSMT4" ShapeID="_x0000_i1242" DrawAspect="Content" ObjectID="_1468075942" r:id="rId340">
            <o:LockedField>false</o:LockedField>
          </o:OLEObject>
        </w:object>
      </w:r>
      <w:r>
        <w:rPr>
          <w:rFonts w:hint="eastAsia" w:ascii="仿宋" w:hAnsi="仿宋" w:eastAsia="仿宋" w:cs="Times New Roman"/>
          <w:bCs/>
          <w:color w:val="000000" w:themeColor="text1"/>
          <w:sz w:val="24"/>
          <w:szCs w:val="24"/>
        </w:rPr>
        <w:t>两所中学的学生对报考某类大学的态度是否有显著差异？</w:t>
      </w:r>
    </w:p>
    <w:p w14:paraId="5F742F89">
      <w:pPr>
        <w:spacing w:beforeLines="50" w:line="312" w:lineRule="auto"/>
        <w:ind w:firstLine="420"/>
        <w:rPr>
          <w:rFonts w:ascii="仿宋" w:hAnsi="仿宋" w:eastAsia="仿宋" w:cs="Times New Roman"/>
          <w:b/>
          <w:color w:val="000000" w:themeColor="text1"/>
          <w:sz w:val="24"/>
          <w:szCs w:val="24"/>
        </w:rPr>
      </w:pPr>
      <w:r>
        <w:rPr>
          <w:rFonts w:hint="eastAsia" w:ascii="仿宋" w:hAnsi="仿宋" w:eastAsia="仿宋" w:cs="Times New Roman"/>
          <w:sz w:val="24"/>
          <w:szCs w:val="24"/>
        </w:rPr>
        <w:t>课堂练习答案：</w:t>
      </w:r>
    </w:p>
    <w:p w14:paraId="216CA0B0">
      <w:pPr>
        <w:adjustRightInd w:val="0"/>
        <w:snapToGrid w:val="0"/>
        <w:spacing w:line="312" w:lineRule="auto"/>
        <w:ind w:firstLine="480" w:firstLineChars="200"/>
        <w:jc w:val="left"/>
        <w:rPr>
          <w:rFonts w:ascii="仿宋" w:hAnsi="仿宋" w:eastAsia="仿宋"/>
          <w:color w:val="000000" w:themeColor="text1"/>
          <w:sz w:val="24"/>
          <w:szCs w:val="24"/>
        </w:rPr>
      </w:pPr>
      <w:r>
        <w:rPr>
          <w:position w:val="-4"/>
          <w:sz w:val="24"/>
          <w:szCs w:val="24"/>
        </w:rPr>
        <w:object>
          <v:shape id="_x0000_i1243" o:spt="75" type="#_x0000_t75" style="height:12.5pt;width:7pt;" o:ole="t" filled="f" o:preferrelative="t" stroked="f" coordsize="21600,21600">
            <v:path/>
            <v:fill on="f" focussize="0,0"/>
            <v:stroke on="f" joinstyle="miter"/>
            <v:imagedata r:id="rId342" o:title=""/>
            <o:lock v:ext="edit" aspectratio="t"/>
            <w10:wrap type="none"/>
            <w10:anchorlock/>
          </v:shape>
          <o:OLEObject Type="Embed" ProgID="Equation.DSMT4" ShapeID="_x0000_i1243" DrawAspect="Content" ObjectID="_1468075943" r:id="rId341">
            <o:LockedField>false</o:LockedField>
          </o:OLEObject>
        </w:objec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把是否佩戴髋关节保护器作为一个分类变量，把是否髋部骨折作为另一个分类变量，问题为判断髋关节保护器是否可以降低老年人髋部骨折的可能性．</w:t>
      </w:r>
    </w:p>
    <w:p w14:paraId="22352C86">
      <w:pPr>
        <w:adjustRightInd w:val="0"/>
        <w:snapToGrid w:val="0"/>
        <w:spacing w:line="312" w:lineRule="auto"/>
        <w:ind w:firstLine="480" w:firstLineChars="200"/>
        <w:jc w:val="left"/>
        <w:rPr>
          <w:rFonts w:eastAsia="仿宋" w:cs="Times New Roman"/>
          <w:color w:val="000000" w:themeColor="text1"/>
          <w:sz w:val="24"/>
          <w:szCs w:val="24"/>
        </w:rPr>
      </w:pPr>
      <w:r>
        <w:rPr>
          <w:rFonts w:hint="eastAsia" w:eastAsia="仿宋" w:cs="Times New Roman"/>
          <w:color w:val="000000" w:themeColor="text1"/>
          <w:sz w:val="24"/>
          <w:szCs w:val="24"/>
        </w:rPr>
        <w:t>（1）</w:t>
      </w:r>
      <w:r>
        <w:rPr>
          <w:rFonts w:hint="eastAsia" w:ascii="仿宋" w:hAnsi="仿宋" w:eastAsia="仿宋"/>
          <w:color w:val="000000" w:themeColor="text1"/>
          <w:sz w:val="24"/>
          <w:szCs w:val="24"/>
        </w:rPr>
        <w:t>提出原假设</w:t>
      </w:r>
      <w:r>
        <w:rPr>
          <w:rFonts w:ascii="仿宋" w:hAnsi="仿宋" w:eastAsia="仿宋"/>
          <w:color w:val="000000" w:themeColor="text1"/>
          <w:position w:val="-12"/>
          <w:sz w:val="24"/>
          <w:szCs w:val="24"/>
        </w:rPr>
        <w:object>
          <v:shape id="_x0000_i1244" o:spt="75" type="#_x0000_t75" style="height:18pt;width:17pt;" o:ole="t" filled="f" o:preferrelative="t" stroked="f" coordsize="21600,21600">
            <v:path/>
            <v:fill on="f" focussize="0,0"/>
            <v:stroke on="f" joinstyle="miter"/>
            <v:imagedata r:id="rId14" o:title=""/>
            <o:lock v:ext="edit" aspectratio="t"/>
            <w10:wrap type="none"/>
            <w10:anchorlock/>
          </v:shape>
          <o:OLEObject Type="Embed" ProgID="Equation.DSMT4" ShapeID="_x0000_i1244" DrawAspect="Content" ObjectID="_1468075944" r:id="rId343">
            <o:LockedField>false</o:LockedField>
          </o:OLEObject>
        </w:object>
      </w:r>
      <w:r>
        <w:rPr>
          <w:rFonts w:hint="eastAsia" w:ascii="仿宋" w:hAnsi="仿宋" w:eastAsia="仿宋"/>
          <w:color w:val="000000" w:themeColor="text1"/>
          <w:sz w:val="24"/>
          <w:szCs w:val="24"/>
        </w:rPr>
        <w:t>：髋关节保护器不可以降低老年人髋部骨折的可能性．</w:t>
      </w:r>
    </w:p>
    <w:p w14:paraId="3F462E03">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（2）</w:t>
      </w:r>
      <w:r>
        <w:rPr>
          <w:rFonts w:hint="eastAsia" w:ascii="仿宋" w:hAnsi="仿宋" w:eastAsia="仿宋"/>
          <w:color w:val="000000" w:themeColor="text1"/>
          <w:sz w:val="24"/>
          <w:szCs w:val="24"/>
        </w:rPr>
        <w:t>确定显著性水平</w:t>
      </w:r>
      <w:r>
        <w:rPr>
          <w:rFonts w:ascii="仿宋" w:hAnsi="仿宋" w:eastAsia="仿宋"/>
          <w:color w:val="000000" w:themeColor="text1"/>
          <w:position w:val="-6"/>
          <w:sz w:val="24"/>
          <w:szCs w:val="24"/>
        </w:rPr>
        <w:object>
          <v:shape id="_x0000_i1245" o:spt="75" type="#_x0000_t75" style="height:14.5pt;width:44.5pt;" o:ole="t" filled="f" o:preferrelative="t" stroked="f" coordsize="21600,21600">
            <v:path/>
            <v:fill on="f" focussize="0,0"/>
            <v:stroke on="f" joinstyle="miter"/>
            <v:imagedata r:id="rId345" o:title=""/>
            <o:lock v:ext="edit" aspectratio="t"/>
            <w10:wrap type="none"/>
            <w10:anchorlock/>
          </v:shape>
          <o:OLEObject Type="Embed" ProgID="Equation.DSMT4" ShapeID="_x0000_i1245" DrawAspect="Content" ObjectID="_1468075945" r:id="rId344">
            <o:LockedField>false</o:LockedField>
          </o:OLEObject>
        </w:object>
      </w:r>
      <w:r>
        <w:rPr>
          <w:rFonts w:hint="eastAsia" w:ascii="仿宋" w:hAnsi="仿宋" w:eastAsia="仿宋"/>
          <w:color w:val="000000" w:themeColor="text1"/>
          <w:sz w:val="24"/>
          <w:szCs w:val="24"/>
        </w:rPr>
        <w:t>．</w:t>
      </w:r>
    </w:p>
    <w:p w14:paraId="1A3F335C">
      <w:pPr>
        <w:adjustRightInd w:val="0"/>
        <w:snapToGrid w:val="0"/>
        <w:spacing w:line="312" w:lineRule="auto"/>
        <w:ind w:firstLine="480" w:firstLineChars="200"/>
        <w:jc w:val="left"/>
        <w:rPr>
          <w:rFonts w:eastAsia="仿宋" w:cs="Times New Roman"/>
          <w:color w:val="000000" w:themeColor="text1"/>
          <w:sz w:val="24"/>
          <w:szCs w:val="24"/>
        </w:rPr>
      </w:pPr>
      <w:r>
        <w:rPr>
          <w:rFonts w:hint="eastAsia" w:eastAsia="仿宋" w:cs="Times New Roman"/>
          <w:color w:val="000000" w:themeColor="text1"/>
          <w:sz w:val="24"/>
          <w:szCs w:val="24"/>
        </w:rPr>
        <w:t>（3）</w:t>
      </w:r>
      <w:r>
        <w:rPr>
          <w:rFonts w:hint="eastAsia" w:ascii="仿宋" w:hAnsi="仿宋" w:eastAsia="仿宋"/>
          <w:color w:val="000000" w:themeColor="text1"/>
          <w:sz w:val="24"/>
          <w:szCs w:val="24"/>
        </w:rPr>
        <w:t>计算</w:t>
      </w:r>
      <w:r>
        <w:rPr>
          <w:rFonts w:ascii="仿宋" w:hAnsi="仿宋" w:eastAsia="仿宋"/>
          <w:color w:val="000000" w:themeColor="text1"/>
          <w:position w:val="-24"/>
          <w:sz w:val="24"/>
          <w:szCs w:val="24"/>
        </w:rPr>
        <w:object>
          <v:shape id="_x0000_i1246" o:spt="75" type="#_x0000_t75" style="height:35pt;width:208.5pt;" o:ole="t" filled="f" o:preferrelative="t" stroked="f" coordsize="21600,21600">
            <v:path/>
            <v:fill on="f" focussize="0,0"/>
            <v:stroke on="f" joinstyle="miter"/>
            <v:imagedata r:id="rId347" o:title=""/>
            <o:lock v:ext="edit" aspectratio="t"/>
            <w10:wrap type="none"/>
            <w10:anchorlock/>
          </v:shape>
          <o:OLEObject Type="Embed" ProgID="Equation.DSMT4" ShapeID="_x0000_i1246" DrawAspect="Content" ObjectID="_1468075946" r:id="rId346">
            <o:LockedField>false</o:LockedField>
          </o:OLEObject>
        </w:object>
      </w:r>
      <w:r>
        <w:rPr>
          <w:rFonts w:hint="eastAsia" w:ascii="仿宋" w:hAnsi="仿宋" w:eastAsia="仿宋"/>
          <w:color w:val="000000" w:themeColor="text1"/>
          <w:sz w:val="24"/>
          <w:szCs w:val="24"/>
        </w:rPr>
        <w:t>．</w:t>
      </w:r>
    </w:p>
    <w:p w14:paraId="6DF45D14">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（4）</w:t>
      </w:r>
      <w:r>
        <w:rPr>
          <w:rFonts w:hint="eastAsia" w:ascii="仿宋" w:hAnsi="仿宋" w:eastAsia="仿宋"/>
          <w:color w:val="000000" w:themeColor="text1"/>
          <w:sz w:val="24"/>
          <w:szCs w:val="24"/>
        </w:rPr>
        <w:t>统计决断：因为</w:t>
      </w:r>
      <w:r>
        <w:rPr>
          <w:rFonts w:ascii="仿宋" w:hAnsi="仿宋" w:eastAsia="仿宋"/>
          <w:color w:val="000000" w:themeColor="text1"/>
          <w:position w:val="-6"/>
          <w:sz w:val="24"/>
          <w:szCs w:val="24"/>
        </w:rPr>
        <w:object>
          <v:shape id="_x0000_i1247" o:spt="75" type="#_x0000_t75" style="height:14.5pt;width:71.5pt;" o:ole="t" filled="f" o:preferrelative="t" stroked="f" coordsize="21600,21600">
            <v:path/>
            <v:fill on="f" focussize="0,0"/>
            <v:stroke on="f" joinstyle="miter"/>
            <v:imagedata r:id="rId349" o:title=""/>
            <o:lock v:ext="edit" aspectratio="t"/>
            <w10:wrap type="none"/>
            <w10:anchorlock/>
          </v:shape>
          <o:OLEObject Type="Embed" ProgID="Equation.DSMT4" ShapeID="_x0000_i1247" DrawAspect="Content" ObjectID="_1468075947" r:id="rId348">
            <o:LockedField>false</o:LockedField>
          </o:OLEObject>
        </w:object>
      </w:r>
      <w:r>
        <w:rPr>
          <w:rFonts w:hint="eastAsia" w:ascii="仿宋" w:hAnsi="仿宋" w:eastAsia="仿宋"/>
          <w:color w:val="000000" w:themeColor="text1"/>
          <w:sz w:val="24"/>
          <w:szCs w:val="24"/>
        </w:rPr>
        <w:t>，所以在</w:t>
      </w:r>
      <w:r>
        <w:rPr>
          <w:rFonts w:ascii="仿宋" w:hAnsi="仿宋" w:eastAsia="仿宋"/>
          <w:color w:val="000000" w:themeColor="text1"/>
          <w:position w:val="-6"/>
          <w:sz w:val="24"/>
          <w:szCs w:val="24"/>
        </w:rPr>
        <w:object>
          <v:shape id="_x0000_i1248" o:spt="75" type="#_x0000_t75" style="height:14.5pt;width:25pt;" o:ole="t" filled="f" o:preferrelative="t" stroked="f" coordsize="21600,21600">
            <v:path/>
            <v:fill on="f" focussize="0,0"/>
            <v:stroke on="f" joinstyle="miter"/>
            <v:imagedata r:id="rId351" o:title=""/>
            <o:lock v:ext="edit" aspectratio="t"/>
            <w10:wrap type="none"/>
            <w10:anchorlock/>
          </v:shape>
          <o:OLEObject Type="Embed" ProgID="Equation.DSMT4" ShapeID="_x0000_i1248" DrawAspect="Content" ObjectID="_1468075948" r:id="rId350">
            <o:LockedField>false</o:LockedField>
          </o:OLEObject>
        </w:object>
      </w:r>
      <w:r>
        <w:rPr>
          <w:rFonts w:hint="eastAsia" w:ascii="仿宋" w:hAnsi="仿宋" w:eastAsia="仿宋"/>
          <w:color w:val="000000" w:themeColor="text1"/>
          <w:sz w:val="24"/>
          <w:szCs w:val="24"/>
        </w:rPr>
        <w:t>的显著性水平上拒绝原假设</w:t>
      </w:r>
      <w:r>
        <w:rPr>
          <w:rFonts w:ascii="仿宋" w:hAnsi="仿宋" w:eastAsia="仿宋"/>
          <w:color w:val="000000" w:themeColor="text1"/>
          <w:position w:val="-12"/>
          <w:sz w:val="24"/>
          <w:szCs w:val="24"/>
        </w:rPr>
        <w:object>
          <v:shape id="_x0000_i1249" o:spt="75" type="#_x0000_t75" style="height:18pt;width:17pt;" o:ole="t" filled="f" o:preferrelative="t" stroked="f" coordsize="21600,21600">
            <v:path/>
            <v:fill on="f" focussize="0,0"/>
            <v:stroke on="f" joinstyle="miter"/>
            <v:imagedata r:id="rId14" o:title=""/>
            <o:lock v:ext="edit" aspectratio="t"/>
            <w10:wrap type="none"/>
            <w10:anchorlock/>
          </v:shape>
          <o:OLEObject Type="Embed" ProgID="Equation.DSMT4" ShapeID="_x0000_i1249" DrawAspect="Content" ObjectID="_1468075949" r:id="rId352">
            <o:LockedField>false</o:LockedField>
          </o:OLEObject>
        </w:object>
      </w:r>
      <w:r>
        <w:rPr>
          <w:rFonts w:hint="eastAsia" w:ascii="仿宋" w:hAnsi="仿宋" w:eastAsia="仿宋"/>
          <w:color w:val="000000" w:themeColor="text1"/>
          <w:sz w:val="24"/>
          <w:szCs w:val="24"/>
        </w:rPr>
        <w:t>．</w:t>
      </w:r>
    </w:p>
    <w:p w14:paraId="089661D5">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因此，髋关节保护器可以降低老年人髋部骨折的可能性．</w:t>
      </w:r>
    </w:p>
    <w:p w14:paraId="4FBD36B4">
      <w:pPr>
        <w:adjustRightInd w:val="0"/>
        <w:snapToGrid w:val="0"/>
        <w:spacing w:line="312" w:lineRule="auto"/>
        <w:ind w:firstLine="480" w:firstLineChars="200"/>
        <w:jc w:val="left"/>
        <w:rPr>
          <w:rFonts w:ascii="仿宋" w:hAnsi="仿宋" w:eastAsia="仿宋"/>
          <w:color w:val="000000" w:themeColor="text1"/>
          <w:sz w:val="24"/>
          <w:szCs w:val="24"/>
        </w:rPr>
      </w:pPr>
      <w:r>
        <w:rPr>
          <w:position w:val="-4"/>
          <w:sz w:val="24"/>
          <w:szCs w:val="24"/>
        </w:rPr>
        <w:object>
          <v:shape id="_x0000_i1250" o:spt="75" type="#_x0000_t75" style="height:12.5pt;width:9.5pt;" o:ole="t" filled="f" o:preferrelative="t" stroked="f" coordsize="21600,21600">
            <v:path/>
            <v:fill on="f" focussize="0,0"/>
            <v:stroke on="f" joinstyle="miter"/>
            <v:imagedata r:id="rId354" o:title=""/>
            <o:lock v:ext="edit" aspectratio="t"/>
            <w10:wrap type="none"/>
            <w10:anchorlock/>
          </v:shape>
          <o:OLEObject Type="Embed" ProgID="Equation.DSMT4" ShapeID="_x0000_i1250" DrawAspect="Content" ObjectID="_1468075950" r:id="rId353">
            <o:LockedField>false</o:LockedField>
          </o:OLEObject>
        </w:object>
      </w:r>
      <w:r>
        <w:rPr>
          <w:rFonts w:hint="eastAsia" w:eastAsia="仿宋" w:cs="Times New Roman"/>
          <w:color w:val="000000" w:themeColor="text1"/>
          <w:sz w:val="24"/>
          <w:szCs w:val="24"/>
        </w:rPr>
        <w:t>．</w:t>
      </w:r>
      <w:r>
        <w:rPr>
          <w:rFonts w:hint="eastAsia" w:ascii="仿宋" w:hAnsi="仿宋" w:eastAsia="仿宋"/>
          <w:color w:val="000000" w:themeColor="text1"/>
          <w:sz w:val="24"/>
          <w:szCs w:val="24"/>
        </w:rPr>
        <w:t>把学生对报考某类大学的意愿作为一个分类变量，把中学作为另一个分类变量，问题为判断</w:t>
      </w:r>
      <w:r>
        <w:rPr>
          <w:rFonts w:ascii="仿宋" w:hAnsi="仿宋" w:eastAsia="仿宋"/>
          <w:color w:val="000000" w:themeColor="text1"/>
          <w:position w:val="-4"/>
          <w:sz w:val="24"/>
          <w:szCs w:val="24"/>
        </w:rPr>
        <w:object>
          <v:shape id="_x0000_i1251" o:spt="75" type="#_x0000_t75" style="height:14.5pt;width:12.5pt;" o:ole="t" filled="f" o:preferrelative="t" stroked="f" coordsize="21600,21600">
            <v:path/>
            <v:fill on="f" focussize="0,0"/>
            <v:stroke on="f" joinstyle="miter"/>
            <v:imagedata r:id="rId356" o:title=""/>
            <o:lock v:ext="edit" aspectratio="t"/>
            <w10:wrap type="none"/>
            <w10:anchorlock/>
          </v:shape>
          <o:OLEObject Type="Embed" ProgID="Equation.DSMT4" ShapeID="_x0000_i1251" DrawAspect="Content" ObjectID="_1468075951" r:id="rId355">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4"/>
          <w:sz w:val="24"/>
          <w:szCs w:val="24"/>
        </w:rPr>
        <w:object>
          <v:shape id="_x0000_i1252" o:spt="75" type="#_x0000_t75" style="height:14.5pt;width:12.5pt;" o:ole="t" filled="f" o:preferrelative="t" stroked="f" coordsize="21600,21600">
            <v:path/>
            <v:fill on="f" focussize="0,0"/>
            <v:stroke on="f" joinstyle="miter"/>
            <v:imagedata r:id="rId358" o:title=""/>
            <o:lock v:ext="edit" aspectratio="t"/>
            <w10:wrap type="none"/>
            <w10:anchorlock/>
          </v:shape>
          <o:OLEObject Type="Embed" ProgID="Equation.DSMT4" ShapeID="_x0000_i1252" DrawAspect="Content" ObjectID="_1468075952" r:id="rId357">
            <o:LockedField>false</o:LockedField>
          </o:OLEObject>
        </w:object>
      </w:r>
      <w:r>
        <w:rPr>
          <w:rFonts w:hint="eastAsia" w:ascii="仿宋" w:hAnsi="仿宋" w:eastAsia="仿宋"/>
          <w:color w:val="000000" w:themeColor="text1"/>
          <w:sz w:val="24"/>
          <w:szCs w:val="24"/>
        </w:rPr>
        <w:t>两所中学的学生对报考某类大学的态度是否有显著差异．</w:t>
      </w:r>
    </w:p>
    <w:p w14:paraId="1C790033">
      <w:pPr>
        <w:adjustRightInd w:val="0"/>
        <w:snapToGrid w:val="0"/>
        <w:spacing w:line="312" w:lineRule="auto"/>
        <w:ind w:firstLine="480" w:firstLineChars="200"/>
        <w:jc w:val="left"/>
        <w:rPr>
          <w:rFonts w:eastAsia="仿宋" w:cs="Times New Roman"/>
          <w:color w:val="000000" w:themeColor="text1"/>
          <w:sz w:val="24"/>
          <w:szCs w:val="24"/>
        </w:rPr>
      </w:pPr>
      <w:r>
        <w:rPr>
          <w:rFonts w:hint="eastAsia" w:eastAsia="仿宋" w:cs="Times New Roman"/>
          <w:color w:val="000000" w:themeColor="text1"/>
          <w:sz w:val="24"/>
          <w:szCs w:val="24"/>
        </w:rPr>
        <w:t>（1）</w:t>
      </w:r>
      <w:r>
        <w:rPr>
          <w:rFonts w:hint="eastAsia" w:ascii="仿宋" w:hAnsi="仿宋" w:eastAsia="仿宋"/>
          <w:color w:val="000000" w:themeColor="text1"/>
          <w:sz w:val="24"/>
          <w:szCs w:val="24"/>
        </w:rPr>
        <w:t>提出原假设</w:t>
      </w:r>
      <w:r>
        <w:rPr>
          <w:rFonts w:ascii="仿宋" w:hAnsi="仿宋" w:eastAsia="仿宋"/>
          <w:color w:val="000000" w:themeColor="text1"/>
          <w:position w:val="-12"/>
          <w:sz w:val="24"/>
          <w:szCs w:val="24"/>
        </w:rPr>
        <w:object>
          <v:shape id="_x0000_i1253" o:spt="75" type="#_x0000_t75" style="height:18pt;width:17pt;" o:ole="t" filled="f" o:preferrelative="t" stroked="f" coordsize="21600,21600">
            <v:path/>
            <v:fill on="f" focussize="0,0"/>
            <v:stroke on="f" joinstyle="miter"/>
            <v:imagedata r:id="rId14" o:title=""/>
            <o:lock v:ext="edit" aspectratio="t"/>
            <w10:wrap type="none"/>
            <w10:anchorlock/>
          </v:shape>
          <o:OLEObject Type="Embed" ProgID="Equation.DSMT4" ShapeID="_x0000_i1253" DrawAspect="Content" ObjectID="_1468075953" r:id="rId359">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4"/>
          <w:sz w:val="24"/>
          <w:szCs w:val="24"/>
        </w:rPr>
        <w:object>
          <v:shape id="_x0000_i1254" o:spt="75" type="#_x0000_t75" style="height:14.5pt;width:12.5pt;" o:ole="t" filled="f" o:preferrelative="t" stroked="f" coordsize="21600,21600">
            <v:path/>
            <v:fill on="f" focussize="0,0"/>
            <v:stroke on="f" joinstyle="miter"/>
            <v:imagedata r:id="rId356" o:title=""/>
            <o:lock v:ext="edit" aspectratio="t"/>
            <w10:wrap type="none"/>
            <w10:anchorlock/>
          </v:shape>
          <o:OLEObject Type="Embed" ProgID="Equation.DSMT4" ShapeID="_x0000_i1254" DrawAspect="Content" ObjectID="_1468075954" r:id="rId360">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4"/>
          <w:sz w:val="24"/>
          <w:szCs w:val="24"/>
        </w:rPr>
        <w:object>
          <v:shape id="_x0000_i1255" o:spt="75" type="#_x0000_t75" style="height:14.5pt;width:12.5pt;" o:ole="t" filled="f" o:preferrelative="t" stroked="f" coordsize="21600,21600">
            <v:path/>
            <v:fill on="f" focussize="0,0"/>
            <v:stroke on="f" joinstyle="miter"/>
            <v:imagedata r:id="rId358" o:title=""/>
            <o:lock v:ext="edit" aspectratio="t"/>
            <w10:wrap type="none"/>
            <w10:anchorlock/>
          </v:shape>
          <o:OLEObject Type="Embed" ProgID="Equation.DSMT4" ShapeID="_x0000_i1255" DrawAspect="Content" ObjectID="_1468075955" r:id="rId361">
            <o:LockedField>false</o:LockedField>
          </o:OLEObject>
        </w:object>
      </w:r>
      <w:r>
        <w:rPr>
          <w:rFonts w:hint="eastAsia" w:ascii="仿宋" w:hAnsi="仿宋" w:eastAsia="仿宋"/>
          <w:color w:val="000000" w:themeColor="text1"/>
          <w:sz w:val="24"/>
          <w:szCs w:val="24"/>
        </w:rPr>
        <w:t>两所中学的学生对报考某类大学的态度没有显著差异．</w:t>
      </w:r>
    </w:p>
    <w:p w14:paraId="53E7B19A">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（2）</w:t>
      </w:r>
      <w:r>
        <w:rPr>
          <w:rFonts w:hint="eastAsia" w:ascii="仿宋" w:hAnsi="仿宋" w:eastAsia="仿宋"/>
          <w:color w:val="000000" w:themeColor="text1"/>
          <w:sz w:val="24"/>
          <w:szCs w:val="24"/>
        </w:rPr>
        <w:t>确定显著性水平</w:t>
      </w:r>
      <w:r>
        <w:rPr>
          <w:rFonts w:ascii="仿宋" w:hAnsi="仿宋" w:eastAsia="仿宋"/>
          <w:color w:val="000000" w:themeColor="text1"/>
          <w:position w:val="-6"/>
          <w:sz w:val="24"/>
          <w:szCs w:val="24"/>
        </w:rPr>
        <w:object>
          <v:shape id="_x0000_i1256" o:spt="75" type="#_x0000_t75" style="height:14.5pt;width:44.5pt;" o:ole="t" filled="f" o:preferrelative="t" stroked="f" coordsize="21600,21600">
            <v:path/>
            <v:fill on="f" focussize="0,0"/>
            <v:stroke on="f" joinstyle="miter"/>
            <v:imagedata r:id="rId345" o:title=""/>
            <o:lock v:ext="edit" aspectratio="t"/>
            <w10:wrap type="none"/>
            <w10:anchorlock/>
          </v:shape>
          <o:OLEObject Type="Embed" ProgID="Equation.DSMT4" ShapeID="_x0000_i1256" DrawAspect="Content" ObjectID="_1468075956" r:id="rId362">
            <o:LockedField>false</o:LockedField>
          </o:OLEObject>
        </w:object>
      </w:r>
      <w:r>
        <w:rPr>
          <w:rFonts w:hint="eastAsia" w:ascii="仿宋" w:hAnsi="仿宋" w:eastAsia="仿宋"/>
          <w:color w:val="000000" w:themeColor="text1"/>
          <w:sz w:val="24"/>
          <w:szCs w:val="24"/>
        </w:rPr>
        <w:t>．</w:t>
      </w:r>
    </w:p>
    <w:p w14:paraId="42C73AC6">
      <w:pPr>
        <w:adjustRightInd w:val="0"/>
        <w:snapToGrid w:val="0"/>
        <w:spacing w:line="312" w:lineRule="auto"/>
        <w:ind w:firstLine="480" w:firstLineChars="200"/>
        <w:jc w:val="left"/>
        <w:rPr>
          <w:rFonts w:eastAsia="仿宋" w:cs="Times New Roman"/>
          <w:color w:val="000000" w:themeColor="text1"/>
          <w:sz w:val="24"/>
          <w:szCs w:val="24"/>
        </w:rPr>
      </w:pPr>
      <w:r>
        <w:rPr>
          <w:rFonts w:hint="eastAsia" w:eastAsia="仿宋" w:cs="Times New Roman"/>
          <w:color w:val="000000" w:themeColor="text1"/>
          <w:sz w:val="24"/>
          <w:szCs w:val="24"/>
        </w:rPr>
        <w:t>（3）</w:t>
      </w:r>
      <w:r>
        <w:rPr>
          <w:rFonts w:hint="eastAsia" w:ascii="仿宋" w:hAnsi="仿宋" w:eastAsia="仿宋"/>
          <w:color w:val="000000" w:themeColor="text1"/>
          <w:sz w:val="24"/>
          <w:szCs w:val="24"/>
        </w:rPr>
        <w:t>计算</w:t>
      </w:r>
      <w:r>
        <w:rPr>
          <w:rFonts w:ascii="仿宋" w:hAnsi="仿宋" w:eastAsia="仿宋"/>
          <w:color w:val="000000" w:themeColor="text1"/>
          <w:position w:val="-24"/>
          <w:sz w:val="24"/>
          <w:szCs w:val="24"/>
        </w:rPr>
        <w:object>
          <v:shape id="_x0000_i1257" o:spt="75" type="#_x0000_t75" style="height:35pt;width:183.5pt;" o:ole="t" filled="f" o:preferrelative="t" stroked="f" coordsize="21600,21600">
            <v:path/>
            <v:fill on="f" focussize="0,0"/>
            <v:stroke on="f" joinstyle="miter"/>
            <v:imagedata r:id="rId364" o:title=""/>
            <o:lock v:ext="edit" aspectratio="t"/>
            <w10:wrap type="none"/>
            <w10:anchorlock/>
          </v:shape>
          <o:OLEObject Type="Embed" ProgID="Equation.DSMT4" ShapeID="_x0000_i1257" DrawAspect="Content" ObjectID="_1468075957" r:id="rId363">
            <o:LockedField>false</o:LockedField>
          </o:OLEObject>
        </w:object>
      </w:r>
      <w:r>
        <w:rPr>
          <w:rFonts w:hint="eastAsia" w:ascii="仿宋" w:hAnsi="仿宋" w:eastAsia="仿宋"/>
          <w:color w:val="000000" w:themeColor="text1"/>
          <w:sz w:val="24"/>
          <w:szCs w:val="24"/>
        </w:rPr>
        <w:t>．</w:t>
      </w:r>
    </w:p>
    <w:p w14:paraId="6C7D48A3">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eastAsia="仿宋" w:cs="Times New Roman"/>
          <w:color w:val="000000" w:themeColor="text1"/>
          <w:sz w:val="24"/>
          <w:szCs w:val="24"/>
        </w:rPr>
        <w:t>（4）</w:t>
      </w:r>
      <w:r>
        <w:rPr>
          <w:rFonts w:hint="eastAsia" w:ascii="仿宋" w:hAnsi="仿宋" w:eastAsia="仿宋"/>
          <w:color w:val="000000" w:themeColor="text1"/>
          <w:sz w:val="24"/>
          <w:szCs w:val="24"/>
        </w:rPr>
        <w:t>统计决断：因为</w:t>
      </w:r>
      <w:r>
        <w:rPr>
          <w:rFonts w:ascii="仿宋" w:hAnsi="仿宋" w:eastAsia="仿宋"/>
          <w:color w:val="000000" w:themeColor="text1"/>
          <w:position w:val="-6"/>
          <w:sz w:val="24"/>
          <w:szCs w:val="24"/>
        </w:rPr>
        <w:object>
          <v:shape id="_x0000_i1258" o:spt="75" type="#_x0000_t75" style="height:14.5pt;width:69.5pt;" o:ole="t" filled="f" o:preferrelative="t" stroked="f" coordsize="21600,21600">
            <v:path/>
            <v:fill on="f" focussize="0,0"/>
            <v:stroke on="f" joinstyle="miter"/>
            <v:imagedata r:id="rId366" o:title=""/>
            <o:lock v:ext="edit" aspectratio="t"/>
            <w10:wrap type="none"/>
            <w10:anchorlock/>
          </v:shape>
          <o:OLEObject Type="Embed" ProgID="Equation.DSMT4" ShapeID="_x0000_i1258" DrawAspect="Content" ObjectID="_1468075958" r:id="rId365">
            <o:LockedField>false</o:LockedField>
          </o:OLEObject>
        </w:object>
      </w:r>
      <w:r>
        <w:rPr>
          <w:rFonts w:hint="eastAsia" w:ascii="仿宋" w:hAnsi="仿宋" w:eastAsia="仿宋"/>
          <w:color w:val="000000" w:themeColor="text1"/>
          <w:sz w:val="24"/>
          <w:szCs w:val="24"/>
        </w:rPr>
        <w:t>，所以在</w:t>
      </w:r>
      <w:r>
        <w:rPr>
          <w:rFonts w:ascii="仿宋" w:hAnsi="仿宋" w:eastAsia="仿宋"/>
          <w:color w:val="000000" w:themeColor="text1"/>
          <w:position w:val="-6"/>
          <w:sz w:val="24"/>
          <w:szCs w:val="24"/>
        </w:rPr>
        <w:object>
          <v:shape id="_x0000_i1259" o:spt="75" type="#_x0000_t75" style="height:14.5pt;width:25pt;" o:ole="t" filled="f" o:preferrelative="t" stroked="f" coordsize="21600,21600">
            <v:path/>
            <v:fill on="f" focussize="0,0"/>
            <v:stroke on="f" joinstyle="miter"/>
            <v:imagedata r:id="rId351" o:title=""/>
            <o:lock v:ext="edit" aspectratio="t"/>
            <w10:wrap type="none"/>
            <w10:anchorlock/>
          </v:shape>
          <o:OLEObject Type="Embed" ProgID="Equation.DSMT4" ShapeID="_x0000_i1259" DrawAspect="Content" ObjectID="_1468075959" r:id="rId367">
            <o:LockedField>false</o:LockedField>
          </o:OLEObject>
        </w:object>
      </w:r>
      <w:r>
        <w:rPr>
          <w:rFonts w:hint="eastAsia" w:ascii="仿宋" w:hAnsi="仿宋" w:eastAsia="仿宋"/>
          <w:color w:val="000000" w:themeColor="text1"/>
          <w:sz w:val="24"/>
          <w:szCs w:val="24"/>
        </w:rPr>
        <w:t>的显著性水平上接受原假设</w:t>
      </w:r>
      <w:r>
        <w:rPr>
          <w:rFonts w:ascii="仿宋" w:hAnsi="仿宋" w:eastAsia="仿宋"/>
          <w:color w:val="000000" w:themeColor="text1"/>
          <w:position w:val="-12"/>
          <w:sz w:val="24"/>
          <w:szCs w:val="24"/>
        </w:rPr>
        <w:object>
          <v:shape id="_x0000_i1260" o:spt="75" type="#_x0000_t75" style="height:18pt;width:17pt;" o:ole="t" filled="f" o:preferrelative="t" stroked="f" coordsize="21600,21600">
            <v:path/>
            <v:fill on="f" focussize="0,0"/>
            <v:stroke on="f" joinstyle="miter"/>
            <v:imagedata r:id="rId14" o:title=""/>
            <o:lock v:ext="edit" aspectratio="t"/>
            <w10:wrap type="none"/>
            <w10:anchorlock/>
          </v:shape>
          <o:OLEObject Type="Embed" ProgID="Equation.DSMT4" ShapeID="_x0000_i1260" DrawAspect="Content" ObjectID="_1468075960" r:id="rId368">
            <o:LockedField>false</o:LockedField>
          </o:OLEObject>
        </w:object>
      </w:r>
      <w:r>
        <w:rPr>
          <w:rFonts w:hint="eastAsia" w:ascii="仿宋" w:hAnsi="仿宋" w:eastAsia="仿宋"/>
          <w:color w:val="000000" w:themeColor="text1"/>
          <w:sz w:val="24"/>
          <w:szCs w:val="24"/>
        </w:rPr>
        <w:t>．</w:t>
      </w:r>
    </w:p>
    <w:p w14:paraId="15A65C45">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因此，</w:t>
      </w:r>
      <w:r>
        <w:rPr>
          <w:rFonts w:ascii="仿宋" w:hAnsi="仿宋" w:eastAsia="仿宋"/>
          <w:color w:val="000000" w:themeColor="text1"/>
          <w:position w:val="-4"/>
          <w:sz w:val="24"/>
          <w:szCs w:val="24"/>
        </w:rPr>
        <w:object>
          <v:shape id="_x0000_i1261" o:spt="75" type="#_x0000_t75" style="height:14.5pt;width:12.5pt;" o:ole="t" filled="f" o:preferrelative="t" stroked="f" coordsize="21600,21600">
            <v:path/>
            <v:fill on="f" focussize="0,0"/>
            <v:stroke on="f" joinstyle="miter"/>
            <v:imagedata r:id="rId356" o:title=""/>
            <o:lock v:ext="edit" aspectratio="t"/>
            <w10:wrap type="none"/>
            <w10:anchorlock/>
          </v:shape>
          <o:OLEObject Type="Embed" ProgID="Equation.DSMT4" ShapeID="_x0000_i1261" DrawAspect="Content" ObjectID="_1468075961" r:id="rId369">
            <o:LockedField>false</o:LockedField>
          </o:OLEObject>
        </w:object>
      </w:r>
      <w:r>
        <w:rPr>
          <w:rFonts w:hint="eastAsia" w:ascii="仿宋" w:hAnsi="仿宋" w:eastAsia="仿宋"/>
          <w:color w:val="000000" w:themeColor="text1"/>
          <w:sz w:val="24"/>
          <w:szCs w:val="24"/>
        </w:rPr>
        <w:t>、</w:t>
      </w:r>
      <w:r>
        <w:rPr>
          <w:rFonts w:ascii="仿宋" w:hAnsi="仿宋" w:eastAsia="仿宋"/>
          <w:color w:val="000000" w:themeColor="text1"/>
          <w:position w:val="-4"/>
          <w:sz w:val="24"/>
          <w:szCs w:val="24"/>
        </w:rPr>
        <w:object>
          <v:shape id="_x0000_i1262" o:spt="75" type="#_x0000_t75" style="height:14.5pt;width:12.5pt;" o:ole="t" filled="f" o:preferrelative="t" stroked="f" coordsize="21600,21600">
            <v:path/>
            <v:fill on="f" focussize="0,0"/>
            <v:stroke on="f" joinstyle="miter"/>
            <v:imagedata r:id="rId358" o:title=""/>
            <o:lock v:ext="edit" aspectratio="t"/>
            <w10:wrap type="none"/>
            <w10:anchorlock/>
          </v:shape>
          <o:OLEObject Type="Embed" ProgID="Equation.DSMT4" ShapeID="_x0000_i1262" DrawAspect="Content" ObjectID="_1468075962" r:id="rId370">
            <o:LockedField>false</o:LockedField>
          </o:OLEObject>
        </w:object>
      </w:r>
      <w:r>
        <w:rPr>
          <w:rFonts w:hint="eastAsia" w:ascii="仿宋" w:hAnsi="仿宋" w:eastAsia="仿宋"/>
          <w:color w:val="000000" w:themeColor="text1"/>
          <w:sz w:val="24"/>
          <w:szCs w:val="24"/>
        </w:rPr>
        <w:t>两所中学的学生对报考某类大学的态度没有显著差异．</w:t>
      </w:r>
    </w:p>
    <w:p w14:paraId="259A0F86">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宋体"/>
          <w:kern w:val="0"/>
          <w:sz w:val="24"/>
          <w:szCs w:val="24"/>
        </w:rPr>
        <w:t>[设计意图]</w:t>
      </w:r>
      <w:r>
        <w:rPr>
          <w:rFonts w:hint="eastAsia" w:ascii="Times New Roman" w:hAnsi="Times New Roman" w:eastAsia="仿宋" w:cs="宋体"/>
          <w:kern w:val="0"/>
          <w:sz w:val="24"/>
          <w:szCs w:val="24"/>
        </w:rPr>
        <w:t xml:space="preserve"> </w:t>
      </w:r>
      <w:r>
        <w:rPr>
          <w:rFonts w:ascii="Times New Roman" w:hAnsi="Times New Roman" w:eastAsia="仿宋" w:cs="Times New Roman"/>
          <w:sz w:val="24"/>
          <w:szCs w:val="24"/>
        </w:rPr>
        <w:t>通过课堂练习，巩固本节课所学的知识与方法，</w:t>
      </w:r>
      <w:r>
        <w:rPr>
          <w:rFonts w:hint="eastAsia" w:ascii="Times New Roman" w:hAnsi="Times New Roman" w:eastAsia="仿宋" w:cs="Times New Roman"/>
          <w:sz w:val="24"/>
          <w:szCs w:val="24"/>
        </w:rPr>
        <w:t>进一步让学生熟悉独立性检验的方法和步骤，加深对</w:t>
      </w:r>
      <w:r>
        <w:rPr>
          <w:rFonts w:hint="eastAsia" w:ascii="仿宋" w:hAnsi="仿宋" w:eastAsia="仿宋"/>
          <w:color w:val="000000" w:themeColor="text1"/>
          <w:sz w:val="24"/>
          <w:szCs w:val="24"/>
        </w:rPr>
        <w:t>独立性检验的理解．</w:t>
      </w:r>
    </w:p>
    <w:p w14:paraId="56C85B4A">
      <w:pPr>
        <w:spacing w:beforeLines="50" w:line="312" w:lineRule="auto"/>
        <w:ind w:firstLine="480" w:firstLineChars="200"/>
        <w:rPr>
          <w:rFonts w:ascii="仿宋" w:hAnsi="仿宋" w:eastAsia="仿宋" w:cs="Times New Roman"/>
          <w:bCs/>
          <w:color w:val="000000" w:themeColor="text1"/>
          <w:sz w:val="24"/>
          <w:szCs w:val="24"/>
        </w:rPr>
      </w:pPr>
      <w:r>
        <w:rPr>
          <w:rFonts w:ascii="仿宋" w:hAnsi="仿宋" w:eastAsia="仿宋" w:cs="Times New Roman"/>
          <w:bCs/>
          <w:color w:val="000000" w:themeColor="text1"/>
          <w:sz w:val="24"/>
          <w:szCs w:val="24"/>
        </w:rPr>
        <w:t>（</w:t>
      </w:r>
      <w:r>
        <w:rPr>
          <w:rFonts w:hint="eastAsia" w:ascii="仿宋" w:hAnsi="仿宋" w:eastAsia="仿宋" w:cs="Times New Roman"/>
          <w:bCs/>
          <w:color w:val="000000" w:themeColor="text1"/>
          <w:sz w:val="24"/>
          <w:szCs w:val="24"/>
        </w:rPr>
        <w:t>环节四</w:t>
      </w:r>
      <w:r>
        <w:rPr>
          <w:rFonts w:ascii="仿宋" w:hAnsi="仿宋" w:eastAsia="仿宋" w:cs="Times New Roman"/>
          <w:bCs/>
          <w:color w:val="000000" w:themeColor="text1"/>
          <w:sz w:val="24"/>
          <w:szCs w:val="24"/>
        </w:rPr>
        <w:t>）课堂小结 布置作业</w:t>
      </w:r>
    </w:p>
    <w:p w14:paraId="4DAB0D68">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本节课，我们首先复习</w:t>
      </w:r>
      <w:bookmarkStart w:id="17" w:name="_Hlk161950645"/>
      <w:r>
        <w:rPr>
          <w:rFonts w:ascii="仿宋" w:hAnsi="仿宋" w:eastAsia="仿宋"/>
          <w:color w:val="000000" w:themeColor="text1"/>
          <w:position w:val="-4"/>
          <w:sz w:val="24"/>
          <w:szCs w:val="24"/>
        </w:rPr>
        <w:object>
          <v:shape id="_x0000_i1263" o:spt="75" type="#_x0000_t75" style="height:14pt;width:25.5pt;" o:ole="t" filled="f" o:preferrelative="t" stroked="f" coordsize="21600,21600">
            <v:path/>
            <v:fill on="f" focussize="0,0"/>
            <v:stroke on="f" joinstyle="miter"/>
            <v:imagedata r:id="rId16" o:title=""/>
            <o:lock v:ext="edit" aspectratio="t"/>
            <w10:wrap type="none"/>
            <w10:anchorlock/>
          </v:shape>
          <o:OLEObject Type="Embed" ProgID="Equation.DSMT4" ShapeID="_x0000_i1263" DrawAspect="Content" ObjectID="_1468075963" r:id="rId371">
            <o:LockedField>false</o:LockedField>
          </o:OLEObject>
        </w:object>
      </w:r>
      <w:r>
        <w:rPr>
          <w:rFonts w:hint="eastAsia" w:ascii="仿宋" w:hAnsi="仿宋" w:eastAsia="仿宋"/>
          <w:color w:val="000000" w:themeColor="text1"/>
          <w:sz w:val="24"/>
          <w:szCs w:val="24"/>
        </w:rPr>
        <w:t>列联表独立性检验</w:t>
      </w:r>
      <w:bookmarkEnd w:id="17"/>
      <w:r>
        <w:rPr>
          <w:rFonts w:hint="eastAsia" w:ascii="仿宋" w:hAnsi="仿宋" w:eastAsia="仿宋"/>
          <w:color w:val="000000" w:themeColor="text1"/>
          <w:sz w:val="24"/>
          <w:szCs w:val="24"/>
        </w:rPr>
        <w:t>的思想方法，通过三道例题熟悉了独立性检验的一般步骤，关注到接受原假设的情形，了解了独立性检验在实际研究中的应用方式，学会合理应用独立性检验．</w:t>
      </w:r>
      <w:r>
        <w:rPr>
          <w:rFonts w:hint="eastAsia" w:ascii="仿宋" w:hAnsi="仿宋" w:eastAsia="仿宋" w:cs="Times New Roman"/>
          <w:sz w:val="24"/>
          <w:szCs w:val="24"/>
        </w:rPr>
        <w:t>本节课发展了数据分析、逻辑推理等素养</w:t>
      </w:r>
      <w:r>
        <w:rPr>
          <w:rFonts w:ascii="仿宋" w:hAnsi="仿宋" w:eastAsia="仿宋" w:cs="Times New Roman"/>
          <w:color w:val="000000" w:themeColor="text1"/>
          <w:sz w:val="24"/>
          <w:szCs w:val="24"/>
        </w:rPr>
        <w:t>．</w:t>
      </w:r>
    </w:p>
    <w:p w14:paraId="4A79625D">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w:t>
      </w:r>
      <w:r>
        <w:rPr>
          <w:rFonts w:ascii="仿宋" w:hAnsi="仿宋" w:eastAsia="仿宋"/>
          <w:position w:val="-4"/>
          <w:sz w:val="24"/>
          <w:szCs w:val="24"/>
        </w:rPr>
        <w:object>
          <v:shape id="_x0000_i1264" o:spt="75" type="#_x0000_t75" style="height:14pt;width:25.5pt;" o:ole="t" filled="f" o:preferrelative="t" stroked="f" coordsize="21600,21600">
            <v:path/>
            <v:fill on="f" focussize="0,0"/>
            <v:stroke on="f" joinstyle="miter"/>
            <v:imagedata r:id="rId16" o:title=""/>
            <o:lock v:ext="edit" aspectratio="t"/>
            <w10:wrap type="none"/>
            <w10:anchorlock/>
          </v:shape>
          <o:OLEObject Type="Embed" ProgID="Equation.DSMT4" ShapeID="_x0000_i1264" DrawAspect="Content" ObjectID="_1468075964" r:id="rId372">
            <o:LockedField>false</o:LockedField>
          </o:OLEObject>
        </w:object>
      </w:r>
      <w:r>
        <w:rPr>
          <w:rFonts w:hint="eastAsia" w:ascii="仿宋" w:hAnsi="仿宋" w:eastAsia="仿宋"/>
          <w:sz w:val="24"/>
          <w:szCs w:val="24"/>
        </w:rPr>
        <w:t>列联表独立性检验</w:t>
      </w:r>
      <w:r>
        <w:rPr>
          <w:rFonts w:ascii="仿宋" w:hAnsi="仿宋" w:eastAsia="仿宋" w:cs="Times New Roman"/>
          <w:sz w:val="24"/>
          <w:szCs w:val="24"/>
        </w:rPr>
        <w:t>．</w:t>
      </w:r>
    </w:p>
    <w:p w14:paraId="055AF2A3">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思想方法：统计检验思想</w:t>
      </w:r>
      <w:r>
        <w:rPr>
          <w:rFonts w:ascii="仿宋" w:hAnsi="仿宋" w:eastAsia="仿宋" w:cs="Times New Roman"/>
          <w:sz w:val="24"/>
          <w:szCs w:val="24"/>
        </w:rPr>
        <w:t>．</w:t>
      </w:r>
    </w:p>
    <w:p w14:paraId="72E67A87">
      <w:pPr>
        <w:adjustRightInd w:val="0"/>
        <w:snapToGrid w:val="0"/>
        <w:spacing w:line="312" w:lineRule="auto"/>
        <w:ind w:firstLine="480" w:firstLineChars="200"/>
        <w:rPr>
          <w:rFonts w:ascii="Times New Roman" w:hAnsi="Times New Roman" w:eastAsia="仿宋"/>
          <w:color w:val="FF0000"/>
          <w:sz w:val="24"/>
          <w:szCs w:val="24"/>
        </w:rPr>
      </w:pPr>
      <w:r>
        <w:rPr>
          <w:rFonts w:hint="eastAsia" w:ascii="Times New Roman" w:hAnsi="Times New Roman" w:eastAsia="仿宋"/>
          <w:sz w:val="24"/>
          <w:szCs w:val="24"/>
        </w:rPr>
        <w:t>核心素养：数据分析、逻辑推理</w:t>
      </w:r>
      <w:r>
        <w:rPr>
          <w:rFonts w:ascii="仿宋" w:hAnsi="仿宋" w:eastAsia="仿宋" w:cs="Times New Roman"/>
          <w:sz w:val="24"/>
          <w:szCs w:val="24"/>
        </w:rPr>
        <w:t>．</w:t>
      </w:r>
    </w:p>
    <w:p w14:paraId="50586653">
      <w:pPr>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课后作业</w:t>
      </w:r>
    </w:p>
    <w:p w14:paraId="43841376">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仿宋" w:hAnsi="仿宋" w:eastAsia="仿宋" w:cs="Times New Roman"/>
          <w:sz w:val="24"/>
          <w:szCs w:val="24"/>
        </w:rPr>
        <w:t>基础练习</w:t>
      </w:r>
      <w:r>
        <w:rPr>
          <w:rFonts w:ascii="Times New Roman" w:hAnsi="Times New Roman" w:eastAsia="仿宋" w:cs="Times New Roman"/>
          <w:sz w:val="24"/>
          <w:szCs w:val="24"/>
        </w:rPr>
        <w:t xml:space="preserve">] </w:t>
      </w:r>
    </w:p>
    <w:p w14:paraId="3F9DC0AF">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hint="eastAsia" w:ascii="仿宋" w:hAnsi="仿宋" w:eastAsia="仿宋" w:cs="Times New Roman"/>
          <w:sz w:val="24"/>
          <w:szCs w:val="24"/>
        </w:rPr>
        <w:t>．</w:t>
      </w:r>
      <w:r>
        <w:rPr>
          <w:rFonts w:ascii="Times New Roman" w:hAnsi="Times New Roman" w:eastAsia="仿宋" w:cs="Times New Roman"/>
          <w:sz w:val="24"/>
          <w:szCs w:val="24"/>
        </w:rPr>
        <w:t>某校为考</w:t>
      </w:r>
      <w:r>
        <w:rPr>
          <w:rFonts w:hint="eastAsia" w:ascii="Times New Roman" w:hAnsi="Times New Roman" w:eastAsia="仿宋" w:cs="Times New Roman"/>
          <w:sz w:val="24"/>
          <w:szCs w:val="24"/>
        </w:rPr>
        <w:t>查</w:t>
      </w:r>
      <w:r>
        <w:rPr>
          <w:rFonts w:ascii="Times New Roman" w:hAnsi="Times New Roman" w:eastAsia="仿宋" w:cs="Times New Roman"/>
          <w:sz w:val="24"/>
          <w:szCs w:val="24"/>
        </w:rPr>
        <w:t>高中生数学成绩与语文成绩的关系</w:t>
      </w:r>
      <w:r>
        <w:rPr>
          <w:rFonts w:hint="eastAsia" w:ascii="Times New Roman" w:hAnsi="Times New Roman" w:eastAsia="仿宋" w:cs="Times New Roman"/>
          <w:sz w:val="24"/>
          <w:szCs w:val="24"/>
        </w:rPr>
        <w:t>，</w:t>
      </w:r>
      <w:r>
        <w:rPr>
          <w:rFonts w:ascii="Times New Roman" w:hAnsi="Times New Roman" w:eastAsia="仿宋" w:cs="Times New Roman"/>
          <w:sz w:val="24"/>
          <w:szCs w:val="24"/>
        </w:rPr>
        <w:t>抽取</w:t>
      </w:r>
      <w:r>
        <w:rPr>
          <w:rFonts w:hint="eastAsia" w:ascii="Times New Roman" w:hAnsi="Times New Roman" w:eastAsia="仿宋"/>
          <w:sz w:val="24"/>
          <w:szCs w:val="24"/>
        </w:rPr>
        <w:t>55</w:t>
      </w:r>
      <w:r>
        <w:rPr>
          <w:rFonts w:ascii="Times New Roman" w:hAnsi="Times New Roman" w:eastAsia="仿宋" w:cs="Times New Roman"/>
          <w:sz w:val="24"/>
          <w:szCs w:val="24"/>
        </w:rPr>
        <w:t>名学生进行了一次测试</w:t>
      </w:r>
      <w:r>
        <w:rPr>
          <w:rFonts w:hint="eastAsia" w:ascii="Times New Roman" w:hAnsi="Times New Roman" w:eastAsia="仿宋" w:cs="Times New Roman"/>
          <w:sz w:val="24"/>
          <w:szCs w:val="24"/>
        </w:rPr>
        <w:t>，</w:t>
      </w:r>
      <w:r>
        <w:rPr>
          <w:rFonts w:ascii="Times New Roman" w:hAnsi="Times New Roman" w:eastAsia="仿宋" w:cs="Times New Roman"/>
          <w:sz w:val="24"/>
          <w:szCs w:val="24"/>
        </w:rPr>
        <w:t>并按照测试成绩优秀</w:t>
      </w:r>
      <w:r>
        <w:rPr>
          <w:rFonts w:hint="eastAsia" w:ascii="Times New Roman" w:hAnsi="Times New Roman" w:eastAsia="仿宋" w:cs="Times New Roman"/>
          <w:sz w:val="24"/>
          <w:szCs w:val="24"/>
        </w:rPr>
        <w:t>（</w:t>
      </w:r>
      <w:r>
        <w:rPr>
          <w:rFonts w:ascii="Times New Roman" w:hAnsi="Times New Roman" w:eastAsia="仿宋" w:cs="Times New Roman"/>
          <w:sz w:val="24"/>
          <w:szCs w:val="24"/>
        </w:rPr>
        <w:t>进入年级前</w:t>
      </w:r>
      <w:r>
        <w:rPr>
          <w:rFonts w:hint="eastAsia" w:ascii="Times New Roman" w:hAnsi="Times New Roman" w:eastAsia="仿宋"/>
          <w:sz w:val="24"/>
          <w:szCs w:val="24"/>
        </w:rPr>
        <w:t>30%</w:t>
      </w:r>
      <w:r>
        <w:rPr>
          <w:rFonts w:hint="eastAsia" w:ascii="Times New Roman" w:hAnsi="Times New Roman" w:eastAsia="仿宋" w:cs="Times New Roman"/>
          <w:sz w:val="24"/>
          <w:szCs w:val="24"/>
        </w:rPr>
        <w:t>）</w:t>
      </w:r>
      <w:r>
        <w:rPr>
          <w:rFonts w:ascii="Times New Roman" w:hAnsi="Times New Roman" w:eastAsia="仿宋" w:cs="Times New Roman"/>
          <w:sz w:val="24"/>
          <w:szCs w:val="24"/>
        </w:rPr>
        <w:t>和不优秀（没有进入年级前</w:t>
      </w:r>
      <w:r>
        <w:rPr>
          <w:rFonts w:hint="eastAsia" w:ascii="Times New Roman" w:hAnsi="Times New Roman" w:eastAsia="仿宋"/>
          <w:sz w:val="24"/>
          <w:szCs w:val="24"/>
        </w:rPr>
        <w:t>30%</w:t>
      </w:r>
      <w:r>
        <w:rPr>
          <w:rFonts w:ascii="Times New Roman" w:hAnsi="Times New Roman" w:eastAsia="仿宋" w:cs="Times New Roman"/>
          <w:sz w:val="24"/>
          <w:szCs w:val="24"/>
        </w:rPr>
        <w:t>）统计人数</w:t>
      </w:r>
      <w:r>
        <w:rPr>
          <w:rFonts w:hint="eastAsia" w:ascii="Times New Roman" w:hAnsi="Times New Roman" w:eastAsia="仿宋" w:cs="Times New Roman"/>
          <w:sz w:val="24"/>
          <w:szCs w:val="24"/>
        </w:rPr>
        <w:t>，</w:t>
      </w:r>
      <w:r>
        <w:rPr>
          <w:rFonts w:ascii="Times New Roman" w:hAnsi="Times New Roman" w:eastAsia="仿宋" w:cs="Times New Roman"/>
          <w:sz w:val="24"/>
          <w:szCs w:val="24"/>
        </w:rPr>
        <w:t>得到如下列联表</w:t>
      </w:r>
      <w:r>
        <w:rPr>
          <w:rFonts w:hint="eastAsia" w:ascii="Times New Roman" w:hAnsi="Times New Roman" w:eastAsia="仿宋" w:cs="Times New Roman"/>
          <w:sz w:val="24"/>
          <w:szCs w:val="24"/>
        </w:rPr>
        <w:t>：</w:t>
      </w:r>
    </w:p>
    <w:tbl>
      <w:tblPr>
        <w:tblStyle w:val="10"/>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230"/>
        <w:gridCol w:w="2280"/>
        <w:gridCol w:w="2280"/>
        <w:gridCol w:w="1623"/>
      </w:tblGrid>
      <w:tr w14:paraId="264E223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6AD4C0B8">
            <w:pPr>
              <w:adjustRightInd w:val="0"/>
              <w:snapToGrid w:val="0"/>
              <w:spacing w:line="312" w:lineRule="auto"/>
              <w:jc w:val="center"/>
              <w:rPr>
                <w:rFonts w:ascii="Times New Roman" w:hAnsi="Times New Roman" w:eastAsia="仿宋" w:cs="Times New Roman"/>
                <w:sz w:val="24"/>
                <w:szCs w:val="24"/>
              </w:rPr>
            </w:pPr>
          </w:p>
        </w:tc>
        <w:tc>
          <w:tcPr>
            <w:tcW w:w="2551" w:type="dxa"/>
            <w:tcMar>
              <w:left w:w="0" w:type="dxa"/>
              <w:right w:w="0" w:type="dxa"/>
            </w:tcMar>
            <w:vAlign w:val="center"/>
          </w:tcPr>
          <w:p w14:paraId="3EECCEEC">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优秀</w:t>
            </w:r>
          </w:p>
        </w:tc>
        <w:tc>
          <w:tcPr>
            <w:tcW w:w="2551" w:type="dxa"/>
            <w:tcMar>
              <w:left w:w="0" w:type="dxa"/>
              <w:right w:w="0" w:type="dxa"/>
            </w:tcMar>
            <w:vAlign w:val="center"/>
          </w:tcPr>
          <w:p w14:paraId="737A98A6">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不优秀</w:t>
            </w:r>
          </w:p>
        </w:tc>
        <w:tc>
          <w:tcPr>
            <w:tcW w:w="1816" w:type="dxa"/>
            <w:tcMar>
              <w:left w:w="0" w:type="dxa"/>
              <w:right w:w="0" w:type="dxa"/>
            </w:tcMar>
            <w:vAlign w:val="center"/>
          </w:tcPr>
          <w:p w14:paraId="497DE2D5">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总计</w:t>
            </w:r>
          </w:p>
        </w:tc>
      </w:tr>
      <w:tr w14:paraId="09DE87E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14436187">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数学成绩</w:t>
            </w:r>
          </w:p>
        </w:tc>
        <w:tc>
          <w:tcPr>
            <w:tcW w:w="2551" w:type="dxa"/>
            <w:tcMar>
              <w:left w:w="0" w:type="dxa"/>
              <w:right w:w="0" w:type="dxa"/>
            </w:tcMar>
            <w:vAlign w:val="center"/>
          </w:tcPr>
          <w:p w14:paraId="71BE598E">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21</w:t>
            </w:r>
          </w:p>
        </w:tc>
        <w:tc>
          <w:tcPr>
            <w:tcW w:w="2551" w:type="dxa"/>
            <w:tcMar>
              <w:left w:w="0" w:type="dxa"/>
              <w:right w:w="0" w:type="dxa"/>
            </w:tcMar>
            <w:vAlign w:val="center"/>
          </w:tcPr>
          <w:p w14:paraId="5E61BF5A">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34</w:t>
            </w:r>
          </w:p>
        </w:tc>
        <w:tc>
          <w:tcPr>
            <w:tcW w:w="1816" w:type="dxa"/>
            <w:tcMar>
              <w:left w:w="0" w:type="dxa"/>
              <w:right w:w="0" w:type="dxa"/>
            </w:tcMar>
            <w:vAlign w:val="center"/>
          </w:tcPr>
          <w:p w14:paraId="341342F3">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55</w:t>
            </w:r>
          </w:p>
        </w:tc>
      </w:tr>
      <w:tr w14:paraId="445562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6FFAB9FA">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语文成绩</w:t>
            </w:r>
          </w:p>
        </w:tc>
        <w:tc>
          <w:tcPr>
            <w:tcW w:w="2551" w:type="dxa"/>
            <w:tcMar>
              <w:left w:w="0" w:type="dxa"/>
              <w:right w:w="0" w:type="dxa"/>
            </w:tcMar>
            <w:vAlign w:val="center"/>
          </w:tcPr>
          <w:p w14:paraId="384666F2">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13</w:t>
            </w:r>
          </w:p>
        </w:tc>
        <w:tc>
          <w:tcPr>
            <w:tcW w:w="2551" w:type="dxa"/>
            <w:tcMar>
              <w:left w:w="0" w:type="dxa"/>
              <w:right w:w="0" w:type="dxa"/>
            </w:tcMar>
            <w:vAlign w:val="center"/>
          </w:tcPr>
          <w:p w14:paraId="22429838">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42</w:t>
            </w:r>
          </w:p>
        </w:tc>
        <w:tc>
          <w:tcPr>
            <w:tcW w:w="1816" w:type="dxa"/>
            <w:tcMar>
              <w:left w:w="0" w:type="dxa"/>
              <w:right w:w="0" w:type="dxa"/>
            </w:tcMar>
            <w:vAlign w:val="center"/>
          </w:tcPr>
          <w:p w14:paraId="223630A5">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55</w:t>
            </w:r>
          </w:p>
        </w:tc>
      </w:tr>
      <w:tr w14:paraId="4EBD4AB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6ECE4576">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总计</w:t>
            </w:r>
          </w:p>
        </w:tc>
        <w:tc>
          <w:tcPr>
            <w:tcW w:w="2551" w:type="dxa"/>
            <w:tcMar>
              <w:left w:w="0" w:type="dxa"/>
              <w:right w:w="0" w:type="dxa"/>
            </w:tcMar>
            <w:vAlign w:val="center"/>
          </w:tcPr>
          <w:p w14:paraId="2CE49E10">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34</w:t>
            </w:r>
          </w:p>
        </w:tc>
        <w:tc>
          <w:tcPr>
            <w:tcW w:w="2551" w:type="dxa"/>
            <w:tcMar>
              <w:left w:w="0" w:type="dxa"/>
              <w:right w:w="0" w:type="dxa"/>
            </w:tcMar>
            <w:vAlign w:val="center"/>
          </w:tcPr>
          <w:p w14:paraId="6DC286E7">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76</w:t>
            </w:r>
          </w:p>
        </w:tc>
        <w:tc>
          <w:tcPr>
            <w:tcW w:w="1816" w:type="dxa"/>
            <w:tcMar>
              <w:left w:w="0" w:type="dxa"/>
              <w:right w:w="0" w:type="dxa"/>
            </w:tcMar>
            <w:vAlign w:val="center"/>
          </w:tcPr>
          <w:p w14:paraId="77CB2128">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110</w:t>
            </w:r>
          </w:p>
        </w:tc>
      </w:tr>
    </w:tbl>
    <w:p w14:paraId="5628B4F5">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根据表中的数据回答</w:t>
      </w:r>
      <w:r>
        <w:rPr>
          <w:rFonts w:hint="eastAsia" w:ascii="Times New Roman" w:hAnsi="Times New Roman" w:eastAsia="仿宋" w:cs="Times New Roman"/>
          <w:sz w:val="24"/>
          <w:szCs w:val="24"/>
        </w:rPr>
        <w:t>：</w:t>
      </w:r>
      <w:r>
        <w:rPr>
          <w:rFonts w:ascii="Times New Roman" w:hAnsi="Times New Roman" w:eastAsia="仿宋" w:cs="Times New Roman"/>
          <w:sz w:val="24"/>
          <w:szCs w:val="24"/>
        </w:rPr>
        <w:t>该校高中生的数学成绩与语文成绩之间是否有关系?</w:t>
      </w:r>
    </w:p>
    <w:p w14:paraId="2C721BCA">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仿宋" w:hAnsi="仿宋" w:eastAsia="仿宋" w:cs="Times New Roman"/>
          <w:sz w:val="24"/>
          <w:szCs w:val="24"/>
        </w:rPr>
        <w:t>．</w:t>
      </w:r>
      <w:r>
        <w:rPr>
          <w:rFonts w:ascii="Times New Roman" w:hAnsi="Times New Roman" w:eastAsia="仿宋" w:cs="Times New Roman"/>
          <w:sz w:val="24"/>
          <w:szCs w:val="24"/>
        </w:rPr>
        <w:t xml:space="preserve">某工人在操作方法改进前后生产某种零件的情况如下表所示． </w:t>
      </w:r>
    </w:p>
    <w:tbl>
      <w:tblPr>
        <w:tblStyle w:val="10"/>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230"/>
        <w:gridCol w:w="2280"/>
        <w:gridCol w:w="2280"/>
        <w:gridCol w:w="1623"/>
      </w:tblGrid>
      <w:tr w14:paraId="28B03C0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1C939E63">
            <w:pPr>
              <w:adjustRightInd w:val="0"/>
              <w:snapToGrid w:val="0"/>
              <w:spacing w:line="312" w:lineRule="auto"/>
              <w:jc w:val="center"/>
              <w:rPr>
                <w:rFonts w:ascii="Times New Roman" w:hAnsi="Times New Roman" w:eastAsia="仿宋" w:cs="Times New Roman"/>
                <w:sz w:val="24"/>
                <w:szCs w:val="24"/>
              </w:rPr>
            </w:pPr>
          </w:p>
        </w:tc>
        <w:tc>
          <w:tcPr>
            <w:tcW w:w="2551" w:type="dxa"/>
            <w:tcMar>
              <w:left w:w="0" w:type="dxa"/>
              <w:right w:w="0" w:type="dxa"/>
            </w:tcMar>
            <w:vAlign w:val="center"/>
          </w:tcPr>
          <w:p w14:paraId="5D6F9D89">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合格</w:t>
            </w:r>
          </w:p>
        </w:tc>
        <w:tc>
          <w:tcPr>
            <w:tcW w:w="2551" w:type="dxa"/>
            <w:tcMar>
              <w:left w:w="0" w:type="dxa"/>
              <w:right w:w="0" w:type="dxa"/>
            </w:tcMar>
            <w:vAlign w:val="center"/>
          </w:tcPr>
          <w:p w14:paraId="747FB3E0">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不合格</w:t>
            </w:r>
          </w:p>
        </w:tc>
        <w:tc>
          <w:tcPr>
            <w:tcW w:w="1816" w:type="dxa"/>
            <w:tcMar>
              <w:left w:w="0" w:type="dxa"/>
              <w:right w:w="0" w:type="dxa"/>
            </w:tcMar>
            <w:vAlign w:val="center"/>
          </w:tcPr>
          <w:p w14:paraId="08F70EC7">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总计</w:t>
            </w:r>
          </w:p>
        </w:tc>
      </w:tr>
      <w:tr w14:paraId="620B8D5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01461E73">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改进前</w:t>
            </w:r>
          </w:p>
        </w:tc>
        <w:tc>
          <w:tcPr>
            <w:tcW w:w="2551" w:type="dxa"/>
            <w:tcMar>
              <w:left w:w="0" w:type="dxa"/>
              <w:right w:w="0" w:type="dxa"/>
            </w:tcMar>
            <w:vAlign w:val="center"/>
          </w:tcPr>
          <w:p w14:paraId="55E926B3">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2422</w:t>
            </w:r>
          </w:p>
        </w:tc>
        <w:tc>
          <w:tcPr>
            <w:tcW w:w="2551" w:type="dxa"/>
            <w:tcMar>
              <w:left w:w="0" w:type="dxa"/>
              <w:right w:w="0" w:type="dxa"/>
            </w:tcMar>
            <w:vAlign w:val="center"/>
          </w:tcPr>
          <w:p w14:paraId="324F3F70">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439</w:t>
            </w:r>
          </w:p>
        </w:tc>
        <w:tc>
          <w:tcPr>
            <w:tcW w:w="1816" w:type="dxa"/>
            <w:tcMar>
              <w:left w:w="0" w:type="dxa"/>
              <w:right w:w="0" w:type="dxa"/>
            </w:tcMar>
            <w:vAlign w:val="center"/>
          </w:tcPr>
          <w:p w14:paraId="28FC6AF0">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2861</w:t>
            </w:r>
          </w:p>
        </w:tc>
      </w:tr>
      <w:tr w14:paraId="27E18EE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47906D97">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改进后</w:t>
            </w:r>
          </w:p>
        </w:tc>
        <w:tc>
          <w:tcPr>
            <w:tcW w:w="2551" w:type="dxa"/>
            <w:tcMar>
              <w:left w:w="0" w:type="dxa"/>
              <w:right w:w="0" w:type="dxa"/>
            </w:tcMar>
            <w:vAlign w:val="center"/>
          </w:tcPr>
          <w:p w14:paraId="012B7018">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2892</w:t>
            </w:r>
          </w:p>
        </w:tc>
        <w:tc>
          <w:tcPr>
            <w:tcW w:w="2551" w:type="dxa"/>
            <w:tcMar>
              <w:left w:w="0" w:type="dxa"/>
              <w:right w:w="0" w:type="dxa"/>
            </w:tcMar>
            <w:vAlign w:val="center"/>
          </w:tcPr>
          <w:p w14:paraId="412FA55A">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447</w:t>
            </w:r>
          </w:p>
        </w:tc>
        <w:tc>
          <w:tcPr>
            <w:tcW w:w="1816" w:type="dxa"/>
            <w:tcMar>
              <w:left w:w="0" w:type="dxa"/>
              <w:right w:w="0" w:type="dxa"/>
            </w:tcMar>
            <w:vAlign w:val="center"/>
          </w:tcPr>
          <w:p w14:paraId="13D6DE28">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3339</w:t>
            </w:r>
          </w:p>
        </w:tc>
      </w:tr>
      <w:tr w14:paraId="04BDD3F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94" w:type="dxa"/>
            <w:tcMar>
              <w:left w:w="0" w:type="dxa"/>
              <w:right w:w="0" w:type="dxa"/>
            </w:tcMar>
            <w:vAlign w:val="center"/>
          </w:tcPr>
          <w:p w14:paraId="60A1E904">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总计</w:t>
            </w:r>
          </w:p>
        </w:tc>
        <w:tc>
          <w:tcPr>
            <w:tcW w:w="2551" w:type="dxa"/>
            <w:tcMar>
              <w:left w:w="0" w:type="dxa"/>
              <w:right w:w="0" w:type="dxa"/>
            </w:tcMar>
            <w:vAlign w:val="center"/>
          </w:tcPr>
          <w:p w14:paraId="7D412A3F">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5314</w:t>
            </w:r>
          </w:p>
        </w:tc>
        <w:tc>
          <w:tcPr>
            <w:tcW w:w="2551" w:type="dxa"/>
            <w:tcMar>
              <w:left w:w="0" w:type="dxa"/>
              <w:right w:w="0" w:type="dxa"/>
            </w:tcMar>
            <w:vAlign w:val="center"/>
          </w:tcPr>
          <w:p w14:paraId="139212F8">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886</w:t>
            </w:r>
          </w:p>
        </w:tc>
        <w:tc>
          <w:tcPr>
            <w:tcW w:w="1816" w:type="dxa"/>
            <w:tcMar>
              <w:left w:w="0" w:type="dxa"/>
              <w:right w:w="0" w:type="dxa"/>
            </w:tcMar>
            <w:vAlign w:val="center"/>
          </w:tcPr>
          <w:p w14:paraId="21ADA319">
            <w:pPr>
              <w:adjustRightInd w:val="0"/>
              <w:snapToGrid w:val="0"/>
              <w:spacing w:line="312" w:lineRule="auto"/>
              <w:jc w:val="center"/>
              <w:rPr>
                <w:rFonts w:ascii="Times New Roman" w:hAnsi="Times New Roman" w:eastAsia="仿宋" w:cs="Times New Roman"/>
                <w:sz w:val="24"/>
                <w:szCs w:val="24"/>
              </w:rPr>
            </w:pPr>
            <w:r>
              <w:rPr>
                <w:rFonts w:hint="eastAsia" w:ascii="Times New Roman" w:hAnsi="Times New Roman" w:eastAsia="仿宋"/>
                <w:sz w:val="24"/>
                <w:szCs w:val="24"/>
              </w:rPr>
              <w:t>6200</w:t>
            </w:r>
          </w:p>
        </w:tc>
      </w:tr>
    </w:tbl>
    <w:p w14:paraId="72B3B6F3">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根据表中的数据回答</w:t>
      </w:r>
      <w:r>
        <w:rPr>
          <w:rFonts w:hint="eastAsia" w:ascii="Times New Roman" w:hAnsi="Times New Roman" w:eastAsia="仿宋" w:cs="Times New Roman"/>
          <w:sz w:val="24"/>
          <w:szCs w:val="24"/>
        </w:rPr>
        <w:t>：</w:t>
      </w:r>
      <w:r>
        <w:rPr>
          <w:rFonts w:ascii="Times New Roman" w:hAnsi="Times New Roman" w:eastAsia="仿宋" w:cs="Times New Roman"/>
          <w:sz w:val="24"/>
          <w:szCs w:val="24"/>
        </w:rPr>
        <w:t>改进操作方法能否显著降低不合格率?</w:t>
      </w:r>
    </w:p>
    <w:p w14:paraId="3A01AA22">
      <w:pPr>
        <w:tabs>
          <w:tab w:val="left" w:pos="420"/>
        </w:tabs>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3</w:t>
      </w:r>
      <w:r>
        <w:rPr>
          <w:rFonts w:ascii="仿宋" w:hAnsi="仿宋" w:eastAsia="仿宋" w:cs="Times New Roman"/>
          <w:sz w:val="24"/>
          <w:szCs w:val="24"/>
        </w:rPr>
        <w:t>．</w:t>
      </w:r>
      <w:r>
        <w:rPr>
          <w:rFonts w:hint="eastAsia" w:ascii="Times New Roman" w:hAnsi="Times New Roman" w:eastAsia="仿宋" w:cs="Times New Roman"/>
          <w:sz w:val="24"/>
          <w:szCs w:val="24"/>
        </w:rPr>
        <w:t>某儿童医院用甲、乙两种疗法治疗小儿消化不良．采用简单随机抽样的方法对治疗情况进行检查，得到了如下数据：抽到接受甲种疗法的患儿</w:t>
      </w:r>
      <w:r>
        <w:rPr>
          <w:rFonts w:hint="eastAsia" w:ascii="Times New Roman" w:hAnsi="Times New Roman" w:eastAsia="仿宋"/>
          <w:sz w:val="24"/>
          <w:szCs w:val="24"/>
        </w:rPr>
        <w:t>67名，其中未治愈15名，治愈52名；抽到接受乙种疗法的患儿69名，其中未治愈6名，治愈63名．试分析甲、乙两种疗法的效果是否有差异．</w:t>
      </w:r>
    </w:p>
    <w:p w14:paraId="3E7974F9">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14:paraId="6B6888F2">
      <w:pPr>
        <w:adjustRightInd w:val="0"/>
        <w:snapToGrid w:val="0"/>
        <w:spacing w:line="312" w:lineRule="auto"/>
        <w:ind w:firstLine="480" w:firstLineChars="200"/>
        <w:rPr>
          <w:rFonts w:ascii="Times New Roman" w:hAnsi="Times New Roman" w:eastAsia="仿宋" w:cs="Times New Roman"/>
          <w:iCs/>
          <w:sz w:val="24"/>
          <w:szCs w:val="24"/>
        </w:rPr>
      </w:pPr>
      <w:r>
        <w:rPr>
          <w:rFonts w:hint="eastAsia" w:ascii="Times New Roman" w:hAnsi="Times New Roman" w:eastAsia="仿宋" w:cs="Times New Roman"/>
          <w:iCs/>
          <w:sz w:val="24"/>
          <w:szCs w:val="24"/>
        </w:rPr>
        <w:t>独立性检验的思想类似于我们常用的反证法，你能指出二者之间的相同和不同之处吗？</w:t>
      </w:r>
    </w:p>
    <w:p w14:paraId="1291CCDC">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对本节课所涉及的知识和思想方法进行小结，布置本节课的课后作业，能力拓展</w:t>
      </w:r>
      <w:r>
        <w:rPr>
          <w:rFonts w:hint="eastAsia" w:ascii="Times New Roman" w:hAnsi="Times New Roman" w:eastAsia="仿宋" w:cs="Times New Roman"/>
          <w:sz w:val="24"/>
          <w:szCs w:val="24"/>
        </w:rPr>
        <w:t>题</w:t>
      </w:r>
      <w:r>
        <w:rPr>
          <w:rFonts w:ascii="Times New Roman" w:hAnsi="Times New Roman" w:eastAsia="仿宋" w:cs="Times New Roman"/>
          <w:sz w:val="24"/>
          <w:szCs w:val="24"/>
        </w:rPr>
        <w:t>供学有余力的学生选做</w:t>
      </w:r>
      <w:r>
        <w:rPr>
          <w:rFonts w:hint="eastAsia" w:ascii="Times New Roman" w:hAnsi="Times New Roman" w:eastAsia="仿宋" w:cs="Times New Roman"/>
          <w:sz w:val="24"/>
          <w:szCs w:val="24"/>
        </w:rPr>
        <w:t>．</w:t>
      </w:r>
    </w:p>
    <w:p w14:paraId="4A947ED2">
      <w:pPr>
        <w:spacing w:beforeLines="50" w:line="312" w:lineRule="auto"/>
        <w:ind w:firstLine="480" w:firstLineChars="200"/>
        <w:rPr>
          <w:rFonts w:ascii="仿宋" w:hAnsi="仿宋" w:eastAsia="仿宋" w:cs="Times New Roman"/>
          <w:bCs/>
          <w:color w:val="000000" w:themeColor="text1"/>
          <w:sz w:val="24"/>
          <w:szCs w:val="24"/>
        </w:rPr>
      </w:pPr>
      <w:r>
        <w:rPr>
          <w:rFonts w:ascii="仿宋" w:hAnsi="仿宋" w:eastAsia="仿宋" w:cs="Times New Roman"/>
          <w:bCs/>
          <w:color w:val="000000" w:themeColor="text1"/>
          <w:sz w:val="24"/>
          <w:szCs w:val="24"/>
        </w:rPr>
        <w:t>（</w:t>
      </w:r>
      <w:r>
        <w:rPr>
          <w:rFonts w:hint="eastAsia" w:ascii="仿宋" w:hAnsi="仿宋" w:eastAsia="仿宋" w:cs="Times New Roman"/>
          <w:bCs/>
          <w:color w:val="000000" w:themeColor="text1"/>
          <w:sz w:val="24"/>
          <w:szCs w:val="24"/>
        </w:rPr>
        <w:t>环节五</w:t>
      </w:r>
      <w:r>
        <w:rPr>
          <w:rFonts w:ascii="仿宋" w:hAnsi="仿宋" w:eastAsia="仿宋" w:cs="Times New Roman"/>
          <w:bCs/>
          <w:color w:val="000000" w:themeColor="text1"/>
          <w:sz w:val="24"/>
          <w:szCs w:val="24"/>
        </w:rPr>
        <w:t>）结束语</w:t>
      </w:r>
    </w:p>
    <w:p w14:paraId="3E9CC966">
      <w:pPr>
        <w:spacing w:line="312" w:lineRule="auto"/>
        <w:ind w:firstLine="480" w:firstLineChars="200"/>
        <w:rPr>
          <w:rFonts w:ascii="仿宋" w:hAnsi="仿宋" w:eastAsia="仿宋" w:cs="Times New Roman"/>
          <w:color w:val="000000" w:themeColor="text1"/>
          <w:sz w:val="24"/>
          <w:szCs w:val="24"/>
        </w:rPr>
      </w:pPr>
      <w:bookmarkStart w:id="18" w:name="_Hlk48772777"/>
      <w:r>
        <w:rPr>
          <w:rFonts w:hint="eastAsia" w:ascii="仿宋" w:hAnsi="仿宋" w:eastAsia="仿宋" w:cs="Times New Roman"/>
          <w:color w:val="000000" w:themeColor="text1"/>
          <w:sz w:val="24"/>
          <w:szCs w:val="24"/>
        </w:rPr>
        <w:t>同学们，数理统计学家、中国科学院院士陈希孺先生在其《数理统计学简史》的序中说过：“统计学不止是一种方法或技术，还含有世界观的成分——它是看待世界上万事万物的一种方法．但统计思想也有一个发展过程．因此，统计思想（或观点）的养成，不单需要学习一些具体的知识，还有能够从发展的眼光，把这些知识连缀成一个有机的、清晰的途径，获得一种历史的厚重感．”希望同学们在学习中经历统计思想的发展过程，以发展的眼光看待统计知识，逐步建立统计思维．</w:t>
      </w:r>
    </w:p>
    <w:p w14:paraId="7FA797E2">
      <w:pPr>
        <w:widowControl/>
        <w:shd w:val="clear" w:color="auto" w:fill="FFFFFF"/>
        <w:adjustRightInd w:val="0"/>
        <w:snapToGrid w:val="0"/>
        <w:spacing w:line="312" w:lineRule="auto"/>
        <w:ind w:firstLine="480" w:firstLineChars="200"/>
        <w:jc w:val="left"/>
        <w:outlineLvl w:val="2"/>
        <w:rPr>
          <w:rFonts w:ascii="Times New Roman" w:hAnsi="Times New Roman" w:eastAsia="仿宋" w:cs="宋体"/>
          <w:kern w:val="0"/>
          <w:sz w:val="24"/>
          <w:szCs w:val="24"/>
        </w:rPr>
      </w:pPr>
      <w:r>
        <w:rPr>
          <w:rFonts w:ascii="Times New Roman" w:hAnsi="Times New Roman" w:eastAsia="仿宋" w:cs="宋体"/>
          <w:kern w:val="0"/>
          <w:sz w:val="24"/>
          <w:szCs w:val="24"/>
        </w:rPr>
        <w:t xml:space="preserve">[设计意图] </w:t>
      </w:r>
      <w:r>
        <w:rPr>
          <w:rFonts w:hint="eastAsia" w:ascii="Times New Roman" w:hAnsi="Times New Roman" w:eastAsia="仿宋" w:cs="宋体"/>
          <w:kern w:val="0"/>
          <w:sz w:val="24"/>
          <w:szCs w:val="24"/>
        </w:rPr>
        <w:t>融入学科德育，希望同学们将数据分析素养作为一种看待世界与解决问题的思维方式，体会统计学的魅力．</w:t>
      </w:r>
    </w:p>
    <w:bookmarkEnd w:id="1"/>
    <w:bookmarkEnd w:id="18"/>
    <w:p w14:paraId="3FBD18AC">
      <w:pPr>
        <w:tabs>
          <w:tab w:val="left" w:pos="420"/>
        </w:tabs>
        <w:spacing w:line="312" w:lineRule="auto"/>
        <w:ind w:firstLine="482" w:firstLineChars="200"/>
        <w:rPr>
          <w:rFonts w:ascii="仿宋" w:hAnsi="仿宋" w:eastAsia="仿宋" w:cs="Times New Roman"/>
          <w:b/>
          <w:color w:val="000000" w:themeColor="text1"/>
          <w:sz w:val="24"/>
          <w:szCs w:val="24"/>
        </w:rPr>
      </w:pPr>
    </w:p>
    <w:p w14:paraId="67AF8884">
      <w:pPr>
        <w:tabs>
          <w:tab w:val="left" w:pos="420"/>
        </w:tabs>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课后作业</w:t>
      </w:r>
      <w:r>
        <w:rPr>
          <w:rFonts w:ascii="仿宋" w:hAnsi="仿宋" w:eastAsia="仿宋" w:cs="Times New Roman"/>
          <w:sz w:val="24"/>
          <w:szCs w:val="24"/>
        </w:rPr>
        <w:t>参考答案</w:t>
      </w:r>
      <w:r>
        <w:rPr>
          <w:rFonts w:hint="eastAsia" w:ascii="仿宋" w:hAnsi="仿宋" w:eastAsia="仿宋" w:cs="Times New Roman"/>
          <w:sz w:val="24"/>
          <w:szCs w:val="24"/>
        </w:rPr>
        <w:t>：</w:t>
      </w:r>
    </w:p>
    <w:p w14:paraId="470E56E5">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14:paraId="69A28C4A">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仿宋" w:eastAsia="仿宋" w:cs="Times New Roman"/>
          <w:color w:val="000000" w:themeColor="text1"/>
          <w:sz w:val="24"/>
          <w:szCs w:val="24"/>
        </w:rPr>
        <w:t>．</w:t>
      </w:r>
      <w:r>
        <w:rPr>
          <w:rFonts w:asci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1</w:t>
      </w:r>
      <w:r>
        <w:rPr>
          <w:rFonts w:ascii="Times New Roman" w:eastAsia="仿宋" w:cs="Times New Roman"/>
          <w:color w:val="000000" w:themeColor="text1"/>
          <w:sz w:val="24"/>
          <w:szCs w:val="24"/>
        </w:rPr>
        <w:t>）</w:t>
      </w:r>
      <w:r>
        <w:rPr>
          <w:rFonts w:ascii="Times New Roman" w:hAnsi="仿宋" w:eastAsia="仿宋" w:cs="Times New Roman"/>
          <w:color w:val="000000" w:themeColor="text1"/>
          <w:sz w:val="24"/>
          <w:szCs w:val="24"/>
        </w:rPr>
        <w:t>提出原假设</w:t>
      </w:r>
      <w:r>
        <w:rPr>
          <w:rFonts w:ascii="Times New Roman" w:hAnsi="Times New Roman" w:eastAsia="仿宋" w:cs="Times New Roman"/>
          <w:color w:val="000000" w:themeColor="text1"/>
          <w:position w:val="-12"/>
          <w:sz w:val="24"/>
          <w:szCs w:val="24"/>
        </w:rPr>
        <w:object>
          <v:shape id="_x0000_i1265" o:spt="75" type="#_x0000_t75" style="height:18pt;width:17pt;" o:ole="t" filled="f" o:preferrelative="t" stroked="f" coordsize="21600,21600">
            <v:path/>
            <v:fill on="f" focussize="0,0"/>
            <v:stroke on="f" joinstyle="miter"/>
            <v:imagedata r:id="rId14" o:title=""/>
            <o:lock v:ext="edit" aspectratio="t"/>
            <w10:wrap type="none"/>
            <w10:anchorlock/>
          </v:shape>
          <o:OLEObject Type="Embed" ProgID="Equation.DSMT4" ShapeID="_x0000_i1265" DrawAspect="Content" ObjectID="_1468075965" r:id="rId373">
            <o:LockedField>false</o:LockedField>
          </o:OLEObject>
        </w:object>
      </w:r>
      <w:r>
        <w:rPr>
          <w:rFonts w:ascii="Times New Roman" w:hAnsi="仿宋" w:eastAsia="仿宋" w:cs="Times New Roman"/>
          <w:color w:val="000000" w:themeColor="text1"/>
          <w:sz w:val="24"/>
          <w:szCs w:val="24"/>
        </w:rPr>
        <w:t>：该校高中生的数学成绩与语文成绩之间没有关系．</w:t>
      </w:r>
    </w:p>
    <w:p w14:paraId="1F865219">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2</w:t>
      </w:r>
      <w:r>
        <w:rPr>
          <w:rFonts w:ascii="Times New Roman" w:eastAsia="仿宋" w:cs="Times New Roman"/>
          <w:color w:val="000000" w:themeColor="text1"/>
          <w:sz w:val="24"/>
          <w:szCs w:val="24"/>
        </w:rPr>
        <w:t>）</w:t>
      </w:r>
      <w:r>
        <w:rPr>
          <w:rFonts w:ascii="Times New Roman" w:hAnsi="仿宋" w:eastAsia="仿宋" w:cs="Times New Roman"/>
          <w:color w:val="000000" w:themeColor="text1"/>
          <w:sz w:val="24"/>
          <w:szCs w:val="24"/>
        </w:rPr>
        <w:t>确定显著性水平</w:t>
      </w:r>
      <w:r>
        <w:rPr>
          <w:rFonts w:ascii="Times New Roman" w:hAnsi="Times New Roman" w:eastAsia="仿宋" w:cs="Times New Roman"/>
          <w:color w:val="000000" w:themeColor="text1"/>
          <w:position w:val="-6"/>
          <w:sz w:val="24"/>
          <w:szCs w:val="24"/>
        </w:rPr>
        <w:object>
          <v:shape id="_x0000_i1266" o:spt="75" type="#_x0000_t75" style="height:14.5pt;width:44.5pt;" o:ole="t" filled="f" o:preferrelative="t" stroked="f" coordsize="21600,21600">
            <v:path/>
            <v:fill on="f" focussize="0,0"/>
            <v:stroke on="f" joinstyle="miter"/>
            <v:imagedata r:id="rId345" o:title=""/>
            <o:lock v:ext="edit" aspectratio="t"/>
            <w10:wrap type="none"/>
            <w10:anchorlock/>
          </v:shape>
          <o:OLEObject Type="Embed" ProgID="Equation.DSMT4" ShapeID="_x0000_i1266" DrawAspect="Content" ObjectID="_1468075966" r:id="rId374">
            <o:LockedField>false</o:LockedField>
          </o:OLEObject>
        </w:object>
      </w:r>
      <w:r>
        <w:rPr>
          <w:rFonts w:ascii="Times New Roman" w:hAnsi="仿宋" w:eastAsia="仿宋" w:cs="Times New Roman"/>
          <w:color w:val="000000" w:themeColor="text1"/>
          <w:sz w:val="24"/>
          <w:szCs w:val="24"/>
        </w:rPr>
        <w:t>．</w:t>
      </w:r>
    </w:p>
    <w:p w14:paraId="1ABF08DC">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3</w:t>
      </w:r>
      <w:r>
        <w:rPr>
          <w:rFonts w:ascii="Times New Roman" w:eastAsia="仿宋" w:cs="Times New Roman"/>
          <w:color w:val="000000" w:themeColor="text1"/>
          <w:sz w:val="24"/>
          <w:szCs w:val="24"/>
        </w:rPr>
        <w:t>）</w:t>
      </w:r>
      <w:r>
        <w:rPr>
          <w:rFonts w:ascii="Times New Roman" w:hAnsi="仿宋" w:eastAsia="仿宋" w:cs="Times New Roman"/>
          <w:color w:val="000000" w:themeColor="text1"/>
          <w:sz w:val="24"/>
          <w:szCs w:val="24"/>
        </w:rPr>
        <w:t>计算</w:t>
      </w:r>
      <w:r>
        <w:rPr>
          <w:rFonts w:ascii="Times New Roman" w:hAnsi="Times New Roman" w:eastAsia="仿宋" w:cs="Times New Roman"/>
          <w:color w:val="000000" w:themeColor="text1"/>
          <w:position w:val="-24"/>
          <w:sz w:val="24"/>
          <w:szCs w:val="24"/>
        </w:rPr>
        <w:object>
          <v:shape id="_x0000_i1267" o:spt="75" type="#_x0000_t75" style="height:35pt;width:183.5pt;" o:ole="t" filled="f" o:preferrelative="t" stroked="f" coordsize="21600,21600">
            <v:path/>
            <v:fill on="f" focussize="0,0"/>
            <v:stroke on="f" joinstyle="miter"/>
            <v:imagedata r:id="rId376" o:title=""/>
            <o:lock v:ext="edit" aspectratio="t"/>
            <w10:wrap type="none"/>
            <w10:anchorlock/>
          </v:shape>
          <o:OLEObject Type="Embed" ProgID="Equation.DSMT4" ShapeID="_x0000_i1267" DrawAspect="Content" ObjectID="_1468075967" r:id="rId375">
            <o:LockedField>false</o:LockedField>
          </o:OLEObject>
        </w:object>
      </w:r>
      <w:r>
        <w:rPr>
          <w:rFonts w:ascii="Times New Roman" w:hAnsi="仿宋" w:eastAsia="仿宋" w:cs="Times New Roman"/>
          <w:color w:val="000000" w:themeColor="text1"/>
          <w:sz w:val="24"/>
          <w:szCs w:val="24"/>
        </w:rPr>
        <w:t>．</w:t>
      </w:r>
    </w:p>
    <w:p w14:paraId="2F9B20ED">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4</w:t>
      </w:r>
      <w:r>
        <w:rPr>
          <w:rFonts w:ascii="Times New Roman" w:eastAsia="仿宋" w:cs="Times New Roman"/>
          <w:color w:val="000000" w:themeColor="text1"/>
          <w:sz w:val="24"/>
          <w:szCs w:val="24"/>
        </w:rPr>
        <w:t>）</w:t>
      </w:r>
      <w:r>
        <w:rPr>
          <w:rFonts w:ascii="Times New Roman" w:hAnsi="仿宋" w:eastAsia="仿宋" w:cs="Times New Roman"/>
          <w:color w:val="000000" w:themeColor="text1"/>
          <w:sz w:val="24"/>
          <w:szCs w:val="24"/>
        </w:rPr>
        <w:t>统计决断：因为</w:t>
      </w:r>
      <w:r>
        <w:rPr>
          <w:rFonts w:ascii="Times New Roman" w:hAnsi="Times New Roman" w:eastAsia="仿宋" w:cs="Times New Roman"/>
          <w:color w:val="000000" w:themeColor="text1"/>
          <w:position w:val="-6"/>
          <w:sz w:val="24"/>
          <w:szCs w:val="24"/>
        </w:rPr>
        <w:object>
          <v:shape id="_x0000_i1268" o:spt="75" type="#_x0000_t75" style="height:14.5pt;width:70.5pt;" o:ole="t" filled="f" o:preferrelative="t" stroked="f" coordsize="21600,21600">
            <v:path/>
            <v:fill on="f" focussize="0,0"/>
            <v:stroke on="f" joinstyle="miter"/>
            <v:imagedata r:id="rId378" o:title=""/>
            <o:lock v:ext="edit" aspectratio="t"/>
            <w10:wrap type="none"/>
            <w10:anchorlock/>
          </v:shape>
          <o:OLEObject Type="Embed" ProgID="Equation.DSMT4" ShapeID="_x0000_i1268" DrawAspect="Content" ObjectID="_1468075968" r:id="rId377">
            <o:LockedField>false</o:LockedField>
          </o:OLEObject>
        </w:object>
      </w:r>
      <w:r>
        <w:rPr>
          <w:rFonts w:ascii="Times New Roman" w:hAnsi="仿宋" w:eastAsia="仿宋" w:cs="Times New Roman"/>
          <w:color w:val="000000" w:themeColor="text1"/>
          <w:sz w:val="24"/>
          <w:szCs w:val="24"/>
        </w:rPr>
        <w:t>，所以在</w:t>
      </w:r>
      <w:r>
        <w:rPr>
          <w:rFonts w:ascii="Times New Roman" w:hAnsi="Times New Roman" w:eastAsia="仿宋" w:cs="Times New Roman"/>
          <w:color w:val="000000" w:themeColor="text1"/>
          <w:position w:val="-6"/>
          <w:sz w:val="24"/>
          <w:szCs w:val="24"/>
        </w:rPr>
        <w:object>
          <v:shape id="_x0000_i1269" o:spt="75" type="#_x0000_t75" style="height:14.5pt;width:25pt;" o:ole="t" filled="f" o:preferrelative="t" stroked="f" coordsize="21600,21600">
            <v:path/>
            <v:fill on="f" focussize="0,0"/>
            <v:stroke on="f" joinstyle="miter"/>
            <v:imagedata r:id="rId351" o:title=""/>
            <o:lock v:ext="edit" aspectratio="t"/>
            <w10:wrap type="none"/>
            <w10:anchorlock/>
          </v:shape>
          <o:OLEObject Type="Embed" ProgID="Equation.DSMT4" ShapeID="_x0000_i1269" DrawAspect="Content" ObjectID="_1468075969" r:id="rId379">
            <o:LockedField>false</o:LockedField>
          </o:OLEObject>
        </w:object>
      </w:r>
      <w:r>
        <w:rPr>
          <w:rFonts w:ascii="Times New Roman" w:hAnsi="仿宋" w:eastAsia="仿宋" w:cs="Times New Roman"/>
          <w:color w:val="000000" w:themeColor="text1"/>
          <w:sz w:val="24"/>
          <w:szCs w:val="24"/>
        </w:rPr>
        <w:t>的显著性水平上接受原假设</w:t>
      </w:r>
      <w:r>
        <w:rPr>
          <w:rFonts w:ascii="Times New Roman" w:hAnsi="Times New Roman" w:eastAsia="仿宋" w:cs="Times New Roman"/>
          <w:color w:val="000000" w:themeColor="text1"/>
          <w:position w:val="-12"/>
          <w:sz w:val="24"/>
          <w:szCs w:val="24"/>
        </w:rPr>
        <w:object>
          <v:shape id="_x0000_i1270" o:spt="75" type="#_x0000_t75" style="height:18pt;width:17pt;" o:ole="t" filled="f" o:preferrelative="t" stroked="f" coordsize="21600,21600">
            <v:path/>
            <v:fill on="f" focussize="0,0"/>
            <v:stroke on="f" joinstyle="miter"/>
            <v:imagedata r:id="rId14" o:title=""/>
            <o:lock v:ext="edit" aspectratio="t"/>
            <w10:wrap type="none"/>
            <w10:anchorlock/>
          </v:shape>
          <o:OLEObject Type="Embed" ProgID="Equation.DSMT4" ShapeID="_x0000_i1270" DrawAspect="Content" ObjectID="_1468075970" r:id="rId380">
            <o:LockedField>false</o:LockedField>
          </o:OLEObject>
        </w:object>
      </w:r>
      <w:r>
        <w:rPr>
          <w:rFonts w:ascii="Times New Roman" w:hAnsi="仿宋" w:eastAsia="仿宋" w:cs="Times New Roman"/>
          <w:color w:val="000000" w:themeColor="text1"/>
          <w:sz w:val="24"/>
          <w:szCs w:val="24"/>
        </w:rPr>
        <w:t>．</w:t>
      </w:r>
    </w:p>
    <w:p w14:paraId="1E1F37EE">
      <w:pPr>
        <w:adjustRightInd w:val="0"/>
        <w:snapToGrid w:val="0"/>
        <w:spacing w:line="312" w:lineRule="auto"/>
        <w:ind w:firstLine="480" w:firstLineChars="200"/>
        <w:jc w:val="left"/>
        <w:rPr>
          <w:rFonts w:ascii="仿宋" w:hAnsi="仿宋" w:eastAsia="仿宋"/>
          <w:color w:val="000000" w:themeColor="text1"/>
          <w:sz w:val="24"/>
          <w:szCs w:val="24"/>
        </w:rPr>
      </w:pPr>
      <w:r>
        <w:rPr>
          <w:rFonts w:hint="eastAsia" w:ascii="仿宋" w:hAnsi="仿宋" w:eastAsia="仿宋"/>
          <w:color w:val="000000" w:themeColor="text1"/>
          <w:sz w:val="24"/>
          <w:szCs w:val="24"/>
        </w:rPr>
        <w:t>因此，该校高中生的数学成绩与语文成绩之间没有显著关系．</w:t>
      </w:r>
    </w:p>
    <w:p w14:paraId="4027D0CC">
      <w:pPr>
        <w:tabs>
          <w:tab w:val="left" w:pos="420"/>
        </w:tabs>
        <w:spacing w:line="312" w:lineRule="auto"/>
        <w:ind w:firstLine="480" w:firstLineChars="200"/>
        <w:rPr>
          <w:rFonts w:ascii="仿宋" w:hAnsi="仿宋" w:eastAsia="仿宋" w:cs="Times New Roman"/>
          <w:color w:val="000000" w:themeColor="text1"/>
          <w:sz w:val="24"/>
          <w:szCs w:val="24"/>
        </w:rPr>
      </w:pPr>
    </w:p>
    <w:p w14:paraId="16C0BF65">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1</w:t>
      </w:r>
      <w:r>
        <w:rPr>
          <w:rFonts w:ascii="Times New Roman" w:hAnsi="仿宋" w:eastAsia="仿宋" w:cs="Times New Roman"/>
          <w:color w:val="000000" w:themeColor="text1"/>
          <w:sz w:val="24"/>
          <w:szCs w:val="24"/>
        </w:rPr>
        <w:t>）提出原假设</w:t>
      </w:r>
      <w:r>
        <w:rPr>
          <w:rFonts w:ascii="Times New Roman" w:hAnsi="Times New Roman" w:eastAsia="仿宋" w:cs="Times New Roman"/>
          <w:color w:val="000000" w:themeColor="text1"/>
          <w:position w:val="-12"/>
          <w:sz w:val="24"/>
          <w:szCs w:val="24"/>
        </w:rPr>
        <w:object>
          <v:shape id="_x0000_i1271" o:spt="75" type="#_x0000_t75" style="height:18.5pt;width:16.5pt;" o:ole="t" filled="f" o:preferrelative="t" stroked="f" coordsize="21600,21600">
            <v:path/>
            <v:fill on="f" focussize="0,0"/>
            <v:stroke on="f" joinstyle="miter"/>
            <v:imagedata r:id="rId382" o:title=""/>
            <o:lock v:ext="edit" aspectratio="t"/>
            <w10:wrap type="none"/>
            <w10:anchorlock/>
          </v:shape>
          <o:OLEObject Type="Embed" ProgID="Equation.DSMT4" ShapeID="_x0000_i1271" DrawAspect="Content" ObjectID="_1468075971" r:id="rId381">
            <o:LockedField>false</o:LockedField>
          </o:OLEObject>
        </w:object>
      </w:r>
      <w:r>
        <w:rPr>
          <w:rFonts w:ascii="Times New Roman" w:hAnsi="仿宋" w:eastAsia="仿宋" w:cs="Times New Roman"/>
          <w:color w:val="000000" w:themeColor="text1"/>
          <w:sz w:val="24"/>
          <w:szCs w:val="24"/>
        </w:rPr>
        <w:t>：改进操作方法不能显著降低不合格率．</w:t>
      </w:r>
    </w:p>
    <w:p w14:paraId="5C0CD686">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2</w:t>
      </w:r>
      <w:r>
        <w:rPr>
          <w:rFonts w:ascii="Times New Roman" w:hAnsi="仿宋" w:eastAsia="仿宋" w:cs="Times New Roman"/>
          <w:color w:val="000000" w:themeColor="text1"/>
          <w:sz w:val="24"/>
          <w:szCs w:val="24"/>
        </w:rPr>
        <w:t>）确定显著性水平</w:t>
      </w:r>
      <w:r>
        <w:rPr>
          <w:rFonts w:ascii="Times New Roman" w:hAnsi="Times New Roman" w:eastAsia="仿宋" w:cs="Times New Roman"/>
          <w:color w:val="000000" w:themeColor="text1"/>
          <w:position w:val="-6"/>
          <w:sz w:val="24"/>
          <w:szCs w:val="24"/>
        </w:rPr>
        <w:object>
          <v:shape id="_x0000_i1272" o:spt="75" type="#_x0000_t75" style="height:14pt;width:45pt;" o:ole="t" filled="f" o:preferrelative="t" stroked="f" coordsize="21600,21600">
            <v:path/>
            <v:fill on="f" focussize="0,0"/>
            <v:stroke on="f" joinstyle="miter"/>
            <v:imagedata r:id="rId384" o:title=""/>
            <o:lock v:ext="edit" aspectratio="t"/>
            <w10:wrap type="none"/>
            <w10:anchorlock/>
          </v:shape>
          <o:OLEObject Type="Embed" ProgID="Equation.DSMT4" ShapeID="_x0000_i1272" DrawAspect="Content" ObjectID="_1468075972" r:id="rId383">
            <o:LockedField>false</o:LockedField>
          </o:OLEObject>
        </w:object>
      </w:r>
      <w:r>
        <w:rPr>
          <w:rFonts w:ascii="Times New Roman" w:hAnsi="仿宋" w:eastAsia="仿宋" w:cs="Times New Roman"/>
          <w:color w:val="000000" w:themeColor="text1"/>
          <w:sz w:val="24"/>
          <w:szCs w:val="24"/>
        </w:rPr>
        <w:t>．</w:t>
      </w:r>
    </w:p>
    <w:p w14:paraId="5CF07751">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3</w:t>
      </w:r>
      <w:r>
        <w:rPr>
          <w:rFonts w:ascii="Times New Roman" w:hAnsi="仿宋" w:eastAsia="仿宋" w:cs="Times New Roman"/>
          <w:color w:val="000000" w:themeColor="text1"/>
          <w:sz w:val="24"/>
          <w:szCs w:val="24"/>
        </w:rPr>
        <w:t>）计算</w:t>
      </w:r>
      <w:r>
        <w:rPr>
          <w:rFonts w:ascii="Times New Roman" w:hAnsi="Times New Roman" w:eastAsia="仿宋" w:cs="Times New Roman"/>
          <w:color w:val="000000" w:themeColor="text1"/>
          <w:position w:val="-24"/>
          <w:sz w:val="24"/>
          <w:szCs w:val="24"/>
        </w:rPr>
        <w:object>
          <v:shape id="_x0000_i1273" o:spt="75" type="#_x0000_t75" style="height:35pt;width:229pt;" o:ole="t" filled="f" o:preferrelative="t" stroked="f" coordsize="21600,21600">
            <v:path/>
            <v:fill on="f" focussize="0,0"/>
            <v:stroke on="f" joinstyle="miter"/>
            <v:imagedata r:id="rId386" o:title=""/>
            <o:lock v:ext="edit" aspectratio="t"/>
            <w10:wrap type="none"/>
            <w10:anchorlock/>
          </v:shape>
          <o:OLEObject Type="Embed" ProgID="Equation.DSMT4" ShapeID="_x0000_i1273" DrawAspect="Content" ObjectID="_1468075973" r:id="rId385">
            <o:LockedField>false</o:LockedField>
          </o:OLEObject>
        </w:object>
      </w:r>
      <w:r>
        <w:rPr>
          <w:rFonts w:ascii="Times New Roman" w:hAnsi="仿宋" w:eastAsia="仿宋" w:cs="Times New Roman"/>
          <w:color w:val="000000" w:themeColor="text1"/>
          <w:sz w:val="24"/>
          <w:szCs w:val="24"/>
        </w:rPr>
        <w:t>．</w:t>
      </w:r>
    </w:p>
    <w:p w14:paraId="5BD2049A">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4</w:t>
      </w:r>
      <w:r>
        <w:rPr>
          <w:rFonts w:ascii="Times New Roman" w:hAnsi="仿宋" w:eastAsia="仿宋" w:cs="Times New Roman"/>
          <w:color w:val="000000" w:themeColor="text1"/>
          <w:sz w:val="24"/>
          <w:szCs w:val="24"/>
        </w:rPr>
        <w:t>）统计决断：因为</w:t>
      </w:r>
      <w:r>
        <w:rPr>
          <w:rFonts w:ascii="Times New Roman" w:hAnsi="Times New Roman" w:eastAsia="仿宋" w:cs="Times New Roman"/>
          <w:color w:val="000000" w:themeColor="text1"/>
          <w:position w:val="-6"/>
          <w:sz w:val="24"/>
          <w:szCs w:val="24"/>
        </w:rPr>
        <w:object>
          <v:shape id="_x0000_i1274" o:spt="75" type="#_x0000_t75" style="height:14pt;width:70.5pt;" o:ole="t" filled="f" o:preferrelative="t" stroked="f" coordsize="21600,21600">
            <v:path/>
            <v:fill on="f" focussize="0,0"/>
            <v:stroke on="f" joinstyle="miter"/>
            <v:imagedata r:id="rId388" o:title=""/>
            <o:lock v:ext="edit" aspectratio="t"/>
            <w10:wrap type="none"/>
            <w10:anchorlock/>
          </v:shape>
          <o:OLEObject Type="Embed" ProgID="Equation.DSMT4" ShapeID="_x0000_i1274" DrawAspect="Content" ObjectID="_1468075974" r:id="rId387">
            <o:LockedField>false</o:LockedField>
          </o:OLEObject>
        </w:object>
      </w:r>
      <w:r>
        <w:rPr>
          <w:rFonts w:ascii="Times New Roman" w:hAnsi="仿宋" w:eastAsia="仿宋" w:cs="Times New Roman"/>
          <w:color w:val="000000" w:themeColor="text1"/>
          <w:sz w:val="24"/>
          <w:szCs w:val="24"/>
        </w:rPr>
        <w:t>，因此在</w:t>
      </w:r>
      <w:r>
        <w:rPr>
          <w:rFonts w:ascii="Times New Roman" w:hAnsi="Times New Roman" w:eastAsia="仿宋" w:cs="Times New Roman"/>
          <w:color w:val="000000" w:themeColor="text1"/>
          <w:position w:val="-6"/>
          <w:sz w:val="24"/>
          <w:szCs w:val="24"/>
        </w:rPr>
        <w:object>
          <v:shape id="_x0000_i1275" o:spt="75" type="#_x0000_t75" style="height:14pt;width:25.5pt;" o:ole="t" filled="f" o:preferrelative="t" stroked="f" coordsize="21600,21600">
            <v:path/>
            <v:fill on="f" focussize="0,0"/>
            <v:stroke on="f" joinstyle="miter"/>
            <v:imagedata r:id="rId390" o:title=""/>
            <o:lock v:ext="edit" aspectratio="t"/>
            <w10:wrap type="none"/>
            <w10:anchorlock/>
          </v:shape>
          <o:OLEObject Type="Embed" ProgID="Equation.DSMT4" ShapeID="_x0000_i1275" DrawAspect="Content" ObjectID="_1468075975" r:id="rId389">
            <o:LockedField>false</o:LockedField>
          </o:OLEObject>
        </w:object>
      </w:r>
      <w:r>
        <w:rPr>
          <w:rFonts w:ascii="Times New Roman" w:hAnsi="仿宋" w:eastAsia="仿宋" w:cs="Times New Roman"/>
          <w:color w:val="000000" w:themeColor="text1"/>
          <w:sz w:val="24"/>
          <w:szCs w:val="24"/>
        </w:rPr>
        <w:t>的显著性水平上拒绝原假设</w:t>
      </w:r>
      <w:r>
        <w:rPr>
          <w:rFonts w:ascii="Times New Roman" w:hAnsi="Times New Roman" w:eastAsia="仿宋" w:cs="Times New Roman"/>
          <w:color w:val="000000" w:themeColor="text1"/>
          <w:position w:val="-12"/>
          <w:sz w:val="24"/>
          <w:szCs w:val="24"/>
        </w:rPr>
        <w:object>
          <v:shape id="_x0000_i1276" o:spt="75" type="#_x0000_t75" style="height:18.5pt;width:16.5pt;" o:ole="t" filled="f" o:preferrelative="t" stroked="f" coordsize="21600,21600">
            <v:path/>
            <v:fill on="f" focussize="0,0"/>
            <v:stroke on="f" joinstyle="miter"/>
            <v:imagedata r:id="rId392" o:title=""/>
            <o:lock v:ext="edit" aspectratio="t"/>
            <w10:wrap type="none"/>
            <w10:anchorlock/>
          </v:shape>
          <o:OLEObject Type="Embed" ProgID="Equation.DSMT4" ShapeID="_x0000_i1276" DrawAspect="Content" ObjectID="_1468075976" r:id="rId391">
            <o:LockedField>false</o:LockedField>
          </o:OLEObject>
        </w:object>
      </w:r>
      <w:r>
        <w:rPr>
          <w:rFonts w:ascii="Times New Roman" w:hAnsi="仿宋" w:eastAsia="仿宋" w:cs="Times New Roman"/>
          <w:color w:val="000000" w:themeColor="text1"/>
          <w:sz w:val="24"/>
          <w:szCs w:val="24"/>
        </w:rPr>
        <w:t>．</w:t>
      </w:r>
    </w:p>
    <w:p w14:paraId="272D9D85">
      <w:pPr>
        <w:tabs>
          <w:tab w:val="left" w:pos="420"/>
        </w:tabs>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因此，改进操作方法能显著降低不合格率．</w:t>
      </w:r>
    </w:p>
    <w:p w14:paraId="1CB5C12D">
      <w:pPr>
        <w:tabs>
          <w:tab w:val="left" w:pos="420"/>
        </w:tabs>
        <w:spacing w:line="312" w:lineRule="auto"/>
        <w:ind w:firstLine="480" w:firstLineChars="200"/>
        <w:rPr>
          <w:rFonts w:hint="eastAsia" w:ascii="仿宋" w:hAnsi="仿宋"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hint="eastAsia" w:ascii="仿宋" w:hAnsi="仿宋" w:eastAsia="仿宋" w:cs="Times New Roman"/>
          <w:color w:val="000000" w:themeColor="text1"/>
          <w:sz w:val="24"/>
          <w:szCs w:val="24"/>
        </w:rPr>
        <w:t>．将所给的数据进行整理，得到甲、乙两种疗法治疗数据的列联表．</w:t>
      </w:r>
    </w:p>
    <w:tbl>
      <w:tblPr>
        <w:tblStyle w:val="11"/>
        <w:tblW w:w="82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843"/>
        <w:gridCol w:w="1984"/>
        <w:gridCol w:w="2410"/>
      </w:tblGrid>
      <w:tr w14:paraId="5D5CF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top w:val="single" w:color="auto" w:sz="8" w:space="0"/>
              <w:left w:val="single" w:color="auto" w:sz="8" w:space="0"/>
            </w:tcBorders>
            <w:shd w:val="clear" w:color="auto" w:fill="F5CEB1"/>
            <w:vAlign w:val="center"/>
          </w:tcPr>
          <w:p w14:paraId="0B96503E">
            <w:pPr>
              <w:adjustRightInd w:val="0"/>
              <w:snapToGrid w:val="0"/>
              <w:spacing w:line="312" w:lineRule="auto"/>
              <w:jc w:val="center"/>
              <w:rPr>
                <w:rFonts w:ascii="Times New Roman" w:hAnsi="Times New Roman" w:eastAsia="仿宋" w:cs="Times New Roman"/>
                <w:color w:val="000000" w:themeColor="text1"/>
                <w:sz w:val="24"/>
                <w:szCs w:val="24"/>
              </w:rPr>
            </w:pPr>
          </w:p>
        </w:tc>
        <w:tc>
          <w:tcPr>
            <w:tcW w:w="1843" w:type="dxa"/>
            <w:tcBorders>
              <w:top w:val="single" w:color="auto" w:sz="8" w:space="0"/>
            </w:tcBorders>
            <w:shd w:val="clear" w:color="auto" w:fill="F5CEB1"/>
            <w:vAlign w:val="center"/>
          </w:tcPr>
          <w:p w14:paraId="7B9549B5">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未治愈</w:t>
            </w:r>
          </w:p>
        </w:tc>
        <w:tc>
          <w:tcPr>
            <w:tcW w:w="1984" w:type="dxa"/>
            <w:tcBorders>
              <w:top w:val="single" w:color="auto" w:sz="8" w:space="0"/>
            </w:tcBorders>
            <w:shd w:val="clear" w:color="auto" w:fill="F5CEB1"/>
            <w:vAlign w:val="center"/>
          </w:tcPr>
          <w:p w14:paraId="3BE47312">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治愈</w:t>
            </w:r>
          </w:p>
        </w:tc>
        <w:tc>
          <w:tcPr>
            <w:tcW w:w="2410" w:type="dxa"/>
            <w:tcBorders>
              <w:top w:val="single" w:color="auto" w:sz="8" w:space="0"/>
              <w:right w:val="single" w:color="auto" w:sz="8" w:space="0"/>
            </w:tcBorders>
            <w:shd w:val="clear" w:color="auto" w:fill="F5CEB1"/>
            <w:vAlign w:val="center"/>
          </w:tcPr>
          <w:p w14:paraId="44B6ECC5">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总计</w:t>
            </w:r>
          </w:p>
        </w:tc>
      </w:tr>
      <w:tr w14:paraId="1615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left w:val="single" w:color="auto" w:sz="8" w:space="0"/>
            </w:tcBorders>
            <w:vAlign w:val="center"/>
          </w:tcPr>
          <w:p w14:paraId="006F5CB6">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甲种疗法</w:t>
            </w:r>
          </w:p>
        </w:tc>
        <w:tc>
          <w:tcPr>
            <w:tcW w:w="1843" w:type="dxa"/>
            <w:vAlign w:val="center"/>
          </w:tcPr>
          <w:p w14:paraId="6BE06281">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15</w:t>
            </w:r>
          </w:p>
        </w:tc>
        <w:tc>
          <w:tcPr>
            <w:tcW w:w="1984" w:type="dxa"/>
            <w:tcBorders>
              <w:right w:val="single" w:color="auto" w:sz="4" w:space="0"/>
            </w:tcBorders>
            <w:vAlign w:val="center"/>
          </w:tcPr>
          <w:p w14:paraId="7864B2FE">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52</w:t>
            </w:r>
          </w:p>
        </w:tc>
        <w:tc>
          <w:tcPr>
            <w:tcW w:w="2410" w:type="dxa"/>
            <w:tcBorders>
              <w:left w:val="single" w:color="auto" w:sz="4" w:space="0"/>
              <w:right w:val="single" w:color="auto" w:sz="8" w:space="0"/>
            </w:tcBorders>
            <w:vAlign w:val="center"/>
          </w:tcPr>
          <w:p w14:paraId="036E575D">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67</w:t>
            </w:r>
          </w:p>
        </w:tc>
      </w:tr>
      <w:tr w14:paraId="6CF0F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left w:val="single" w:color="auto" w:sz="8" w:space="0"/>
            </w:tcBorders>
            <w:vAlign w:val="center"/>
          </w:tcPr>
          <w:p w14:paraId="4B64DA83">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乙种疗法</w:t>
            </w:r>
          </w:p>
        </w:tc>
        <w:tc>
          <w:tcPr>
            <w:tcW w:w="1843" w:type="dxa"/>
            <w:vAlign w:val="center"/>
          </w:tcPr>
          <w:p w14:paraId="09231CDF">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6</w:t>
            </w:r>
          </w:p>
        </w:tc>
        <w:tc>
          <w:tcPr>
            <w:tcW w:w="1984" w:type="dxa"/>
            <w:vAlign w:val="center"/>
          </w:tcPr>
          <w:p w14:paraId="5F595E44">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63</w:t>
            </w:r>
          </w:p>
        </w:tc>
        <w:tc>
          <w:tcPr>
            <w:tcW w:w="2410" w:type="dxa"/>
            <w:tcBorders>
              <w:right w:val="single" w:color="auto" w:sz="8" w:space="0"/>
            </w:tcBorders>
            <w:vAlign w:val="center"/>
          </w:tcPr>
          <w:p w14:paraId="7718E1CE">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69</w:t>
            </w:r>
          </w:p>
        </w:tc>
      </w:tr>
      <w:tr w14:paraId="28111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Borders>
              <w:left w:val="single" w:color="auto" w:sz="8" w:space="0"/>
              <w:bottom w:val="single" w:color="auto" w:sz="8" w:space="0"/>
            </w:tcBorders>
            <w:vAlign w:val="center"/>
          </w:tcPr>
          <w:p w14:paraId="3E3A682A">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总计</w:t>
            </w:r>
          </w:p>
        </w:tc>
        <w:tc>
          <w:tcPr>
            <w:tcW w:w="1843" w:type="dxa"/>
            <w:tcBorders>
              <w:bottom w:val="single" w:color="auto" w:sz="8" w:space="0"/>
            </w:tcBorders>
            <w:vAlign w:val="center"/>
          </w:tcPr>
          <w:p w14:paraId="78D4B2FD">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21</w:t>
            </w:r>
          </w:p>
        </w:tc>
        <w:tc>
          <w:tcPr>
            <w:tcW w:w="1984" w:type="dxa"/>
            <w:tcBorders>
              <w:bottom w:val="single" w:color="auto" w:sz="8" w:space="0"/>
            </w:tcBorders>
            <w:vAlign w:val="center"/>
          </w:tcPr>
          <w:p w14:paraId="239F5F4E">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115</w:t>
            </w:r>
          </w:p>
        </w:tc>
        <w:tc>
          <w:tcPr>
            <w:tcW w:w="2410" w:type="dxa"/>
            <w:tcBorders>
              <w:bottom w:val="single" w:color="auto" w:sz="8" w:space="0"/>
              <w:right w:val="single" w:color="auto" w:sz="8" w:space="0"/>
            </w:tcBorders>
            <w:vAlign w:val="center"/>
          </w:tcPr>
          <w:p w14:paraId="5B6AE7F5">
            <w:pPr>
              <w:adjustRightInd w:val="0"/>
              <w:snapToGrid w:val="0"/>
              <w:spacing w:line="312"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136</w:t>
            </w:r>
          </w:p>
        </w:tc>
      </w:tr>
    </w:tbl>
    <w:p w14:paraId="11668D55">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1</w:t>
      </w:r>
      <w:r>
        <w:rPr>
          <w:rFonts w:ascii="Times New Roman" w:hAnsi="仿宋" w:eastAsia="仿宋" w:cs="Times New Roman"/>
          <w:color w:val="000000" w:themeColor="text1"/>
          <w:sz w:val="24"/>
          <w:szCs w:val="24"/>
        </w:rPr>
        <w:t>）提出原假设</w:t>
      </w:r>
      <w:r>
        <w:rPr>
          <w:rFonts w:ascii="Times New Roman" w:hAnsi="Times New Roman" w:eastAsia="仿宋" w:cs="Times New Roman"/>
          <w:color w:val="000000" w:themeColor="text1"/>
          <w:position w:val="-12"/>
          <w:sz w:val="24"/>
          <w:szCs w:val="24"/>
        </w:rPr>
        <w:object>
          <v:shape id="_x0000_i1277" o:spt="75" type="#_x0000_t75" style="height:18.5pt;width:16.5pt;" o:ole="t" filled="f" o:preferrelative="t" stroked="f" coordsize="21600,21600">
            <v:path/>
            <v:fill on="f" focussize="0,0"/>
            <v:stroke on="f" joinstyle="miter"/>
            <v:imagedata r:id="rId394" o:title=""/>
            <o:lock v:ext="edit" aspectratio="t"/>
            <w10:wrap type="none"/>
            <w10:anchorlock/>
          </v:shape>
          <o:OLEObject Type="Embed" ProgID="Equation.DSMT4" ShapeID="_x0000_i1277" DrawAspect="Content" ObjectID="_1468075977" r:id="rId393">
            <o:LockedField>false</o:LockedField>
          </o:OLEObject>
        </w:object>
      </w:r>
      <w:r>
        <w:rPr>
          <w:rFonts w:ascii="Times New Roman" w:hAnsi="仿宋" w:eastAsia="仿宋" w:cs="Times New Roman"/>
          <w:color w:val="000000" w:themeColor="text1"/>
          <w:sz w:val="24"/>
          <w:szCs w:val="24"/>
        </w:rPr>
        <w:t>：甲、乙两种疗法的效果没有差异．</w:t>
      </w:r>
    </w:p>
    <w:p w14:paraId="53703B33">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2</w:t>
      </w:r>
      <w:r>
        <w:rPr>
          <w:rFonts w:ascii="Times New Roman" w:hAnsi="仿宋" w:eastAsia="仿宋" w:cs="Times New Roman"/>
          <w:color w:val="000000" w:themeColor="text1"/>
          <w:sz w:val="24"/>
          <w:szCs w:val="24"/>
        </w:rPr>
        <w:t>）确定显著性水平</w:t>
      </w:r>
      <w:r>
        <w:rPr>
          <w:rFonts w:ascii="Times New Roman" w:hAnsi="Times New Roman" w:eastAsia="仿宋" w:cs="Times New Roman"/>
          <w:color w:val="000000" w:themeColor="text1"/>
          <w:position w:val="-6"/>
          <w:sz w:val="24"/>
          <w:szCs w:val="24"/>
        </w:rPr>
        <w:object>
          <v:shape id="_x0000_i1278" o:spt="75" type="#_x0000_t75" style="height:14pt;width:45pt;" o:ole="t" filled="f" o:preferrelative="t" stroked="f" coordsize="21600,21600">
            <v:path/>
            <v:fill on="f" focussize="0,0"/>
            <v:stroke on="f" joinstyle="miter"/>
            <v:imagedata r:id="rId396" o:title=""/>
            <o:lock v:ext="edit" aspectratio="t"/>
            <w10:wrap type="none"/>
            <w10:anchorlock/>
          </v:shape>
          <o:OLEObject Type="Embed" ProgID="Equation.DSMT4" ShapeID="_x0000_i1278" DrawAspect="Content" ObjectID="_1468075978" r:id="rId395">
            <o:LockedField>false</o:LockedField>
          </o:OLEObject>
        </w:object>
      </w:r>
      <w:r>
        <w:rPr>
          <w:rFonts w:ascii="Times New Roman" w:hAnsi="仿宋" w:eastAsia="仿宋" w:cs="Times New Roman"/>
          <w:color w:val="000000" w:themeColor="text1"/>
          <w:sz w:val="24"/>
          <w:szCs w:val="24"/>
        </w:rPr>
        <w:t>．</w:t>
      </w:r>
    </w:p>
    <w:p w14:paraId="0E70E87F">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3</w:t>
      </w:r>
      <w:r>
        <w:rPr>
          <w:rFonts w:ascii="Times New Roman" w:hAnsi="仿宋" w:eastAsia="仿宋" w:cs="Times New Roman"/>
          <w:color w:val="000000" w:themeColor="text1"/>
          <w:sz w:val="24"/>
          <w:szCs w:val="24"/>
        </w:rPr>
        <w:t>）计算</w:t>
      </w:r>
      <w:r>
        <w:rPr>
          <w:rFonts w:ascii="Times New Roman" w:hAnsi="Times New Roman" w:eastAsia="仿宋" w:cs="Times New Roman"/>
          <w:color w:val="000000" w:themeColor="text1"/>
          <w:position w:val="-24"/>
          <w:sz w:val="24"/>
          <w:szCs w:val="24"/>
        </w:rPr>
        <w:object>
          <v:shape id="_x0000_i1279" o:spt="75" type="#_x0000_t75" style="height:35pt;width:179.5pt;" o:ole="t" filled="f" o:preferrelative="t" stroked="f" coordsize="21600,21600">
            <v:path/>
            <v:fill on="f" focussize="0,0"/>
            <v:stroke on="f" joinstyle="miter"/>
            <v:imagedata r:id="rId398" o:title=""/>
            <o:lock v:ext="edit" aspectratio="t"/>
            <w10:wrap type="none"/>
            <w10:anchorlock/>
          </v:shape>
          <o:OLEObject Type="Embed" ProgID="Equation.DSMT4" ShapeID="_x0000_i1279" DrawAspect="Content" ObjectID="_1468075979" r:id="rId397">
            <o:LockedField>false</o:LockedField>
          </o:OLEObject>
        </w:object>
      </w:r>
      <w:r>
        <w:rPr>
          <w:rFonts w:ascii="Times New Roman" w:hAnsi="仿宋" w:eastAsia="仿宋" w:cs="Times New Roman"/>
          <w:color w:val="000000" w:themeColor="text1"/>
          <w:sz w:val="24"/>
          <w:szCs w:val="24"/>
        </w:rPr>
        <w:t>．</w:t>
      </w:r>
    </w:p>
    <w:p w14:paraId="44BCBC00">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仿宋" w:eastAsia="仿宋" w:cs="Times New Roman"/>
          <w:color w:val="000000" w:themeColor="text1"/>
          <w:sz w:val="24"/>
          <w:szCs w:val="24"/>
        </w:rPr>
        <w:t>（</w:t>
      </w:r>
      <w:r>
        <w:rPr>
          <w:rFonts w:ascii="Times New Roman" w:hAnsi="Times New Roman" w:eastAsia="仿宋" w:cs="Times New Roman"/>
          <w:color w:val="000000" w:themeColor="text1"/>
          <w:sz w:val="24"/>
          <w:szCs w:val="24"/>
        </w:rPr>
        <w:t>4</w:t>
      </w:r>
      <w:r>
        <w:rPr>
          <w:rFonts w:ascii="Times New Roman" w:hAnsi="仿宋" w:eastAsia="仿宋" w:cs="Times New Roman"/>
          <w:color w:val="000000" w:themeColor="text1"/>
          <w:sz w:val="24"/>
          <w:szCs w:val="24"/>
        </w:rPr>
        <w:t>）统计决断：因为</w:t>
      </w:r>
      <w:r>
        <w:rPr>
          <w:rFonts w:ascii="Times New Roman" w:hAnsi="Times New Roman" w:eastAsia="仿宋" w:cs="Times New Roman"/>
          <w:color w:val="000000" w:themeColor="text1"/>
          <w:position w:val="-6"/>
          <w:sz w:val="24"/>
          <w:szCs w:val="24"/>
        </w:rPr>
        <w:object>
          <v:shape id="_x0000_i1280" o:spt="75" type="#_x0000_t75" style="height:14pt;width:69pt;" o:ole="t" filled="f" o:preferrelative="t" stroked="f" coordsize="21600,21600">
            <v:path/>
            <v:fill on="f" focussize="0,0"/>
            <v:stroke on="f" joinstyle="miter"/>
            <v:imagedata r:id="rId400" o:title=""/>
            <o:lock v:ext="edit" aspectratio="t"/>
            <w10:wrap type="none"/>
            <w10:anchorlock/>
          </v:shape>
          <o:OLEObject Type="Embed" ProgID="Equation.DSMT4" ShapeID="_x0000_i1280" DrawAspect="Content" ObjectID="_1468075980" r:id="rId399">
            <o:LockedField>false</o:LockedField>
          </o:OLEObject>
        </w:object>
      </w:r>
      <w:r>
        <w:rPr>
          <w:rFonts w:ascii="Times New Roman" w:hAnsi="仿宋" w:eastAsia="仿宋" w:cs="Times New Roman"/>
          <w:color w:val="000000" w:themeColor="text1"/>
          <w:sz w:val="24"/>
          <w:szCs w:val="24"/>
        </w:rPr>
        <w:t>，所以在</w:t>
      </w:r>
      <w:r>
        <w:rPr>
          <w:rFonts w:ascii="Times New Roman" w:hAnsi="Times New Roman" w:eastAsia="仿宋" w:cs="Times New Roman"/>
          <w:color w:val="000000" w:themeColor="text1"/>
          <w:position w:val="-6"/>
          <w:sz w:val="24"/>
          <w:szCs w:val="24"/>
        </w:rPr>
        <w:object>
          <v:shape id="_x0000_i1281" o:spt="75" type="#_x0000_t75" style="height:14pt;width:25.5pt;" o:ole="t" filled="f" o:preferrelative="t" stroked="f" coordsize="21600,21600">
            <v:path/>
            <v:fill on="f" focussize="0,0"/>
            <v:stroke on="f" joinstyle="miter"/>
            <v:imagedata r:id="rId402" o:title=""/>
            <o:lock v:ext="edit" aspectratio="t"/>
            <w10:wrap type="none"/>
            <w10:anchorlock/>
          </v:shape>
          <o:OLEObject Type="Embed" ProgID="Equation.DSMT4" ShapeID="_x0000_i1281" DrawAspect="Content" ObjectID="_1468075981" r:id="rId401">
            <o:LockedField>false</o:LockedField>
          </o:OLEObject>
        </w:object>
      </w:r>
      <w:r>
        <w:rPr>
          <w:rFonts w:ascii="Times New Roman" w:hAnsi="仿宋" w:eastAsia="仿宋" w:cs="Times New Roman"/>
          <w:color w:val="000000" w:themeColor="text1"/>
          <w:sz w:val="24"/>
          <w:szCs w:val="24"/>
        </w:rPr>
        <w:t>的显著性水平上拒绝原假设</w:t>
      </w:r>
      <w:r>
        <w:rPr>
          <w:rFonts w:ascii="Times New Roman" w:hAnsi="Times New Roman" w:eastAsia="仿宋" w:cs="Times New Roman"/>
          <w:color w:val="000000" w:themeColor="text1"/>
          <w:position w:val="-12"/>
          <w:sz w:val="24"/>
          <w:szCs w:val="24"/>
        </w:rPr>
        <w:object>
          <v:shape id="_x0000_i1282" o:spt="75" type="#_x0000_t75" style="height:18.5pt;width:16.5pt;" o:ole="t" filled="f" o:preferrelative="t" stroked="f" coordsize="21600,21600">
            <v:path/>
            <v:fill on="f" focussize="0,0"/>
            <v:stroke on="f" joinstyle="miter"/>
            <v:imagedata r:id="rId404" o:title=""/>
            <o:lock v:ext="edit" aspectratio="t"/>
            <w10:wrap type="none"/>
            <w10:anchorlock/>
          </v:shape>
          <o:OLEObject Type="Embed" ProgID="Equation.DSMT4" ShapeID="_x0000_i1282" DrawAspect="Content" ObjectID="_1468075982" r:id="rId403">
            <o:LockedField>false</o:LockedField>
          </o:OLEObject>
        </w:object>
      </w:r>
      <w:r>
        <w:rPr>
          <w:rFonts w:ascii="Times New Roman" w:hAnsi="仿宋" w:eastAsia="仿宋" w:cs="Times New Roman"/>
          <w:color w:val="000000" w:themeColor="text1"/>
          <w:sz w:val="24"/>
          <w:szCs w:val="24"/>
        </w:rPr>
        <w:t>．</w:t>
      </w:r>
    </w:p>
    <w:p w14:paraId="007CE295">
      <w:pPr>
        <w:tabs>
          <w:tab w:val="left" w:pos="420"/>
        </w:tabs>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因此，甲、乙两种疗法的效果有显著差异．</w:t>
      </w:r>
    </w:p>
    <w:p w14:paraId="284D2A5C">
      <w:pPr>
        <w:tabs>
          <w:tab w:val="left" w:pos="420"/>
        </w:tabs>
        <w:adjustRightInd w:val="0"/>
        <w:snapToGrid w:val="0"/>
        <w:spacing w:line="312" w:lineRule="auto"/>
        <w:ind w:firstLine="480" w:firstLineChars="200"/>
        <w:rPr>
          <w:rFonts w:ascii="Times New Roman" w:hAnsi="Times New Roman" w:eastAsia="仿宋" w:cs="Times New Roman"/>
          <w:sz w:val="24"/>
          <w:szCs w:val="24"/>
        </w:rPr>
      </w:pPr>
      <w:bookmarkStart w:id="19" w:name="_Hlk161952157"/>
      <w:r>
        <w:rPr>
          <w:rFonts w:ascii="Times New Roman" w:hAnsi="Times New Roman" w:eastAsia="仿宋" w:cs="Times New Roman"/>
          <w:sz w:val="24"/>
          <w:szCs w:val="24"/>
        </w:rPr>
        <w:t>[能力拓展]（选做）</w:t>
      </w:r>
    </w:p>
    <w:bookmarkEnd w:id="19"/>
    <w:p w14:paraId="7591C141">
      <w:pPr>
        <w:tabs>
          <w:tab w:val="left" w:pos="420"/>
        </w:tabs>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反证法是在某种假设</w:t>
      </w:r>
      <w:r>
        <w:rPr>
          <w:rFonts w:ascii="仿宋" w:hAnsi="仿宋" w:eastAsia="仿宋" w:cs="Times New Roman"/>
          <w:color w:val="000000" w:themeColor="text1"/>
          <w:position w:val="-12"/>
          <w:sz w:val="24"/>
          <w:szCs w:val="24"/>
        </w:rPr>
        <w:object>
          <v:shape id="_x0000_i1283" o:spt="75" type="#_x0000_t75" style="height:18.5pt;width:16.5pt;" o:ole="t" filled="f" o:preferrelative="t" stroked="f" coordsize="21600,21600">
            <v:path/>
            <v:fill on="f" focussize="0,0"/>
            <v:stroke on="f" joinstyle="miter"/>
            <v:imagedata r:id="rId406" o:title=""/>
            <o:lock v:ext="edit" aspectratio="t"/>
            <w10:wrap type="none"/>
            <w10:anchorlock/>
          </v:shape>
          <o:OLEObject Type="Embed" ProgID="Equation.DSMT4" ShapeID="_x0000_i1283" DrawAspect="Content" ObjectID="_1468075983" r:id="rId405">
            <o:LockedField>false</o:LockedField>
          </o:OLEObject>
        </w:object>
      </w:r>
      <w:r>
        <w:rPr>
          <w:rFonts w:hint="eastAsia" w:ascii="仿宋" w:hAnsi="仿宋" w:eastAsia="仿宋" w:cs="Times New Roman"/>
          <w:color w:val="000000" w:themeColor="text1"/>
          <w:sz w:val="24"/>
          <w:szCs w:val="24"/>
        </w:rPr>
        <w:t>之下，推出一个矛盾结论，从而否定假设</w:t>
      </w:r>
      <w:r>
        <w:rPr>
          <w:rFonts w:ascii="仿宋" w:hAnsi="仿宋" w:eastAsia="仿宋" w:cs="Times New Roman"/>
          <w:color w:val="000000" w:themeColor="text1"/>
          <w:position w:val="-12"/>
          <w:sz w:val="24"/>
          <w:szCs w:val="24"/>
        </w:rPr>
        <w:object>
          <v:shape id="_x0000_i1284" o:spt="75" type="#_x0000_t75" style="height:18.5pt;width:16.5pt;" o:ole="t" filled="f" o:preferrelative="t" stroked="f" coordsize="21600,21600">
            <v:path/>
            <v:fill on="f" focussize="0,0"/>
            <v:stroke on="f" joinstyle="miter"/>
            <v:imagedata r:id="rId406" o:title=""/>
            <o:lock v:ext="edit" aspectratio="t"/>
            <w10:wrap type="none"/>
            <w10:anchorlock/>
          </v:shape>
          <o:OLEObject Type="Embed" ProgID="Equation.DSMT4" ShapeID="_x0000_i1284" DrawAspect="Content" ObjectID="_1468075984" r:id="rId407">
            <o:LockedField>false</o:LockedField>
          </o:OLEObject>
        </w:object>
      </w:r>
      <w:r>
        <w:rPr>
          <w:rFonts w:ascii="仿宋" w:hAnsi="仿宋" w:eastAsia="仿宋" w:cs="Times New Roman"/>
          <w:color w:val="000000" w:themeColor="text1"/>
          <w:sz w:val="24"/>
          <w:szCs w:val="24"/>
        </w:rPr>
        <w:t>，即</w:t>
      </w:r>
      <w:r>
        <w:rPr>
          <w:rFonts w:ascii="仿宋" w:hAnsi="仿宋" w:eastAsia="仿宋" w:cs="Times New Roman"/>
          <w:color w:val="000000" w:themeColor="text1"/>
          <w:position w:val="-12"/>
          <w:sz w:val="24"/>
          <w:szCs w:val="24"/>
        </w:rPr>
        <w:object>
          <v:shape id="_x0000_i1285" o:spt="75" type="#_x0000_t75" style="height:18.5pt;width:16.5pt;" o:ole="t" filled="f" o:preferrelative="t" stroked="f" coordsize="21600,21600">
            <v:path/>
            <v:fill on="f" focussize="0,0"/>
            <v:stroke on="f" joinstyle="miter"/>
            <v:imagedata r:id="rId406" o:title=""/>
            <o:lock v:ext="edit" aspectratio="t"/>
            <w10:wrap type="none"/>
            <w10:anchorlock/>
          </v:shape>
          <o:OLEObject Type="Embed" ProgID="Equation.DSMT4" ShapeID="_x0000_i1285" DrawAspect="Content" ObjectID="_1468075985" r:id="rId408">
            <o:LockedField>false</o:LockedField>
          </o:OLEObject>
        </w:object>
      </w:r>
      <w:r>
        <w:rPr>
          <w:rFonts w:hint="eastAsia" w:ascii="仿宋" w:hAnsi="仿宋" w:eastAsia="仿宋" w:cs="Times New Roman"/>
          <w:color w:val="000000" w:themeColor="text1"/>
          <w:sz w:val="24"/>
          <w:szCs w:val="24"/>
        </w:rPr>
        <w:t>必定不成立；而独立性检验是在原假设</w:t>
      </w:r>
      <w:r>
        <w:rPr>
          <w:rFonts w:ascii="仿宋" w:hAnsi="仿宋" w:eastAsia="仿宋" w:cs="Times New Roman"/>
          <w:color w:val="000000" w:themeColor="text1"/>
          <w:position w:val="-12"/>
          <w:sz w:val="24"/>
          <w:szCs w:val="24"/>
        </w:rPr>
        <w:object>
          <v:shape id="_x0000_i1286" o:spt="75" type="#_x0000_t75" style="height:18.5pt;width:16.5pt;" o:ole="t" filled="f" o:preferrelative="t" stroked="f" coordsize="21600,21600">
            <v:path/>
            <v:fill on="f" focussize="0,0"/>
            <v:stroke on="f" joinstyle="miter"/>
            <v:imagedata r:id="rId406" o:title=""/>
            <o:lock v:ext="edit" aspectratio="t"/>
            <w10:wrap type="none"/>
            <w10:anchorlock/>
          </v:shape>
          <o:OLEObject Type="Embed" ProgID="Equation.DSMT4" ShapeID="_x0000_i1286" DrawAspect="Content" ObjectID="_1468075986" r:id="rId409">
            <o:LockedField>false</o:LockedField>
          </o:OLEObject>
        </w:object>
      </w:r>
      <w:r>
        <w:rPr>
          <w:rFonts w:hint="eastAsia" w:ascii="仿宋" w:hAnsi="仿宋" w:eastAsia="仿宋" w:cs="Times New Roman"/>
          <w:color w:val="000000" w:themeColor="text1"/>
          <w:sz w:val="24"/>
          <w:szCs w:val="24"/>
        </w:rPr>
        <w:t>之下，先预设一个显著性水平</w:t>
      </w:r>
      <w:r>
        <w:rPr>
          <w:rFonts w:ascii="仿宋" w:hAnsi="仿宋" w:eastAsia="仿宋" w:cs="Times New Roman"/>
          <w:color w:val="000000" w:themeColor="text1"/>
          <w:position w:val="-6"/>
          <w:sz w:val="24"/>
          <w:szCs w:val="24"/>
        </w:rPr>
        <w:object>
          <v:shape id="_x0000_i1287" o:spt="75" type="#_x0000_t75" style="height:11.5pt;width:12pt;" o:ole="t" filled="f" o:preferrelative="t" stroked="f" coordsize="21600,21600">
            <v:path/>
            <v:fill on="f" focussize="0,0"/>
            <v:stroke on="f" joinstyle="miter"/>
            <v:imagedata r:id="rId411" o:title=""/>
            <o:lock v:ext="edit" aspectratio="t"/>
            <w10:wrap type="none"/>
            <w10:anchorlock/>
          </v:shape>
          <o:OLEObject Type="Embed" ProgID="Equation.DSMT4" ShapeID="_x0000_i1287" DrawAspect="Content" ObjectID="_1468075987" r:id="rId410">
            <o:LockedField>false</o:LockedField>
          </o:OLEObject>
        </w:object>
      </w:r>
      <w:r>
        <w:rPr>
          <w:rFonts w:hint="eastAsia" w:ascii="仿宋" w:hAnsi="仿宋" w:eastAsia="仿宋" w:cs="Times New Roman"/>
          <w:color w:val="000000" w:themeColor="text1"/>
          <w:sz w:val="24"/>
          <w:szCs w:val="24"/>
        </w:rPr>
        <w:t>，若独立性检验中原假设成立的概率不大于</w:t>
      </w:r>
      <w:r>
        <w:rPr>
          <w:rFonts w:ascii="仿宋" w:hAnsi="仿宋" w:eastAsia="仿宋" w:cs="Times New Roman"/>
          <w:color w:val="000000" w:themeColor="text1"/>
          <w:position w:val="-6"/>
          <w:sz w:val="24"/>
          <w:szCs w:val="24"/>
        </w:rPr>
        <w:object>
          <v:shape id="_x0000_i1288" o:spt="75" type="#_x0000_t75" style="height:11.5pt;width:12pt;" o:ole="t" filled="f" o:preferrelative="t" stroked="f" coordsize="21600,21600">
            <v:path/>
            <v:fill on="f" focussize="0,0"/>
            <v:stroke on="f" joinstyle="miter"/>
            <v:imagedata r:id="rId411" o:title=""/>
            <o:lock v:ext="edit" aspectratio="t"/>
            <w10:wrap type="none"/>
            <w10:anchorlock/>
          </v:shape>
          <o:OLEObject Type="Embed" ProgID="Equation.DSMT4" ShapeID="_x0000_i1288" DrawAspect="Content" ObjectID="_1468075988" r:id="rId412">
            <o:LockedField>false</o:LockedField>
          </o:OLEObject>
        </w:object>
      </w:r>
      <w:r>
        <w:rPr>
          <w:rFonts w:hint="eastAsia" w:ascii="仿宋" w:hAnsi="仿宋" w:eastAsia="仿宋" w:cs="Times New Roman"/>
          <w:color w:val="000000" w:themeColor="text1"/>
          <w:sz w:val="24"/>
          <w:szCs w:val="24"/>
        </w:rPr>
        <w:t>，则拒绝（或否定）原假设，即推断</w:t>
      </w:r>
      <w:r>
        <w:rPr>
          <w:rFonts w:ascii="仿宋" w:hAnsi="仿宋" w:eastAsia="仿宋" w:cs="Times New Roman"/>
          <w:color w:val="000000" w:themeColor="text1"/>
          <w:position w:val="-12"/>
          <w:sz w:val="24"/>
          <w:szCs w:val="24"/>
        </w:rPr>
        <w:object>
          <v:shape id="_x0000_i1289" o:spt="75" type="#_x0000_t75" style="height:18.5pt;width:16.5pt;" o:ole="t" filled="f" o:preferrelative="t" stroked="f" coordsize="21600,21600">
            <v:path/>
            <v:fill on="f" focussize="0,0"/>
            <v:stroke on="f" joinstyle="miter"/>
            <v:imagedata r:id="rId406" o:title=""/>
            <o:lock v:ext="edit" aspectratio="t"/>
            <w10:wrap type="none"/>
            <w10:anchorlock/>
          </v:shape>
          <o:OLEObject Type="Embed" ProgID="Equation.DSMT4" ShapeID="_x0000_i1289" DrawAspect="Content" ObjectID="_1468075989" r:id="rId413">
            <o:LockedField>false</o:LockedField>
          </o:OLEObject>
        </w:object>
      </w:r>
      <w:r>
        <w:rPr>
          <w:rFonts w:hint="eastAsia" w:ascii="仿宋" w:hAnsi="仿宋" w:eastAsia="仿宋" w:cs="Times New Roman"/>
          <w:color w:val="000000" w:themeColor="text1"/>
          <w:sz w:val="24"/>
          <w:szCs w:val="24"/>
        </w:rPr>
        <w:t>不成立，且该推断犯错误的概率不大于</w:t>
      </w:r>
      <w:r>
        <w:rPr>
          <w:rFonts w:ascii="仿宋" w:hAnsi="仿宋" w:eastAsia="仿宋" w:cs="Times New Roman"/>
          <w:color w:val="000000" w:themeColor="text1"/>
          <w:position w:val="-6"/>
          <w:sz w:val="24"/>
          <w:szCs w:val="24"/>
        </w:rPr>
        <w:object>
          <v:shape id="_x0000_i1290" o:spt="75" type="#_x0000_t75" style="height:11.5pt;width:12pt;" o:ole="t" filled="f" o:preferrelative="t" stroked="f" coordsize="21600,21600">
            <v:path/>
            <v:fill on="f" focussize="0,0"/>
            <v:stroke on="f" joinstyle="miter"/>
            <v:imagedata r:id="rId411" o:title=""/>
            <o:lock v:ext="edit" aspectratio="t"/>
            <w10:wrap type="none"/>
            <w10:anchorlock/>
          </v:shape>
          <o:OLEObject Type="Embed" ProgID="Equation.DSMT4" ShapeID="_x0000_i1290" DrawAspect="Content" ObjectID="_1468075990" r:id="rId414">
            <o:LockedField>false</o:LockedField>
          </o:OLEObject>
        </w:object>
      </w:r>
      <w:r>
        <w:rPr>
          <w:rFonts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rPr>
        <w:t>若原假设成立的概率大于</w:t>
      </w:r>
      <w:r>
        <w:rPr>
          <w:rFonts w:ascii="仿宋" w:hAnsi="仿宋" w:eastAsia="仿宋" w:cs="Times New Roman"/>
          <w:color w:val="000000" w:themeColor="text1"/>
          <w:position w:val="-6"/>
          <w:sz w:val="24"/>
          <w:szCs w:val="24"/>
        </w:rPr>
        <w:object>
          <v:shape id="_x0000_i1291" o:spt="75" type="#_x0000_t75" style="height:11.5pt;width:12pt;" o:ole="t" filled="f" o:preferrelative="t" stroked="f" coordsize="21600,21600">
            <v:path/>
            <v:fill on="f" focussize="0,0"/>
            <v:stroke on="f" joinstyle="miter"/>
            <v:imagedata r:id="rId411" o:title=""/>
            <o:lock v:ext="edit" aspectratio="t"/>
            <w10:wrap type="none"/>
            <w10:anchorlock/>
          </v:shape>
          <o:OLEObject Type="Embed" ProgID="Equation.DSMT4" ShapeID="_x0000_i1291" DrawAspect="Content" ObjectID="_1468075991" r:id="rId415">
            <o:LockedField>false</o:LockedField>
          </o:OLEObject>
        </w:object>
      </w:r>
      <w:r>
        <w:rPr>
          <w:rFonts w:hint="eastAsia" w:ascii="仿宋" w:hAnsi="仿宋" w:eastAsia="仿宋" w:cs="Times New Roman"/>
          <w:color w:val="000000" w:themeColor="text1"/>
          <w:sz w:val="24"/>
          <w:szCs w:val="24"/>
        </w:rPr>
        <w:t>，则不能拒绝原假设，也就是要接受原假设，而且独立性检验中即使最后得到否定原假设的结论，也并不能说原假设就一定是不成立的，我们只能是根据数据对可能的结果给出一个有较大把握的判断．因此，在全部逻辑推理正确的情况下，反证法得出的结论是确定的，但独立性检验中作出的判断是统计意义上的一种决断，虽然它在大概率上是对的，但在实际问题中仍然无法避免出现错误的可能．</w:t>
      </w:r>
    </w:p>
    <w:p w14:paraId="55DD312B">
      <w:pPr>
        <w:spacing w:before="91" w:line="312" w:lineRule="auto"/>
        <w:ind w:firstLine="480" w:firstLineChars="200"/>
        <w:jc w:val="righ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上海市基础教育数字化转型项目组(</w:t>
      </w:r>
      <w:r>
        <w:rPr>
          <w:rFonts w:hint="eastAsia" w:ascii="Times New Roman" w:hAnsi="Times New Roman" w:eastAsia="宋体" w:cs="Times New Roman"/>
          <w:sz w:val="24"/>
          <w:szCs w:val="24"/>
          <w:lang w:val="en-US" w:eastAsia="zh-CN"/>
        </w:rPr>
        <w:t>高中</w:t>
      </w:r>
      <w:r>
        <w:rPr>
          <w:rFonts w:hint="eastAsia" w:ascii="Times New Roman" w:hAnsi="Times New Roman" w:eastAsia="宋体" w:cs="Times New Roman"/>
          <w:sz w:val="24"/>
          <w:szCs w:val="24"/>
        </w:rPr>
        <w:t>数学)</w:t>
      </w:r>
    </w:p>
    <w:p w14:paraId="4DCBA93B">
      <w:pPr>
        <w:spacing w:before="91" w:line="312" w:lineRule="auto"/>
        <w:ind w:firstLine="480" w:firstLineChars="200"/>
        <w:jc w:val="right"/>
        <w:rPr>
          <w:rFonts w:ascii="Times New Roman" w:hAnsi="Times New Roman" w:eastAsia="宋体" w:cs="Times New Roman"/>
          <w:sz w:val="24"/>
          <w:szCs w:val="24"/>
        </w:rPr>
      </w:pPr>
      <w:r>
        <w:rPr>
          <w:rFonts w:hint="eastAsia" w:ascii="Times New Roman" w:hAnsi="Times New Roman" w:eastAsia="宋体" w:cs="Times New Roman"/>
          <w:sz w:val="24"/>
          <w:szCs w:val="24"/>
        </w:rPr>
        <w:t>制作时间:202</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rPr>
        <w:t>年</w:t>
      </w:r>
    </w:p>
    <w:p w14:paraId="4D9FEC81">
      <w:pPr>
        <w:spacing w:line="312" w:lineRule="auto"/>
        <w:ind w:firstLine="480" w:firstLineChars="200"/>
        <w:rPr>
          <w:rFonts w:ascii="仿宋" w:hAnsi="仿宋" w:eastAsia="仿宋"/>
          <w:color w:val="000000" w:themeColor="text1"/>
          <w:sz w:val="24"/>
          <w:szCs w:val="24"/>
        </w:rPr>
      </w:pPr>
      <w:bookmarkStart w:id="20" w:name="_GoBack"/>
      <w:bookmarkEnd w:id="20"/>
    </w:p>
    <w:sectPr>
      <w:headerReference r:id="rId3" w:type="default"/>
      <w:footerReference r:id="rId5" w:type="default"/>
      <w:headerReference r:id="rId4" w:type="even"/>
      <w:pgSz w:w="11906" w:h="16838"/>
      <w:pgMar w:top="1440" w:right="17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Malgun Gothic">
    <w:panose1 w:val="020B0503020000020004"/>
    <w:charset w:val="81"/>
    <w:family w:val="swiss"/>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254B6">
    <w:pPr>
      <w:pStyle w:val="5"/>
      <w:jc w:val="center"/>
    </w:pPr>
    <w:r>
      <w:rPr>
        <w:rFonts w:hint="eastAsia"/>
      </w:rPr>
      <w:t>第</w:t>
    </w:r>
    <w:sdt>
      <w:sdtPr>
        <w:id w:val="-1354963"/>
      </w:sdtPr>
      <w:sdtContent>
        <w:r>
          <w:fldChar w:fldCharType="begin"/>
        </w:r>
        <w:r>
          <w:instrText xml:space="preserve">PAGE   \* MERGEFORMAT</w:instrText>
        </w:r>
        <w:r>
          <w:fldChar w:fldCharType="separate"/>
        </w:r>
        <w:r>
          <w:rPr>
            <w:lang w:val="zh-CN"/>
          </w:rPr>
          <w:t>8</w:t>
        </w:r>
        <w:r>
          <w:rPr>
            <w:lang w:val="zh-CN"/>
          </w:rPr>
          <w:fldChar w:fldCharType="end"/>
        </w:r>
        <w:r>
          <w:rPr>
            <w:rFonts w:hint="eastAsia"/>
          </w:rPr>
          <w:t>页</w:t>
        </w:r>
      </w:sdtContent>
    </w:sdt>
  </w:p>
  <w:p w14:paraId="2F98C582">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9D08A">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349B7">
    <w:pPr>
      <w:pStyle w:val="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ZjcyZjQ1OWU2Y2UzNGJlOWMyZDI5YzM1N2EyODRmNjYifQ=="/>
  </w:docVars>
  <w:rsids>
    <w:rsidRoot w:val="00221F7F"/>
    <w:rsid w:val="000001D6"/>
    <w:rsid w:val="00002741"/>
    <w:rsid w:val="00003A37"/>
    <w:rsid w:val="00003CD6"/>
    <w:rsid w:val="00004132"/>
    <w:rsid w:val="0000690F"/>
    <w:rsid w:val="00006C18"/>
    <w:rsid w:val="00007144"/>
    <w:rsid w:val="0000774A"/>
    <w:rsid w:val="0001386F"/>
    <w:rsid w:val="0001454C"/>
    <w:rsid w:val="000168D4"/>
    <w:rsid w:val="00016FEA"/>
    <w:rsid w:val="00020295"/>
    <w:rsid w:val="000204EC"/>
    <w:rsid w:val="00022AAB"/>
    <w:rsid w:val="00026B8B"/>
    <w:rsid w:val="00032BB6"/>
    <w:rsid w:val="000333C8"/>
    <w:rsid w:val="00033722"/>
    <w:rsid w:val="00033909"/>
    <w:rsid w:val="00033FE7"/>
    <w:rsid w:val="000348F1"/>
    <w:rsid w:val="0003694E"/>
    <w:rsid w:val="00036E36"/>
    <w:rsid w:val="00040D7A"/>
    <w:rsid w:val="00040EDB"/>
    <w:rsid w:val="000441AB"/>
    <w:rsid w:val="00044D11"/>
    <w:rsid w:val="00044F6B"/>
    <w:rsid w:val="00051667"/>
    <w:rsid w:val="0005192E"/>
    <w:rsid w:val="00051B4E"/>
    <w:rsid w:val="0005200E"/>
    <w:rsid w:val="00052667"/>
    <w:rsid w:val="00054BAF"/>
    <w:rsid w:val="00056523"/>
    <w:rsid w:val="000611F1"/>
    <w:rsid w:val="0006176D"/>
    <w:rsid w:val="00062D1A"/>
    <w:rsid w:val="00063484"/>
    <w:rsid w:val="0006518D"/>
    <w:rsid w:val="000656AD"/>
    <w:rsid w:val="000668BD"/>
    <w:rsid w:val="00072BEB"/>
    <w:rsid w:val="000742A6"/>
    <w:rsid w:val="00083290"/>
    <w:rsid w:val="000840DC"/>
    <w:rsid w:val="00084DDC"/>
    <w:rsid w:val="00084F58"/>
    <w:rsid w:val="000852E7"/>
    <w:rsid w:val="00085D30"/>
    <w:rsid w:val="0009061F"/>
    <w:rsid w:val="000921F1"/>
    <w:rsid w:val="00092AD2"/>
    <w:rsid w:val="0009443D"/>
    <w:rsid w:val="00094803"/>
    <w:rsid w:val="00097EBA"/>
    <w:rsid w:val="000A1E14"/>
    <w:rsid w:val="000A2F96"/>
    <w:rsid w:val="000A32D2"/>
    <w:rsid w:val="000A3E4D"/>
    <w:rsid w:val="000A58F8"/>
    <w:rsid w:val="000A5A90"/>
    <w:rsid w:val="000B0986"/>
    <w:rsid w:val="000B2123"/>
    <w:rsid w:val="000B3D0D"/>
    <w:rsid w:val="000B40AD"/>
    <w:rsid w:val="000B53A1"/>
    <w:rsid w:val="000B5D62"/>
    <w:rsid w:val="000B7473"/>
    <w:rsid w:val="000C0ED7"/>
    <w:rsid w:val="000C1A14"/>
    <w:rsid w:val="000C1E28"/>
    <w:rsid w:val="000C2A0F"/>
    <w:rsid w:val="000C33F8"/>
    <w:rsid w:val="000C350C"/>
    <w:rsid w:val="000C3885"/>
    <w:rsid w:val="000C3A87"/>
    <w:rsid w:val="000C5C09"/>
    <w:rsid w:val="000C6109"/>
    <w:rsid w:val="000C6671"/>
    <w:rsid w:val="000C6A60"/>
    <w:rsid w:val="000D0C16"/>
    <w:rsid w:val="000D35C2"/>
    <w:rsid w:val="000D53AE"/>
    <w:rsid w:val="000D605E"/>
    <w:rsid w:val="000D61FA"/>
    <w:rsid w:val="000E6C0D"/>
    <w:rsid w:val="000F04E9"/>
    <w:rsid w:val="000F06F0"/>
    <w:rsid w:val="000F0B24"/>
    <w:rsid w:val="000F2325"/>
    <w:rsid w:val="000F2BD1"/>
    <w:rsid w:val="000F329D"/>
    <w:rsid w:val="00100710"/>
    <w:rsid w:val="00101604"/>
    <w:rsid w:val="001051BB"/>
    <w:rsid w:val="001108F7"/>
    <w:rsid w:val="00113D6B"/>
    <w:rsid w:val="00115367"/>
    <w:rsid w:val="0011711F"/>
    <w:rsid w:val="0011745E"/>
    <w:rsid w:val="00120E3C"/>
    <w:rsid w:val="001219FC"/>
    <w:rsid w:val="00122794"/>
    <w:rsid w:val="00130887"/>
    <w:rsid w:val="001324BC"/>
    <w:rsid w:val="00140FF1"/>
    <w:rsid w:val="00141269"/>
    <w:rsid w:val="00141752"/>
    <w:rsid w:val="001421C4"/>
    <w:rsid w:val="001433C6"/>
    <w:rsid w:val="0014386C"/>
    <w:rsid w:val="00143B54"/>
    <w:rsid w:val="00145F58"/>
    <w:rsid w:val="001474F8"/>
    <w:rsid w:val="00147FF9"/>
    <w:rsid w:val="00152FE1"/>
    <w:rsid w:val="0015433B"/>
    <w:rsid w:val="0015527D"/>
    <w:rsid w:val="00156EF1"/>
    <w:rsid w:val="00160DBE"/>
    <w:rsid w:val="00163660"/>
    <w:rsid w:val="00163B4F"/>
    <w:rsid w:val="0016466F"/>
    <w:rsid w:val="00164799"/>
    <w:rsid w:val="001651FD"/>
    <w:rsid w:val="0016754C"/>
    <w:rsid w:val="00171B59"/>
    <w:rsid w:val="0017231A"/>
    <w:rsid w:val="0017234A"/>
    <w:rsid w:val="00173377"/>
    <w:rsid w:val="001768C1"/>
    <w:rsid w:val="001835B8"/>
    <w:rsid w:val="001837B9"/>
    <w:rsid w:val="00184EB4"/>
    <w:rsid w:val="001868D5"/>
    <w:rsid w:val="00187524"/>
    <w:rsid w:val="00190213"/>
    <w:rsid w:val="00190900"/>
    <w:rsid w:val="00190E3F"/>
    <w:rsid w:val="00192E70"/>
    <w:rsid w:val="00195549"/>
    <w:rsid w:val="00195596"/>
    <w:rsid w:val="00195632"/>
    <w:rsid w:val="00196F1F"/>
    <w:rsid w:val="001A0D38"/>
    <w:rsid w:val="001A2510"/>
    <w:rsid w:val="001A2965"/>
    <w:rsid w:val="001A5B15"/>
    <w:rsid w:val="001A69B5"/>
    <w:rsid w:val="001A79D3"/>
    <w:rsid w:val="001B189E"/>
    <w:rsid w:val="001B1C1C"/>
    <w:rsid w:val="001B365A"/>
    <w:rsid w:val="001B5189"/>
    <w:rsid w:val="001B6383"/>
    <w:rsid w:val="001B6F2B"/>
    <w:rsid w:val="001C32FF"/>
    <w:rsid w:val="001C4746"/>
    <w:rsid w:val="001C54A6"/>
    <w:rsid w:val="001C6210"/>
    <w:rsid w:val="001D0183"/>
    <w:rsid w:val="001D036D"/>
    <w:rsid w:val="001D0B4A"/>
    <w:rsid w:val="001D11C9"/>
    <w:rsid w:val="001D1838"/>
    <w:rsid w:val="001D5E18"/>
    <w:rsid w:val="001D630D"/>
    <w:rsid w:val="001E1634"/>
    <w:rsid w:val="001E338A"/>
    <w:rsid w:val="001E3FD6"/>
    <w:rsid w:val="001E74A1"/>
    <w:rsid w:val="001F1860"/>
    <w:rsid w:val="001F1FA8"/>
    <w:rsid w:val="001F2B7A"/>
    <w:rsid w:val="001F415B"/>
    <w:rsid w:val="001F508E"/>
    <w:rsid w:val="001F5D58"/>
    <w:rsid w:val="001F6421"/>
    <w:rsid w:val="001F7E39"/>
    <w:rsid w:val="00201112"/>
    <w:rsid w:val="00201A69"/>
    <w:rsid w:val="00201B05"/>
    <w:rsid w:val="0020262B"/>
    <w:rsid w:val="00202D33"/>
    <w:rsid w:val="0020304C"/>
    <w:rsid w:val="00204577"/>
    <w:rsid w:val="00204854"/>
    <w:rsid w:val="00204921"/>
    <w:rsid w:val="00205563"/>
    <w:rsid w:val="00205CEB"/>
    <w:rsid w:val="00206F93"/>
    <w:rsid w:val="002074A3"/>
    <w:rsid w:val="00207948"/>
    <w:rsid w:val="00207F79"/>
    <w:rsid w:val="00207FA3"/>
    <w:rsid w:val="00211881"/>
    <w:rsid w:val="002128CE"/>
    <w:rsid w:val="00213134"/>
    <w:rsid w:val="00213913"/>
    <w:rsid w:val="00213C9E"/>
    <w:rsid w:val="002202FD"/>
    <w:rsid w:val="00221F7F"/>
    <w:rsid w:val="002258E3"/>
    <w:rsid w:val="00225EC1"/>
    <w:rsid w:val="0023246C"/>
    <w:rsid w:val="0023603E"/>
    <w:rsid w:val="0023655F"/>
    <w:rsid w:val="002413A6"/>
    <w:rsid w:val="002431C7"/>
    <w:rsid w:val="00243B7C"/>
    <w:rsid w:val="00246222"/>
    <w:rsid w:val="00250494"/>
    <w:rsid w:val="00256A0F"/>
    <w:rsid w:val="00256D7A"/>
    <w:rsid w:val="00256FAD"/>
    <w:rsid w:val="00261DFB"/>
    <w:rsid w:val="00273B9B"/>
    <w:rsid w:val="002744F5"/>
    <w:rsid w:val="002749FD"/>
    <w:rsid w:val="00274CD9"/>
    <w:rsid w:val="0027537E"/>
    <w:rsid w:val="00275E83"/>
    <w:rsid w:val="0028153D"/>
    <w:rsid w:val="002818E7"/>
    <w:rsid w:val="0028234A"/>
    <w:rsid w:val="002835A9"/>
    <w:rsid w:val="00283DD0"/>
    <w:rsid w:val="00286696"/>
    <w:rsid w:val="00286D1C"/>
    <w:rsid w:val="00290A96"/>
    <w:rsid w:val="002916F4"/>
    <w:rsid w:val="00291F22"/>
    <w:rsid w:val="00295525"/>
    <w:rsid w:val="002A086F"/>
    <w:rsid w:val="002A0F2C"/>
    <w:rsid w:val="002A38A8"/>
    <w:rsid w:val="002A45BF"/>
    <w:rsid w:val="002A4B6C"/>
    <w:rsid w:val="002A6438"/>
    <w:rsid w:val="002A6951"/>
    <w:rsid w:val="002A6D60"/>
    <w:rsid w:val="002B0908"/>
    <w:rsid w:val="002B2FBD"/>
    <w:rsid w:val="002B3078"/>
    <w:rsid w:val="002B5758"/>
    <w:rsid w:val="002C14B9"/>
    <w:rsid w:val="002C4DE8"/>
    <w:rsid w:val="002C6140"/>
    <w:rsid w:val="002D09FF"/>
    <w:rsid w:val="002D23AE"/>
    <w:rsid w:val="002D2FC9"/>
    <w:rsid w:val="002D3A19"/>
    <w:rsid w:val="002D546B"/>
    <w:rsid w:val="002D6A4A"/>
    <w:rsid w:val="002D760F"/>
    <w:rsid w:val="002E0EE6"/>
    <w:rsid w:val="002E1DA8"/>
    <w:rsid w:val="002E21C2"/>
    <w:rsid w:val="002E25FB"/>
    <w:rsid w:val="002E2C48"/>
    <w:rsid w:val="002E3A8E"/>
    <w:rsid w:val="002E6088"/>
    <w:rsid w:val="002E69D6"/>
    <w:rsid w:val="002E7CC6"/>
    <w:rsid w:val="002F07FD"/>
    <w:rsid w:val="00301E61"/>
    <w:rsid w:val="00312807"/>
    <w:rsid w:val="0031599D"/>
    <w:rsid w:val="00315DBF"/>
    <w:rsid w:val="003161E2"/>
    <w:rsid w:val="00317760"/>
    <w:rsid w:val="00322447"/>
    <w:rsid w:val="003233D6"/>
    <w:rsid w:val="00324462"/>
    <w:rsid w:val="00326F8D"/>
    <w:rsid w:val="00327460"/>
    <w:rsid w:val="003305D2"/>
    <w:rsid w:val="00330D77"/>
    <w:rsid w:val="003319A5"/>
    <w:rsid w:val="00331F12"/>
    <w:rsid w:val="00332A2C"/>
    <w:rsid w:val="00333D58"/>
    <w:rsid w:val="003349E2"/>
    <w:rsid w:val="00334A96"/>
    <w:rsid w:val="003367A1"/>
    <w:rsid w:val="00336907"/>
    <w:rsid w:val="00336E52"/>
    <w:rsid w:val="00337560"/>
    <w:rsid w:val="00337589"/>
    <w:rsid w:val="0034095B"/>
    <w:rsid w:val="0034324D"/>
    <w:rsid w:val="003458D8"/>
    <w:rsid w:val="00345C02"/>
    <w:rsid w:val="003467CC"/>
    <w:rsid w:val="00355626"/>
    <w:rsid w:val="00356913"/>
    <w:rsid w:val="00357FBB"/>
    <w:rsid w:val="0036190D"/>
    <w:rsid w:val="00362451"/>
    <w:rsid w:val="00365000"/>
    <w:rsid w:val="003657DD"/>
    <w:rsid w:val="00365D4B"/>
    <w:rsid w:val="0036672B"/>
    <w:rsid w:val="00367039"/>
    <w:rsid w:val="003752FB"/>
    <w:rsid w:val="00381A5D"/>
    <w:rsid w:val="003831D8"/>
    <w:rsid w:val="0038383B"/>
    <w:rsid w:val="00383C99"/>
    <w:rsid w:val="00384A9A"/>
    <w:rsid w:val="0038508A"/>
    <w:rsid w:val="00385D75"/>
    <w:rsid w:val="0038732C"/>
    <w:rsid w:val="003924CC"/>
    <w:rsid w:val="00392A27"/>
    <w:rsid w:val="00394421"/>
    <w:rsid w:val="0039756F"/>
    <w:rsid w:val="003A119F"/>
    <w:rsid w:val="003A1715"/>
    <w:rsid w:val="003B24D8"/>
    <w:rsid w:val="003B2A73"/>
    <w:rsid w:val="003B410D"/>
    <w:rsid w:val="003B4408"/>
    <w:rsid w:val="003B50F0"/>
    <w:rsid w:val="003B5C5F"/>
    <w:rsid w:val="003B5C99"/>
    <w:rsid w:val="003B6401"/>
    <w:rsid w:val="003B7E13"/>
    <w:rsid w:val="003C0F09"/>
    <w:rsid w:val="003C1108"/>
    <w:rsid w:val="003C1AD9"/>
    <w:rsid w:val="003C39D7"/>
    <w:rsid w:val="003C3D4C"/>
    <w:rsid w:val="003C485C"/>
    <w:rsid w:val="003C4B08"/>
    <w:rsid w:val="003C68AE"/>
    <w:rsid w:val="003C6A6B"/>
    <w:rsid w:val="003C7865"/>
    <w:rsid w:val="003D035A"/>
    <w:rsid w:val="003D110F"/>
    <w:rsid w:val="003D116E"/>
    <w:rsid w:val="003D3109"/>
    <w:rsid w:val="003D474F"/>
    <w:rsid w:val="003E1721"/>
    <w:rsid w:val="003E3376"/>
    <w:rsid w:val="003E74DD"/>
    <w:rsid w:val="003E7D1D"/>
    <w:rsid w:val="003F0733"/>
    <w:rsid w:val="003F0D25"/>
    <w:rsid w:val="003F115F"/>
    <w:rsid w:val="003F19DC"/>
    <w:rsid w:val="003F207F"/>
    <w:rsid w:val="003F344F"/>
    <w:rsid w:val="003F74A9"/>
    <w:rsid w:val="0040144C"/>
    <w:rsid w:val="00405486"/>
    <w:rsid w:val="00407399"/>
    <w:rsid w:val="00410430"/>
    <w:rsid w:val="00413489"/>
    <w:rsid w:val="00414190"/>
    <w:rsid w:val="004153CD"/>
    <w:rsid w:val="00421678"/>
    <w:rsid w:val="00422D96"/>
    <w:rsid w:val="004230C1"/>
    <w:rsid w:val="00425939"/>
    <w:rsid w:val="004265DF"/>
    <w:rsid w:val="004279E6"/>
    <w:rsid w:val="00435339"/>
    <w:rsid w:val="004353E9"/>
    <w:rsid w:val="004403ED"/>
    <w:rsid w:val="0044222A"/>
    <w:rsid w:val="00442BEE"/>
    <w:rsid w:val="0044374E"/>
    <w:rsid w:val="00445D31"/>
    <w:rsid w:val="00447413"/>
    <w:rsid w:val="00450E77"/>
    <w:rsid w:val="00452348"/>
    <w:rsid w:val="00452404"/>
    <w:rsid w:val="00454126"/>
    <w:rsid w:val="004541AF"/>
    <w:rsid w:val="00454DAD"/>
    <w:rsid w:val="00457459"/>
    <w:rsid w:val="0046227E"/>
    <w:rsid w:val="00462775"/>
    <w:rsid w:val="00463292"/>
    <w:rsid w:val="00463D6C"/>
    <w:rsid w:val="00463FB6"/>
    <w:rsid w:val="004662FA"/>
    <w:rsid w:val="004666E2"/>
    <w:rsid w:val="004678D6"/>
    <w:rsid w:val="00470501"/>
    <w:rsid w:val="00470D14"/>
    <w:rsid w:val="0047172F"/>
    <w:rsid w:val="00472024"/>
    <w:rsid w:val="004735DC"/>
    <w:rsid w:val="00473E4E"/>
    <w:rsid w:val="0047570B"/>
    <w:rsid w:val="00476160"/>
    <w:rsid w:val="004817DC"/>
    <w:rsid w:val="00481CF5"/>
    <w:rsid w:val="004825E1"/>
    <w:rsid w:val="004826F4"/>
    <w:rsid w:val="004852FA"/>
    <w:rsid w:val="00485308"/>
    <w:rsid w:val="00485ED2"/>
    <w:rsid w:val="00491563"/>
    <w:rsid w:val="00494C7A"/>
    <w:rsid w:val="004A18F3"/>
    <w:rsid w:val="004A5546"/>
    <w:rsid w:val="004A6D1C"/>
    <w:rsid w:val="004A7664"/>
    <w:rsid w:val="004B0B20"/>
    <w:rsid w:val="004B12AB"/>
    <w:rsid w:val="004B2059"/>
    <w:rsid w:val="004B2618"/>
    <w:rsid w:val="004B3194"/>
    <w:rsid w:val="004B5C8C"/>
    <w:rsid w:val="004B5D9E"/>
    <w:rsid w:val="004B7072"/>
    <w:rsid w:val="004B7352"/>
    <w:rsid w:val="004C01AA"/>
    <w:rsid w:val="004C1AFF"/>
    <w:rsid w:val="004C20E0"/>
    <w:rsid w:val="004C3003"/>
    <w:rsid w:val="004C4CC9"/>
    <w:rsid w:val="004C4DA8"/>
    <w:rsid w:val="004C5632"/>
    <w:rsid w:val="004C6486"/>
    <w:rsid w:val="004D0BD1"/>
    <w:rsid w:val="004D21C1"/>
    <w:rsid w:val="004D2288"/>
    <w:rsid w:val="004D2ABB"/>
    <w:rsid w:val="004D2D86"/>
    <w:rsid w:val="004D3753"/>
    <w:rsid w:val="004D3EDC"/>
    <w:rsid w:val="004D43AB"/>
    <w:rsid w:val="004D4C91"/>
    <w:rsid w:val="004D563C"/>
    <w:rsid w:val="004E07BA"/>
    <w:rsid w:val="004E0DBD"/>
    <w:rsid w:val="004E37D0"/>
    <w:rsid w:val="004E613B"/>
    <w:rsid w:val="004E6581"/>
    <w:rsid w:val="004F3E56"/>
    <w:rsid w:val="004F68A4"/>
    <w:rsid w:val="0050182B"/>
    <w:rsid w:val="00502D31"/>
    <w:rsid w:val="0050451C"/>
    <w:rsid w:val="00505D5F"/>
    <w:rsid w:val="005069DD"/>
    <w:rsid w:val="00510F31"/>
    <w:rsid w:val="00512199"/>
    <w:rsid w:val="0051518F"/>
    <w:rsid w:val="005156DA"/>
    <w:rsid w:val="00516686"/>
    <w:rsid w:val="0051790D"/>
    <w:rsid w:val="00517AE5"/>
    <w:rsid w:val="005201AC"/>
    <w:rsid w:val="00521273"/>
    <w:rsid w:val="00521595"/>
    <w:rsid w:val="00522166"/>
    <w:rsid w:val="00524919"/>
    <w:rsid w:val="0052549C"/>
    <w:rsid w:val="005269F3"/>
    <w:rsid w:val="00526DA2"/>
    <w:rsid w:val="00530A7A"/>
    <w:rsid w:val="00532B59"/>
    <w:rsid w:val="00532DCB"/>
    <w:rsid w:val="00533A22"/>
    <w:rsid w:val="005349B3"/>
    <w:rsid w:val="00534EFC"/>
    <w:rsid w:val="00537C9B"/>
    <w:rsid w:val="00537F41"/>
    <w:rsid w:val="005406D7"/>
    <w:rsid w:val="00542141"/>
    <w:rsid w:val="005457F9"/>
    <w:rsid w:val="00545871"/>
    <w:rsid w:val="00545AEA"/>
    <w:rsid w:val="00546642"/>
    <w:rsid w:val="0054690B"/>
    <w:rsid w:val="00551540"/>
    <w:rsid w:val="00552F36"/>
    <w:rsid w:val="005544EF"/>
    <w:rsid w:val="005614DD"/>
    <w:rsid w:val="005631D6"/>
    <w:rsid w:val="00565487"/>
    <w:rsid w:val="005658B8"/>
    <w:rsid w:val="005660CF"/>
    <w:rsid w:val="00567B7B"/>
    <w:rsid w:val="0057018C"/>
    <w:rsid w:val="005725A5"/>
    <w:rsid w:val="005727FE"/>
    <w:rsid w:val="005734E1"/>
    <w:rsid w:val="00573C7F"/>
    <w:rsid w:val="005742E7"/>
    <w:rsid w:val="00574796"/>
    <w:rsid w:val="0057696B"/>
    <w:rsid w:val="00580128"/>
    <w:rsid w:val="005814F1"/>
    <w:rsid w:val="00581EBB"/>
    <w:rsid w:val="00582A4B"/>
    <w:rsid w:val="005833FD"/>
    <w:rsid w:val="005848D1"/>
    <w:rsid w:val="00585D75"/>
    <w:rsid w:val="00590278"/>
    <w:rsid w:val="00590C57"/>
    <w:rsid w:val="005917AF"/>
    <w:rsid w:val="00593C86"/>
    <w:rsid w:val="005950CB"/>
    <w:rsid w:val="005A00E0"/>
    <w:rsid w:val="005A366E"/>
    <w:rsid w:val="005A4992"/>
    <w:rsid w:val="005A532E"/>
    <w:rsid w:val="005A5AC8"/>
    <w:rsid w:val="005A67C1"/>
    <w:rsid w:val="005A6EE3"/>
    <w:rsid w:val="005A722A"/>
    <w:rsid w:val="005B04CB"/>
    <w:rsid w:val="005B080A"/>
    <w:rsid w:val="005B5136"/>
    <w:rsid w:val="005B5672"/>
    <w:rsid w:val="005B7FE1"/>
    <w:rsid w:val="005C1280"/>
    <w:rsid w:val="005C2585"/>
    <w:rsid w:val="005C2711"/>
    <w:rsid w:val="005C43CB"/>
    <w:rsid w:val="005C448B"/>
    <w:rsid w:val="005D275E"/>
    <w:rsid w:val="005D31D1"/>
    <w:rsid w:val="005D39CB"/>
    <w:rsid w:val="005D5215"/>
    <w:rsid w:val="005D64A3"/>
    <w:rsid w:val="005F075A"/>
    <w:rsid w:val="005F1148"/>
    <w:rsid w:val="005F344D"/>
    <w:rsid w:val="005F6244"/>
    <w:rsid w:val="005F6C9C"/>
    <w:rsid w:val="005F7A5E"/>
    <w:rsid w:val="00601526"/>
    <w:rsid w:val="00601991"/>
    <w:rsid w:val="00610EDE"/>
    <w:rsid w:val="00612664"/>
    <w:rsid w:val="006136ED"/>
    <w:rsid w:val="00613C09"/>
    <w:rsid w:val="006200A7"/>
    <w:rsid w:val="00624E55"/>
    <w:rsid w:val="00625152"/>
    <w:rsid w:val="00626168"/>
    <w:rsid w:val="00626A21"/>
    <w:rsid w:val="006271D0"/>
    <w:rsid w:val="00627BB7"/>
    <w:rsid w:val="00630EE1"/>
    <w:rsid w:val="00631EA0"/>
    <w:rsid w:val="00632039"/>
    <w:rsid w:val="00635803"/>
    <w:rsid w:val="00640FFB"/>
    <w:rsid w:val="00641B89"/>
    <w:rsid w:val="00642081"/>
    <w:rsid w:val="00644948"/>
    <w:rsid w:val="00644A63"/>
    <w:rsid w:val="006521FC"/>
    <w:rsid w:val="00654AB1"/>
    <w:rsid w:val="00660586"/>
    <w:rsid w:val="00661B54"/>
    <w:rsid w:val="006625FF"/>
    <w:rsid w:val="00662C96"/>
    <w:rsid w:val="0066506B"/>
    <w:rsid w:val="00670E77"/>
    <w:rsid w:val="0067683A"/>
    <w:rsid w:val="00681AA6"/>
    <w:rsid w:val="00681DCF"/>
    <w:rsid w:val="00682580"/>
    <w:rsid w:val="00684DAA"/>
    <w:rsid w:val="00686316"/>
    <w:rsid w:val="006865ED"/>
    <w:rsid w:val="00686DC8"/>
    <w:rsid w:val="006922FC"/>
    <w:rsid w:val="006923D6"/>
    <w:rsid w:val="00694C02"/>
    <w:rsid w:val="00696D7A"/>
    <w:rsid w:val="006A0D77"/>
    <w:rsid w:val="006A1B01"/>
    <w:rsid w:val="006A1FD8"/>
    <w:rsid w:val="006A320E"/>
    <w:rsid w:val="006A32A6"/>
    <w:rsid w:val="006A4048"/>
    <w:rsid w:val="006A7471"/>
    <w:rsid w:val="006B03FC"/>
    <w:rsid w:val="006B0AA0"/>
    <w:rsid w:val="006B1171"/>
    <w:rsid w:val="006B52D6"/>
    <w:rsid w:val="006C2888"/>
    <w:rsid w:val="006C28BD"/>
    <w:rsid w:val="006C4322"/>
    <w:rsid w:val="006C5624"/>
    <w:rsid w:val="006C576F"/>
    <w:rsid w:val="006C62AD"/>
    <w:rsid w:val="006C6A24"/>
    <w:rsid w:val="006C73AE"/>
    <w:rsid w:val="006D0AC9"/>
    <w:rsid w:val="006D60E7"/>
    <w:rsid w:val="006E05D1"/>
    <w:rsid w:val="006E0D84"/>
    <w:rsid w:val="006E0DEB"/>
    <w:rsid w:val="006E23DB"/>
    <w:rsid w:val="006E3E6C"/>
    <w:rsid w:val="006E45D8"/>
    <w:rsid w:val="006E5E11"/>
    <w:rsid w:val="006E6CFE"/>
    <w:rsid w:val="006E761D"/>
    <w:rsid w:val="006F0FD2"/>
    <w:rsid w:val="006F174E"/>
    <w:rsid w:val="006F66C3"/>
    <w:rsid w:val="0070147B"/>
    <w:rsid w:val="00701857"/>
    <w:rsid w:val="0070302D"/>
    <w:rsid w:val="00707CD0"/>
    <w:rsid w:val="00710291"/>
    <w:rsid w:val="007133B9"/>
    <w:rsid w:val="00713CB9"/>
    <w:rsid w:val="00720021"/>
    <w:rsid w:val="00723347"/>
    <w:rsid w:val="0072336F"/>
    <w:rsid w:val="00724028"/>
    <w:rsid w:val="0072405B"/>
    <w:rsid w:val="00724FF1"/>
    <w:rsid w:val="00725160"/>
    <w:rsid w:val="00727FE8"/>
    <w:rsid w:val="00733236"/>
    <w:rsid w:val="007352A2"/>
    <w:rsid w:val="007357CD"/>
    <w:rsid w:val="00737748"/>
    <w:rsid w:val="0073797F"/>
    <w:rsid w:val="00740D01"/>
    <w:rsid w:val="007414E8"/>
    <w:rsid w:val="00741FA3"/>
    <w:rsid w:val="00742D4C"/>
    <w:rsid w:val="00742D9E"/>
    <w:rsid w:val="007448A8"/>
    <w:rsid w:val="00744A85"/>
    <w:rsid w:val="00746358"/>
    <w:rsid w:val="007474C6"/>
    <w:rsid w:val="007479CC"/>
    <w:rsid w:val="007500CF"/>
    <w:rsid w:val="007502DE"/>
    <w:rsid w:val="007524C8"/>
    <w:rsid w:val="00755670"/>
    <w:rsid w:val="00757B5D"/>
    <w:rsid w:val="007623F8"/>
    <w:rsid w:val="007643E4"/>
    <w:rsid w:val="00765D47"/>
    <w:rsid w:val="00766CAA"/>
    <w:rsid w:val="00766E9B"/>
    <w:rsid w:val="00767D15"/>
    <w:rsid w:val="00770655"/>
    <w:rsid w:val="00770D09"/>
    <w:rsid w:val="00771639"/>
    <w:rsid w:val="00774FB5"/>
    <w:rsid w:val="00775689"/>
    <w:rsid w:val="00780D40"/>
    <w:rsid w:val="007815A4"/>
    <w:rsid w:val="00781710"/>
    <w:rsid w:val="00782AEE"/>
    <w:rsid w:val="00783413"/>
    <w:rsid w:val="00786794"/>
    <w:rsid w:val="007868ED"/>
    <w:rsid w:val="00787650"/>
    <w:rsid w:val="00790A39"/>
    <w:rsid w:val="00791DAD"/>
    <w:rsid w:val="00791E5D"/>
    <w:rsid w:val="00792B13"/>
    <w:rsid w:val="00792C59"/>
    <w:rsid w:val="00793122"/>
    <w:rsid w:val="007934F0"/>
    <w:rsid w:val="00794913"/>
    <w:rsid w:val="00795BF8"/>
    <w:rsid w:val="007961DB"/>
    <w:rsid w:val="0079695E"/>
    <w:rsid w:val="007A2797"/>
    <w:rsid w:val="007A2D75"/>
    <w:rsid w:val="007A3411"/>
    <w:rsid w:val="007A3BB7"/>
    <w:rsid w:val="007A5140"/>
    <w:rsid w:val="007A53B0"/>
    <w:rsid w:val="007A5607"/>
    <w:rsid w:val="007A5C75"/>
    <w:rsid w:val="007A707E"/>
    <w:rsid w:val="007A74A5"/>
    <w:rsid w:val="007B05C6"/>
    <w:rsid w:val="007B173F"/>
    <w:rsid w:val="007B21BE"/>
    <w:rsid w:val="007B23F2"/>
    <w:rsid w:val="007B2F58"/>
    <w:rsid w:val="007B3A13"/>
    <w:rsid w:val="007B57EE"/>
    <w:rsid w:val="007B63A8"/>
    <w:rsid w:val="007B7CFB"/>
    <w:rsid w:val="007C0A59"/>
    <w:rsid w:val="007C2299"/>
    <w:rsid w:val="007C3230"/>
    <w:rsid w:val="007C37AD"/>
    <w:rsid w:val="007C51D8"/>
    <w:rsid w:val="007C652A"/>
    <w:rsid w:val="007C77E7"/>
    <w:rsid w:val="007D0A77"/>
    <w:rsid w:val="007D7AFD"/>
    <w:rsid w:val="007E0CB7"/>
    <w:rsid w:val="007E159D"/>
    <w:rsid w:val="007E18CB"/>
    <w:rsid w:val="007E665F"/>
    <w:rsid w:val="007E75E5"/>
    <w:rsid w:val="007E7788"/>
    <w:rsid w:val="007F0CAB"/>
    <w:rsid w:val="007F1386"/>
    <w:rsid w:val="007F2A52"/>
    <w:rsid w:val="007F2DDF"/>
    <w:rsid w:val="007F44BA"/>
    <w:rsid w:val="007F5022"/>
    <w:rsid w:val="007F6789"/>
    <w:rsid w:val="007F6B3F"/>
    <w:rsid w:val="00800669"/>
    <w:rsid w:val="00806F5D"/>
    <w:rsid w:val="00807F60"/>
    <w:rsid w:val="00811924"/>
    <w:rsid w:val="008127BD"/>
    <w:rsid w:val="00813D45"/>
    <w:rsid w:val="00820555"/>
    <w:rsid w:val="00821059"/>
    <w:rsid w:val="008303D6"/>
    <w:rsid w:val="00830CA4"/>
    <w:rsid w:val="00831708"/>
    <w:rsid w:val="008319CF"/>
    <w:rsid w:val="008366FC"/>
    <w:rsid w:val="00836DB7"/>
    <w:rsid w:val="008377C0"/>
    <w:rsid w:val="008378C5"/>
    <w:rsid w:val="00837C28"/>
    <w:rsid w:val="00841AFC"/>
    <w:rsid w:val="00844BAB"/>
    <w:rsid w:val="0085004C"/>
    <w:rsid w:val="008501FF"/>
    <w:rsid w:val="00852440"/>
    <w:rsid w:val="00853887"/>
    <w:rsid w:val="00853928"/>
    <w:rsid w:val="0085412C"/>
    <w:rsid w:val="00854E5E"/>
    <w:rsid w:val="00861420"/>
    <w:rsid w:val="00865490"/>
    <w:rsid w:val="0087079B"/>
    <w:rsid w:val="008716A5"/>
    <w:rsid w:val="0087228F"/>
    <w:rsid w:val="008729EC"/>
    <w:rsid w:val="00873CC4"/>
    <w:rsid w:val="00874D80"/>
    <w:rsid w:val="00874EA1"/>
    <w:rsid w:val="008814BE"/>
    <w:rsid w:val="0088534F"/>
    <w:rsid w:val="00887458"/>
    <w:rsid w:val="00887987"/>
    <w:rsid w:val="00887A70"/>
    <w:rsid w:val="00893449"/>
    <w:rsid w:val="0089667F"/>
    <w:rsid w:val="00897790"/>
    <w:rsid w:val="008A04D4"/>
    <w:rsid w:val="008A4754"/>
    <w:rsid w:val="008B114A"/>
    <w:rsid w:val="008B1662"/>
    <w:rsid w:val="008B495A"/>
    <w:rsid w:val="008B7326"/>
    <w:rsid w:val="008B783A"/>
    <w:rsid w:val="008B7F43"/>
    <w:rsid w:val="008C2288"/>
    <w:rsid w:val="008C2489"/>
    <w:rsid w:val="008C787A"/>
    <w:rsid w:val="008C7BDA"/>
    <w:rsid w:val="008D1B8B"/>
    <w:rsid w:val="008D27CC"/>
    <w:rsid w:val="008D2CB3"/>
    <w:rsid w:val="008D35C2"/>
    <w:rsid w:val="008E2C67"/>
    <w:rsid w:val="008E6F21"/>
    <w:rsid w:val="008E7345"/>
    <w:rsid w:val="008F13FB"/>
    <w:rsid w:val="008F16AB"/>
    <w:rsid w:val="008F1D4A"/>
    <w:rsid w:val="008F1EB8"/>
    <w:rsid w:val="008F2DAA"/>
    <w:rsid w:val="008F3996"/>
    <w:rsid w:val="008F4B5F"/>
    <w:rsid w:val="008F504D"/>
    <w:rsid w:val="009040D7"/>
    <w:rsid w:val="00905F4C"/>
    <w:rsid w:val="00907B4A"/>
    <w:rsid w:val="00912C03"/>
    <w:rsid w:val="00913E62"/>
    <w:rsid w:val="00920176"/>
    <w:rsid w:val="00920705"/>
    <w:rsid w:val="00922B94"/>
    <w:rsid w:val="009240C5"/>
    <w:rsid w:val="0092765E"/>
    <w:rsid w:val="0092799B"/>
    <w:rsid w:val="00930098"/>
    <w:rsid w:val="00932023"/>
    <w:rsid w:val="0093268B"/>
    <w:rsid w:val="00935C1E"/>
    <w:rsid w:val="00937C98"/>
    <w:rsid w:val="0094109D"/>
    <w:rsid w:val="00941B10"/>
    <w:rsid w:val="0094302C"/>
    <w:rsid w:val="00943700"/>
    <w:rsid w:val="00943825"/>
    <w:rsid w:val="00943DE0"/>
    <w:rsid w:val="0094470E"/>
    <w:rsid w:val="00950756"/>
    <w:rsid w:val="009511B1"/>
    <w:rsid w:val="00951D7F"/>
    <w:rsid w:val="00952C55"/>
    <w:rsid w:val="00954FE9"/>
    <w:rsid w:val="009554B3"/>
    <w:rsid w:val="0095559D"/>
    <w:rsid w:val="00957531"/>
    <w:rsid w:val="00961A92"/>
    <w:rsid w:val="009631EE"/>
    <w:rsid w:val="0096346E"/>
    <w:rsid w:val="009675B4"/>
    <w:rsid w:val="00970A70"/>
    <w:rsid w:val="00974DD7"/>
    <w:rsid w:val="0097545E"/>
    <w:rsid w:val="00977C48"/>
    <w:rsid w:val="009820E9"/>
    <w:rsid w:val="00982B93"/>
    <w:rsid w:val="00984910"/>
    <w:rsid w:val="00985601"/>
    <w:rsid w:val="00986133"/>
    <w:rsid w:val="00990328"/>
    <w:rsid w:val="009907C9"/>
    <w:rsid w:val="00990D14"/>
    <w:rsid w:val="00995A56"/>
    <w:rsid w:val="00996A7F"/>
    <w:rsid w:val="0099791B"/>
    <w:rsid w:val="009A2696"/>
    <w:rsid w:val="009A2E79"/>
    <w:rsid w:val="009A3C68"/>
    <w:rsid w:val="009A7A0C"/>
    <w:rsid w:val="009A7FF0"/>
    <w:rsid w:val="009B23D5"/>
    <w:rsid w:val="009B3B60"/>
    <w:rsid w:val="009B5790"/>
    <w:rsid w:val="009B5BDB"/>
    <w:rsid w:val="009B6A9A"/>
    <w:rsid w:val="009B7B79"/>
    <w:rsid w:val="009C2024"/>
    <w:rsid w:val="009C28C1"/>
    <w:rsid w:val="009C2ADD"/>
    <w:rsid w:val="009C617C"/>
    <w:rsid w:val="009C6D04"/>
    <w:rsid w:val="009D14BA"/>
    <w:rsid w:val="009D2196"/>
    <w:rsid w:val="009D28F5"/>
    <w:rsid w:val="009D2A51"/>
    <w:rsid w:val="009D34C1"/>
    <w:rsid w:val="009D3947"/>
    <w:rsid w:val="009D62F7"/>
    <w:rsid w:val="009D6473"/>
    <w:rsid w:val="009E0BC0"/>
    <w:rsid w:val="009E1860"/>
    <w:rsid w:val="009E1F09"/>
    <w:rsid w:val="009E215C"/>
    <w:rsid w:val="009E2DB3"/>
    <w:rsid w:val="009E519A"/>
    <w:rsid w:val="009E5422"/>
    <w:rsid w:val="009E5DC9"/>
    <w:rsid w:val="009F15D5"/>
    <w:rsid w:val="009F1F51"/>
    <w:rsid w:val="009F28C5"/>
    <w:rsid w:val="009F4AF7"/>
    <w:rsid w:val="009F60B5"/>
    <w:rsid w:val="00A009AF"/>
    <w:rsid w:val="00A01468"/>
    <w:rsid w:val="00A0260E"/>
    <w:rsid w:val="00A03608"/>
    <w:rsid w:val="00A052D7"/>
    <w:rsid w:val="00A069DC"/>
    <w:rsid w:val="00A06A53"/>
    <w:rsid w:val="00A110C7"/>
    <w:rsid w:val="00A12023"/>
    <w:rsid w:val="00A12276"/>
    <w:rsid w:val="00A13449"/>
    <w:rsid w:val="00A13474"/>
    <w:rsid w:val="00A13E93"/>
    <w:rsid w:val="00A14DEB"/>
    <w:rsid w:val="00A152EC"/>
    <w:rsid w:val="00A15DB1"/>
    <w:rsid w:val="00A23299"/>
    <w:rsid w:val="00A23C65"/>
    <w:rsid w:val="00A24BBB"/>
    <w:rsid w:val="00A2650B"/>
    <w:rsid w:val="00A30D22"/>
    <w:rsid w:val="00A30FD0"/>
    <w:rsid w:val="00A334AA"/>
    <w:rsid w:val="00A33E5E"/>
    <w:rsid w:val="00A35C07"/>
    <w:rsid w:val="00A40387"/>
    <w:rsid w:val="00A413A0"/>
    <w:rsid w:val="00A425AB"/>
    <w:rsid w:val="00A437E6"/>
    <w:rsid w:val="00A43DA2"/>
    <w:rsid w:val="00A44B44"/>
    <w:rsid w:val="00A45710"/>
    <w:rsid w:val="00A462EF"/>
    <w:rsid w:val="00A46C30"/>
    <w:rsid w:val="00A51774"/>
    <w:rsid w:val="00A532DF"/>
    <w:rsid w:val="00A5363F"/>
    <w:rsid w:val="00A54C07"/>
    <w:rsid w:val="00A55E3B"/>
    <w:rsid w:val="00A56DA0"/>
    <w:rsid w:val="00A619C3"/>
    <w:rsid w:val="00A63343"/>
    <w:rsid w:val="00A63A9C"/>
    <w:rsid w:val="00A63E8F"/>
    <w:rsid w:val="00A64A22"/>
    <w:rsid w:val="00A65104"/>
    <w:rsid w:val="00A6564A"/>
    <w:rsid w:val="00A65F0F"/>
    <w:rsid w:val="00A73014"/>
    <w:rsid w:val="00A747FD"/>
    <w:rsid w:val="00A74910"/>
    <w:rsid w:val="00A75C8C"/>
    <w:rsid w:val="00A75D96"/>
    <w:rsid w:val="00A7685E"/>
    <w:rsid w:val="00A8297F"/>
    <w:rsid w:val="00A82A7A"/>
    <w:rsid w:val="00A831A4"/>
    <w:rsid w:val="00A834A1"/>
    <w:rsid w:val="00A8510D"/>
    <w:rsid w:val="00A8633D"/>
    <w:rsid w:val="00A92FCB"/>
    <w:rsid w:val="00A96C66"/>
    <w:rsid w:val="00AA2537"/>
    <w:rsid w:val="00AA7806"/>
    <w:rsid w:val="00AA7AED"/>
    <w:rsid w:val="00AB11A9"/>
    <w:rsid w:val="00AB17AE"/>
    <w:rsid w:val="00AB3829"/>
    <w:rsid w:val="00AB39CD"/>
    <w:rsid w:val="00AB6E36"/>
    <w:rsid w:val="00AB7685"/>
    <w:rsid w:val="00AC18A0"/>
    <w:rsid w:val="00AC616C"/>
    <w:rsid w:val="00AC6D22"/>
    <w:rsid w:val="00AD069C"/>
    <w:rsid w:val="00AD19B2"/>
    <w:rsid w:val="00AD2C61"/>
    <w:rsid w:val="00AD3FC2"/>
    <w:rsid w:val="00AD5F4A"/>
    <w:rsid w:val="00AE3F74"/>
    <w:rsid w:val="00AE43E8"/>
    <w:rsid w:val="00AE6F90"/>
    <w:rsid w:val="00AF095B"/>
    <w:rsid w:val="00AF0B17"/>
    <w:rsid w:val="00AF0C24"/>
    <w:rsid w:val="00AF1FB5"/>
    <w:rsid w:val="00AF3A70"/>
    <w:rsid w:val="00AF3F7D"/>
    <w:rsid w:val="00AF47C1"/>
    <w:rsid w:val="00AF4FEA"/>
    <w:rsid w:val="00AF6B37"/>
    <w:rsid w:val="00AF773A"/>
    <w:rsid w:val="00B00AA4"/>
    <w:rsid w:val="00B011C4"/>
    <w:rsid w:val="00B0139F"/>
    <w:rsid w:val="00B06C01"/>
    <w:rsid w:val="00B07D5C"/>
    <w:rsid w:val="00B10D5B"/>
    <w:rsid w:val="00B11FE8"/>
    <w:rsid w:val="00B130A2"/>
    <w:rsid w:val="00B133E1"/>
    <w:rsid w:val="00B15070"/>
    <w:rsid w:val="00B15BC7"/>
    <w:rsid w:val="00B16F88"/>
    <w:rsid w:val="00B17F19"/>
    <w:rsid w:val="00B17F59"/>
    <w:rsid w:val="00B20185"/>
    <w:rsid w:val="00B216A7"/>
    <w:rsid w:val="00B216F1"/>
    <w:rsid w:val="00B2248E"/>
    <w:rsid w:val="00B225DF"/>
    <w:rsid w:val="00B25596"/>
    <w:rsid w:val="00B2754A"/>
    <w:rsid w:val="00B27689"/>
    <w:rsid w:val="00B34320"/>
    <w:rsid w:val="00B350EE"/>
    <w:rsid w:val="00B418DF"/>
    <w:rsid w:val="00B42223"/>
    <w:rsid w:val="00B44813"/>
    <w:rsid w:val="00B451D5"/>
    <w:rsid w:val="00B55FE2"/>
    <w:rsid w:val="00B562AB"/>
    <w:rsid w:val="00B56485"/>
    <w:rsid w:val="00B5718F"/>
    <w:rsid w:val="00B579C6"/>
    <w:rsid w:val="00B6110D"/>
    <w:rsid w:val="00B616CB"/>
    <w:rsid w:val="00B65D76"/>
    <w:rsid w:val="00B65E04"/>
    <w:rsid w:val="00B677FA"/>
    <w:rsid w:val="00B67B67"/>
    <w:rsid w:val="00B7186A"/>
    <w:rsid w:val="00B71D02"/>
    <w:rsid w:val="00B71E48"/>
    <w:rsid w:val="00B7426C"/>
    <w:rsid w:val="00B74998"/>
    <w:rsid w:val="00B76BA5"/>
    <w:rsid w:val="00B76C0C"/>
    <w:rsid w:val="00B82184"/>
    <w:rsid w:val="00B83306"/>
    <w:rsid w:val="00B8420A"/>
    <w:rsid w:val="00B8491B"/>
    <w:rsid w:val="00B8534D"/>
    <w:rsid w:val="00B8568F"/>
    <w:rsid w:val="00B91511"/>
    <w:rsid w:val="00BA3C04"/>
    <w:rsid w:val="00BA63CB"/>
    <w:rsid w:val="00BB2472"/>
    <w:rsid w:val="00BB2868"/>
    <w:rsid w:val="00BB4C91"/>
    <w:rsid w:val="00BB4F9E"/>
    <w:rsid w:val="00BB64A5"/>
    <w:rsid w:val="00BB6A77"/>
    <w:rsid w:val="00BB71E5"/>
    <w:rsid w:val="00BC185B"/>
    <w:rsid w:val="00BC2DAC"/>
    <w:rsid w:val="00BC442B"/>
    <w:rsid w:val="00BC45D5"/>
    <w:rsid w:val="00BC48AF"/>
    <w:rsid w:val="00BC772F"/>
    <w:rsid w:val="00BC7CA4"/>
    <w:rsid w:val="00BD11CE"/>
    <w:rsid w:val="00BD18B4"/>
    <w:rsid w:val="00BD376B"/>
    <w:rsid w:val="00BD39A3"/>
    <w:rsid w:val="00BD3C86"/>
    <w:rsid w:val="00BD5B51"/>
    <w:rsid w:val="00BD7C5F"/>
    <w:rsid w:val="00BE2854"/>
    <w:rsid w:val="00BE3763"/>
    <w:rsid w:val="00BE38B8"/>
    <w:rsid w:val="00BE4AD1"/>
    <w:rsid w:val="00BF0AC9"/>
    <w:rsid w:val="00BF1E30"/>
    <w:rsid w:val="00BF35A8"/>
    <w:rsid w:val="00BF48B3"/>
    <w:rsid w:val="00BF5835"/>
    <w:rsid w:val="00BF5F2E"/>
    <w:rsid w:val="00BF793A"/>
    <w:rsid w:val="00C00C63"/>
    <w:rsid w:val="00C02CD4"/>
    <w:rsid w:val="00C040E9"/>
    <w:rsid w:val="00C04BED"/>
    <w:rsid w:val="00C04D55"/>
    <w:rsid w:val="00C058E3"/>
    <w:rsid w:val="00C07614"/>
    <w:rsid w:val="00C07BD8"/>
    <w:rsid w:val="00C10B47"/>
    <w:rsid w:val="00C13F3C"/>
    <w:rsid w:val="00C1495D"/>
    <w:rsid w:val="00C14ACC"/>
    <w:rsid w:val="00C14D06"/>
    <w:rsid w:val="00C17593"/>
    <w:rsid w:val="00C17BDA"/>
    <w:rsid w:val="00C21E4C"/>
    <w:rsid w:val="00C22C9C"/>
    <w:rsid w:val="00C2336E"/>
    <w:rsid w:val="00C2513E"/>
    <w:rsid w:val="00C25617"/>
    <w:rsid w:val="00C259EB"/>
    <w:rsid w:val="00C25D7C"/>
    <w:rsid w:val="00C2728C"/>
    <w:rsid w:val="00C31762"/>
    <w:rsid w:val="00C3704A"/>
    <w:rsid w:val="00C40C5B"/>
    <w:rsid w:val="00C4267E"/>
    <w:rsid w:val="00C476CC"/>
    <w:rsid w:val="00C50205"/>
    <w:rsid w:val="00C51C67"/>
    <w:rsid w:val="00C56717"/>
    <w:rsid w:val="00C606CB"/>
    <w:rsid w:val="00C62DEE"/>
    <w:rsid w:val="00C644D1"/>
    <w:rsid w:val="00C6485B"/>
    <w:rsid w:val="00C65286"/>
    <w:rsid w:val="00C65AAF"/>
    <w:rsid w:val="00C719E9"/>
    <w:rsid w:val="00C72F77"/>
    <w:rsid w:val="00C72FC0"/>
    <w:rsid w:val="00C7345A"/>
    <w:rsid w:val="00C75314"/>
    <w:rsid w:val="00C81B9E"/>
    <w:rsid w:val="00C81D35"/>
    <w:rsid w:val="00C82912"/>
    <w:rsid w:val="00C85C7E"/>
    <w:rsid w:val="00C8738F"/>
    <w:rsid w:val="00C90892"/>
    <w:rsid w:val="00C91C9D"/>
    <w:rsid w:val="00C92551"/>
    <w:rsid w:val="00C92FEE"/>
    <w:rsid w:val="00C9528F"/>
    <w:rsid w:val="00C96E66"/>
    <w:rsid w:val="00CA11D3"/>
    <w:rsid w:val="00CA3533"/>
    <w:rsid w:val="00CA38F1"/>
    <w:rsid w:val="00CA4AF2"/>
    <w:rsid w:val="00CA5758"/>
    <w:rsid w:val="00CA5EDE"/>
    <w:rsid w:val="00CA76CD"/>
    <w:rsid w:val="00CB0CAE"/>
    <w:rsid w:val="00CB1A36"/>
    <w:rsid w:val="00CB42FA"/>
    <w:rsid w:val="00CB75A3"/>
    <w:rsid w:val="00CC0C2C"/>
    <w:rsid w:val="00CC0F58"/>
    <w:rsid w:val="00CC0F5C"/>
    <w:rsid w:val="00CC52F1"/>
    <w:rsid w:val="00CC5E7B"/>
    <w:rsid w:val="00CC7DFF"/>
    <w:rsid w:val="00CD4A02"/>
    <w:rsid w:val="00CD6593"/>
    <w:rsid w:val="00CE30DC"/>
    <w:rsid w:val="00CE6DB8"/>
    <w:rsid w:val="00CE7C4A"/>
    <w:rsid w:val="00CF0F95"/>
    <w:rsid w:val="00CF2BEA"/>
    <w:rsid w:val="00CF3E77"/>
    <w:rsid w:val="00CF62EC"/>
    <w:rsid w:val="00CF6BD3"/>
    <w:rsid w:val="00CF77B8"/>
    <w:rsid w:val="00D00167"/>
    <w:rsid w:val="00D00D71"/>
    <w:rsid w:val="00D02347"/>
    <w:rsid w:val="00D045E6"/>
    <w:rsid w:val="00D073C8"/>
    <w:rsid w:val="00D07AA8"/>
    <w:rsid w:val="00D112D4"/>
    <w:rsid w:val="00D12CB3"/>
    <w:rsid w:val="00D1504D"/>
    <w:rsid w:val="00D17F09"/>
    <w:rsid w:val="00D247EE"/>
    <w:rsid w:val="00D24D49"/>
    <w:rsid w:val="00D26C38"/>
    <w:rsid w:val="00D27696"/>
    <w:rsid w:val="00D3029D"/>
    <w:rsid w:val="00D303EF"/>
    <w:rsid w:val="00D30D80"/>
    <w:rsid w:val="00D31B27"/>
    <w:rsid w:val="00D33C47"/>
    <w:rsid w:val="00D3611F"/>
    <w:rsid w:val="00D36CC4"/>
    <w:rsid w:val="00D40045"/>
    <w:rsid w:val="00D403BB"/>
    <w:rsid w:val="00D41128"/>
    <w:rsid w:val="00D42190"/>
    <w:rsid w:val="00D4311F"/>
    <w:rsid w:val="00D44933"/>
    <w:rsid w:val="00D44DE6"/>
    <w:rsid w:val="00D455D0"/>
    <w:rsid w:val="00D46CF7"/>
    <w:rsid w:val="00D47170"/>
    <w:rsid w:val="00D504FA"/>
    <w:rsid w:val="00D50B0E"/>
    <w:rsid w:val="00D54129"/>
    <w:rsid w:val="00D55915"/>
    <w:rsid w:val="00D605AB"/>
    <w:rsid w:val="00D60D87"/>
    <w:rsid w:val="00D60E32"/>
    <w:rsid w:val="00D617B8"/>
    <w:rsid w:val="00D634B0"/>
    <w:rsid w:val="00D63C16"/>
    <w:rsid w:val="00D70B5D"/>
    <w:rsid w:val="00D7233B"/>
    <w:rsid w:val="00D72759"/>
    <w:rsid w:val="00D72819"/>
    <w:rsid w:val="00D7557D"/>
    <w:rsid w:val="00D7638F"/>
    <w:rsid w:val="00D76DC8"/>
    <w:rsid w:val="00D77356"/>
    <w:rsid w:val="00D80744"/>
    <w:rsid w:val="00D80ABA"/>
    <w:rsid w:val="00D81C37"/>
    <w:rsid w:val="00D82F9E"/>
    <w:rsid w:val="00D834E3"/>
    <w:rsid w:val="00D83660"/>
    <w:rsid w:val="00D837E9"/>
    <w:rsid w:val="00D855B9"/>
    <w:rsid w:val="00D85808"/>
    <w:rsid w:val="00D85933"/>
    <w:rsid w:val="00D87259"/>
    <w:rsid w:val="00D91C7B"/>
    <w:rsid w:val="00D93539"/>
    <w:rsid w:val="00D94405"/>
    <w:rsid w:val="00DA087F"/>
    <w:rsid w:val="00DA2143"/>
    <w:rsid w:val="00DA2E6E"/>
    <w:rsid w:val="00DA52E2"/>
    <w:rsid w:val="00DB0D6F"/>
    <w:rsid w:val="00DB1238"/>
    <w:rsid w:val="00DB300A"/>
    <w:rsid w:val="00DB509D"/>
    <w:rsid w:val="00DB709B"/>
    <w:rsid w:val="00DC27D8"/>
    <w:rsid w:val="00DC3BFF"/>
    <w:rsid w:val="00DC54A4"/>
    <w:rsid w:val="00DC5C4A"/>
    <w:rsid w:val="00DC5DB0"/>
    <w:rsid w:val="00DC5DCE"/>
    <w:rsid w:val="00DC600B"/>
    <w:rsid w:val="00DC660C"/>
    <w:rsid w:val="00DC77B7"/>
    <w:rsid w:val="00DD08F8"/>
    <w:rsid w:val="00DD0988"/>
    <w:rsid w:val="00DD110B"/>
    <w:rsid w:val="00DD48B2"/>
    <w:rsid w:val="00DD54AE"/>
    <w:rsid w:val="00DD6FD3"/>
    <w:rsid w:val="00DE235C"/>
    <w:rsid w:val="00DE24D7"/>
    <w:rsid w:val="00DE2500"/>
    <w:rsid w:val="00DE444F"/>
    <w:rsid w:val="00DE462F"/>
    <w:rsid w:val="00DE490A"/>
    <w:rsid w:val="00DE7D6C"/>
    <w:rsid w:val="00DF0905"/>
    <w:rsid w:val="00DF0EC5"/>
    <w:rsid w:val="00DF1787"/>
    <w:rsid w:val="00DF2B72"/>
    <w:rsid w:val="00DF2D6E"/>
    <w:rsid w:val="00DF3BBC"/>
    <w:rsid w:val="00DF405A"/>
    <w:rsid w:val="00DF5B9D"/>
    <w:rsid w:val="00DF65C7"/>
    <w:rsid w:val="00DF6BC6"/>
    <w:rsid w:val="00DF7442"/>
    <w:rsid w:val="00E013E8"/>
    <w:rsid w:val="00E01D7C"/>
    <w:rsid w:val="00E04A66"/>
    <w:rsid w:val="00E11AA4"/>
    <w:rsid w:val="00E14236"/>
    <w:rsid w:val="00E14F2E"/>
    <w:rsid w:val="00E1707D"/>
    <w:rsid w:val="00E2221F"/>
    <w:rsid w:val="00E22BAD"/>
    <w:rsid w:val="00E256B4"/>
    <w:rsid w:val="00E25EDA"/>
    <w:rsid w:val="00E2715D"/>
    <w:rsid w:val="00E305FB"/>
    <w:rsid w:val="00E31BDD"/>
    <w:rsid w:val="00E3405A"/>
    <w:rsid w:val="00E352CC"/>
    <w:rsid w:val="00E37CF9"/>
    <w:rsid w:val="00E400DB"/>
    <w:rsid w:val="00E403DD"/>
    <w:rsid w:val="00E40898"/>
    <w:rsid w:val="00E40B57"/>
    <w:rsid w:val="00E41077"/>
    <w:rsid w:val="00E41B8B"/>
    <w:rsid w:val="00E42B4D"/>
    <w:rsid w:val="00E43B00"/>
    <w:rsid w:val="00E43D97"/>
    <w:rsid w:val="00E448CD"/>
    <w:rsid w:val="00E45560"/>
    <w:rsid w:val="00E4611A"/>
    <w:rsid w:val="00E50F38"/>
    <w:rsid w:val="00E51865"/>
    <w:rsid w:val="00E523B3"/>
    <w:rsid w:val="00E523E4"/>
    <w:rsid w:val="00E5482C"/>
    <w:rsid w:val="00E562DD"/>
    <w:rsid w:val="00E60835"/>
    <w:rsid w:val="00E60CDA"/>
    <w:rsid w:val="00E62B7F"/>
    <w:rsid w:val="00E62E8B"/>
    <w:rsid w:val="00E64DB0"/>
    <w:rsid w:val="00E65A6E"/>
    <w:rsid w:val="00E67739"/>
    <w:rsid w:val="00E7016F"/>
    <w:rsid w:val="00E70939"/>
    <w:rsid w:val="00E71C13"/>
    <w:rsid w:val="00E75231"/>
    <w:rsid w:val="00E7657D"/>
    <w:rsid w:val="00E824BA"/>
    <w:rsid w:val="00E834A2"/>
    <w:rsid w:val="00E85B15"/>
    <w:rsid w:val="00E85C23"/>
    <w:rsid w:val="00E85DE6"/>
    <w:rsid w:val="00E85DEB"/>
    <w:rsid w:val="00E874A4"/>
    <w:rsid w:val="00E91844"/>
    <w:rsid w:val="00E91B12"/>
    <w:rsid w:val="00E94BFF"/>
    <w:rsid w:val="00EA1767"/>
    <w:rsid w:val="00EA24DF"/>
    <w:rsid w:val="00EA3E20"/>
    <w:rsid w:val="00EA3E65"/>
    <w:rsid w:val="00EA60AD"/>
    <w:rsid w:val="00EA79CD"/>
    <w:rsid w:val="00EB0AE8"/>
    <w:rsid w:val="00EB6E25"/>
    <w:rsid w:val="00EB7C52"/>
    <w:rsid w:val="00EC340A"/>
    <w:rsid w:val="00EC4C7B"/>
    <w:rsid w:val="00EC4C82"/>
    <w:rsid w:val="00EC76D4"/>
    <w:rsid w:val="00EC7BE2"/>
    <w:rsid w:val="00ED6D0B"/>
    <w:rsid w:val="00ED6DCF"/>
    <w:rsid w:val="00EE048F"/>
    <w:rsid w:val="00EE2BE0"/>
    <w:rsid w:val="00EE34A3"/>
    <w:rsid w:val="00EE3A71"/>
    <w:rsid w:val="00EE491B"/>
    <w:rsid w:val="00EE4C55"/>
    <w:rsid w:val="00EE7BC2"/>
    <w:rsid w:val="00EE7BDF"/>
    <w:rsid w:val="00EF035E"/>
    <w:rsid w:val="00EF1C19"/>
    <w:rsid w:val="00EF44AC"/>
    <w:rsid w:val="00EF4B82"/>
    <w:rsid w:val="00EF4D2F"/>
    <w:rsid w:val="00EF7337"/>
    <w:rsid w:val="00EF78A7"/>
    <w:rsid w:val="00F03D57"/>
    <w:rsid w:val="00F066AB"/>
    <w:rsid w:val="00F06ABE"/>
    <w:rsid w:val="00F075CD"/>
    <w:rsid w:val="00F07F00"/>
    <w:rsid w:val="00F10106"/>
    <w:rsid w:val="00F139DB"/>
    <w:rsid w:val="00F14640"/>
    <w:rsid w:val="00F14A05"/>
    <w:rsid w:val="00F16919"/>
    <w:rsid w:val="00F16AAE"/>
    <w:rsid w:val="00F16D5E"/>
    <w:rsid w:val="00F27C6B"/>
    <w:rsid w:val="00F27EA9"/>
    <w:rsid w:val="00F302EB"/>
    <w:rsid w:val="00F315D0"/>
    <w:rsid w:val="00F3178A"/>
    <w:rsid w:val="00F3337E"/>
    <w:rsid w:val="00F33792"/>
    <w:rsid w:val="00F33E55"/>
    <w:rsid w:val="00F34E51"/>
    <w:rsid w:val="00F404BD"/>
    <w:rsid w:val="00F405F1"/>
    <w:rsid w:val="00F4101C"/>
    <w:rsid w:val="00F42EC5"/>
    <w:rsid w:val="00F42F3E"/>
    <w:rsid w:val="00F43377"/>
    <w:rsid w:val="00F53BAD"/>
    <w:rsid w:val="00F55B5E"/>
    <w:rsid w:val="00F56E4F"/>
    <w:rsid w:val="00F5711E"/>
    <w:rsid w:val="00F6045E"/>
    <w:rsid w:val="00F611DE"/>
    <w:rsid w:val="00F627A8"/>
    <w:rsid w:val="00F64F16"/>
    <w:rsid w:val="00F65ED6"/>
    <w:rsid w:val="00F7148C"/>
    <w:rsid w:val="00F72100"/>
    <w:rsid w:val="00F74FE7"/>
    <w:rsid w:val="00F75182"/>
    <w:rsid w:val="00F767B7"/>
    <w:rsid w:val="00F7770C"/>
    <w:rsid w:val="00F820EB"/>
    <w:rsid w:val="00F83C41"/>
    <w:rsid w:val="00F84289"/>
    <w:rsid w:val="00F9095C"/>
    <w:rsid w:val="00F92D12"/>
    <w:rsid w:val="00F960EC"/>
    <w:rsid w:val="00F96F95"/>
    <w:rsid w:val="00FA136D"/>
    <w:rsid w:val="00FA1CAF"/>
    <w:rsid w:val="00FB170B"/>
    <w:rsid w:val="00FB2E40"/>
    <w:rsid w:val="00FB379C"/>
    <w:rsid w:val="00FB4F16"/>
    <w:rsid w:val="00FB63E5"/>
    <w:rsid w:val="00FC153E"/>
    <w:rsid w:val="00FC1E21"/>
    <w:rsid w:val="00FC3086"/>
    <w:rsid w:val="00FC3C15"/>
    <w:rsid w:val="00FC52F1"/>
    <w:rsid w:val="00FC7660"/>
    <w:rsid w:val="00FD076F"/>
    <w:rsid w:val="00FD0FD2"/>
    <w:rsid w:val="00FD1BF0"/>
    <w:rsid w:val="00FD4B26"/>
    <w:rsid w:val="00FD67DB"/>
    <w:rsid w:val="00FD7BBD"/>
    <w:rsid w:val="00FE16BA"/>
    <w:rsid w:val="00FE2136"/>
    <w:rsid w:val="00FE2395"/>
    <w:rsid w:val="00FE4BA8"/>
    <w:rsid w:val="00FE4C40"/>
    <w:rsid w:val="00FE644C"/>
    <w:rsid w:val="00FE7FD9"/>
    <w:rsid w:val="00FF12EA"/>
    <w:rsid w:val="00FF1481"/>
    <w:rsid w:val="00FF2769"/>
    <w:rsid w:val="00FF5D03"/>
    <w:rsid w:val="02F631BE"/>
    <w:rsid w:val="126111CA"/>
    <w:rsid w:val="29FF5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Body Text Indent"/>
    <w:basedOn w:val="1"/>
    <w:link w:val="18"/>
    <w:qFormat/>
    <w:uiPriority w:val="0"/>
    <w:pPr>
      <w:ind w:firstLine="420" w:firstLineChars="200"/>
    </w:pPr>
    <w:rPr>
      <w:rFonts w:ascii="Times New Roman" w:hAnsi="Times New Roman" w:eastAsia="宋体" w:cs="Times New Roman"/>
      <w:szCs w:val="24"/>
    </w:rPr>
  </w:style>
  <w:style w:type="paragraph" w:styleId="4">
    <w:name w:val="Balloon Text"/>
    <w:basedOn w:val="1"/>
    <w:link w:val="22"/>
    <w:semiHidden/>
    <w:unhideWhenUsed/>
    <w:qFormat/>
    <w:uiPriority w:val="99"/>
    <w:rPr>
      <w:sz w:val="18"/>
      <w:szCs w:val="18"/>
    </w:rPr>
  </w:style>
  <w:style w:type="paragraph" w:styleId="5">
    <w:name w:val="footer"/>
    <w:basedOn w:val="1"/>
    <w:link w:val="15"/>
    <w:unhideWhenUsed/>
    <w:uiPriority w:val="99"/>
    <w:pPr>
      <w:tabs>
        <w:tab w:val="center" w:pos="4153"/>
        <w:tab w:val="right" w:pos="8306"/>
      </w:tabs>
      <w:snapToGrid w:val="0"/>
      <w:jc w:val="left"/>
    </w:pPr>
    <w:rPr>
      <w:sz w:val="18"/>
      <w:szCs w:val="18"/>
    </w:rPr>
  </w:style>
  <w:style w:type="paragraph" w:styleId="6">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6"/>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3"/>
    <w:semiHidden/>
    <w:unhideWhenUsed/>
    <w:qFormat/>
    <w:uiPriority w:val="99"/>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Emphasis"/>
    <w:basedOn w:val="12"/>
    <w:qFormat/>
    <w:uiPriority w:val="20"/>
    <w:rPr>
      <w:i/>
      <w:iCs/>
    </w:rPr>
  </w:style>
  <w:style w:type="character" w:styleId="14">
    <w:name w:val="annotation reference"/>
    <w:basedOn w:val="12"/>
    <w:semiHidden/>
    <w:unhideWhenUsed/>
    <w:qFormat/>
    <w:uiPriority w:val="99"/>
    <w:rPr>
      <w:sz w:val="21"/>
      <w:szCs w:val="21"/>
    </w:rPr>
  </w:style>
  <w:style w:type="character" w:customStyle="1" w:styleId="15">
    <w:name w:val="页脚 Char"/>
    <w:basedOn w:val="12"/>
    <w:link w:val="5"/>
    <w:qFormat/>
    <w:uiPriority w:val="99"/>
    <w:rPr>
      <w:sz w:val="18"/>
      <w:szCs w:val="18"/>
    </w:rPr>
  </w:style>
  <w:style w:type="character" w:customStyle="1" w:styleId="16">
    <w:name w:val="标题 Char"/>
    <w:basedOn w:val="12"/>
    <w:link w:val="8"/>
    <w:qFormat/>
    <w:uiPriority w:val="10"/>
    <w:rPr>
      <w:rFonts w:asciiTheme="majorHAnsi" w:hAnsiTheme="majorHAnsi" w:eastAsiaTheme="majorEastAsia" w:cstheme="majorBidi"/>
      <w:b/>
      <w:bCs/>
      <w:sz w:val="32"/>
      <w:szCs w:val="32"/>
    </w:rPr>
  </w:style>
  <w:style w:type="paragraph" w:styleId="17">
    <w:name w:val="List Paragraph"/>
    <w:basedOn w:val="1"/>
    <w:qFormat/>
    <w:uiPriority w:val="34"/>
    <w:pPr>
      <w:ind w:firstLine="420" w:firstLineChars="200"/>
    </w:pPr>
  </w:style>
  <w:style w:type="character" w:customStyle="1" w:styleId="18">
    <w:name w:val="正文文本缩进 Char"/>
    <w:basedOn w:val="12"/>
    <w:link w:val="3"/>
    <w:qFormat/>
    <w:uiPriority w:val="0"/>
    <w:rPr>
      <w:rFonts w:ascii="Times New Roman" w:hAnsi="Times New Roman" w:eastAsia="宋体" w:cs="Times New Roman"/>
      <w:szCs w:val="24"/>
    </w:rPr>
  </w:style>
  <w:style w:type="character" w:customStyle="1" w:styleId="19">
    <w:name w:val="批注文字 Char"/>
    <w:basedOn w:val="12"/>
    <w:link w:val="2"/>
    <w:qFormat/>
    <w:uiPriority w:val="99"/>
  </w:style>
  <w:style w:type="character" w:styleId="20">
    <w:name w:val="Placeholder Text"/>
    <w:basedOn w:val="12"/>
    <w:semiHidden/>
    <w:qFormat/>
    <w:uiPriority w:val="99"/>
    <w:rPr>
      <w:color w:val="808080"/>
    </w:rPr>
  </w:style>
  <w:style w:type="character" w:customStyle="1" w:styleId="21">
    <w:name w:val="页眉 Char"/>
    <w:basedOn w:val="12"/>
    <w:link w:val="6"/>
    <w:qFormat/>
    <w:uiPriority w:val="99"/>
    <w:rPr>
      <w:sz w:val="18"/>
      <w:szCs w:val="18"/>
    </w:rPr>
  </w:style>
  <w:style w:type="character" w:customStyle="1" w:styleId="22">
    <w:name w:val="批注框文本 Char"/>
    <w:basedOn w:val="12"/>
    <w:link w:val="4"/>
    <w:semiHidden/>
    <w:qFormat/>
    <w:uiPriority w:val="99"/>
    <w:rPr>
      <w:sz w:val="18"/>
      <w:szCs w:val="18"/>
    </w:rPr>
  </w:style>
  <w:style w:type="character" w:customStyle="1" w:styleId="23">
    <w:name w:val="批注主题 Char"/>
    <w:basedOn w:val="19"/>
    <w:link w:val="9"/>
    <w:semiHidden/>
    <w:qFormat/>
    <w:uiPriority w:val="99"/>
    <w:rPr>
      <w:b/>
      <w:bCs/>
    </w:rPr>
  </w:style>
  <w:style w:type="paragraph" w:customStyle="1" w:styleId="24">
    <w:name w:val="修订1"/>
    <w:hidden/>
    <w:semiHidden/>
    <w:qFormat/>
    <w:uiPriority w:val="99"/>
    <w:rPr>
      <w:rFonts w:asciiTheme="minorHAnsi" w:hAnsiTheme="minorHAnsi" w:eastAsiaTheme="minorEastAsia" w:cstheme="minorBidi"/>
      <w:kern w:val="2"/>
      <w:sz w:val="21"/>
      <w:szCs w:val="22"/>
      <w:lang w:val="en-US" w:eastAsia="zh-CN" w:bidi="ar-SA"/>
    </w:rPr>
  </w:style>
  <w:style w:type="table" w:customStyle="1" w:styleId="25">
    <w:name w:val="网格型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35.wmf"/><Relationship Id="rId98" Type="http://schemas.openxmlformats.org/officeDocument/2006/relationships/oleObject" Target="embeddings/oleObject58.bin"/><Relationship Id="rId97" Type="http://schemas.openxmlformats.org/officeDocument/2006/relationships/image" Target="media/image34.wmf"/><Relationship Id="rId96" Type="http://schemas.openxmlformats.org/officeDocument/2006/relationships/oleObject" Target="embeddings/oleObject57.bin"/><Relationship Id="rId95" Type="http://schemas.openxmlformats.org/officeDocument/2006/relationships/oleObject" Target="embeddings/oleObject56.bin"/><Relationship Id="rId94" Type="http://schemas.openxmlformats.org/officeDocument/2006/relationships/oleObject" Target="embeddings/oleObject55.bin"/><Relationship Id="rId93" Type="http://schemas.openxmlformats.org/officeDocument/2006/relationships/oleObject" Target="embeddings/oleObject54.bin"/><Relationship Id="rId92" Type="http://schemas.openxmlformats.org/officeDocument/2006/relationships/oleObject" Target="embeddings/oleObject53.bin"/><Relationship Id="rId91" Type="http://schemas.openxmlformats.org/officeDocument/2006/relationships/oleObject" Target="embeddings/oleObject52.bin"/><Relationship Id="rId90" Type="http://schemas.openxmlformats.org/officeDocument/2006/relationships/oleObject" Target="embeddings/oleObject51.bin"/><Relationship Id="rId9" Type="http://schemas.openxmlformats.org/officeDocument/2006/relationships/oleObject" Target="embeddings/oleObject2.bin"/><Relationship Id="rId89" Type="http://schemas.openxmlformats.org/officeDocument/2006/relationships/oleObject" Target="embeddings/oleObject50.bin"/><Relationship Id="rId88" Type="http://schemas.openxmlformats.org/officeDocument/2006/relationships/oleObject" Target="embeddings/oleObject49.bin"/><Relationship Id="rId87" Type="http://schemas.openxmlformats.org/officeDocument/2006/relationships/oleObject" Target="embeddings/oleObject48.bin"/><Relationship Id="rId86" Type="http://schemas.openxmlformats.org/officeDocument/2006/relationships/oleObject" Target="embeddings/oleObject47.bin"/><Relationship Id="rId85" Type="http://schemas.openxmlformats.org/officeDocument/2006/relationships/oleObject" Target="embeddings/oleObject46.bin"/><Relationship Id="rId84" Type="http://schemas.openxmlformats.org/officeDocument/2006/relationships/oleObject" Target="embeddings/oleObject45.bin"/><Relationship Id="rId83" Type="http://schemas.openxmlformats.org/officeDocument/2006/relationships/oleObject" Target="embeddings/oleObject44.bin"/><Relationship Id="rId82" Type="http://schemas.openxmlformats.org/officeDocument/2006/relationships/oleObject" Target="embeddings/oleObject43.bin"/><Relationship Id="rId81" Type="http://schemas.openxmlformats.org/officeDocument/2006/relationships/image" Target="media/image33.wmf"/><Relationship Id="rId80" Type="http://schemas.openxmlformats.org/officeDocument/2006/relationships/oleObject" Target="embeddings/oleObject42.bin"/><Relationship Id="rId8" Type="http://schemas.openxmlformats.org/officeDocument/2006/relationships/image" Target="media/image1.wmf"/><Relationship Id="rId79" Type="http://schemas.openxmlformats.org/officeDocument/2006/relationships/image" Target="media/image32.wmf"/><Relationship Id="rId78" Type="http://schemas.openxmlformats.org/officeDocument/2006/relationships/oleObject" Target="embeddings/oleObject41.bin"/><Relationship Id="rId77" Type="http://schemas.openxmlformats.org/officeDocument/2006/relationships/oleObject" Target="embeddings/oleObject40.bin"/><Relationship Id="rId76" Type="http://schemas.openxmlformats.org/officeDocument/2006/relationships/image" Target="media/image31.wmf"/><Relationship Id="rId75" Type="http://schemas.openxmlformats.org/officeDocument/2006/relationships/oleObject" Target="embeddings/oleObject39.bin"/><Relationship Id="rId74" Type="http://schemas.openxmlformats.org/officeDocument/2006/relationships/image" Target="media/image30.wmf"/><Relationship Id="rId73" Type="http://schemas.openxmlformats.org/officeDocument/2006/relationships/oleObject" Target="embeddings/oleObject38.bin"/><Relationship Id="rId72" Type="http://schemas.openxmlformats.org/officeDocument/2006/relationships/image" Target="media/image29.wmf"/><Relationship Id="rId71" Type="http://schemas.openxmlformats.org/officeDocument/2006/relationships/oleObject" Target="embeddings/oleObject37.bin"/><Relationship Id="rId70" Type="http://schemas.openxmlformats.org/officeDocument/2006/relationships/oleObject" Target="embeddings/oleObject36.bin"/><Relationship Id="rId7" Type="http://schemas.openxmlformats.org/officeDocument/2006/relationships/oleObject" Target="embeddings/oleObject1.bin"/><Relationship Id="rId69" Type="http://schemas.openxmlformats.org/officeDocument/2006/relationships/oleObject" Target="embeddings/oleObject35.bin"/><Relationship Id="rId68" Type="http://schemas.openxmlformats.org/officeDocument/2006/relationships/image" Target="media/image28.wmf"/><Relationship Id="rId67" Type="http://schemas.openxmlformats.org/officeDocument/2006/relationships/oleObject" Target="embeddings/oleObject34.bin"/><Relationship Id="rId66" Type="http://schemas.openxmlformats.org/officeDocument/2006/relationships/image" Target="media/image27.wmf"/><Relationship Id="rId65" Type="http://schemas.openxmlformats.org/officeDocument/2006/relationships/oleObject" Target="embeddings/oleObject33.bin"/><Relationship Id="rId64" Type="http://schemas.openxmlformats.org/officeDocument/2006/relationships/oleObject" Target="embeddings/oleObject32.bin"/><Relationship Id="rId63" Type="http://schemas.openxmlformats.org/officeDocument/2006/relationships/oleObject" Target="embeddings/oleObject31.bin"/><Relationship Id="rId62" Type="http://schemas.openxmlformats.org/officeDocument/2006/relationships/image" Target="media/image26.wmf"/><Relationship Id="rId61" Type="http://schemas.openxmlformats.org/officeDocument/2006/relationships/oleObject" Target="embeddings/oleObject30.bin"/><Relationship Id="rId60" Type="http://schemas.openxmlformats.org/officeDocument/2006/relationships/image" Target="media/image25.wmf"/><Relationship Id="rId6" Type="http://schemas.openxmlformats.org/officeDocument/2006/relationships/theme" Target="theme/theme1.xml"/><Relationship Id="rId59" Type="http://schemas.openxmlformats.org/officeDocument/2006/relationships/oleObject" Target="embeddings/oleObject29.bin"/><Relationship Id="rId58" Type="http://schemas.openxmlformats.org/officeDocument/2006/relationships/image" Target="media/image24.wmf"/><Relationship Id="rId57" Type="http://schemas.openxmlformats.org/officeDocument/2006/relationships/oleObject" Target="embeddings/oleObject28.bin"/><Relationship Id="rId56" Type="http://schemas.openxmlformats.org/officeDocument/2006/relationships/image" Target="media/image23.wmf"/><Relationship Id="rId55" Type="http://schemas.openxmlformats.org/officeDocument/2006/relationships/oleObject" Target="embeddings/oleObject27.bin"/><Relationship Id="rId54" Type="http://schemas.openxmlformats.org/officeDocument/2006/relationships/oleObject" Target="embeddings/oleObject26.bin"/><Relationship Id="rId53" Type="http://schemas.openxmlformats.org/officeDocument/2006/relationships/image" Target="media/image22.wmf"/><Relationship Id="rId52" Type="http://schemas.openxmlformats.org/officeDocument/2006/relationships/oleObject" Target="embeddings/oleObject25.bin"/><Relationship Id="rId51" Type="http://schemas.openxmlformats.org/officeDocument/2006/relationships/image" Target="media/image21.wmf"/><Relationship Id="rId50" Type="http://schemas.openxmlformats.org/officeDocument/2006/relationships/oleObject" Target="embeddings/oleObject24.bin"/><Relationship Id="rId5" Type="http://schemas.openxmlformats.org/officeDocument/2006/relationships/footer" Target="footer1.xml"/><Relationship Id="rId49" Type="http://schemas.openxmlformats.org/officeDocument/2006/relationships/image" Target="media/image20.wmf"/><Relationship Id="rId48" Type="http://schemas.openxmlformats.org/officeDocument/2006/relationships/oleObject" Target="embeddings/oleObject23.bin"/><Relationship Id="rId47" Type="http://schemas.openxmlformats.org/officeDocument/2006/relationships/image" Target="media/image19.wmf"/><Relationship Id="rId46" Type="http://schemas.openxmlformats.org/officeDocument/2006/relationships/oleObject" Target="embeddings/oleObject22.bin"/><Relationship Id="rId45" Type="http://schemas.openxmlformats.org/officeDocument/2006/relationships/image" Target="media/image18.wmf"/><Relationship Id="rId44" Type="http://schemas.openxmlformats.org/officeDocument/2006/relationships/oleObject" Target="embeddings/oleObject21.bin"/><Relationship Id="rId43" Type="http://schemas.openxmlformats.org/officeDocument/2006/relationships/image" Target="media/image17.wmf"/><Relationship Id="rId42" Type="http://schemas.openxmlformats.org/officeDocument/2006/relationships/oleObject" Target="embeddings/oleObject20.bin"/><Relationship Id="rId417" Type="http://schemas.openxmlformats.org/officeDocument/2006/relationships/fontTable" Target="fontTable.xml"/><Relationship Id="rId416" Type="http://schemas.openxmlformats.org/officeDocument/2006/relationships/customXml" Target="../customXml/item1.xml"/><Relationship Id="rId415" Type="http://schemas.openxmlformats.org/officeDocument/2006/relationships/oleObject" Target="embeddings/oleObject267.bin"/><Relationship Id="rId414" Type="http://schemas.openxmlformats.org/officeDocument/2006/relationships/oleObject" Target="embeddings/oleObject266.bin"/><Relationship Id="rId413" Type="http://schemas.openxmlformats.org/officeDocument/2006/relationships/oleObject" Target="embeddings/oleObject265.bin"/><Relationship Id="rId412" Type="http://schemas.openxmlformats.org/officeDocument/2006/relationships/oleObject" Target="embeddings/oleObject264.bin"/><Relationship Id="rId411" Type="http://schemas.openxmlformats.org/officeDocument/2006/relationships/image" Target="media/image142.wmf"/><Relationship Id="rId410" Type="http://schemas.openxmlformats.org/officeDocument/2006/relationships/oleObject" Target="embeddings/oleObject263.bin"/><Relationship Id="rId41" Type="http://schemas.openxmlformats.org/officeDocument/2006/relationships/image" Target="media/image16.wmf"/><Relationship Id="rId409" Type="http://schemas.openxmlformats.org/officeDocument/2006/relationships/oleObject" Target="embeddings/oleObject262.bin"/><Relationship Id="rId408" Type="http://schemas.openxmlformats.org/officeDocument/2006/relationships/oleObject" Target="embeddings/oleObject261.bin"/><Relationship Id="rId407" Type="http://schemas.openxmlformats.org/officeDocument/2006/relationships/oleObject" Target="embeddings/oleObject260.bin"/><Relationship Id="rId406" Type="http://schemas.openxmlformats.org/officeDocument/2006/relationships/image" Target="media/image141.wmf"/><Relationship Id="rId405" Type="http://schemas.openxmlformats.org/officeDocument/2006/relationships/oleObject" Target="embeddings/oleObject259.bin"/><Relationship Id="rId404" Type="http://schemas.openxmlformats.org/officeDocument/2006/relationships/image" Target="media/image140.wmf"/><Relationship Id="rId403" Type="http://schemas.openxmlformats.org/officeDocument/2006/relationships/oleObject" Target="embeddings/oleObject258.bin"/><Relationship Id="rId402" Type="http://schemas.openxmlformats.org/officeDocument/2006/relationships/image" Target="media/image139.wmf"/><Relationship Id="rId401" Type="http://schemas.openxmlformats.org/officeDocument/2006/relationships/oleObject" Target="embeddings/oleObject257.bin"/><Relationship Id="rId400" Type="http://schemas.openxmlformats.org/officeDocument/2006/relationships/image" Target="media/image138.wmf"/><Relationship Id="rId40" Type="http://schemas.openxmlformats.org/officeDocument/2006/relationships/oleObject" Target="embeddings/oleObject19.bin"/><Relationship Id="rId4" Type="http://schemas.openxmlformats.org/officeDocument/2006/relationships/header" Target="header2.xml"/><Relationship Id="rId399" Type="http://schemas.openxmlformats.org/officeDocument/2006/relationships/oleObject" Target="embeddings/oleObject256.bin"/><Relationship Id="rId398" Type="http://schemas.openxmlformats.org/officeDocument/2006/relationships/image" Target="media/image137.wmf"/><Relationship Id="rId397" Type="http://schemas.openxmlformats.org/officeDocument/2006/relationships/oleObject" Target="embeddings/oleObject255.bin"/><Relationship Id="rId396" Type="http://schemas.openxmlformats.org/officeDocument/2006/relationships/image" Target="media/image136.wmf"/><Relationship Id="rId395" Type="http://schemas.openxmlformats.org/officeDocument/2006/relationships/oleObject" Target="embeddings/oleObject254.bin"/><Relationship Id="rId394" Type="http://schemas.openxmlformats.org/officeDocument/2006/relationships/image" Target="media/image135.wmf"/><Relationship Id="rId393" Type="http://schemas.openxmlformats.org/officeDocument/2006/relationships/oleObject" Target="embeddings/oleObject253.bin"/><Relationship Id="rId392" Type="http://schemas.openxmlformats.org/officeDocument/2006/relationships/image" Target="media/image134.wmf"/><Relationship Id="rId391" Type="http://schemas.openxmlformats.org/officeDocument/2006/relationships/oleObject" Target="embeddings/oleObject252.bin"/><Relationship Id="rId390" Type="http://schemas.openxmlformats.org/officeDocument/2006/relationships/image" Target="media/image133.wmf"/><Relationship Id="rId39" Type="http://schemas.openxmlformats.org/officeDocument/2006/relationships/image" Target="media/image15.wmf"/><Relationship Id="rId389" Type="http://schemas.openxmlformats.org/officeDocument/2006/relationships/oleObject" Target="embeddings/oleObject251.bin"/><Relationship Id="rId388" Type="http://schemas.openxmlformats.org/officeDocument/2006/relationships/image" Target="media/image132.wmf"/><Relationship Id="rId387" Type="http://schemas.openxmlformats.org/officeDocument/2006/relationships/oleObject" Target="embeddings/oleObject250.bin"/><Relationship Id="rId386" Type="http://schemas.openxmlformats.org/officeDocument/2006/relationships/image" Target="media/image131.wmf"/><Relationship Id="rId385" Type="http://schemas.openxmlformats.org/officeDocument/2006/relationships/oleObject" Target="embeddings/oleObject249.bin"/><Relationship Id="rId384" Type="http://schemas.openxmlformats.org/officeDocument/2006/relationships/image" Target="media/image130.wmf"/><Relationship Id="rId383" Type="http://schemas.openxmlformats.org/officeDocument/2006/relationships/oleObject" Target="embeddings/oleObject248.bin"/><Relationship Id="rId382" Type="http://schemas.openxmlformats.org/officeDocument/2006/relationships/image" Target="media/image129.wmf"/><Relationship Id="rId381" Type="http://schemas.openxmlformats.org/officeDocument/2006/relationships/oleObject" Target="embeddings/oleObject247.bin"/><Relationship Id="rId380" Type="http://schemas.openxmlformats.org/officeDocument/2006/relationships/oleObject" Target="embeddings/oleObject246.bin"/><Relationship Id="rId38" Type="http://schemas.openxmlformats.org/officeDocument/2006/relationships/oleObject" Target="embeddings/oleObject18.bin"/><Relationship Id="rId379" Type="http://schemas.openxmlformats.org/officeDocument/2006/relationships/oleObject" Target="embeddings/oleObject245.bin"/><Relationship Id="rId378" Type="http://schemas.openxmlformats.org/officeDocument/2006/relationships/image" Target="media/image128.wmf"/><Relationship Id="rId377" Type="http://schemas.openxmlformats.org/officeDocument/2006/relationships/oleObject" Target="embeddings/oleObject244.bin"/><Relationship Id="rId376" Type="http://schemas.openxmlformats.org/officeDocument/2006/relationships/image" Target="media/image127.wmf"/><Relationship Id="rId375" Type="http://schemas.openxmlformats.org/officeDocument/2006/relationships/oleObject" Target="embeddings/oleObject243.bin"/><Relationship Id="rId374" Type="http://schemas.openxmlformats.org/officeDocument/2006/relationships/oleObject" Target="embeddings/oleObject242.bin"/><Relationship Id="rId373" Type="http://schemas.openxmlformats.org/officeDocument/2006/relationships/oleObject" Target="embeddings/oleObject241.bin"/><Relationship Id="rId372" Type="http://schemas.openxmlformats.org/officeDocument/2006/relationships/oleObject" Target="embeddings/oleObject240.bin"/><Relationship Id="rId371" Type="http://schemas.openxmlformats.org/officeDocument/2006/relationships/oleObject" Target="embeddings/oleObject239.bin"/><Relationship Id="rId370" Type="http://schemas.openxmlformats.org/officeDocument/2006/relationships/oleObject" Target="embeddings/oleObject238.bin"/><Relationship Id="rId37" Type="http://schemas.openxmlformats.org/officeDocument/2006/relationships/image" Target="media/image14.wmf"/><Relationship Id="rId369" Type="http://schemas.openxmlformats.org/officeDocument/2006/relationships/oleObject" Target="embeddings/oleObject237.bin"/><Relationship Id="rId368" Type="http://schemas.openxmlformats.org/officeDocument/2006/relationships/oleObject" Target="embeddings/oleObject236.bin"/><Relationship Id="rId367" Type="http://schemas.openxmlformats.org/officeDocument/2006/relationships/oleObject" Target="embeddings/oleObject235.bin"/><Relationship Id="rId366" Type="http://schemas.openxmlformats.org/officeDocument/2006/relationships/image" Target="media/image126.wmf"/><Relationship Id="rId365" Type="http://schemas.openxmlformats.org/officeDocument/2006/relationships/oleObject" Target="embeddings/oleObject234.bin"/><Relationship Id="rId364" Type="http://schemas.openxmlformats.org/officeDocument/2006/relationships/image" Target="media/image125.wmf"/><Relationship Id="rId363" Type="http://schemas.openxmlformats.org/officeDocument/2006/relationships/oleObject" Target="embeddings/oleObject233.bin"/><Relationship Id="rId362" Type="http://schemas.openxmlformats.org/officeDocument/2006/relationships/oleObject" Target="embeddings/oleObject232.bin"/><Relationship Id="rId361" Type="http://schemas.openxmlformats.org/officeDocument/2006/relationships/oleObject" Target="embeddings/oleObject231.bin"/><Relationship Id="rId360" Type="http://schemas.openxmlformats.org/officeDocument/2006/relationships/oleObject" Target="embeddings/oleObject230.bin"/><Relationship Id="rId36" Type="http://schemas.openxmlformats.org/officeDocument/2006/relationships/oleObject" Target="embeddings/oleObject17.bin"/><Relationship Id="rId359" Type="http://schemas.openxmlformats.org/officeDocument/2006/relationships/oleObject" Target="embeddings/oleObject229.bin"/><Relationship Id="rId358" Type="http://schemas.openxmlformats.org/officeDocument/2006/relationships/image" Target="media/image124.wmf"/><Relationship Id="rId357" Type="http://schemas.openxmlformats.org/officeDocument/2006/relationships/oleObject" Target="embeddings/oleObject228.bin"/><Relationship Id="rId356" Type="http://schemas.openxmlformats.org/officeDocument/2006/relationships/image" Target="media/image123.wmf"/><Relationship Id="rId355" Type="http://schemas.openxmlformats.org/officeDocument/2006/relationships/oleObject" Target="embeddings/oleObject227.bin"/><Relationship Id="rId354" Type="http://schemas.openxmlformats.org/officeDocument/2006/relationships/image" Target="media/image122.wmf"/><Relationship Id="rId353" Type="http://schemas.openxmlformats.org/officeDocument/2006/relationships/oleObject" Target="embeddings/oleObject226.bin"/><Relationship Id="rId352" Type="http://schemas.openxmlformats.org/officeDocument/2006/relationships/oleObject" Target="embeddings/oleObject225.bin"/><Relationship Id="rId351" Type="http://schemas.openxmlformats.org/officeDocument/2006/relationships/image" Target="media/image121.wmf"/><Relationship Id="rId350" Type="http://schemas.openxmlformats.org/officeDocument/2006/relationships/oleObject" Target="embeddings/oleObject224.bin"/><Relationship Id="rId35" Type="http://schemas.openxmlformats.org/officeDocument/2006/relationships/image" Target="media/image13.wmf"/><Relationship Id="rId349" Type="http://schemas.openxmlformats.org/officeDocument/2006/relationships/image" Target="media/image120.wmf"/><Relationship Id="rId348" Type="http://schemas.openxmlformats.org/officeDocument/2006/relationships/oleObject" Target="embeddings/oleObject223.bin"/><Relationship Id="rId347" Type="http://schemas.openxmlformats.org/officeDocument/2006/relationships/image" Target="media/image119.wmf"/><Relationship Id="rId346" Type="http://schemas.openxmlformats.org/officeDocument/2006/relationships/oleObject" Target="embeddings/oleObject222.bin"/><Relationship Id="rId345" Type="http://schemas.openxmlformats.org/officeDocument/2006/relationships/image" Target="media/image118.wmf"/><Relationship Id="rId344" Type="http://schemas.openxmlformats.org/officeDocument/2006/relationships/oleObject" Target="embeddings/oleObject221.bin"/><Relationship Id="rId343" Type="http://schemas.openxmlformats.org/officeDocument/2006/relationships/oleObject" Target="embeddings/oleObject220.bin"/><Relationship Id="rId342" Type="http://schemas.openxmlformats.org/officeDocument/2006/relationships/image" Target="media/image117.wmf"/><Relationship Id="rId341" Type="http://schemas.openxmlformats.org/officeDocument/2006/relationships/oleObject" Target="embeddings/oleObject219.bin"/><Relationship Id="rId340" Type="http://schemas.openxmlformats.org/officeDocument/2006/relationships/oleObject" Target="embeddings/oleObject218.bin"/><Relationship Id="rId34" Type="http://schemas.openxmlformats.org/officeDocument/2006/relationships/oleObject" Target="embeddings/oleObject16.bin"/><Relationship Id="rId339" Type="http://schemas.openxmlformats.org/officeDocument/2006/relationships/oleObject" Target="embeddings/oleObject217.bin"/><Relationship Id="rId338" Type="http://schemas.openxmlformats.org/officeDocument/2006/relationships/oleObject" Target="embeddings/oleObject216.bin"/><Relationship Id="rId337" Type="http://schemas.openxmlformats.org/officeDocument/2006/relationships/oleObject" Target="embeddings/oleObject215.bin"/><Relationship Id="rId336" Type="http://schemas.openxmlformats.org/officeDocument/2006/relationships/image" Target="media/image116.wmf"/><Relationship Id="rId335" Type="http://schemas.openxmlformats.org/officeDocument/2006/relationships/oleObject" Target="embeddings/oleObject214.bin"/><Relationship Id="rId334" Type="http://schemas.openxmlformats.org/officeDocument/2006/relationships/image" Target="media/image115.wmf"/><Relationship Id="rId333" Type="http://schemas.openxmlformats.org/officeDocument/2006/relationships/oleObject" Target="embeddings/oleObject213.bin"/><Relationship Id="rId332" Type="http://schemas.openxmlformats.org/officeDocument/2006/relationships/oleObject" Target="embeddings/oleObject212.bin"/><Relationship Id="rId331" Type="http://schemas.openxmlformats.org/officeDocument/2006/relationships/image" Target="media/image114.wmf"/><Relationship Id="rId330" Type="http://schemas.openxmlformats.org/officeDocument/2006/relationships/oleObject" Target="embeddings/oleObject211.bin"/><Relationship Id="rId33" Type="http://schemas.openxmlformats.org/officeDocument/2006/relationships/image" Target="media/image12.wmf"/><Relationship Id="rId329" Type="http://schemas.openxmlformats.org/officeDocument/2006/relationships/image" Target="media/image113.wmf"/><Relationship Id="rId328" Type="http://schemas.openxmlformats.org/officeDocument/2006/relationships/oleObject" Target="embeddings/oleObject210.bin"/><Relationship Id="rId327" Type="http://schemas.openxmlformats.org/officeDocument/2006/relationships/image" Target="media/image112.wmf"/><Relationship Id="rId326" Type="http://schemas.openxmlformats.org/officeDocument/2006/relationships/oleObject" Target="embeddings/oleObject209.bin"/><Relationship Id="rId325" Type="http://schemas.openxmlformats.org/officeDocument/2006/relationships/image" Target="media/image111.wmf"/><Relationship Id="rId324" Type="http://schemas.openxmlformats.org/officeDocument/2006/relationships/oleObject" Target="embeddings/oleObject208.bin"/><Relationship Id="rId323" Type="http://schemas.openxmlformats.org/officeDocument/2006/relationships/oleObject" Target="embeddings/oleObject207.bin"/><Relationship Id="rId322" Type="http://schemas.openxmlformats.org/officeDocument/2006/relationships/image" Target="media/image110.wmf"/><Relationship Id="rId321" Type="http://schemas.openxmlformats.org/officeDocument/2006/relationships/oleObject" Target="embeddings/oleObject206.bin"/><Relationship Id="rId320" Type="http://schemas.openxmlformats.org/officeDocument/2006/relationships/oleObject" Target="embeddings/oleObject205.bin"/><Relationship Id="rId32" Type="http://schemas.openxmlformats.org/officeDocument/2006/relationships/oleObject" Target="embeddings/oleObject15.bin"/><Relationship Id="rId319" Type="http://schemas.openxmlformats.org/officeDocument/2006/relationships/oleObject" Target="embeddings/oleObject204.bin"/><Relationship Id="rId318" Type="http://schemas.openxmlformats.org/officeDocument/2006/relationships/oleObject" Target="embeddings/oleObject203.bin"/><Relationship Id="rId317" Type="http://schemas.openxmlformats.org/officeDocument/2006/relationships/oleObject" Target="embeddings/oleObject202.bin"/><Relationship Id="rId316" Type="http://schemas.openxmlformats.org/officeDocument/2006/relationships/image" Target="media/image109.wmf"/><Relationship Id="rId315" Type="http://schemas.openxmlformats.org/officeDocument/2006/relationships/oleObject" Target="embeddings/oleObject201.bin"/><Relationship Id="rId314" Type="http://schemas.openxmlformats.org/officeDocument/2006/relationships/image" Target="media/image108.wmf"/><Relationship Id="rId313" Type="http://schemas.openxmlformats.org/officeDocument/2006/relationships/oleObject" Target="embeddings/oleObject200.bin"/><Relationship Id="rId312" Type="http://schemas.openxmlformats.org/officeDocument/2006/relationships/oleObject" Target="embeddings/oleObject199.bin"/><Relationship Id="rId311" Type="http://schemas.openxmlformats.org/officeDocument/2006/relationships/oleObject" Target="embeddings/oleObject198.bin"/><Relationship Id="rId310" Type="http://schemas.openxmlformats.org/officeDocument/2006/relationships/oleObject" Target="embeddings/oleObject197.bin"/><Relationship Id="rId31" Type="http://schemas.openxmlformats.org/officeDocument/2006/relationships/image" Target="media/image11.wmf"/><Relationship Id="rId309" Type="http://schemas.openxmlformats.org/officeDocument/2006/relationships/image" Target="media/image107.wmf"/><Relationship Id="rId308" Type="http://schemas.openxmlformats.org/officeDocument/2006/relationships/oleObject" Target="embeddings/oleObject196.bin"/><Relationship Id="rId307" Type="http://schemas.openxmlformats.org/officeDocument/2006/relationships/image" Target="media/image106.wmf"/><Relationship Id="rId306" Type="http://schemas.openxmlformats.org/officeDocument/2006/relationships/oleObject" Target="embeddings/oleObject195.bin"/><Relationship Id="rId305" Type="http://schemas.openxmlformats.org/officeDocument/2006/relationships/oleObject" Target="embeddings/oleObject194.bin"/><Relationship Id="rId304" Type="http://schemas.openxmlformats.org/officeDocument/2006/relationships/image" Target="media/image105.wmf"/><Relationship Id="rId303" Type="http://schemas.openxmlformats.org/officeDocument/2006/relationships/oleObject" Target="embeddings/oleObject193.bin"/><Relationship Id="rId302" Type="http://schemas.openxmlformats.org/officeDocument/2006/relationships/image" Target="media/image104.wmf"/><Relationship Id="rId301" Type="http://schemas.openxmlformats.org/officeDocument/2006/relationships/oleObject" Target="embeddings/oleObject192.bin"/><Relationship Id="rId300" Type="http://schemas.openxmlformats.org/officeDocument/2006/relationships/image" Target="media/image103.wmf"/><Relationship Id="rId30" Type="http://schemas.openxmlformats.org/officeDocument/2006/relationships/oleObject" Target="embeddings/oleObject14.bin"/><Relationship Id="rId3" Type="http://schemas.openxmlformats.org/officeDocument/2006/relationships/header" Target="header1.xml"/><Relationship Id="rId299" Type="http://schemas.openxmlformats.org/officeDocument/2006/relationships/oleObject" Target="embeddings/oleObject191.bin"/><Relationship Id="rId298" Type="http://schemas.openxmlformats.org/officeDocument/2006/relationships/image" Target="media/image102.wmf"/><Relationship Id="rId297" Type="http://schemas.openxmlformats.org/officeDocument/2006/relationships/oleObject" Target="embeddings/oleObject190.bin"/><Relationship Id="rId296" Type="http://schemas.openxmlformats.org/officeDocument/2006/relationships/image" Target="media/image101.wmf"/><Relationship Id="rId295" Type="http://schemas.openxmlformats.org/officeDocument/2006/relationships/oleObject" Target="embeddings/oleObject189.bin"/><Relationship Id="rId294" Type="http://schemas.openxmlformats.org/officeDocument/2006/relationships/image" Target="media/image100.wmf"/><Relationship Id="rId293" Type="http://schemas.openxmlformats.org/officeDocument/2006/relationships/oleObject" Target="embeddings/oleObject188.bin"/><Relationship Id="rId292" Type="http://schemas.openxmlformats.org/officeDocument/2006/relationships/image" Target="media/image99.wmf"/><Relationship Id="rId291" Type="http://schemas.openxmlformats.org/officeDocument/2006/relationships/oleObject" Target="embeddings/oleObject187.bin"/><Relationship Id="rId290" Type="http://schemas.openxmlformats.org/officeDocument/2006/relationships/image" Target="media/image98.wmf"/><Relationship Id="rId29" Type="http://schemas.openxmlformats.org/officeDocument/2006/relationships/image" Target="media/image10.wmf"/><Relationship Id="rId289" Type="http://schemas.openxmlformats.org/officeDocument/2006/relationships/oleObject" Target="embeddings/oleObject186.bin"/><Relationship Id="rId288" Type="http://schemas.openxmlformats.org/officeDocument/2006/relationships/oleObject" Target="embeddings/oleObject185.bin"/><Relationship Id="rId287" Type="http://schemas.openxmlformats.org/officeDocument/2006/relationships/oleObject" Target="embeddings/oleObject184.bin"/><Relationship Id="rId286" Type="http://schemas.openxmlformats.org/officeDocument/2006/relationships/oleObject" Target="embeddings/oleObject183.bin"/><Relationship Id="rId285" Type="http://schemas.openxmlformats.org/officeDocument/2006/relationships/oleObject" Target="embeddings/oleObject182.bin"/><Relationship Id="rId284" Type="http://schemas.openxmlformats.org/officeDocument/2006/relationships/oleObject" Target="embeddings/oleObject181.bin"/><Relationship Id="rId283" Type="http://schemas.openxmlformats.org/officeDocument/2006/relationships/oleObject" Target="embeddings/oleObject180.bin"/><Relationship Id="rId282" Type="http://schemas.openxmlformats.org/officeDocument/2006/relationships/image" Target="media/image97.wmf"/><Relationship Id="rId281" Type="http://schemas.openxmlformats.org/officeDocument/2006/relationships/oleObject" Target="embeddings/oleObject179.bin"/><Relationship Id="rId280" Type="http://schemas.openxmlformats.org/officeDocument/2006/relationships/oleObject" Target="embeddings/oleObject178.bin"/><Relationship Id="rId28" Type="http://schemas.openxmlformats.org/officeDocument/2006/relationships/oleObject" Target="embeddings/oleObject13.bin"/><Relationship Id="rId279" Type="http://schemas.openxmlformats.org/officeDocument/2006/relationships/oleObject" Target="embeddings/oleObject177.bin"/><Relationship Id="rId278" Type="http://schemas.openxmlformats.org/officeDocument/2006/relationships/oleObject" Target="embeddings/oleObject176.bin"/><Relationship Id="rId277" Type="http://schemas.openxmlformats.org/officeDocument/2006/relationships/oleObject" Target="embeddings/oleObject175.bin"/><Relationship Id="rId276" Type="http://schemas.openxmlformats.org/officeDocument/2006/relationships/oleObject" Target="embeddings/oleObject174.bin"/><Relationship Id="rId275" Type="http://schemas.openxmlformats.org/officeDocument/2006/relationships/oleObject" Target="embeddings/oleObject173.bin"/><Relationship Id="rId274" Type="http://schemas.openxmlformats.org/officeDocument/2006/relationships/oleObject" Target="embeddings/oleObject172.bin"/><Relationship Id="rId273" Type="http://schemas.openxmlformats.org/officeDocument/2006/relationships/oleObject" Target="embeddings/oleObject171.bin"/><Relationship Id="rId272" Type="http://schemas.openxmlformats.org/officeDocument/2006/relationships/image" Target="media/image96.wmf"/><Relationship Id="rId271" Type="http://schemas.openxmlformats.org/officeDocument/2006/relationships/oleObject" Target="embeddings/oleObject170.bin"/><Relationship Id="rId270" Type="http://schemas.openxmlformats.org/officeDocument/2006/relationships/oleObject" Target="embeddings/oleObject169.bin"/><Relationship Id="rId27" Type="http://schemas.openxmlformats.org/officeDocument/2006/relationships/image" Target="media/image9.wmf"/><Relationship Id="rId269" Type="http://schemas.openxmlformats.org/officeDocument/2006/relationships/oleObject" Target="embeddings/oleObject168.bin"/><Relationship Id="rId268" Type="http://schemas.openxmlformats.org/officeDocument/2006/relationships/oleObject" Target="embeddings/oleObject167.bin"/><Relationship Id="rId267" Type="http://schemas.openxmlformats.org/officeDocument/2006/relationships/oleObject" Target="embeddings/oleObject166.bin"/><Relationship Id="rId266" Type="http://schemas.openxmlformats.org/officeDocument/2006/relationships/image" Target="media/image95.wmf"/><Relationship Id="rId265" Type="http://schemas.openxmlformats.org/officeDocument/2006/relationships/oleObject" Target="embeddings/oleObject165.bin"/><Relationship Id="rId264" Type="http://schemas.openxmlformats.org/officeDocument/2006/relationships/image" Target="media/image94.wmf"/><Relationship Id="rId263" Type="http://schemas.openxmlformats.org/officeDocument/2006/relationships/oleObject" Target="embeddings/oleObject164.bin"/><Relationship Id="rId262" Type="http://schemas.openxmlformats.org/officeDocument/2006/relationships/oleObject" Target="embeddings/oleObject163.bin"/><Relationship Id="rId261" Type="http://schemas.openxmlformats.org/officeDocument/2006/relationships/oleObject" Target="embeddings/oleObject162.bin"/><Relationship Id="rId260" Type="http://schemas.openxmlformats.org/officeDocument/2006/relationships/oleObject" Target="embeddings/oleObject161.bin"/><Relationship Id="rId26" Type="http://schemas.openxmlformats.org/officeDocument/2006/relationships/oleObject" Target="embeddings/oleObject12.bin"/><Relationship Id="rId259" Type="http://schemas.openxmlformats.org/officeDocument/2006/relationships/image" Target="media/image93.wmf"/><Relationship Id="rId258" Type="http://schemas.openxmlformats.org/officeDocument/2006/relationships/oleObject" Target="embeddings/oleObject160.bin"/><Relationship Id="rId257" Type="http://schemas.openxmlformats.org/officeDocument/2006/relationships/image" Target="media/image92.wmf"/><Relationship Id="rId256" Type="http://schemas.openxmlformats.org/officeDocument/2006/relationships/oleObject" Target="embeddings/oleObject159.bin"/><Relationship Id="rId255" Type="http://schemas.openxmlformats.org/officeDocument/2006/relationships/image" Target="media/image91.wmf"/><Relationship Id="rId254" Type="http://schemas.openxmlformats.org/officeDocument/2006/relationships/oleObject" Target="embeddings/oleObject158.bin"/><Relationship Id="rId253" Type="http://schemas.openxmlformats.org/officeDocument/2006/relationships/image" Target="media/image90.wmf"/><Relationship Id="rId252" Type="http://schemas.openxmlformats.org/officeDocument/2006/relationships/oleObject" Target="embeddings/oleObject157.bin"/><Relationship Id="rId251" Type="http://schemas.openxmlformats.org/officeDocument/2006/relationships/image" Target="media/image89.wmf"/><Relationship Id="rId250" Type="http://schemas.openxmlformats.org/officeDocument/2006/relationships/oleObject" Target="embeddings/oleObject156.bin"/><Relationship Id="rId25" Type="http://schemas.openxmlformats.org/officeDocument/2006/relationships/image" Target="media/image8.wmf"/><Relationship Id="rId249" Type="http://schemas.openxmlformats.org/officeDocument/2006/relationships/image" Target="media/image88.wmf"/><Relationship Id="rId248" Type="http://schemas.openxmlformats.org/officeDocument/2006/relationships/oleObject" Target="embeddings/oleObject155.bin"/><Relationship Id="rId247" Type="http://schemas.openxmlformats.org/officeDocument/2006/relationships/image" Target="media/image87.wmf"/><Relationship Id="rId246" Type="http://schemas.openxmlformats.org/officeDocument/2006/relationships/oleObject" Target="embeddings/oleObject154.bin"/><Relationship Id="rId245" Type="http://schemas.openxmlformats.org/officeDocument/2006/relationships/image" Target="media/image86.wmf"/><Relationship Id="rId244" Type="http://schemas.openxmlformats.org/officeDocument/2006/relationships/oleObject" Target="embeddings/oleObject153.bin"/><Relationship Id="rId243" Type="http://schemas.openxmlformats.org/officeDocument/2006/relationships/image" Target="media/image85.wmf"/><Relationship Id="rId242" Type="http://schemas.openxmlformats.org/officeDocument/2006/relationships/oleObject" Target="embeddings/oleObject152.bin"/><Relationship Id="rId241" Type="http://schemas.openxmlformats.org/officeDocument/2006/relationships/oleObject" Target="embeddings/oleObject151.bin"/><Relationship Id="rId240" Type="http://schemas.openxmlformats.org/officeDocument/2006/relationships/image" Target="media/image84.wmf"/><Relationship Id="rId24" Type="http://schemas.openxmlformats.org/officeDocument/2006/relationships/oleObject" Target="embeddings/oleObject11.bin"/><Relationship Id="rId239" Type="http://schemas.openxmlformats.org/officeDocument/2006/relationships/oleObject" Target="embeddings/oleObject150.bin"/><Relationship Id="rId238" Type="http://schemas.openxmlformats.org/officeDocument/2006/relationships/image" Target="media/image83.wmf"/><Relationship Id="rId237" Type="http://schemas.openxmlformats.org/officeDocument/2006/relationships/oleObject" Target="embeddings/oleObject149.bin"/><Relationship Id="rId236" Type="http://schemas.openxmlformats.org/officeDocument/2006/relationships/image" Target="media/image82.wmf"/><Relationship Id="rId235" Type="http://schemas.openxmlformats.org/officeDocument/2006/relationships/oleObject" Target="embeddings/oleObject148.bin"/><Relationship Id="rId234" Type="http://schemas.openxmlformats.org/officeDocument/2006/relationships/image" Target="media/image81.wmf"/><Relationship Id="rId233" Type="http://schemas.openxmlformats.org/officeDocument/2006/relationships/oleObject" Target="embeddings/oleObject147.bin"/><Relationship Id="rId232" Type="http://schemas.openxmlformats.org/officeDocument/2006/relationships/oleObject" Target="embeddings/oleObject146.bin"/><Relationship Id="rId231" Type="http://schemas.openxmlformats.org/officeDocument/2006/relationships/oleObject" Target="embeddings/oleObject145.bin"/><Relationship Id="rId230" Type="http://schemas.openxmlformats.org/officeDocument/2006/relationships/oleObject" Target="embeddings/oleObject144.bin"/><Relationship Id="rId23" Type="http://schemas.openxmlformats.org/officeDocument/2006/relationships/image" Target="media/image7.wmf"/><Relationship Id="rId229" Type="http://schemas.openxmlformats.org/officeDocument/2006/relationships/image" Target="media/image80.wmf"/><Relationship Id="rId228" Type="http://schemas.openxmlformats.org/officeDocument/2006/relationships/oleObject" Target="embeddings/oleObject143.bin"/><Relationship Id="rId227" Type="http://schemas.openxmlformats.org/officeDocument/2006/relationships/image" Target="media/image79.wmf"/><Relationship Id="rId226" Type="http://schemas.openxmlformats.org/officeDocument/2006/relationships/oleObject" Target="embeddings/oleObject142.bin"/><Relationship Id="rId225" Type="http://schemas.openxmlformats.org/officeDocument/2006/relationships/image" Target="media/image78.wmf"/><Relationship Id="rId224" Type="http://schemas.openxmlformats.org/officeDocument/2006/relationships/oleObject" Target="embeddings/oleObject141.bin"/><Relationship Id="rId223" Type="http://schemas.openxmlformats.org/officeDocument/2006/relationships/image" Target="media/image77.wmf"/><Relationship Id="rId222" Type="http://schemas.openxmlformats.org/officeDocument/2006/relationships/oleObject" Target="embeddings/oleObject140.bin"/><Relationship Id="rId221" Type="http://schemas.openxmlformats.org/officeDocument/2006/relationships/image" Target="media/image76.wmf"/><Relationship Id="rId220" Type="http://schemas.openxmlformats.org/officeDocument/2006/relationships/oleObject" Target="embeddings/oleObject139.bin"/><Relationship Id="rId22" Type="http://schemas.openxmlformats.org/officeDocument/2006/relationships/oleObject" Target="embeddings/oleObject10.bin"/><Relationship Id="rId219" Type="http://schemas.openxmlformats.org/officeDocument/2006/relationships/oleObject" Target="embeddings/oleObject138.bin"/><Relationship Id="rId218" Type="http://schemas.openxmlformats.org/officeDocument/2006/relationships/image" Target="media/image75.wmf"/><Relationship Id="rId217" Type="http://schemas.openxmlformats.org/officeDocument/2006/relationships/oleObject" Target="embeddings/oleObject137.bin"/><Relationship Id="rId216" Type="http://schemas.openxmlformats.org/officeDocument/2006/relationships/image" Target="media/image74.wmf"/><Relationship Id="rId215" Type="http://schemas.openxmlformats.org/officeDocument/2006/relationships/oleObject" Target="embeddings/oleObject136.bin"/><Relationship Id="rId214" Type="http://schemas.openxmlformats.org/officeDocument/2006/relationships/image" Target="media/image73.wmf"/><Relationship Id="rId213" Type="http://schemas.openxmlformats.org/officeDocument/2006/relationships/oleObject" Target="embeddings/oleObject135.bin"/><Relationship Id="rId212" Type="http://schemas.openxmlformats.org/officeDocument/2006/relationships/image" Target="media/image72.wmf"/><Relationship Id="rId211" Type="http://schemas.openxmlformats.org/officeDocument/2006/relationships/oleObject" Target="embeddings/oleObject134.bin"/><Relationship Id="rId210" Type="http://schemas.openxmlformats.org/officeDocument/2006/relationships/oleObject" Target="embeddings/oleObject133.bin"/><Relationship Id="rId21" Type="http://schemas.openxmlformats.org/officeDocument/2006/relationships/image" Target="media/image6.wmf"/><Relationship Id="rId209" Type="http://schemas.openxmlformats.org/officeDocument/2006/relationships/oleObject" Target="embeddings/oleObject132.bin"/><Relationship Id="rId208" Type="http://schemas.openxmlformats.org/officeDocument/2006/relationships/oleObject" Target="embeddings/oleObject131.bin"/><Relationship Id="rId207" Type="http://schemas.openxmlformats.org/officeDocument/2006/relationships/oleObject" Target="embeddings/oleObject130.bin"/><Relationship Id="rId206" Type="http://schemas.openxmlformats.org/officeDocument/2006/relationships/oleObject" Target="embeddings/oleObject129.bin"/><Relationship Id="rId205" Type="http://schemas.openxmlformats.org/officeDocument/2006/relationships/oleObject" Target="embeddings/oleObject128.bin"/><Relationship Id="rId204" Type="http://schemas.openxmlformats.org/officeDocument/2006/relationships/oleObject" Target="embeddings/oleObject127.bin"/><Relationship Id="rId203" Type="http://schemas.openxmlformats.org/officeDocument/2006/relationships/oleObject" Target="embeddings/oleObject126.bin"/><Relationship Id="rId202" Type="http://schemas.openxmlformats.org/officeDocument/2006/relationships/oleObject" Target="embeddings/oleObject125.bin"/><Relationship Id="rId201" Type="http://schemas.openxmlformats.org/officeDocument/2006/relationships/oleObject" Target="embeddings/oleObject124.bin"/><Relationship Id="rId200" Type="http://schemas.openxmlformats.org/officeDocument/2006/relationships/oleObject" Target="embeddings/oleObject123.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71.wmf"/><Relationship Id="rId198" Type="http://schemas.openxmlformats.org/officeDocument/2006/relationships/oleObject" Target="embeddings/oleObject122.bin"/><Relationship Id="rId197" Type="http://schemas.openxmlformats.org/officeDocument/2006/relationships/image" Target="media/image70.wmf"/><Relationship Id="rId196" Type="http://schemas.openxmlformats.org/officeDocument/2006/relationships/oleObject" Target="embeddings/oleObject121.bin"/><Relationship Id="rId195" Type="http://schemas.openxmlformats.org/officeDocument/2006/relationships/image" Target="media/image69.wmf"/><Relationship Id="rId194" Type="http://schemas.openxmlformats.org/officeDocument/2006/relationships/oleObject" Target="embeddings/oleObject120.bin"/><Relationship Id="rId193" Type="http://schemas.openxmlformats.org/officeDocument/2006/relationships/oleObject" Target="embeddings/oleObject119.bin"/><Relationship Id="rId192" Type="http://schemas.openxmlformats.org/officeDocument/2006/relationships/oleObject" Target="embeddings/oleObject118.bin"/><Relationship Id="rId191" Type="http://schemas.openxmlformats.org/officeDocument/2006/relationships/oleObject" Target="embeddings/oleObject117.bin"/><Relationship Id="rId190" Type="http://schemas.openxmlformats.org/officeDocument/2006/relationships/image" Target="media/image68.wmf"/><Relationship Id="rId19" Type="http://schemas.openxmlformats.org/officeDocument/2006/relationships/image" Target="media/image5.wmf"/><Relationship Id="rId189" Type="http://schemas.openxmlformats.org/officeDocument/2006/relationships/oleObject" Target="embeddings/oleObject116.bin"/><Relationship Id="rId188" Type="http://schemas.openxmlformats.org/officeDocument/2006/relationships/image" Target="media/image67.wmf"/><Relationship Id="rId187" Type="http://schemas.openxmlformats.org/officeDocument/2006/relationships/oleObject" Target="embeddings/oleObject115.bin"/><Relationship Id="rId186" Type="http://schemas.openxmlformats.org/officeDocument/2006/relationships/image" Target="media/image66.wmf"/><Relationship Id="rId185" Type="http://schemas.openxmlformats.org/officeDocument/2006/relationships/oleObject" Target="embeddings/oleObject114.bin"/><Relationship Id="rId184" Type="http://schemas.openxmlformats.org/officeDocument/2006/relationships/image" Target="media/image65.wmf"/><Relationship Id="rId183" Type="http://schemas.openxmlformats.org/officeDocument/2006/relationships/oleObject" Target="embeddings/oleObject113.bin"/><Relationship Id="rId182" Type="http://schemas.openxmlformats.org/officeDocument/2006/relationships/oleObject" Target="embeddings/oleObject112.bin"/><Relationship Id="rId181" Type="http://schemas.openxmlformats.org/officeDocument/2006/relationships/oleObject" Target="embeddings/oleObject111.bin"/><Relationship Id="rId180" Type="http://schemas.openxmlformats.org/officeDocument/2006/relationships/oleObject" Target="embeddings/oleObject110.bin"/><Relationship Id="rId18" Type="http://schemas.openxmlformats.org/officeDocument/2006/relationships/oleObject" Target="embeddings/oleObject8.bin"/><Relationship Id="rId179" Type="http://schemas.openxmlformats.org/officeDocument/2006/relationships/oleObject" Target="embeddings/oleObject109.bin"/><Relationship Id="rId178" Type="http://schemas.openxmlformats.org/officeDocument/2006/relationships/oleObject" Target="embeddings/oleObject108.bin"/><Relationship Id="rId177" Type="http://schemas.openxmlformats.org/officeDocument/2006/relationships/oleObject" Target="embeddings/oleObject107.bin"/><Relationship Id="rId176" Type="http://schemas.openxmlformats.org/officeDocument/2006/relationships/oleObject" Target="embeddings/oleObject106.bin"/><Relationship Id="rId175" Type="http://schemas.openxmlformats.org/officeDocument/2006/relationships/oleObject" Target="embeddings/oleObject105.bin"/><Relationship Id="rId174" Type="http://schemas.openxmlformats.org/officeDocument/2006/relationships/oleObject" Target="embeddings/oleObject104.bin"/><Relationship Id="rId173" Type="http://schemas.openxmlformats.org/officeDocument/2006/relationships/oleObject" Target="embeddings/oleObject103.bin"/><Relationship Id="rId172" Type="http://schemas.openxmlformats.org/officeDocument/2006/relationships/oleObject" Target="embeddings/oleObject102.bin"/><Relationship Id="rId171" Type="http://schemas.openxmlformats.org/officeDocument/2006/relationships/image" Target="media/image64.wmf"/><Relationship Id="rId170" Type="http://schemas.openxmlformats.org/officeDocument/2006/relationships/oleObject" Target="embeddings/oleObject101.bin"/><Relationship Id="rId17" Type="http://schemas.openxmlformats.org/officeDocument/2006/relationships/oleObject" Target="embeddings/oleObject7.bin"/><Relationship Id="rId169" Type="http://schemas.openxmlformats.org/officeDocument/2006/relationships/oleObject" Target="embeddings/oleObject100.bin"/><Relationship Id="rId168" Type="http://schemas.openxmlformats.org/officeDocument/2006/relationships/image" Target="media/image63.wmf"/><Relationship Id="rId167" Type="http://schemas.openxmlformats.org/officeDocument/2006/relationships/oleObject" Target="embeddings/oleObject99.bin"/><Relationship Id="rId166" Type="http://schemas.openxmlformats.org/officeDocument/2006/relationships/oleObject" Target="embeddings/oleObject98.bin"/><Relationship Id="rId165" Type="http://schemas.openxmlformats.org/officeDocument/2006/relationships/oleObject" Target="embeddings/oleObject97.bin"/><Relationship Id="rId164" Type="http://schemas.openxmlformats.org/officeDocument/2006/relationships/oleObject" Target="embeddings/oleObject96.bin"/><Relationship Id="rId163" Type="http://schemas.openxmlformats.org/officeDocument/2006/relationships/oleObject" Target="embeddings/oleObject95.bin"/><Relationship Id="rId162" Type="http://schemas.openxmlformats.org/officeDocument/2006/relationships/oleObject" Target="embeddings/oleObject94.bin"/><Relationship Id="rId161" Type="http://schemas.openxmlformats.org/officeDocument/2006/relationships/image" Target="media/image62.wmf"/><Relationship Id="rId160" Type="http://schemas.openxmlformats.org/officeDocument/2006/relationships/oleObject" Target="embeddings/oleObject93.bin"/><Relationship Id="rId16" Type="http://schemas.openxmlformats.org/officeDocument/2006/relationships/image" Target="media/image4.wmf"/><Relationship Id="rId159" Type="http://schemas.openxmlformats.org/officeDocument/2006/relationships/image" Target="media/image61.wmf"/><Relationship Id="rId158" Type="http://schemas.openxmlformats.org/officeDocument/2006/relationships/oleObject" Target="embeddings/oleObject92.bin"/><Relationship Id="rId157" Type="http://schemas.openxmlformats.org/officeDocument/2006/relationships/image" Target="media/image60.wmf"/><Relationship Id="rId156" Type="http://schemas.openxmlformats.org/officeDocument/2006/relationships/oleObject" Target="embeddings/oleObject91.bin"/><Relationship Id="rId155" Type="http://schemas.openxmlformats.org/officeDocument/2006/relationships/image" Target="media/image59.wmf"/><Relationship Id="rId154" Type="http://schemas.openxmlformats.org/officeDocument/2006/relationships/oleObject" Target="embeddings/oleObject90.bin"/><Relationship Id="rId153" Type="http://schemas.openxmlformats.org/officeDocument/2006/relationships/image" Target="media/image58.wmf"/><Relationship Id="rId152" Type="http://schemas.openxmlformats.org/officeDocument/2006/relationships/oleObject" Target="embeddings/oleObject89.bin"/><Relationship Id="rId151" Type="http://schemas.openxmlformats.org/officeDocument/2006/relationships/image" Target="media/image57.wmf"/><Relationship Id="rId150" Type="http://schemas.openxmlformats.org/officeDocument/2006/relationships/oleObject" Target="embeddings/oleObject88.bin"/><Relationship Id="rId15" Type="http://schemas.openxmlformats.org/officeDocument/2006/relationships/oleObject" Target="embeddings/oleObject6.bin"/><Relationship Id="rId149" Type="http://schemas.openxmlformats.org/officeDocument/2006/relationships/image" Target="media/image56.wmf"/><Relationship Id="rId148" Type="http://schemas.openxmlformats.org/officeDocument/2006/relationships/oleObject" Target="embeddings/oleObject87.bin"/><Relationship Id="rId147" Type="http://schemas.openxmlformats.org/officeDocument/2006/relationships/image" Target="media/image55.wmf"/><Relationship Id="rId146" Type="http://schemas.openxmlformats.org/officeDocument/2006/relationships/oleObject" Target="embeddings/oleObject86.bin"/><Relationship Id="rId145" Type="http://schemas.openxmlformats.org/officeDocument/2006/relationships/image" Target="media/image54.wmf"/><Relationship Id="rId144" Type="http://schemas.openxmlformats.org/officeDocument/2006/relationships/oleObject" Target="embeddings/oleObject85.bin"/><Relationship Id="rId143" Type="http://schemas.openxmlformats.org/officeDocument/2006/relationships/image" Target="media/image53.wmf"/><Relationship Id="rId142" Type="http://schemas.openxmlformats.org/officeDocument/2006/relationships/oleObject" Target="embeddings/oleObject84.bin"/><Relationship Id="rId141" Type="http://schemas.openxmlformats.org/officeDocument/2006/relationships/image" Target="media/image52.wmf"/><Relationship Id="rId140" Type="http://schemas.openxmlformats.org/officeDocument/2006/relationships/oleObject" Target="embeddings/oleObject83.bin"/><Relationship Id="rId14" Type="http://schemas.openxmlformats.org/officeDocument/2006/relationships/image" Target="media/image3.wmf"/><Relationship Id="rId139" Type="http://schemas.openxmlformats.org/officeDocument/2006/relationships/oleObject" Target="embeddings/oleObject82.bin"/><Relationship Id="rId138" Type="http://schemas.openxmlformats.org/officeDocument/2006/relationships/oleObject" Target="embeddings/oleObject81.bin"/><Relationship Id="rId137" Type="http://schemas.openxmlformats.org/officeDocument/2006/relationships/image" Target="media/image51.wmf"/><Relationship Id="rId136" Type="http://schemas.openxmlformats.org/officeDocument/2006/relationships/oleObject" Target="embeddings/oleObject80.bin"/><Relationship Id="rId135" Type="http://schemas.openxmlformats.org/officeDocument/2006/relationships/oleObject" Target="embeddings/oleObject79.bin"/><Relationship Id="rId134" Type="http://schemas.openxmlformats.org/officeDocument/2006/relationships/oleObject" Target="embeddings/oleObject78.bin"/><Relationship Id="rId133" Type="http://schemas.openxmlformats.org/officeDocument/2006/relationships/image" Target="media/image50.wmf"/><Relationship Id="rId132" Type="http://schemas.openxmlformats.org/officeDocument/2006/relationships/oleObject" Target="embeddings/oleObject77.bin"/><Relationship Id="rId131" Type="http://schemas.openxmlformats.org/officeDocument/2006/relationships/image" Target="media/image49.wmf"/><Relationship Id="rId130" Type="http://schemas.openxmlformats.org/officeDocument/2006/relationships/oleObject" Target="embeddings/oleObject76.bin"/><Relationship Id="rId13" Type="http://schemas.openxmlformats.org/officeDocument/2006/relationships/oleObject" Target="embeddings/oleObject5.bin"/><Relationship Id="rId129" Type="http://schemas.openxmlformats.org/officeDocument/2006/relationships/image" Target="media/image48.wmf"/><Relationship Id="rId128" Type="http://schemas.openxmlformats.org/officeDocument/2006/relationships/oleObject" Target="embeddings/oleObject75.bin"/><Relationship Id="rId127" Type="http://schemas.openxmlformats.org/officeDocument/2006/relationships/image" Target="media/image47.wmf"/><Relationship Id="rId126" Type="http://schemas.openxmlformats.org/officeDocument/2006/relationships/oleObject" Target="embeddings/oleObject74.bin"/><Relationship Id="rId125" Type="http://schemas.openxmlformats.org/officeDocument/2006/relationships/image" Target="media/image46.wmf"/><Relationship Id="rId124" Type="http://schemas.openxmlformats.org/officeDocument/2006/relationships/oleObject" Target="embeddings/oleObject73.bin"/><Relationship Id="rId123" Type="http://schemas.openxmlformats.org/officeDocument/2006/relationships/image" Target="media/image45.wmf"/><Relationship Id="rId122" Type="http://schemas.openxmlformats.org/officeDocument/2006/relationships/oleObject" Target="embeddings/oleObject72.bin"/><Relationship Id="rId121" Type="http://schemas.openxmlformats.org/officeDocument/2006/relationships/image" Target="media/image44.wmf"/><Relationship Id="rId120" Type="http://schemas.openxmlformats.org/officeDocument/2006/relationships/oleObject" Target="embeddings/oleObject71.bin"/><Relationship Id="rId12" Type="http://schemas.openxmlformats.org/officeDocument/2006/relationships/image" Target="media/image2.wmf"/><Relationship Id="rId119" Type="http://schemas.openxmlformats.org/officeDocument/2006/relationships/image" Target="media/image43.wmf"/><Relationship Id="rId118" Type="http://schemas.openxmlformats.org/officeDocument/2006/relationships/oleObject" Target="embeddings/oleObject70.bin"/><Relationship Id="rId117" Type="http://schemas.openxmlformats.org/officeDocument/2006/relationships/image" Target="media/image42.wmf"/><Relationship Id="rId116" Type="http://schemas.openxmlformats.org/officeDocument/2006/relationships/oleObject" Target="embeddings/oleObject69.bin"/><Relationship Id="rId115" Type="http://schemas.openxmlformats.org/officeDocument/2006/relationships/oleObject" Target="embeddings/oleObject68.bin"/><Relationship Id="rId114" Type="http://schemas.openxmlformats.org/officeDocument/2006/relationships/oleObject" Target="embeddings/oleObject67.bin"/><Relationship Id="rId113" Type="http://schemas.openxmlformats.org/officeDocument/2006/relationships/oleObject" Target="embeddings/oleObject66.bin"/><Relationship Id="rId112" Type="http://schemas.openxmlformats.org/officeDocument/2006/relationships/oleObject" Target="embeddings/oleObject65.bin"/><Relationship Id="rId111" Type="http://schemas.openxmlformats.org/officeDocument/2006/relationships/image" Target="media/image41.wmf"/><Relationship Id="rId110" Type="http://schemas.openxmlformats.org/officeDocument/2006/relationships/oleObject" Target="embeddings/oleObject64.bin"/><Relationship Id="rId11" Type="http://schemas.openxmlformats.org/officeDocument/2006/relationships/oleObject" Target="embeddings/oleObject4.bin"/><Relationship Id="rId109" Type="http://schemas.openxmlformats.org/officeDocument/2006/relationships/image" Target="media/image40.wmf"/><Relationship Id="rId108" Type="http://schemas.openxmlformats.org/officeDocument/2006/relationships/oleObject" Target="embeddings/oleObject63.bin"/><Relationship Id="rId107" Type="http://schemas.openxmlformats.org/officeDocument/2006/relationships/image" Target="media/image39.wmf"/><Relationship Id="rId106" Type="http://schemas.openxmlformats.org/officeDocument/2006/relationships/oleObject" Target="embeddings/oleObject62.bin"/><Relationship Id="rId105" Type="http://schemas.openxmlformats.org/officeDocument/2006/relationships/image" Target="media/image38.wmf"/><Relationship Id="rId104" Type="http://schemas.openxmlformats.org/officeDocument/2006/relationships/oleObject" Target="embeddings/oleObject61.bin"/><Relationship Id="rId103" Type="http://schemas.openxmlformats.org/officeDocument/2006/relationships/image" Target="media/image37.wmf"/><Relationship Id="rId102" Type="http://schemas.openxmlformats.org/officeDocument/2006/relationships/oleObject" Target="embeddings/oleObject60.bin"/><Relationship Id="rId101" Type="http://schemas.openxmlformats.org/officeDocument/2006/relationships/image" Target="media/image36.wmf"/><Relationship Id="rId100" Type="http://schemas.openxmlformats.org/officeDocument/2006/relationships/oleObject" Target="embeddings/oleObject59.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F8BD3-762D-4B4F-8B3F-48CE13AAB541}">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1349</Words>
  <Characters>1356</Characters>
  <Lines>85</Lines>
  <Paragraphs>24</Paragraphs>
  <TotalTime>0</TotalTime>
  <ScaleCrop>false</ScaleCrop>
  <LinksUpToDate>false</LinksUpToDate>
  <CharactersWithSpaces>1367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2022-11-19T08:56:00Z</dcterms:created>
  <dc:creator>Microsoft</dc:creator>
  <cp:lastModifiedBy>洁玲 陈</cp:lastModifiedBy>
  <cp:lastPrinted>2020-02-17T10:04:00Z</cp:lastPrinted>
  <dcterms:modified xsi:type="dcterms:W3CDTF">2025-06-19T02:41:37Z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2052-12.1.0.21541</vt:lpwstr>
  </property>
  <property fmtid="{D5CDD505-2E9C-101B-9397-08002B2CF9AE}" pid="9" name="ICV">
    <vt:lpwstr>B007E996EC1541DFB50FB3471FB79889_12</vt:lpwstr>
  </property>
  <property fmtid="{D5CDD505-2E9C-101B-9397-08002B2CF9AE}" pid="10" name="KSOTemplateDocerSaveRecord">
    <vt:lpwstr>eyJoZGlkIjoiYzZkNzQ4ZWFiZmQ4NTRhOWRkZTk3YTMwMjlmMmZhYmUiLCJ1c2VySWQiOiI1MzA3Mzk4NjYifQ==</vt:lpwstr>
  </property>
</Properties>
</file>