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DED5A" w14:textId="77777777" w:rsidR="003B5D92" w:rsidRDefault="003B5D92"/>
    <w:p w14:paraId="72778C3B" w14:textId="77777777" w:rsidR="003B5D92" w:rsidRDefault="00000000">
      <w:pPr>
        <w:rPr>
          <w:rFonts w:ascii="Times New Roman" w:eastAsia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786D9D3A" wp14:editId="2035BBC6">
                <wp:simplePos x="0" y="0"/>
                <wp:positionH relativeFrom="page">
                  <wp:posOffset>1527811</wp:posOffset>
                </wp:positionH>
                <wp:positionV relativeFrom="page">
                  <wp:posOffset>5763896</wp:posOffset>
                </wp:positionV>
                <wp:extent cx="4705350" cy="2052320"/>
                <wp:effectExtent l="0" t="0" r="0" b="0"/>
                <wp:wrapSquare wrapText="bothSides" distT="0" distB="0" distL="182880" distR="182880"/>
                <wp:docPr id="133" name="Прямоугольник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2850" y="2763242"/>
                          <a:ext cx="4686300" cy="20335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556C8D" w14:textId="77777777" w:rsidR="003B5D92" w:rsidRDefault="00000000">
                            <w:pPr>
                              <w:spacing w:before="40" w:after="560" w:line="21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56"/>
                              </w:rPr>
                              <w:t>ПРОЕКТИРОВАНЕ СИСТЕМЫ БЕЗОПАСНОСТИ КОВОРКИНГА ДЛЯ ФРИЛАНСЕРОВ</w:t>
                            </w:r>
                          </w:p>
                          <w:p w14:paraId="21321F29" w14:textId="77777777" w:rsidR="003B5D92" w:rsidRDefault="00000000">
                            <w:pPr>
                              <w:spacing w:before="40" w:after="4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4"/>
                              </w:rPr>
                              <w:t>РЕДИНОВ ДМИТРИЙ МАКСИМОВИЧ</w:t>
                            </w:r>
                          </w:p>
                          <w:p w14:paraId="1AE23BBE" w14:textId="77777777" w:rsidR="003B5D92" w:rsidRDefault="00000000">
                            <w:pPr>
                              <w:spacing w:before="80" w:after="4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4"/>
                              </w:rPr>
                              <w:t>МИНАЕВА МИРРА ДМИТРИЕВНА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D9D3A" id="Прямоугольник 133" o:spid="_x0000_s1026" style="position:absolute;margin-left:120.3pt;margin-top:453.85pt;width:370.5pt;height:161.6pt;z-index:251658240;visibility:visible;mso-wrap-style:square;mso-wrap-distance-left:14.4pt;mso-wrap-distance-top:0;mso-wrap-distance-right:14.4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" filled="f" stroked="f">
                <v:textbox inset="0,0,0,0">
                  <w:txbxContent>
                    <w:p w14:paraId="0D556C8D" w14:textId="77777777" w:rsidR="003B5D92" w:rsidRDefault="00000000">
                      <w:pPr>
                        <w:spacing w:before="40" w:after="560" w:line="21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56"/>
                        </w:rPr>
                        <w:t>ПРОЕКТИРОВАНЕ СИСТЕМЫ БЕЗОПАСНОСТИ КОВОРКИНГА ДЛЯ ФРИЛАНСЕРОВ</w:t>
                      </w:r>
                    </w:p>
                    <w:p w14:paraId="21321F29" w14:textId="77777777" w:rsidR="003B5D92" w:rsidRDefault="00000000">
                      <w:pPr>
                        <w:spacing w:before="40" w:after="4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24"/>
                        </w:rPr>
                        <w:t>РЕДИНОВ ДМИТРИЙ МАКСИМОВИЧ</w:t>
                      </w:r>
                    </w:p>
                    <w:p w14:paraId="1AE23BBE" w14:textId="77777777" w:rsidR="003B5D92" w:rsidRDefault="00000000">
                      <w:pPr>
                        <w:spacing w:before="80" w:after="4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24"/>
                        </w:rPr>
                        <w:t>МИНАЕВА МИРРА ДМИТРИЕВНА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br w:type="page"/>
      </w:r>
    </w:p>
    <w:p w14:paraId="6F4B9B0F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Общее описание:</w:t>
      </w:r>
    </w:p>
    <w:p w14:paraId="42887061" w14:textId="77777777" w:rsidR="003B5D92" w:rsidRDefault="00000000" w:rsidP="00EC6495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цель сети — обеспечить надёжное, быстрое и безопасное подключение всех пользователей к Интернету с полной изоляцией трафика между клиентами, а также предоставить сотрудникам и администраторам возможность безопасного управления оборудованием и сервисами.</w:t>
      </w:r>
    </w:p>
    <w:p w14:paraId="074C22AB" w14:textId="77777777" w:rsidR="003B5D92" w:rsidRDefault="00000000" w:rsidP="00EC6495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задачи проекта:</w:t>
      </w:r>
    </w:p>
    <w:p w14:paraId="0EDA9D0A" w14:textId="77777777" w:rsidR="003B5D92" w:rsidRDefault="00000000" w:rsidP="00EC6495">
      <w:pPr>
        <w:numPr>
          <w:ilvl w:val="0"/>
          <w:numId w:val="19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Организация стабильного высокоскоростного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-Fi-доступа для фрилансеров и гостей коворкинга.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3C754D5" w14:textId="77777777" w:rsidR="003B5D92" w:rsidRDefault="00000000" w:rsidP="00EC6495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выделенной служебной инфраструктуры для сотрудников и систем видеонаблюдения.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10E652B" w14:textId="77777777" w:rsidR="003B5D92" w:rsidRDefault="00000000" w:rsidP="00EC6495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защиты данных и предотвращение несанкционированного доступа.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04BEAC7" w14:textId="77777777" w:rsidR="003B5D92" w:rsidRDefault="00000000" w:rsidP="00EC6495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Внедрение системы авторизации пользователей и управления доступом.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B7AAB0F" w14:textId="77777777" w:rsidR="003B5D92" w:rsidRDefault="00000000" w:rsidP="00EC6495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Повышение отказоустойчивости сети за счёт резервирования оборудования и каналов связи.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C014554" w14:textId="77777777" w:rsidR="003B5D92" w:rsidRDefault="00000000" w:rsidP="00EC6495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сеть должна быть удобной для пользователей, легко управляемой, безопасной и готовой к масштабированию при увеличении количества клиентов.</w:t>
      </w:r>
    </w:p>
    <w:p w14:paraId="27CD6A0E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E6A59F4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 Логическая схема сети:</w:t>
      </w:r>
    </w:p>
    <w:p w14:paraId="2109A854" w14:textId="77777777" w:rsidR="003B5D92" w:rsidRDefault="00000000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логической схемы нужно выделить основные группы пользователей и их роли, определите их потребности в обмене данными и доступе к ресурсам. </w:t>
      </w:r>
    </w:p>
    <w:p w14:paraId="0A8B6B52" w14:textId="77A1FA57" w:rsidR="003B5D92" w:rsidRDefault="00000000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Первая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группа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77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ости, фрилансеры </w:t>
      </w:r>
      <w:r w:rsidR="002377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сновные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коворкинга. Которым требуется доступ в интернет и, возможно, к общим принтерам. Их ключевое требование - полная изоляция друг от друга. </w:t>
      </w:r>
    </w:p>
    <w:p w14:paraId="21A0E33C" w14:textId="77777777" w:rsidR="003B5D92" w:rsidRDefault="00000000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 нужно: Интернет (основной ресурс), Общие принтеры (по необходимости). </w:t>
      </w:r>
    </w:p>
    <w:p w14:paraId="343A4259" w14:textId="77777777" w:rsidR="003B5D92" w:rsidRDefault="00000000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Запрещено: Любой доступ к другим VLAN, включая других фрилансеров.</w:t>
      </w:r>
    </w:p>
    <w:p w14:paraId="3A102A19" w14:textId="77777777" w:rsidR="003B5D92" w:rsidRDefault="003B5D92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2BCBCA" w14:textId="3E96FF28" w:rsidR="003B5D92" w:rsidRDefault="00000000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Вторая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группа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77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дминистраторы</w:t>
      </w:r>
      <w:proofErr w:type="spellEnd"/>
      <w:r w:rsidR="0023779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77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отрудники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коворкинга (менеджеры, бухгалтер, техподдержка). Им нужен доступ к управляющим системам, финансам, камерам и оборудованию</w:t>
      </w:r>
    </w:p>
    <w:p w14:paraId="4035BB88" w14:textId="77777777" w:rsidR="003B5D92" w:rsidRDefault="00000000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 нужно: Интернет, Сервер управления (если есть), Система контроля доступа, IP-камеры, Финансовые сервисы, Принтеры.</w:t>
      </w:r>
    </w:p>
    <w:p w14:paraId="68681E41" w14:textId="77777777" w:rsidR="003B5D92" w:rsidRDefault="003B5D92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5D993F" w14:textId="77777777" w:rsidR="003B5D92" w:rsidRDefault="00000000" w:rsidP="00EC6495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третья группа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отдельная служебная сеть всех сетевых устройств (коммутаторы, точки доступа, маршрутизатор, камеры). Эта сеть должна быть строго изолирована от пользовательских. </w:t>
      </w:r>
    </w:p>
    <w:p w14:paraId="0ACD0CD6" w14:textId="77777777" w:rsidR="003B5D92" w:rsidRDefault="003B5D92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22676" w14:textId="77777777" w:rsidR="003B5D92" w:rsidRDefault="00000000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нужно определить требования к подключению:</w:t>
      </w:r>
    </w:p>
    <w:p w14:paraId="713A69F6" w14:textId="77777777" w:rsidR="003B5D92" w:rsidRDefault="003B5D92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FFEE30" w14:textId="77777777" w:rsidR="003B5D92" w:rsidRDefault="00000000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Количество пользователей в каждом отделе и количество сетевых устройств:</w:t>
      </w:r>
    </w:p>
    <w:p w14:paraId="3D618FF7" w14:textId="77777777" w:rsidR="003B5D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Гости: 200 рабочих мест.</w:t>
      </w:r>
    </w:p>
    <w:p w14:paraId="62DCB91D" w14:textId="77777777" w:rsidR="003B5D92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Устройства: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300-400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устройств (у каждого фрилансера может быть ноутбук, телефон и/или планшет).</w:t>
      </w:r>
    </w:p>
    <w:p w14:paraId="48B68B31" w14:textId="77777777" w:rsidR="003B5D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Администрация: допустим, 10 сотрудников.</w:t>
      </w:r>
    </w:p>
    <w:p w14:paraId="1E06A1BB" w14:textId="77777777" w:rsidR="003B5D92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Устройства: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15-20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устройств (ПК, телефоны, служебные ноутбуки).</w:t>
      </w:r>
    </w:p>
    <w:p w14:paraId="7F774EFB" w14:textId="77777777" w:rsidR="003B5D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Служебная сеть:</w:t>
      </w:r>
    </w:p>
    <w:p w14:paraId="1F1E0166" w14:textId="77777777" w:rsidR="003B5D92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Устройства: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30-50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устройств (коммутаторы, точки доступа, камеры, маршрутизатор).</w:t>
      </w:r>
    </w:p>
    <w:p w14:paraId="5D28769A" w14:textId="77777777" w:rsidR="003B5D92" w:rsidRDefault="00000000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Итого: примерно 470 активных сетевых устройств</w:t>
      </w:r>
    </w:p>
    <w:p w14:paraId="745AD5E6" w14:textId="77777777" w:rsidR="003B5D92" w:rsidRDefault="003B5D92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CCBE3B" w14:textId="77777777" w:rsidR="003B5D92" w:rsidRDefault="00000000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Затем нужно определить необходимости в беспроводном доступе и мобильности:</w:t>
      </w:r>
    </w:p>
    <w:p w14:paraId="58AACA01" w14:textId="4E478292" w:rsidR="003B5D92" w:rsidRDefault="00000000">
      <w:pPr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-Fi является </w:t>
      </w:r>
      <w:r w:rsidR="00EC649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EC64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единственным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способом подключения для фрилансеров. Проводные розетки могут отсутствовать как класс.</w:t>
      </w:r>
    </w:p>
    <w:p w14:paraId="2B1469C6" w14:textId="77777777" w:rsidR="003B5D92" w:rsidRDefault="00000000">
      <w:pPr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Мобильность критически важна. Пользователи должны свободно перемещаться по пространству коворкинга без потери соединения (требуется бесшовный роуминг)</w:t>
      </w:r>
    </w:p>
    <w:p w14:paraId="492A8980" w14:textId="77777777" w:rsidR="003B5D92" w:rsidRDefault="003B5D92" w:rsidP="00EC649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E9D2A8" w14:textId="77777777" w:rsidR="003B5D92" w:rsidRDefault="00000000" w:rsidP="00EC649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успешного планирования и проработки предметной области, можно приступить к проектированию логической технологии: </w:t>
      </w:r>
    </w:p>
    <w:p w14:paraId="48436B18" w14:textId="77777777" w:rsidR="003B5D92" w:rsidRDefault="003B5D9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705F7E" w14:textId="77777777" w:rsidR="003B5D92" w:rsidRDefault="00000000">
      <w:pPr>
        <w:spacing w:line="27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Схема VLAN для сегментации сети по отделам и функциям:</w:t>
      </w:r>
    </w:p>
    <w:tbl>
      <w:tblPr>
        <w:tblStyle w:val="af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9"/>
        <w:gridCol w:w="2177"/>
        <w:gridCol w:w="3994"/>
        <w:gridCol w:w="1904"/>
      </w:tblGrid>
      <w:tr w:rsidR="003B5D92" w14:paraId="32BB16FE" w14:textId="77777777">
        <w:tc>
          <w:tcPr>
            <w:tcW w:w="1269" w:type="dxa"/>
          </w:tcPr>
          <w:p w14:paraId="3B0C5491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ID</w:t>
            </w:r>
          </w:p>
        </w:tc>
        <w:tc>
          <w:tcPr>
            <w:tcW w:w="2177" w:type="dxa"/>
          </w:tcPr>
          <w:p w14:paraId="631518D0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VLAN</w:t>
            </w:r>
          </w:p>
        </w:tc>
        <w:tc>
          <w:tcPr>
            <w:tcW w:w="3994" w:type="dxa"/>
          </w:tcPr>
          <w:p w14:paraId="3B65D11C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904" w:type="dxa"/>
          </w:tcPr>
          <w:p w14:paraId="4C13E814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Подсеть</w:t>
            </w:r>
          </w:p>
        </w:tc>
      </w:tr>
      <w:tr w:rsidR="003B5D92" w14:paraId="6E5626A1" w14:textId="77777777">
        <w:tc>
          <w:tcPr>
            <w:tcW w:w="1269" w:type="dxa"/>
          </w:tcPr>
          <w:p w14:paraId="4E6DCBF0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177" w:type="dxa"/>
          </w:tcPr>
          <w:p w14:paraId="6535A2D5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MGMT</w:t>
            </w:r>
          </w:p>
        </w:tc>
        <w:tc>
          <w:tcPr>
            <w:tcW w:w="3994" w:type="dxa"/>
          </w:tcPr>
          <w:p w14:paraId="55B4ADC1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сетевым оборудованием</w:t>
            </w:r>
          </w:p>
        </w:tc>
        <w:tc>
          <w:tcPr>
            <w:tcW w:w="1904" w:type="dxa"/>
          </w:tcPr>
          <w:p w14:paraId="0F7A9FEE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10.10.10.0/24</w:t>
            </w:r>
          </w:p>
        </w:tc>
      </w:tr>
      <w:tr w:rsidR="003B5D92" w14:paraId="09A39A62" w14:textId="77777777">
        <w:tc>
          <w:tcPr>
            <w:tcW w:w="1269" w:type="dxa"/>
          </w:tcPr>
          <w:p w14:paraId="7A14DF07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20</w:t>
            </w:r>
          </w:p>
        </w:tc>
        <w:tc>
          <w:tcPr>
            <w:tcW w:w="2177" w:type="dxa"/>
          </w:tcPr>
          <w:p w14:paraId="0DBD0928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994" w:type="dxa"/>
          </w:tcPr>
          <w:p w14:paraId="2814EF84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Сотрудники администрации</w:t>
            </w:r>
          </w:p>
        </w:tc>
        <w:tc>
          <w:tcPr>
            <w:tcW w:w="1904" w:type="dxa"/>
          </w:tcPr>
          <w:p w14:paraId="46356655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10.10.20.0/24</w:t>
            </w:r>
          </w:p>
        </w:tc>
      </w:tr>
      <w:tr w:rsidR="002310FC" w14:paraId="38EA830A" w14:textId="77777777">
        <w:tc>
          <w:tcPr>
            <w:tcW w:w="1269" w:type="dxa"/>
          </w:tcPr>
          <w:p w14:paraId="2D017BA5" w14:textId="1C77F0C4" w:rsidR="002310FC" w:rsidRPr="002310FC" w:rsidRDefault="002310FC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50</w:t>
            </w:r>
          </w:p>
        </w:tc>
        <w:tc>
          <w:tcPr>
            <w:tcW w:w="2177" w:type="dxa"/>
          </w:tcPr>
          <w:p w14:paraId="2CF1464E" w14:textId="4E8F1096" w:rsidR="002310FC" w:rsidRPr="002310FC" w:rsidRDefault="002310FC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3994" w:type="dxa"/>
          </w:tcPr>
          <w:p w14:paraId="3F22DE40" w14:textId="6D2B4258" w:rsidR="002310FC" w:rsidRPr="002310FC" w:rsidRDefault="002310FC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Офисное оборудование</w:t>
            </w:r>
          </w:p>
        </w:tc>
        <w:tc>
          <w:tcPr>
            <w:tcW w:w="1904" w:type="dxa"/>
          </w:tcPr>
          <w:p w14:paraId="37B514C4" w14:textId="1A8DC66B" w:rsidR="002310FC" w:rsidRPr="002310FC" w:rsidRDefault="002310FC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10.10.50.0/24</w:t>
            </w:r>
          </w:p>
        </w:tc>
      </w:tr>
      <w:tr w:rsidR="003B5D92" w14:paraId="1CC28256" w14:textId="77777777">
        <w:tc>
          <w:tcPr>
            <w:tcW w:w="1269" w:type="dxa"/>
          </w:tcPr>
          <w:p w14:paraId="64664A5C" w14:textId="3F4A2880" w:rsidR="003B5D92" w:rsidRDefault="002310FC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  <w:r w:rsidR="000000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2177" w:type="dxa"/>
          </w:tcPr>
          <w:p w14:paraId="433FA46E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FREELANCERS</w:t>
            </w:r>
          </w:p>
        </w:tc>
        <w:tc>
          <w:tcPr>
            <w:tcW w:w="3994" w:type="dxa"/>
          </w:tcPr>
          <w:p w14:paraId="7B93F735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Основные клиенты (фрилансеры)</w:t>
            </w:r>
          </w:p>
        </w:tc>
        <w:tc>
          <w:tcPr>
            <w:tcW w:w="1904" w:type="dxa"/>
          </w:tcPr>
          <w:p w14:paraId="767FB7FE" w14:textId="77777777" w:rsidR="003B5D92" w:rsidRDefault="00000000">
            <w:pPr>
              <w:spacing w:before="24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10.10.100.0/24</w:t>
            </w:r>
          </w:p>
        </w:tc>
      </w:tr>
    </w:tbl>
    <w:p w14:paraId="6D0EE8D8" w14:textId="77777777" w:rsidR="003B5D92" w:rsidRDefault="003B5D9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078ADF" w14:textId="77777777" w:rsidR="003B5D92" w:rsidRDefault="003B5D92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677622" w14:textId="77777777" w:rsidR="003B5D92" w:rsidRDefault="00000000">
      <w:pPr>
        <w:spacing w:after="0"/>
        <w:ind w:left="-567"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Общение VLAN:</w:t>
      </w:r>
    </w:p>
    <w:p w14:paraId="582BF08F" w14:textId="77777777" w:rsidR="003B5D92" w:rsidRDefault="00000000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VLAN 100 (Фрилансеры):</w:t>
      </w:r>
    </w:p>
    <w:p w14:paraId="28B881AE" w14:textId="77905AD8" w:rsidR="003B5D92" w:rsidRDefault="00000000">
      <w:pPr>
        <w:numPr>
          <w:ilvl w:val="1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Изолирован</w:t>
      </w:r>
      <w:r w:rsidR="002310FC">
        <w:rPr>
          <w:rFonts w:ascii="Times New Roman" w:eastAsia="Times New Roman" w:hAnsi="Times New Roman" w:cs="Times New Roman"/>
          <w:sz w:val="28"/>
          <w:szCs w:val="28"/>
        </w:rPr>
        <w:t>: 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общаться с другими устройствами в том же VLAN 200.</w:t>
      </w:r>
    </w:p>
    <w:p w14:paraId="4953C0FC" w14:textId="1AB6CADF" w:rsidR="003B5D92" w:rsidRDefault="00000000">
      <w:pPr>
        <w:numPr>
          <w:ilvl w:val="1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</w:t>
      </w:r>
      <w:r w:rsidR="002310FC">
        <w:rPr>
          <w:rFonts w:ascii="Times New Roman" w:eastAsia="Times New Roman" w:hAnsi="Times New Roman" w:cs="Times New Roman"/>
          <w:sz w:val="28"/>
          <w:szCs w:val="28"/>
        </w:rPr>
        <w:t>: имеет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 только к VLAN 50 (Принтеры) и в Интернет. Весь трафик между фрилансерами блокируется на уровне коммутатора (функция Private VLAN или изоляция на точке доступа).</w:t>
      </w:r>
    </w:p>
    <w:p w14:paraId="2D1F560B" w14:textId="77777777" w:rsidR="003B5D92" w:rsidRDefault="00000000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VLAN 20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2634BD50" w14:textId="4E787294" w:rsidR="003B5D92" w:rsidRDefault="00000000">
      <w:pPr>
        <w:numPr>
          <w:ilvl w:val="1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</w:t>
      </w:r>
      <w:r w:rsidR="002310FC">
        <w:rPr>
          <w:rFonts w:ascii="Times New Roman" w:eastAsia="Times New Roman" w:hAnsi="Times New Roman" w:cs="Times New Roman"/>
          <w:sz w:val="28"/>
          <w:szCs w:val="28"/>
        </w:rPr>
        <w:t>: имеет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 ко всем другим VLAN (для управления) и в Интернет.</w:t>
      </w:r>
    </w:p>
    <w:p w14:paraId="504F6D52" w14:textId="77777777" w:rsidR="003B5D92" w:rsidRDefault="00000000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VLAN 50 (Сервисы):</w:t>
      </w:r>
    </w:p>
    <w:p w14:paraId="1221B2AA" w14:textId="77777777" w:rsidR="003B5D92" w:rsidRDefault="00000000">
      <w:pPr>
        <w:numPr>
          <w:ilvl w:val="1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Доступ: Доступен из VLAN 100 (Фрилансеры) и VLAN 20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по определенным, ограниченным портам (например, 9100 для печати).</w:t>
      </w:r>
    </w:p>
    <w:p w14:paraId="31CFEF5D" w14:textId="77777777" w:rsidR="003B5D92" w:rsidRDefault="003B5D9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E80D4" w14:textId="77777777" w:rsidR="003B5D92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Логическая схема:</w:t>
      </w:r>
    </w:p>
    <w:p w14:paraId="0987296E" w14:textId="7F928E3F" w:rsidR="002310FC" w:rsidRPr="002310FC" w:rsidRDefault="002310FC" w:rsidP="0039049A">
      <w:pPr>
        <w:ind w:left="-851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 w:rsidRPr="002310F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C1B9746" wp14:editId="38AB78E6">
            <wp:extent cx="6535986" cy="8278916"/>
            <wp:effectExtent l="19050" t="19050" r="17780" b="27305"/>
            <wp:docPr id="1609914718" name="Рисунок 3" descr="Изображение выглядит как текст, диаграмма, снимок экрана, рукописный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14718" name="Рисунок 3" descr="Изображение выглядит как текст, диаграмма, снимок экрана, рукописный текс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6" t="1654" r="45563" b="4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647" cy="8293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43111" w14:textId="77777777" w:rsidR="003B5D92" w:rsidRPr="008F3F56" w:rsidRDefault="00000000">
      <w:pPr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>
        <w:br w:type="page"/>
      </w:r>
    </w:p>
    <w:p w14:paraId="666B0F7F" w14:textId="77777777" w:rsidR="003B5D92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Физическая инфраструктура:</w:t>
      </w:r>
    </w:p>
    <w:p w14:paraId="343E6F6D" w14:textId="77777777" w:rsidR="003B5D9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10FC">
        <w:rPr>
          <w:rFonts w:ascii="Times New Roman" w:eastAsia="Times New Roman" w:hAnsi="Times New Roman" w:cs="Times New Roman"/>
          <w:b/>
          <w:sz w:val="28"/>
          <w:szCs w:val="28"/>
        </w:rPr>
        <w:t>Выбор технологий и протоколов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5A457ED7" w14:textId="77777777" w:rsidR="003B5D92" w:rsidRDefault="00000000" w:rsidP="002310FC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Внутренняя маршрутизация:</w:t>
      </w:r>
    </w:p>
    <w:p w14:paraId="371FDA91" w14:textId="2CD3A080" w:rsidR="003B5D92" w:rsidRDefault="00000000" w:rsidP="000F63BE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Меж</w:t>
      </w:r>
      <w:r w:rsidR="000F63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VLAN маршрутизация на L3 (SVI) в паре с централизованным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фаерволом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10CC0F" w14:textId="77777777" w:rsidR="003B5D9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Самый оптимальный вариант сценария:</w:t>
      </w:r>
    </w:p>
    <w:p w14:paraId="0B713E0F" w14:textId="6CD49CE1" w:rsidR="003B5D92" w:rsidRDefault="00000000">
      <w:pPr>
        <w:numPr>
          <w:ilvl w:val="0"/>
          <w:numId w:val="14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ядра/агрегации (стек/MLAG). Между агрегаторами и внешним маршрутизатором — несколько </w:t>
      </w:r>
      <w:r w:rsidR="000F63BE">
        <w:rPr>
          <w:rFonts w:ascii="Times New Roman" w:eastAsia="Times New Roman" w:hAnsi="Times New Roman" w:cs="Times New Roman"/>
          <w:sz w:val="28"/>
          <w:szCs w:val="28"/>
          <w:lang w:val="ru-RU"/>
        </w:rPr>
        <w:t>ссылок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(LACP).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2667A6D" w14:textId="77777777" w:rsidR="003B5D92" w:rsidRDefault="0000000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динамический протокол OSPF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single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внутренних маршрутов.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736B30" w14:textId="12901DE2" w:rsidR="003B5D92" w:rsidRDefault="0000000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Причины: OSPF автоматически перенастроит маршрутизацию при отказе </w:t>
      </w:r>
      <w:r w:rsidR="000F63BE">
        <w:rPr>
          <w:rFonts w:ascii="Times New Roman" w:eastAsia="Times New Roman" w:hAnsi="Times New Roman" w:cs="Times New Roman"/>
          <w:sz w:val="28"/>
          <w:szCs w:val="28"/>
          <w:lang w:val="ru-RU"/>
        </w:rPr>
        <w:t>ссылки</w:t>
      </w:r>
      <w:r>
        <w:rPr>
          <w:rFonts w:ascii="Times New Roman" w:eastAsia="Times New Roman" w:hAnsi="Times New Roman" w:cs="Times New Roman"/>
          <w:sz w:val="28"/>
          <w:szCs w:val="28"/>
        </w:rPr>
        <w:t>/устройства, проще масштабируется, легче поддерживать множественные агрегационные устройства и VRF при необходимости.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6E3BDC4" w14:textId="77777777" w:rsidR="003B5D92" w:rsidRDefault="00000000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планируем 2+ ISP — маршрутизатор/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BGP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провайдерами; внутри сети — OSPF.</w:t>
      </w:r>
    </w:p>
    <w:p w14:paraId="49F40449" w14:textId="77777777" w:rsidR="003B5D9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Политики безопасности и контроль доступа:</w:t>
      </w:r>
    </w:p>
    <w:p w14:paraId="31554208" w14:textId="77777777" w:rsidR="003B5D92" w:rsidRDefault="00000000">
      <w:pPr>
        <w:numPr>
          <w:ilvl w:val="0"/>
          <w:numId w:val="16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Меж-VLAN трафик идёт через L3-коммутатор + ACL на SVI/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фаервол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(принцип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default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затем белые правила).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ED2FAC2" w14:textId="77777777" w:rsidR="003B5D92" w:rsidRDefault="00000000">
      <w:pPr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тонкой сегментации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isolation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комбинируем: Private VLAN / AP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client-isolation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RADIUS Dynamic VLAN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assignment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(если нужно назначать клиентам отдельные VLAN по RADIUS).</w:t>
      </w:r>
    </w:p>
    <w:p w14:paraId="6EEAB3C0" w14:textId="7A04113E" w:rsidR="003B5D92" w:rsidRDefault="00000000" w:rsidP="000F63BE">
      <w:pPr>
        <w:spacing w:before="240" w:after="240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L3-агрегацию + OSPF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(два агрегатора/ядра в HA/стеке). На границе — высокопроизводительный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фаервол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/маршрутизатор (с поддержкой BGP при наличии 2 ISP). Это и поможет обеспечить бесперебойную сеть, а также разграничить права внутри сети.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CFEAD55" w14:textId="77777777" w:rsidR="003B5D92" w:rsidRDefault="00000000" w:rsidP="000F63BE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Беспроводная сеть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14C74F7" w14:textId="77777777" w:rsidR="003B5D92" w:rsidRDefault="00000000" w:rsidP="000F63BE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Разворачиваем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-Fi 6 (802.11ax) как основу. Если бюджет и локальные правила позволяют,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-Fi 6E (6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для разгрузки 2.4/5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Это оптимальный подход для условий коворкинг - кафе. Оставляем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архитектуру «AP-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ready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для лёгкого перехода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-Fi 7 (802.11be) в будущем,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-Fi 7 еще не подходит для такого потока клиентов.</w:t>
      </w:r>
    </w:p>
    <w:p w14:paraId="3D2FEE77" w14:textId="77777777" w:rsidR="003B5D92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/ авторизация:</w:t>
      </w:r>
    </w:p>
    <w:p w14:paraId="72DC10B0" w14:textId="77777777" w:rsidR="003B5D92" w:rsidRDefault="00000000" w:rsidP="000F63BE">
      <w:pPr>
        <w:numPr>
          <w:ilvl w:val="0"/>
          <w:numId w:val="17"/>
        </w:numPr>
        <w:spacing w:before="240"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/Персонал/Устройства: WPA3-Enterprise (802.1X) + RADIUS (EAP-TLS или EAP-PEAP с MSCHAPv2 если нет PKI). Рекомендовано — EAP-TLS (сертификаты) для максимальной безопасности.</w:t>
      </w:r>
    </w:p>
    <w:p w14:paraId="7F791862" w14:textId="77777777" w:rsidR="003B5D92" w:rsidRDefault="00000000" w:rsidP="000F63BE">
      <w:pPr>
        <w:numPr>
          <w:ilvl w:val="0"/>
          <w:numId w:val="17"/>
        </w:numPr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Freelancers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(основной клиентский SSID):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Сaptive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(соцсети) для удобства регистрации. В этом случае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captive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делает динамическое назначение VLAN через RADIUS (RADIUS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Reply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-VLAN) или возвращает токен, а сеть помещает пользователя в VLAN FREELANCERS.</w:t>
      </w:r>
    </w:p>
    <w:p w14:paraId="63A96FE5" w14:textId="77777777" w:rsidR="003B5D92" w:rsidRDefault="00000000" w:rsidP="000F63BE">
      <w:pPr>
        <w:spacing w:before="240" w:after="24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изоляции клиентов используется Client-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isolation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SSID + при возможности Private VLAN на коммутаторе/AP для блокировки L2/L3 общения клиентов между собой. Дополнительно — сетевые ACL на SVI чтобы запретить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межклиентский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трафик.</w:t>
      </w:r>
    </w:p>
    <w:p w14:paraId="76368D9D" w14:textId="77777777" w:rsidR="003B5D9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25E3AFAE" w14:textId="77777777" w:rsidR="003B5D9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Производительность:</w:t>
      </w:r>
    </w:p>
    <w:p w14:paraId="2AD77291" w14:textId="77777777" w:rsidR="003B5D92" w:rsidRPr="000F63BE" w:rsidRDefault="00000000" w:rsidP="000F63BE">
      <w:pPr>
        <w:pStyle w:val="3"/>
        <w:keepNext w:val="0"/>
        <w:keepLines w:val="0"/>
        <w:ind w:firstLine="720"/>
        <w:jc w:val="both"/>
        <w:rPr>
          <w:rFonts w:ascii="Times New Roman" w:eastAsia="Times New Roman" w:hAnsi="Times New Roman" w:cs="Times New Roman"/>
          <w:b w:val="0"/>
        </w:rPr>
      </w:pPr>
      <w:bookmarkStart w:id="0" w:name="_heading=h.xo87jfptggtc" w:colFirst="0" w:colLast="0"/>
      <w:bookmarkEnd w:id="0"/>
      <w:r w:rsidRPr="000F63BE">
        <w:rPr>
          <w:rFonts w:ascii="Times New Roman" w:eastAsia="Times New Roman" w:hAnsi="Times New Roman" w:cs="Times New Roman"/>
          <w:b w:val="0"/>
        </w:rPr>
        <w:t>Внешние/магистральные каналы (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internet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) - следует выбрать 1 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Gbps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 симметричный (основной) + резервный канал от второго ISP (можно 200–500 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Mbps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) в режиме 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failover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/ECMP/BGP. 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Тк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 200 рабочих мест это пиковое потребление (стриминг, загрузки) может потребовать высокий агрегированный 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throughput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; 1 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Gbps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 — минимально практичный старт. Возможность быстрого апгрейда до 2.5 / 5 </w:t>
      </w:r>
      <w:proofErr w:type="spellStart"/>
      <w:r w:rsidRPr="000F63BE">
        <w:rPr>
          <w:rFonts w:ascii="Times New Roman" w:eastAsia="Times New Roman" w:hAnsi="Times New Roman" w:cs="Times New Roman"/>
          <w:b w:val="0"/>
        </w:rPr>
        <w:t>Gbps</w:t>
      </w:r>
      <w:proofErr w:type="spellEnd"/>
      <w:r w:rsidRPr="000F63BE">
        <w:rPr>
          <w:rFonts w:ascii="Times New Roman" w:eastAsia="Times New Roman" w:hAnsi="Times New Roman" w:cs="Times New Roman"/>
          <w:b w:val="0"/>
        </w:rPr>
        <w:t xml:space="preserve"> по мере роста.</w:t>
      </w:r>
    </w:p>
    <w:p w14:paraId="2652DBAD" w14:textId="77777777" w:rsidR="003B5D92" w:rsidRDefault="003B5D92"/>
    <w:p w14:paraId="53C23BC3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Внутренняя магистраль: </w:t>
      </w:r>
    </w:p>
    <w:p w14:paraId="5D7B7F5B" w14:textId="77777777" w:rsidR="003B5D92" w:rsidRDefault="00000000">
      <w:pPr>
        <w:numPr>
          <w:ilvl w:val="0"/>
          <w:numId w:val="15"/>
        </w:num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Core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aggregation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uplinks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минимум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SFP+ между ядром и агрегацией.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5D1A5E4" w14:textId="77777777" w:rsidR="003B5D92" w:rsidRDefault="00000000">
      <w:pPr>
        <w:numPr>
          <w:ilvl w:val="0"/>
          <w:numId w:val="15"/>
        </w:numPr>
        <w:spacing w:after="0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Aggregation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uplinks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(SFP+) или, при распределённой модели, LACP 2×10G. Для участков с большим количеством AP/интенсивным трафиком — использовать 25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ядре (если планируете масштаб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heavy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traffic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6D601E2" w14:textId="77777777" w:rsidR="003B5D92" w:rsidRDefault="00000000">
      <w:pPr>
        <w:numPr>
          <w:ilvl w:val="0"/>
          <w:numId w:val="15"/>
        </w:num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Access AP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uplinks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многопортовые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-коммутаторы должны иметь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порты для обычных AP; для AP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multi-gig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-Fi 6E/7) рекомендуется 2.5/5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порты на AP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multi-gig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коммутаторе.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B12FDB6" w14:textId="77777777" w:rsidR="003B5D92" w:rsidRDefault="00000000" w:rsidP="000F63BE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Порты: лучше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multi-gig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(2.5G/5G) или 1G с запасом,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современные AP при высокой плотности и при поддержке нескольких радиочастот лучше работают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multi-gig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9C1B51" w14:textId="77777777" w:rsidR="003B5D92" w:rsidRDefault="003B5D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D0B0FE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Доступность:</w:t>
      </w:r>
    </w:p>
    <w:p w14:paraId="2E322CA5" w14:textId="77777777" w:rsidR="000F63BE" w:rsidRDefault="00000000" w:rsidP="000F63B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обеспечения стабильной работы сети коворкинга и предотвращения простоев необходимо предусмотреть систему резервирования и мониторинга оборудования.</w:t>
      </w:r>
    </w:p>
    <w:p w14:paraId="4622CD73" w14:textId="55EE3348" w:rsidR="003B5D92" w:rsidRDefault="00000000" w:rsidP="000F63B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цель — гарантировать бесперебойный доступ пользователей к ресурсам сети и интернет-каналу даже при частичных отказах оборудования.</w:t>
      </w:r>
    </w:p>
    <w:p w14:paraId="40309210" w14:textId="77777777" w:rsidR="003B5D92" w:rsidRDefault="003B5D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604F20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Требуемая доступность элементов сети:</w:t>
      </w:r>
    </w:p>
    <w:p w14:paraId="63C833E6" w14:textId="77777777" w:rsidR="003B5D92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маршрутизатора, межсетевого экрана и коммутаторов ядра — не ниже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99,95 %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(допустимый простой не более 4 часов в год).</w:t>
      </w:r>
    </w:p>
    <w:p w14:paraId="127BDE04" w14:textId="77777777" w:rsidR="003B5D92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коммутаторов доступа и точек беспроводного доступа 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99,9 %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(не более 9 часов простоя в год).</w:t>
      </w:r>
    </w:p>
    <w:p w14:paraId="350102AA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Меры обеспечения отказоустойчивости:</w:t>
      </w:r>
    </w:p>
    <w:p w14:paraId="02D00AFA" w14:textId="77777777" w:rsidR="003B5D9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Резервирование каналов связи.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Следует предусмотреть подключение к двум независимым провайдерам интернет-доступа. При отказе основного канала переключение должно выполняться автоматически.</w:t>
      </w:r>
    </w:p>
    <w:p w14:paraId="0241DCC9" w14:textId="77777777" w:rsidR="003B5D9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Резервирование оборудования.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Коммутаторы уровня агрегации объединяются в стек с функцией автоматического переключения при выходе из строя одного из устройств.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Маршрутизатор и межсетевой экран должны поддерживать режим высокой доступности (актив-резерв).</w:t>
      </w:r>
    </w:p>
    <w:p w14:paraId="33BFB4D5" w14:textId="77777777" w:rsidR="003B5D9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Агрегация каналов.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Между уровнями доступа и агрегации рекомендуется использовать объединение физических каналов (аналог протокола LACP), что повышает пропускную способность и защищает от обрыва отдельного линка.</w:t>
      </w:r>
    </w:p>
    <w:p w14:paraId="5C89277D" w14:textId="77777777" w:rsidR="003B5D9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Резервирование сервисов авторизации.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Сервера RADIUS и системы авторизации пользователей должны быть установлены в количестве не менее двух (основной и резервный) с синхронизацией данных.</w:t>
      </w:r>
    </w:p>
    <w:p w14:paraId="14BCCFFD" w14:textId="77777777" w:rsidR="003B5D9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Питание и защита оборудования.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Все активные устройства необходимо подключить к источникам бесперебойного питания (ИБП) с резервом времени не менее 10–15 минут.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 распределительных шкафах рекомендуется предусмотреть стабилизаторы напряжения и систему вентиляции.</w:t>
      </w:r>
    </w:p>
    <w:p w14:paraId="2A83CDC4" w14:textId="77777777" w:rsidR="003B5D9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Мониторинг.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 сети должна быть развернута система централизованного мониторинга, которая отслеживает состояние оборудования, нагрузку на каналы и своевременно уведомляет администратора о сбоях.</w:t>
      </w:r>
    </w:p>
    <w:p w14:paraId="1D799C2A" w14:textId="77777777" w:rsidR="003B5D92" w:rsidRDefault="003B5D9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D68C76E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Требования к оборудованию</w:t>
      </w:r>
    </w:p>
    <w:p w14:paraId="17B7AE71" w14:textId="77777777" w:rsidR="003B5D92" w:rsidRDefault="00000000" w:rsidP="000F63B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коворкинг кафе стоит использовать современное управляемое сетевое оборудование, обеспечивающее поддержку всех необходимых технологий сегментации, безопасности и беспроводного доступа. Ниже приведены основные характеристики для каждого уровня сети.</w:t>
      </w:r>
    </w:p>
    <w:p w14:paraId="7CABD29B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3.а. Коммутаторы доступа</w:t>
      </w:r>
    </w:p>
    <w:p w14:paraId="66BB6EEE" w14:textId="77777777" w:rsidR="003B5D92" w:rsidRDefault="00000000" w:rsidP="000F63B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Коммутаторы уровня доступа предназначены для подключения пользовательских устройств, точек беспроводного доступа и камер видеонаблюдения.</w:t>
      </w:r>
    </w:p>
    <w:p w14:paraId="3F9B8C95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характеристики:</w:t>
      </w:r>
    </w:p>
    <w:p w14:paraId="4D6D0E17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портов —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48 портов Ethernet 10/100/1000 Мбит/с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подключения рабочих мест и точек доступа.</w:t>
      </w:r>
    </w:p>
    <w:p w14:paraId="6BC259A6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Наличие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 портов 10 Гбит/с (SFP+)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подключения к коммутаторам агрегации.</w:t>
      </w:r>
    </w:p>
    <w:p w14:paraId="19F63895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питания по технологии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+ (IEEE 802.3at)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обеспечивающей питание точек доступа и IP-телефонов.</w:t>
      </w:r>
    </w:p>
    <w:p w14:paraId="15E56899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Общий энергетический бюджет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800–1000 Вт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коммутатор.</w:t>
      </w:r>
    </w:p>
    <w:p w14:paraId="1CEA7F77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виртуальных локальных сетей (VLAN, 802.1Q)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приоритезации трафика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B28AF73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Наличие функций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быстрого согласования связей (RSTP/MSTP)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аутентификации пользователей (802.1X)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DFC9F6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Управляемость через веб-интерфейс и консоль, поддержка SNMP для мониторинга.</w:t>
      </w:r>
    </w:p>
    <w:p w14:paraId="2E53AD86" w14:textId="77777777" w:rsidR="003B5D9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объединения коммутаторов в стек для упрощения управления и повышения отказоустойчивости.</w:t>
      </w:r>
    </w:p>
    <w:p w14:paraId="5B34A846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3.б. Коммутаторы агрегации (ядра)</w:t>
      </w:r>
    </w:p>
    <w:p w14:paraId="0E2860EC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Коммутаторы агрегации выполняют функции маршрутизации между VLAN, объединяют коммутаторы доступа и обеспечивают подключение к маршрутизатору и межсетевому экрану.</w:t>
      </w:r>
    </w:p>
    <w:p w14:paraId="3E1AE8E5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характеристики:</w:t>
      </w:r>
    </w:p>
    <w:p w14:paraId="296564A5" w14:textId="77777777" w:rsidR="003B5D9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Пропускная способность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640 Гбит/с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D2E469" w14:textId="77777777" w:rsidR="003B5D9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портов 10/25 Гбит/с (SFP+)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подключения оборудования уровня доступа.</w:t>
      </w:r>
    </w:p>
    <w:p w14:paraId="02915B27" w14:textId="77777777" w:rsidR="003B5D9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Наличие аппаратной поддержки маршрутизации по протоколу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OSPF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6293D4" w14:textId="77777777" w:rsidR="003B5D9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объединения в стек или кластер с синхронизацией конфигурации.</w:t>
      </w:r>
    </w:p>
    <w:p w14:paraId="69CDE962" w14:textId="77777777" w:rsidR="003B5D9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механизмов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качественного обслуживания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списков контроля доступа (ACL)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фильтрации трафика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7F3C61" w14:textId="77777777" w:rsidR="003B5D9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резервируемых блоков питания и вентиляторов.</w:t>
      </w:r>
    </w:p>
    <w:p w14:paraId="7B3C1EAA" w14:textId="77777777" w:rsidR="003B5D9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агрегации каналов (LACP)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резервирования соединений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716042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Функции:</w:t>
      </w:r>
    </w:p>
    <w:p w14:paraId="3486B199" w14:textId="77777777" w:rsidR="003B5D92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Межвлановая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маршрутизация (L3-интерфейсы для VLAN 10, 20, 50, 100).</w:t>
      </w:r>
    </w:p>
    <w:p w14:paraId="2E580A75" w14:textId="77777777" w:rsidR="003B5D92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связи между сегментами ADMIN, FREELANCERS, MGMT и SERVICE.</w:t>
      </w:r>
    </w:p>
    <w:p w14:paraId="0295F61C" w14:textId="77777777" w:rsidR="003B5D92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Передача трафика на маршрутизатор и межсетевой экран.</w:t>
      </w:r>
    </w:p>
    <w:p w14:paraId="4E0F4E36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3.в. Маршрутизатор и межсетевой экран</w:t>
      </w:r>
    </w:p>
    <w:p w14:paraId="3C3856BF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Маршрутизатор и межсетевой экран (МСЭ) обеспечивают выход в Интернет, защиту от внешних угроз и разделение сетевых зон по уровням доступа.</w:t>
      </w:r>
    </w:p>
    <w:p w14:paraId="5864A1CC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характеристики:</w:t>
      </w:r>
    </w:p>
    <w:p w14:paraId="279FE2BB" w14:textId="77777777" w:rsidR="003B5D9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Пропускная способность при включённых функциях фильтрации и контроля —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2–3 Гбит/с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C9EEAF" w14:textId="77777777" w:rsidR="003B5D9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8 логических зон безопасности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(MGMT, ADMIN, FREELANCERS, SERVICES, CAMERAS, GUEST, DMZ, INTERNET).</w:t>
      </w:r>
    </w:p>
    <w:p w14:paraId="4CD685BE" w14:textId="77777777" w:rsidR="003B5D9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Наличие функций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межсетевого экрана, NAT, антивирусной фильтрации и системы предотвращения вторжений (IPS)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D59F84" w14:textId="77777777" w:rsidR="003B5D9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VPN-соединений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IPsec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SSL) для удалённого доступа сотрудников.</w:t>
      </w:r>
    </w:p>
    <w:p w14:paraId="0A556E76" w14:textId="77777777" w:rsidR="003B5D9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организации режима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высокой доступности (актив-резерв)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7B60BD" w14:textId="77777777" w:rsidR="003B5D9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журналирования событий и передачи логов на централизованный сервер.</w:t>
      </w:r>
    </w:p>
    <w:p w14:paraId="3A3AEB28" w14:textId="77777777" w:rsidR="003B5D9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двух интерфейсов WAN для подключения к разным провайдерам и функции автоматического переключения при отказе.</w:t>
      </w:r>
    </w:p>
    <w:p w14:paraId="015C35BA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Функции:</w:t>
      </w:r>
    </w:p>
    <w:p w14:paraId="4985CC07" w14:textId="77777777" w:rsidR="003B5D92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 и фильтрация межсетевого обмена между VLAN.</w:t>
      </w:r>
    </w:p>
    <w:p w14:paraId="2CF10FDF" w14:textId="77777777" w:rsidR="003B5D92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доступа пользователей к внутренним ресурсам.</w:t>
      </w:r>
    </w:p>
    <w:p w14:paraId="36FAAF76" w14:textId="77777777" w:rsidR="003B5D92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безопасного выхода в Интернет.</w:t>
      </w:r>
    </w:p>
    <w:p w14:paraId="4A2A065A" w14:textId="77777777" w:rsidR="003B5D92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авторизации пользователей через сервер RADIUS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Captive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428549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3.г. Точки беспроводного доступа</w:t>
      </w:r>
    </w:p>
    <w:p w14:paraId="18000C27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основным способом подключения пользователей к сети является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-Fi, особое внимание уделяется выбору точек доступа.</w:t>
      </w:r>
    </w:p>
    <w:p w14:paraId="54DEE459" w14:textId="77777777" w:rsidR="003B5D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характеристики:</w:t>
      </w:r>
    </w:p>
    <w:p w14:paraId="05EAFC4F" w14:textId="77777777" w:rsidR="003B5D9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стандарта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-Fi 6 (802.11ax)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при возможности —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-Fi 6E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(диапазон 6 ГГц).</w:t>
      </w:r>
    </w:p>
    <w:p w14:paraId="22DE0B3D" w14:textId="77777777" w:rsidR="003B5D9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функций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бесшовного роуминга (802.11k, 802.11v, 802.11r)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61E0E7" w14:textId="77777777" w:rsidR="003B5D9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аутентификации по стандарту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WPA3-Enterprise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интеграции с сервером RADIUS.</w:t>
      </w:r>
    </w:p>
    <w:p w14:paraId="34FDCB2C" w14:textId="77777777" w:rsidR="003B5D9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организации гостевого доступа через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веб-портал с авторизацией через социальные сети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6814E1" w14:textId="77777777" w:rsidR="003B5D9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изоляции клиентов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одной беспроводной сети.</w:t>
      </w:r>
    </w:p>
    <w:p w14:paraId="3EF5B090" w14:textId="77777777" w:rsidR="003B5D9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Питание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 (до 30 Вт на устройство).</w:t>
      </w:r>
    </w:p>
    <w:p w14:paraId="72836052" w14:textId="77777777" w:rsidR="003B5D9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централизованного управления и обновления прошивок.</w:t>
      </w:r>
    </w:p>
    <w:p w14:paraId="3B8F4366" w14:textId="3488C872" w:rsidR="003B5D92" w:rsidRPr="000F63BE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Примерное количество: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Ориентировочно 20 точек доступа для покрытия всего пространства коворкинга с учётом плотности 15–20 клиентов на одну точку</w:t>
      </w:r>
    </w:p>
    <w:p w14:paraId="0219801E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Требования к сетевой безопасности</w:t>
      </w:r>
    </w:p>
    <w:p w14:paraId="2754AD22" w14:textId="77777777" w:rsidR="003B5D92" w:rsidRDefault="00000000" w:rsidP="000F63B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Сетевая безопасность является ключевым элементом инфраструктуры коворкинга, так как сеть используется большим количеством независимых пользователей. Необходимо обеспечить защиту оборудования, данных и сервисов от несанкционированного доступа как со стороны внешних источников, так и между пользователями внутри сети.</w:t>
      </w:r>
    </w:p>
    <w:p w14:paraId="7682A799" w14:textId="77777777" w:rsidR="003B5D92" w:rsidRDefault="00000000">
      <w:pPr>
        <w:pStyle w:val="3"/>
        <w:keepNext w:val="0"/>
        <w:keepLines w:val="0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2ldncns6bnu3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>Правила на межсетевом экране (МСЭ)</w:t>
      </w:r>
    </w:p>
    <w:p w14:paraId="2FB05A4D" w14:textId="77777777" w:rsidR="000F63BE" w:rsidRDefault="00000000" w:rsidP="000F63BE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Межсетевой экран выполняет роль центрального средства защиты и разграничения доступа между VLAN.</w:t>
      </w:r>
    </w:p>
    <w:p w14:paraId="0D649CE9" w14:textId="331109C3" w:rsidR="003B5D92" w:rsidRDefault="00000000" w:rsidP="000F63BE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Вся маршрутизация между сегментами должна проходить через МСЭ, где применяются следующие правила:</w:t>
      </w:r>
    </w:p>
    <w:tbl>
      <w:tblPr>
        <w:tblStyle w:val="af0"/>
        <w:tblW w:w="9354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1"/>
        <w:gridCol w:w="1898"/>
        <w:gridCol w:w="2305"/>
        <w:gridCol w:w="2830"/>
      </w:tblGrid>
      <w:tr w:rsidR="003B5D92" w14:paraId="208911AE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41BA" w14:textId="77777777" w:rsidR="003B5D9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Источник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676B" w14:textId="77777777" w:rsidR="003B5D9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E4E76" w14:textId="77777777" w:rsidR="003B5D9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Разрешённые порты/сервисы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4CF7F" w14:textId="77777777" w:rsidR="003B5D9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3B5D92" w14:paraId="72047891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122F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100 (Фрилансеры)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63FA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E2B91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80, 443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0090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Доступ к внешним ресурсам</w:t>
            </w:r>
          </w:p>
        </w:tc>
      </w:tr>
      <w:tr w:rsidR="003B5D92" w14:paraId="344AED21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244DE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100 (Фрилансеры)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8CB97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50 (Сервисы)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762FB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9100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0C3B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Печать на общих принтерах</w:t>
            </w:r>
          </w:p>
        </w:tc>
      </w:tr>
      <w:tr w:rsidR="003B5D92" w14:paraId="5CCC87F2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7DF95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100 (Фрилансеры)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33BD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20, VLAN 10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2C6FB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Запрещено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8658C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Полная изоляция клиентов</w:t>
            </w:r>
          </w:p>
        </w:tc>
      </w:tr>
      <w:tr w:rsidR="003B5D92" w14:paraId="478906EA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31D2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20 (Администрация)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C1623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10 (Управление)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162D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22, 443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B7E7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оборудования</w:t>
            </w:r>
          </w:p>
        </w:tc>
      </w:tr>
      <w:tr w:rsidR="003B5D92" w14:paraId="5B484C38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0B5B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20 (Администрация)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A5C8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D015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80, 443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69B16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доступ</w:t>
            </w:r>
          </w:p>
        </w:tc>
      </w:tr>
      <w:tr w:rsidR="003B5D92" w14:paraId="431CD1EE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E725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VLAN 10 (Управление)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63D6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Все VLAN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EA14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необходимости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B2DF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сетевыми устройствами</w:t>
            </w:r>
          </w:p>
        </w:tc>
      </w:tr>
      <w:tr w:rsidR="003B5D92" w14:paraId="46884AF0" w14:textId="77777777">
        <w:trPr>
          <w:trHeight w:val="785"/>
        </w:trPr>
        <w:tc>
          <w:tcPr>
            <w:tcW w:w="23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64C9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50 (Сервисы)</w:t>
            </w:r>
          </w:p>
        </w:tc>
        <w:tc>
          <w:tcPr>
            <w:tcW w:w="1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D5E3F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VLAN 20, VLAN 100</w:t>
            </w:r>
          </w:p>
        </w:tc>
        <w:tc>
          <w:tcPr>
            <w:tcW w:w="23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54797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Только служебные порты</w:t>
            </w:r>
          </w:p>
        </w:tc>
        <w:tc>
          <w:tcPr>
            <w:tcW w:w="2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483E" w14:textId="77777777" w:rsidR="003B5D9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Печать, авторизация, камеры</w:t>
            </w:r>
          </w:p>
        </w:tc>
      </w:tr>
    </w:tbl>
    <w:p w14:paraId="75AFBFE9" w14:textId="77777777" w:rsidR="003B5D92" w:rsidRDefault="003B5D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624EF8" w14:textId="77777777" w:rsidR="003B5D92" w:rsidRDefault="00000000" w:rsidP="000F63B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неиспользуемые и потенциально опасные порты должны быть закрыты.</w:t>
      </w:r>
    </w:p>
    <w:p w14:paraId="0089D56F" w14:textId="58EE993C" w:rsidR="003B5D92" w:rsidRPr="000F63BE" w:rsidRDefault="00000000" w:rsidP="000F63B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Трафик между клиентами внутри VLAN 100 блокируется функцией «изоляции клиентов» (Client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Isolation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политикой Private VLAN.</w:t>
      </w:r>
    </w:p>
    <w:p w14:paraId="42CDAF88" w14:textId="77777777" w:rsidR="003B5D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Политика доступа в Интернет</w:t>
      </w:r>
    </w:p>
    <w:p w14:paraId="67D3D4B0" w14:textId="77777777" w:rsidR="003B5D92" w:rsidRDefault="00000000" w:rsidP="000F63BE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различных категорий пользователей устанавливаются отдельные правила доступа в Интернет:</w:t>
      </w:r>
    </w:p>
    <w:p w14:paraId="449358E7" w14:textId="77777777" w:rsidR="003B5D92" w:rsidRDefault="00000000">
      <w:pPr>
        <w:numPr>
          <w:ilvl w:val="0"/>
          <w:numId w:val="3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Фрилансеры (гости коворкинга):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63C65E26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предоставляется после авторизации через веб-портал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Captive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или через социальные сети.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C16B58A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получает динамический IP-адрес из VLAN 100.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E3F51E4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Разрешён доступ только к внешним веб-ресурсам (HTTP, HTTPS).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E355ABC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Запрещён доступ к внутренним VLAN и локальным устройствам.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FE6E65D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сессии может быть ограничено (например, 8 часов).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8207898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Применяется контентная фильтрация для блокировки вредоносных и нежелательных категорий сайтов.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0BF2DE5" w14:textId="77777777" w:rsidR="003B5D92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Сотрудники администрации: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1507964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предоставляется без ограничений, но весь исходящий трафик проходит через антивирусную и контентную фильтрацию на уровне МСЭ.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74DCAF2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Действия пользователей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логируются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системе журналирования.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E6F62AF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Разрешается подключение к внутренним ресурсам (сервер, камеры, система контроля доступа).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22992F7" w14:textId="77777777" w:rsidR="003B5D92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Служебное оборудование (камеры, точки доступа, коммутаторы):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7FF7DAD4" w14:textId="77777777" w:rsidR="003B5D92" w:rsidRDefault="00000000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имеет прямого выхода в Интернет.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292F3B2" w14:textId="77777777" w:rsidR="003B5D92" w:rsidRDefault="00000000">
      <w:pPr>
        <w:numPr>
          <w:ilvl w:val="1"/>
          <w:numId w:val="3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разрешён только к внутренним сервисам (например, обновление прошивок с доверенных адресов).</w:t>
      </w:r>
    </w:p>
    <w:p w14:paraId="3A9BD718" w14:textId="77777777" w:rsidR="003B5D92" w:rsidRPr="000F63BE" w:rsidRDefault="00000000">
      <w:pPr>
        <w:pStyle w:val="3"/>
        <w:keepNext w:val="0"/>
        <w:keepLines w:val="0"/>
        <w:rPr>
          <w:rFonts w:ascii="Times New Roman" w:eastAsia="Times New Roman" w:hAnsi="Times New Roman" w:cs="Times New Roman"/>
        </w:rPr>
      </w:pPr>
      <w:bookmarkStart w:id="2" w:name="_heading=h.1s0i07sw747l" w:colFirst="0" w:colLast="0"/>
      <w:bookmarkEnd w:id="2"/>
      <w:r w:rsidRPr="000F63BE">
        <w:rPr>
          <w:rFonts w:ascii="Times New Roman" w:eastAsia="Times New Roman" w:hAnsi="Times New Roman" w:cs="Times New Roman"/>
        </w:rPr>
        <w:t>Безопасный удалённый доступ</w:t>
      </w:r>
    </w:p>
    <w:p w14:paraId="07978EFC" w14:textId="7CA309B2" w:rsidR="003B5D92" w:rsidRDefault="00000000" w:rsidP="000F63BE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удалённой работы сотрудников предусмотрено использование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VPN-подключения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Применяется технология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IPsec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VPN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SSL VPN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двухфакторной аутентификацией.</w:t>
      </w:r>
    </w:p>
    <w:p w14:paraId="5C55162A" w14:textId="77777777" w:rsidR="003B5D9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требования:</w:t>
      </w:r>
    </w:p>
    <w:p w14:paraId="47402113" w14:textId="77777777" w:rsidR="003B5D92" w:rsidRDefault="00000000">
      <w:pPr>
        <w:numPr>
          <w:ilvl w:val="0"/>
          <w:numId w:val="2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пользователей через сервер RADIUS.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241AB40" w14:textId="77777777" w:rsidR="003B5D92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Передача данных в зашифрованном виде (AES-256).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C536575" w14:textId="77777777" w:rsidR="003B5D92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не менее 20 одновременных подключений.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667FD9E" w14:textId="77777777" w:rsidR="003B5D92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Автоматическое завершение неактивных сессий через заданный интервал времени.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E796526" w14:textId="77777777" w:rsidR="003B5D92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Журналирование подключений с фиксацией IP-адресов и времени входа.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22A38FA" w14:textId="77777777" w:rsidR="003B5D92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подключении назначается IP-адрес из отдельного пула, не совпадающего с адресами локальных VLAN.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8D87DF4" w14:textId="77777777" w:rsidR="003B5D92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Разрешается доступ только к VLAN 20 (администрация) и VLAN 10 (управление).</w:t>
      </w:r>
    </w:p>
    <w:p w14:paraId="1464B6CA" w14:textId="77777777" w:rsidR="003B5D92" w:rsidRDefault="00000000">
      <w:pPr>
        <w:pStyle w:val="2"/>
        <w:keepNext w:val="0"/>
        <w:keepLines w:val="0"/>
        <w:rPr>
          <w:rFonts w:ascii="Times New Roman" w:eastAsia="Times New Roman" w:hAnsi="Times New Roman" w:cs="Times New Roman"/>
          <w:sz w:val="34"/>
          <w:szCs w:val="34"/>
        </w:rPr>
      </w:pPr>
      <w:bookmarkStart w:id="3" w:name="_heading=h.8mx608nonp4b" w:colFirst="0" w:colLast="0"/>
      <w:bookmarkEnd w:id="3"/>
      <w:r>
        <w:rPr>
          <w:rFonts w:ascii="Times New Roman" w:eastAsia="Times New Roman" w:hAnsi="Times New Roman" w:cs="Times New Roman"/>
          <w:sz w:val="34"/>
          <w:szCs w:val="34"/>
        </w:rPr>
        <w:t>Требования к подключению к Интернет</w:t>
      </w:r>
    </w:p>
    <w:p w14:paraId="76C50FE3" w14:textId="77777777" w:rsidR="003B5D92" w:rsidRDefault="00000000" w:rsidP="000F63BE">
      <w:pPr>
        <w:spacing w:before="240" w:after="24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обеспечения надёжной связи и бесперебойной работы пользователей необходимо предусмотреть основные и резервные каналы подключения к Интернету.</w:t>
      </w:r>
    </w:p>
    <w:p w14:paraId="00FF73A0" w14:textId="77777777" w:rsidR="003B5D92" w:rsidRDefault="00000000">
      <w:pPr>
        <w:numPr>
          <w:ilvl w:val="0"/>
          <w:numId w:val="1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Основной канал: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630373DA" w14:textId="77777777" w:rsidR="003B5D92" w:rsidRDefault="00000000" w:rsidP="000F63BE">
      <w:pPr>
        <w:numPr>
          <w:ilvl w:val="1"/>
          <w:numId w:val="2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Пропускная способность —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 Гбит/с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симметрично.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6804AEA" w14:textId="77777777" w:rsidR="003B5D92" w:rsidRDefault="00000000" w:rsidP="000F63BE">
      <w:pPr>
        <w:numPr>
          <w:ilvl w:val="1"/>
          <w:numId w:val="2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увеличения до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2,5–5 Гбит/с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без модернизации оборудования.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2C6B458" w14:textId="77777777" w:rsidR="003B5D92" w:rsidRDefault="00000000" w:rsidP="000F63BE">
      <w:pPr>
        <w:numPr>
          <w:ilvl w:val="1"/>
          <w:numId w:val="2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Канал должен предоставляться оператором с гарантией SLA не ниже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99,95 %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C017CCC" w14:textId="77777777" w:rsidR="003B5D9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Резервный канал: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01D5601" w14:textId="77777777" w:rsidR="003B5D92" w:rsidRDefault="00000000" w:rsidP="000F63BE">
      <w:pPr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Пропускная способность — не менее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300–500 Мбит/с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0795189" w14:textId="77777777" w:rsidR="003B5D92" w:rsidRDefault="00000000" w:rsidP="000F63BE">
      <w:pPr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Используется для автоматического переключения при отказе основного.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939C133" w14:textId="77777777" w:rsidR="003B5D92" w:rsidRDefault="00000000" w:rsidP="000F63BE">
      <w:pPr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Подключается через независимого провайдера связи.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7B57F7E" w14:textId="77777777" w:rsidR="003B5D9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Отказоустойчивость и маршрутизация: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68E8E6ED" w14:textId="77777777" w:rsidR="003B5D92" w:rsidRDefault="00000000" w:rsidP="000F63BE">
      <w:pPr>
        <w:numPr>
          <w:ilvl w:val="1"/>
          <w:numId w:val="2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Автоматическое переключение между каналами выполняется с помощью динамической маршрутизации (OSPF или BGP).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9F0105A" w14:textId="77777777" w:rsidR="003B5D92" w:rsidRDefault="00000000" w:rsidP="000F63BE">
      <w:pPr>
        <w:numPr>
          <w:ilvl w:val="1"/>
          <w:numId w:val="2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Межсетевой экран должен поддерживать резервирование WAN-интерфейсов и синхронизацию таблиц соединений при переключении.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9B02902" w14:textId="77777777" w:rsidR="003B5D9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Мониторинг каналов: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1622032D" w14:textId="77777777" w:rsidR="003B5D92" w:rsidRPr="000F63BE" w:rsidRDefault="00000000" w:rsidP="000F63BE">
      <w:pPr>
        <w:pStyle w:val="a6"/>
        <w:numPr>
          <w:ilvl w:val="0"/>
          <w:numId w:val="21"/>
        </w:numPr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63BE">
        <w:rPr>
          <w:rFonts w:ascii="Times New Roman" w:eastAsia="Times New Roman" w:hAnsi="Times New Roman" w:cs="Times New Roman"/>
          <w:sz w:val="28"/>
          <w:szCs w:val="28"/>
        </w:rPr>
        <w:t>Система мониторинга должна контролировать доступность обоих каналов, фиксировать скорость передачи данных и уведомлять администратора при сбоях.</w:t>
      </w:r>
    </w:p>
    <w:p w14:paraId="7EFAD941" w14:textId="77777777" w:rsidR="003B5D92" w:rsidRPr="000F63BE" w:rsidRDefault="003B5D92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3B5D92" w:rsidRPr="000F63BE">
      <w:footerReference w:type="first" r:id="rId9"/>
      <w:pgSz w:w="11906" w:h="16838"/>
      <w:pgMar w:top="1134" w:right="850" w:bottom="1134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B07F9" w14:textId="77777777" w:rsidR="004C5F04" w:rsidRDefault="004C5F04">
      <w:pPr>
        <w:spacing w:after="0" w:line="240" w:lineRule="auto"/>
      </w:pPr>
      <w:r>
        <w:separator/>
      </w:r>
    </w:p>
  </w:endnote>
  <w:endnote w:type="continuationSeparator" w:id="0">
    <w:p w14:paraId="07FE26F8" w14:textId="77777777" w:rsidR="004C5F04" w:rsidRDefault="004C5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FFA55D3F-D919-4C41-AC26-BFFA76654B47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2646CFF3-67E2-4B5B-97FC-148A6F2839BE}"/>
    <w:embedBold r:id="rId3" w:fontKey="{A9061886-F2EF-4DB6-A676-6780A22CCCF7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22CC17DC-300C-4BDD-BB70-9F4FD83EA79F}"/>
    <w:embedItalic r:id="rId5" w:fontKey="{EF47C734-53B7-420C-9B74-E54B93630D8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6" w:fontKey="{53BDAE55-F834-49E4-B264-CE8D7F3BF0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24E09" w14:textId="77777777" w:rsidR="003B5D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ED0858" w14:textId="77777777" w:rsidR="004C5F04" w:rsidRDefault="004C5F04">
      <w:pPr>
        <w:spacing w:after="0" w:line="240" w:lineRule="auto"/>
      </w:pPr>
      <w:r>
        <w:separator/>
      </w:r>
    </w:p>
  </w:footnote>
  <w:footnote w:type="continuationSeparator" w:id="0">
    <w:p w14:paraId="4EF198D3" w14:textId="77777777" w:rsidR="004C5F04" w:rsidRDefault="004C5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C4F53"/>
    <w:multiLevelType w:val="multilevel"/>
    <w:tmpl w:val="E4483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0375F3"/>
    <w:multiLevelType w:val="multilevel"/>
    <w:tmpl w:val="9E941F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B8578C6"/>
    <w:multiLevelType w:val="multilevel"/>
    <w:tmpl w:val="3ACC19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C6B7281"/>
    <w:multiLevelType w:val="multilevel"/>
    <w:tmpl w:val="F8EABA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ED57D3A"/>
    <w:multiLevelType w:val="multilevel"/>
    <w:tmpl w:val="EAAA33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5266867"/>
    <w:multiLevelType w:val="multilevel"/>
    <w:tmpl w:val="139234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BB745D1"/>
    <w:multiLevelType w:val="multilevel"/>
    <w:tmpl w:val="499E84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DF83B91"/>
    <w:multiLevelType w:val="multilevel"/>
    <w:tmpl w:val="8B2802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CF3C35"/>
    <w:multiLevelType w:val="multilevel"/>
    <w:tmpl w:val="18B2A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873137"/>
    <w:multiLevelType w:val="multilevel"/>
    <w:tmpl w:val="9A589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4F7E9B"/>
    <w:multiLevelType w:val="multilevel"/>
    <w:tmpl w:val="75469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61065E"/>
    <w:multiLevelType w:val="multilevel"/>
    <w:tmpl w:val="EAE87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FE32E0F"/>
    <w:multiLevelType w:val="multilevel"/>
    <w:tmpl w:val="70AE64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84D015A"/>
    <w:multiLevelType w:val="hybridMultilevel"/>
    <w:tmpl w:val="F360296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E4B4B10"/>
    <w:multiLevelType w:val="multilevel"/>
    <w:tmpl w:val="D69256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4F1A59AD"/>
    <w:multiLevelType w:val="multilevel"/>
    <w:tmpl w:val="33C6AB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684538C"/>
    <w:multiLevelType w:val="multilevel"/>
    <w:tmpl w:val="DF323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5E7C7C"/>
    <w:multiLevelType w:val="multilevel"/>
    <w:tmpl w:val="C51C50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ED11A3"/>
    <w:multiLevelType w:val="multilevel"/>
    <w:tmpl w:val="85241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3D3613B"/>
    <w:multiLevelType w:val="multilevel"/>
    <w:tmpl w:val="E79E3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64D3799"/>
    <w:multiLevelType w:val="multilevel"/>
    <w:tmpl w:val="51081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A810683"/>
    <w:multiLevelType w:val="multilevel"/>
    <w:tmpl w:val="0442A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D7426D4"/>
    <w:multiLevelType w:val="multilevel"/>
    <w:tmpl w:val="BE741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13620393">
    <w:abstractNumId w:val="19"/>
  </w:num>
  <w:num w:numId="2" w16cid:durableId="1578132314">
    <w:abstractNumId w:val="18"/>
  </w:num>
  <w:num w:numId="3" w16cid:durableId="901329161">
    <w:abstractNumId w:val="17"/>
  </w:num>
  <w:num w:numId="4" w16cid:durableId="1453134359">
    <w:abstractNumId w:val="6"/>
  </w:num>
  <w:num w:numId="5" w16cid:durableId="1410419560">
    <w:abstractNumId w:val="14"/>
  </w:num>
  <w:num w:numId="6" w16cid:durableId="1620646679">
    <w:abstractNumId w:val="15"/>
  </w:num>
  <w:num w:numId="7" w16cid:durableId="1766534516">
    <w:abstractNumId w:val="5"/>
  </w:num>
  <w:num w:numId="8" w16cid:durableId="2019456938">
    <w:abstractNumId w:val="22"/>
  </w:num>
  <w:num w:numId="9" w16cid:durableId="278032523">
    <w:abstractNumId w:val="4"/>
  </w:num>
  <w:num w:numId="10" w16cid:durableId="525753283">
    <w:abstractNumId w:val="11"/>
  </w:num>
  <w:num w:numId="11" w16cid:durableId="1070230108">
    <w:abstractNumId w:val="3"/>
  </w:num>
  <w:num w:numId="12" w16cid:durableId="1169059353">
    <w:abstractNumId w:val="2"/>
  </w:num>
  <w:num w:numId="13" w16cid:durableId="1788501021">
    <w:abstractNumId w:val="21"/>
  </w:num>
  <w:num w:numId="14" w16cid:durableId="1683045283">
    <w:abstractNumId w:val="12"/>
  </w:num>
  <w:num w:numId="15" w16cid:durableId="773987542">
    <w:abstractNumId w:val="8"/>
  </w:num>
  <w:num w:numId="16" w16cid:durableId="1014459083">
    <w:abstractNumId w:val="9"/>
  </w:num>
  <w:num w:numId="17" w16cid:durableId="199973297">
    <w:abstractNumId w:val="0"/>
  </w:num>
  <w:num w:numId="18" w16cid:durableId="187373951">
    <w:abstractNumId w:val="1"/>
  </w:num>
  <w:num w:numId="19" w16cid:durableId="149910680">
    <w:abstractNumId w:val="16"/>
  </w:num>
  <w:num w:numId="20" w16cid:durableId="584920254">
    <w:abstractNumId w:val="20"/>
  </w:num>
  <w:num w:numId="21" w16cid:durableId="305744622">
    <w:abstractNumId w:val="13"/>
  </w:num>
  <w:num w:numId="22" w16cid:durableId="1667897810">
    <w:abstractNumId w:val="10"/>
  </w:num>
  <w:num w:numId="23" w16cid:durableId="20051643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92"/>
    <w:rsid w:val="000F63BE"/>
    <w:rsid w:val="002310FC"/>
    <w:rsid w:val="00237796"/>
    <w:rsid w:val="00305B3E"/>
    <w:rsid w:val="0039049A"/>
    <w:rsid w:val="003B5D92"/>
    <w:rsid w:val="004C5F04"/>
    <w:rsid w:val="008F3F56"/>
    <w:rsid w:val="00E53E78"/>
    <w:rsid w:val="00EC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E2F89"/>
  <w15:docId w15:val="{B585BEB0-34E3-4A30-B2A9-E88D5D3F1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4">
    <w:name w:val="No Spacing"/>
    <w:link w:val="a5"/>
    <w:uiPriority w:val="1"/>
    <w:qFormat/>
    <w:rsid w:val="00355BED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355BED"/>
    <w:rPr>
      <w:rFonts w:eastAsiaTheme="minorEastAsia"/>
      <w:lang w:eastAsia="ru-RU"/>
    </w:rPr>
  </w:style>
  <w:style w:type="paragraph" w:styleId="a6">
    <w:name w:val="List Paragraph"/>
    <w:uiPriority w:val="34"/>
    <w:qFormat/>
    <w:rsid w:val="00355BED"/>
    <w:pPr>
      <w:ind w:left="720"/>
      <w:contextualSpacing/>
    </w:pPr>
  </w:style>
  <w:style w:type="paragraph" w:styleId="a7">
    <w:name w:val="header"/>
    <w:link w:val="a8"/>
    <w:uiPriority w:val="99"/>
    <w:unhideWhenUsed/>
    <w:rsid w:val="00915C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5C4D"/>
  </w:style>
  <w:style w:type="paragraph" w:styleId="a9">
    <w:name w:val="footer"/>
    <w:link w:val="aa"/>
    <w:uiPriority w:val="99"/>
    <w:unhideWhenUsed/>
    <w:rsid w:val="00915C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5C4D"/>
  </w:style>
  <w:style w:type="paragraph" w:customStyle="1" w:styleId="ds-markdown-paragraph">
    <w:name w:val="ds-markdown-paragraph"/>
    <w:rsid w:val="00243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243E13"/>
    <w:rPr>
      <w:b/>
      <w:bCs/>
    </w:rPr>
  </w:style>
  <w:style w:type="table" w:styleId="ac">
    <w:name w:val="Table Grid"/>
    <w:basedOn w:val="a1"/>
    <w:uiPriority w:val="39"/>
    <w:rsid w:val="00212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vM5ZzsNbh0ghiBfrnvQmgyOmOQ==">CgMxLjAyDmgueG84N2pmcHRnZ3RjMg5oLjJsZG5jbnM2Ym51MzIOaC4xczBpMDdzdzc0N2wyDmguOG14NjA4bm9ucDRiOAByITF0TlZZaS1sbU5keWJ4RnJ3VWhiOGw5dzFodnc4eTU4bA==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2574</Words>
  <Characters>14676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Минаева Мирра Дмитриевна</dc:creator>
  <cp:lastModifiedBy>holly mars</cp:lastModifiedBy>
  <cp:revision>5</cp:revision>
  <dcterms:created xsi:type="dcterms:W3CDTF">2025-10-09T08:03:00Z</dcterms:created>
  <dcterms:modified xsi:type="dcterms:W3CDTF">2025-10-12T17:27:00Z</dcterms:modified>
</cp:coreProperties>
</file>