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47" w:rsidRPr="00BE33BD" w:rsidRDefault="00146DBB" w:rsidP="00BE33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Back Button</w:t>
      </w:r>
      <w:r w:rsidR="00891CC0">
        <w:rPr>
          <w:b/>
          <w:sz w:val="32"/>
          <w:szCs w:val="32"/>
        </w:rPr>
        <w:t xml:space="preserve"> Widget</w:t>
      </w:r>
    </w:p>
    <w:p w:rsidR="00BE33BD" w:rsidRDefault="00BE33BD" w:rsidP="00BE33BD">
      <w:pPr>
        <w:rPr>
          <w:b/>
        </w:rPr>
      </w:pPr>
      <w:r w:rsidRPr="00BE33BD">
        <w:rPr>
          <w:b/>
        </w:rPr>
        <w:t>Installation</w:t>
      </w:r>
    </w:p>
    <w:p w:rsidR="00BE33BD" w:rsidRDefault="00BE33BD" w:rsidP="00146DBB">
      <w:pPr>
        <w:pStyle w:val="ListParagraph"/>
        <w:numPr>
          <w:ilvl w:val="0"/>
          <w:numId w:val="1"/>
        </w:numPr>
      </w:pPr>
      <w:r>
        <w:t xml:space="preserve">Copy </w:t>
      </w:r>
      <w:r w:rsidR="00146DBB" w:rsidRPr="00146DBB">
        <w:rPr>
          <w:b/>
        </w:rPr>
        <w:t>com.temenos.widgets.hybrid.events.backbutton</w:t>
      </w:r>
      <w:r w:rsidR="00146DBB">
        <w:rPr>
          <w:b/>
        </w:rPr>
        <w:t xml:space="preserve"> </w:t>
      </w:r>
      <w:r w:rsidR="000619C0" w:rsidRPr="000619C0">
        <w:t>folder</w:t>
      </w:r>
      <w:r>
        <w:t xml:space="preserve"> in your widget</w:t>
      </w:r>
      <w:r w:rsidR="0039505E">
        <w:t>s</w:t>
      </w:r>
      <w:r>
        <w:t xml:space="preserve"> folde</w:t>
      </w:r>
      <w:r w:rsidR="00454AE4">
        <w:t xml:space="preserve">r (Ex: /{your project/templates </w:t>
      </w:r>
      <w:r>
        <w:t>})</w:t>
      </w:r>
    </w:p>
    <w:p w:rsidR="00BE33BD" w:rsidRDefault="00BE33BD" w:rsidP="00BE33BD">
      <w:pPr>
        <w:pStyle w:val="ListParagraph"/>
        <w:numPr>
          <w:ilvl w:val="0"/>
          <w:numId w:val="1"/>
        </w:numPr>
      </w:pPr>
      <w:r>
        <w:t xml:space="preserve">Copy the content of </w:t>
      </w:r>
      <w:r w:rsidRPr="00BE33BD">
        <w:rPr>
          <w:b/>
        </w:rPr>
        <w:t>Insert in widget.xml</w:t>
      </w:r>
      <w:r>
        <w:t xml:space="preserve"> in your widget.xml file within your project</w:t>
      </w:r>
    </w:p>
    <w:p w:rsidR="00CD66CB" w:rsidRDefault="00283866" w:rsidP="00CD66CB">
      <w:pPr>
        <w:pStyle w:val="ListParagraph"/>
        <w:numPr>
          <w:ilvl w:val="0"/>
          <w:numId w:val="1"/>
        </w:numPr>
      </w:pPr>
      <w:r>
        <w:t xml:space="preserve">Make sure the </w:t>
      </w:r>
      <w:r w:rsidRPr="00283866">
        <w:rPr>
          <w:b/>
        </w:rPr>
        <w:t>cordova</w:t>
      </w:r>
      <w:r w:rsidR="00076E5B">
        <w:rPr>
          <w:b/>
        </w:rPr>
        <w:t>_loader</w:t>
      </w:r>
      <w:r w:rsidRPr="00283866">
        <w:rPr>
          <w:b/>
        </w:rPr>
        <w:t>.js</w:t>
      </w:r>
      <w:r>
        <w:t xml:space="preserve"> file is inserted in your template header for the phase where you want to use the </w:t>
      </w:r>
      <w:r w:rsidR="00CE7442">
        <w:rPr>
          <w:b/>
        </w:rPr>
        <w:t>Back Button</w:t>
      </w:r>
      <w:r w:rsidR="0039505E">
        <w:rPr>
          <w:b/>
        </w:rPr>
        <w:t xml:space="preserve"> </w:t>
      </w:r>
      <w:r>
        <w:t xml:space="preserve">widget. </w:t>
      </w:r>
    </w:p>
    <w:p w:rsidR="00454AE4" w:rsidRDefault="00283866" w:rsidP="00454AE4">
      <w:pPr>
        <w:pStyle w:val="ListParagraph"/>
      </w:pPr>
      <w:r>
        <w:t xml:space="preserve">Insert </w:t>
      </w:r>
      <w:r w:rsidRPr="00CD66CB">
        <w:rPr>
          <w:b/>
          <w:i/>
        </w:rPr>
        <w:t>&lt;script src="$$HTML_LOCATION$/js/cordova/cordova</w:t>
      </w:r>
      <w:r w:rsidR="00076E5B">
        <w:rPr>
          <w:b/>
          <w:i/>
        </w:rPr>
        <w:t>_loader</w:t>
      </w:r>
      <w:r w:rsidRPr="00CD66CB">
        <w:rPr>
          <w:b/>
          <w:i/>
        </w:rPr>
        <w:t>.js"&gt;&lt;/script&gt;</w:t>
      </w:r>
      <w:r>
        <w:t xml:space="preserve"> in your </w:t>
      </w:r>
      <w:r w:rsidR="00CD66CB">
        <w:t xml:space="preserve">header </w:t>
      </w:r>
      <w:r w:rsidR="00454AE4">
        <w:t>TPL</w:t>
      </w:r>
      <w:r>
        <w:t>.</w:t>
      </w:r>
    </w:p>
    <w:p w:rsidR="00BE33BD" w:rsidRDefault="00BE33BD" w:rsidP="00454AE4">
      <w:pPr>
        <w:rPr>
          <w:b/>
        </w:rPr>
      </w:pPr>
      <w:r w:rsidRPr="00454AE4">
        <w:rPr>
          <w:b/>
        </w:rPr>
        <w:t>How to use</w:t>
      </w:r>
    </w:p>
    <w:p w:rsidR="00146DBB" w:rsidRPr="00454AE4" w:rsidRDefault="00146DBB" w:rsidP="00454AE4">
      <w:pPr>
        <w:rPr>
          <w:b/>
        </w:rPr>
      </w:pPr>
    </w:p>
    <w:p w:rsidR="00146DBB" w:rsidRDefault="00146DBB" w:rsidP="00146DBB">
      <w:pPr>
        <w:pStyle w:val="ListParagraph"/>
        <w:keepNext/>
        <w:numPr>
          <w:ilvl w:val="0"/>
          <w:numId w:val="2"/>
        </w:numPr>
      </w:pPr>
      <w:r>
        <w:t xml:space="preserve">You will have to add a new custom button in your presentation.Within </w:t>
      </w:r>
      <w:r w:rsidRPr="0016684F">
        <w:rPr>
          <w:b/>
        </w:rPr>
        <w:t xml:space="preserve">Appereance </w:t>
      </w:r>
      <w:r w:rsidRPr="0016684F">
        <w:t>-&gt;</w:t>
      </w:r>
      <w:r>
        <w:rPr>
          <w:b/>
        </w:rPr>
        <w:t xml:space="preserve"> Button tab </w:t>
      </w:r>
      <w:r>
        <w:t xml:space="preserve">for ”Display Type” field  </w:t>
      </w:r>
      <w:r>
        <w:rPr>
          <w:b/>
        </w:rPr>
        <w:t xml:space="preserve"> </w:t>
      </w:r>
      <w:r>
        <w:t>you have to select “</w:t>
      </w:r>
      <w:r w:rsidRPr="00146DBB">
        <w:t>com.temenos.widgets.hybrid.events.backbutton</w:t>
      </w:r>
      <w:r>
        <w:t xml:space="preserve">“ </w:t>
      </w:r>
    </w:p>
    <w:p w:rsidR="00146DBB" w:rsidRDefault="00146DBB" w:rsidP="00146DBB">
      <w:pPr>
        <w:pStyle w:val="ListParagraph"/>
        <w:numPr>
          <w:ilvl w:val="0"/>
          <w:numId w:val="2"/>
        </w:numPr>
      </w:pPr>
      <w:r w:rsidRPr="00BA0D88">
        <w:t>Within Widget Details tab you have to set up the widget settings</w:t>
      </w:r>
      <w:r>
        <w:t xml:space="preserve"> .</w:t>
      </w:r>
    </w:p>
    <w:p w:rsidR="00146DBB" w:rsidRDefault="00146DBB" w:rsidP="00146DBB">
      <w:pPr>
        <w:jc w:val="center"/>
        <w:rPr>
          <w:b/>
        </w:rPr>
      </w:pPr>
      <w:r>
        <w:rPr>
          <w:noProof/>
        </w:rPr>
        <w:drawing>
          <wp:inline distT="0" distB="0" distL="0" distR="0" wp14:anchorId="330FF4CE" wp14:editId="60317F78">
            <wp:extent cx="344805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BB" w:rsidRPr="00146DBB" w:rsidRDefault="00146DBB" w:rsidP="00146DB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Generate body of button </w:t>
      </w:r>
      <w:r w:rsidRPr="00146DBB">
        <w:t>– Enable / Disable the generation to the body of the button</w:t>
      </w:r>
      <w:r w:rsidR="009E213A">
        <w:t>.</w:t>
      </w:r>
    </w:p>
    <w:p w:rsidR="00454AE4" w:rsidRPr="00774130" w:rsidRDefault="00AB73CF" w:rsidP="00146DBB">
      <w:pPr>
        <w:rPr>
          <w:b/>
        </w:rPr>
      </w:pPr>
      <w:r>
        <w:rPr>
          <w:b/>
        </w:rPr>
        <w:t>How it</w:t>
      </w:r>
      <w:r w:rsidR="00955D89" w:rsidRPr="00774130">
        <w:rPr>
          <w:b/>
        </w:rPr>
        <w:t xml:space="preserve"> works</w:t>
      </w:r>
    </w:p>
    <w:p w:rsidR="00955D89" w:rsidRDefault="009E213A" w:rsidP="009E213A">
      <w:pPr>
        <w:ind w:firstLine="720"/>
        <w:rPr>
          <w:noProof/>
        </w:rPr>
      </w:pPr>
      <w:r w:rsidRPr="009E213A">
        <w:t>This widget override</w:t>
      </w:r>
      <w:r w:rsidR="000E2A6A">
        <w:t>s</w:t>
      </w:r>
      <w:r w:rsidRPr="009E213A">
        <w:t xml:space="preserve"> the default back-button behavior, register</w:t>
      </w:r>
      <w:r w:rsidR="00FE5DAE">
        <w:t>s</w:t>
      </w:r>
      <w:r w:rsidRPr="009E213A">
        <w:t xml:space="preserve"> an event listener for the backbutton event with an Edge button (</w:t>
      </w:r>
      <w:bookmarkStart w:id="0" w:name="_GoBack"/>
      <w:bookmarkEnd w:id="0"/>
      <w:r w:rsidRPr="009E213A">
        <w:t>creates a relationship between the device back button and an Edge button)</w:t>
      </w:r>
      <w:r w:rsidR="00E207EB">
        <w:t>.</w:t>
      </w:r>
    </w:p>
    <w:p w:rsidR="008400C7" w:rsidRDefault="008400C7" w:rsidP="008400C7">
      <w:pPr>
        <w:pStyle w:val="ListParagraph"/>
        <w:keepNext/>
        <w:jc w:val="center"/>
      </w:pPr>
    </w:p>
    <w:p w:rsidR="00C77651" w:rsidRDefault="00C77651" w:rsidP="008400C7">
      <w:pPr>
        <w:pStyle w:val="ListParagraph"/>
        <w:keepNext/>
        <w:jc w:val="center"/>
      </w:pPr>
    </w:p>
    <w:p w:rsidR="00C77651" w:rsidRPr="00C77651" w:rsidRDefault="00C77651" w:rsidP="00C77651">
      <w:pPr>
        <w:pStyle w:val="ListParagraph"/>
        <w:keepNext/>
        <w:rPr>
          <w:b/>
        </w:rPr>
      </w:pPr>
      <w:r w:rsidRPr="00C77651">
        <w:rPr>
          <w:b/>
        </w:rPr>
        <w:t>Supported Platforms</w:t>
      </w:r>
    </w:p>
    <w:p w:rsidR="00C77651" w:rsidRDefault="00C77651" w:rsidP="00C77651">
      <w:pPr>
        <w:pStyle w:val="ListParagraph"/>
        <w:keepNext/>
      </w:pPr>
    </w:p>
    <w:p w:rsidR="00C77651" w:rsidRDefault="00C77651" w:rsidP="00C77651">
      <w:pPr>
        <w:pStyle w:val="ListParagraph"/>
        <w:keepNext/>
        <w:numPr>
          <w:ilvl w:val="0"/>
          <w:numId w:val="7"/>
        </w:numPr>
      </w:pPr>
      <w:r>
        <w:t>Android</w:t>
      </w:r>
    </w:p>
    <w:p w:rsidR="00C77651" w:rsidRDefault="00C77651" w:rsidP="00C77651">
      <w:pPr>
        <w:pStyle w:val="ListParagraph"/>
        <w:keepNext/>
        <w:numPr>
          <w:ilvl w:val="0"/>
          <w:numId w:val="7"/>
        </w:numPr>
      </w:pPr>
      <w:r>
        <w:t>BlackBerry WebWorks (OS 5.0 and higher)</w:t>
      </w:r>
    </w:p>
    <w:p w:rsidR="00C77651" w:rsidRPr="0016684F" w:rsidRDefault="00C77651" w:rsidP="00C77651">
      <w:pPr>
        <w:pStyle w:val="ListParagraph"/>
        <w:keepNext/>
        <w:numPr>
          <w:ilvl w:val="0"/>
          <w:numId w:val="7"/>
        </w:numPr>
      </w:pPr>
      <w:r>
        <w:t>Windows Phone 7 and 8</w:t>
      </w:r>
    </w:p>
    <w:sectPr w:rsidR="00C77651" w:rsidRPr="001668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B5C" w:rsidRDefault="00410B5C" w:rsidP="00BE33BD">
      <w:pPr>
        <w:spacing w:after="0" w:line="240" w:lineRule="auto"/>
      </w:pPr>
      <w:r>
        <w:separator/>
      </w:r>
    </w:p>
  </w:endnote>
  <w:endnote w:type="continuationSeparator" w:id="0">
    <w:p w:rsidR="00410B5C" w:rsidRDefault="00410B5C" w:rsidP="00BE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B5C" w:rsidRDefault="00410B5C" w:rsidP="00BE33BD">
      <w:pPr>
        <w:spacing w:after="0" w:line="240" w:lineRule="auto"/>
      </w:pPr>
      <w:r>
        <w:separator/>
      </w:r>
    </w:p>
  </w:footnote>
  <w:footnote w:type="continuationSeparator" w:id="0">
    <w:p w:rsidR="00410B5C" w:rsidRDefault="00410B5C" w:rsidP="00BE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BD" w:rsidRDefault="00BE33BD" w:rsidP="00BE33BD">
    <w:pPr>
      <w:pStyle w:val="Header"/>
      <w:jc w:val="right"/>
    </w:pPr>
    <w:r>
      <w:rPr>
        <w:noProof/>
      </w:rPr>
      <w:drawing>
        <wp:inline distT="0" distB="0" distL="0" distR="0" wp14:anchorId="01BE509D" wp14:editId="7D274543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05F1"/>
    <w:multiLevelType w:val="hybridMultilevel"/>
    <w:tmpl w:val="EE8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4207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E5DEC"/>
    <w:multiLevelType w:val="hybridMultilevel"/>
    <w:tmpl w:val="CB561A1C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36B81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BD"/>
    <w:rsid w:val="00001B47"/>
    <w:rsid w:val="000619C0"/>
    <w:rsid w:val="00062BC4"/>
    <w:rsid w:val="00067750"/>
    <w:rsid w:val="000734D0"/>
    <w:rsid w:val="000738F7"/>
    <w:rsid w:val="00076E5B"/>
    <w:rsid w:val="000807DB"/>
    <w:rsid w:val="000E1658"/>
    <w:rsid w:val="000E2A6A"/>
    <w:rsid w:val="00146DBB"/>
    <w:rsid w:val="0016684F"/>
    <w:rsid w:val="00170653"/>
    <w:rsid w:val="0020091F"/>
    <w:rsid w:val="00225D8D"/>
    <w:rsid w:val="00283866"/>
    <w:rsid w:val="002959FC"/>
    <w:rsid w:val="002A352F"/>
    <w:rsid w:val="003205F0"/>
    <w:rsid w:val="00372A19"/>
    <w:rsid w:val="0039505E"/>
    <w:rsid w:val="003B4443"/>
    <w:rsid w:val="003D1347"/>
    <w:rsid w:val="00410B5C"/>
    <w:rsid w:val="004137B8"/>
    <w:rsid w:val="00427202"/>
    <w:rsid w:val="00454AE4"/>
    <w:rsid w:val="00463120"/>
    <w:rsid w:val="00480BDB"/>
    <w:rsid w:val="004C202E"/>
    <w:rsid w:val="005323A4"/>
    <w:rsid w:val="00584AD4"/>
    <w:rsid w:val="005C3631"/>
    <w:rsid w:val="005C431A"/>
    <w:rsid w:val="00602DF3"/>
    <w:rsid w:val="0062097A"/>
    <w:rsid w:val="00682F03"/>
    <w:rsid w:val="006C12BE"/>
    <w:rsid w:val="00774130"/>
    <w:rsid w:val="007E2E18"/>
    <w:rsid w:val="007E4971"/>
    <w:rsid w:val="0081696F"/>
    <w:rsid w:val="008400C7"/>
    <w:rsid w:val="00870CD8"/>
    <w:rsid w:val="008821A1"/>
    <w:rsid w:val="00891CC0"/>
    <w:rsid w:val="008D32D7"/>
    <w:rsid w:val="00955D89"/>
    <w:rsid w:val="009E213A"/>
    <w:rsid w:val="00A134E0"/>
    <w:rsid w:val="00A2217B"/>
    <w:rsid w:val="00A31643"/>
    <w:rsid w:val="00A67F93"/>
    <w:rsid w:val="00AB73CF"/>
    <w:rsid w:val="00AD18D9"/>
    <w:rsid w:val="00B1227C"/>
    <w:rsid w:val="00B27671"/>
    <w:rsid w:val="00B35FA2"/>
    <w:rsid w:val="00BA0D88"/>
    <w:rsid w:val="00BE33BD"/>
    <w:rsid w:val="00C77651"/>
    <w:rsid w:val="00CA3F8C"/>
    <w:rsid w:val="00CD66CB"/>
    <w:rsid w:val="00CE7442"/>
    <w:rsid w:val="00D527F6"/>
    <w:rsid w:val="00D8398F"/>
    <w:rsid w:val="00D90D3B"/>
    <w:rsid w:val="00DA3729"/>
    <w:rsid w:val="00DB588A"/>
    <w:rsid w:val="00DD78E1"/>
    <w:rsid w:val="00DF7B0E"/>
    <w:rsid w:val="00E207EB"/>
    <w:rsid w:val="00E45B0A"/>
    <w:rsid w:val="00E47013"/>
    <w:rsid w:val="00F30712"/>
    <w:rsid w:val="00F32464"/>
    <w:rsid w:val="00F92D1E"/>
    <w:rsid w:val="00FC099C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F748FF-B225-48B9-AE4E-7F7E239C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BD"/>
  </w:style>
  <w:style w:type="paragraph" w:styleId="Footer">
    <w:name w:val="footer"/>
    <w:basedOn w:val="Normal"/>
    <w:link w:val="Foot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BD"/>
  </w:style>
  <w:style w:type="paragraph" w:styleId="BalloonText">
    <w:name w:val="Balloon Text"/>
    <w:basedOn w:val="Normal"/>
    <w:link w:val="BalloonTextChar"/>
    <w:uiPriority w:val="99"/>
    <w:semiHidden/>
    <w:unhideWhenUsed/>
    <w:rsid w:val="00BE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39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C9464-020A-4ABC-9640-9AEDF5AA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Alexandru Vladu</dc:creator>
  <cp:lastModifiedBy>Radu Florin Antonache</cp:lastModifiedBy>
  <cp:revision>12</cp:revision>
  <cp:lastPrinted>2014-05-28T08:28:00Z</cp:lastPrinted>
  <dcterms:created xsi:type="dcterms:W3CDTF">2014-09-02T12:01:00Z</dcterms:created>
  <dcterms:modified xsi:type="dcterms:W3CDTF">2014-10-24T11:02:00Z</dcterms:modified>
</cp:coreProperties>
</file>