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>
          <w:b w:val="1"/>
          <w:bCs w:val="1"/>
          <w:color w:val="1a3c6e"/>
          <w:sz w:val="30"/>
          <w:szCs w:val="30"/>
        </w:rPr>
      </w:pPr>
      <w:r w:rsidDel="00000000" w:rsidR="00000000" w:rsidRPr="00000000">
        <w:rPr>
          <w:b w:val="1"/>
          <w:bCs w:val="1"/>
          <w:color w:val="1a3c6e"/>
          <w:sz w:val="30"/>
          <w:szCs w:val="30"/>
          <w:rtl w:val="0"/>
        </w:rPr>
        <w:t xml:space="preserve">INSTITUT DE FORMATION ET DE RECHERCHE EN INFORMATIQUE</w:t>
      </w:r>
    </w:p>
    <w:p w:rsidR="00000000" w:rsidDel="00000000" w:rsidP="00000000" w:rsidRDefault="00000000" w:rsidRPr="00000000" w14:paraId="00000003">
      <w:pPr>
        <w:spacing w:after="60" w:lineRule="auto"/>
        <w:jc w:val="center"/>
        <w:rPr>
          <w:b w:val="1"/>
          <w:bCs w:val="1"/>
          <w:color w:val="1a3c6e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80" w:lineRule="auto"/>
        <w:jc w:val="center"/>
        <w:rPr>
          <w:b w:val="1"/>
          <w:bCs w:val="1"/>
          <w:color w:val="1a3c6e"/>
          <w:sz w:val="30"/>
          <w:szCs w:val="30"/>
        </w:rPr>
      </w:pPr>
      <w:r w:rsidDel="00000000" w:rsidR="00000000" w:rsidRPr="00000000">
        <w:rPr>
          <w:color w:val="666666"/>
          <w:rtl w:val="0"/>
        </w:rPr>
        <w:t xml:space="preserve">IFRI-UAC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2e75b6" w:space="0" w:sz="10" w:val="single"/>
        </w:pBdr>
        <w:shd w:fill="1a3c6e" w:val="clear"/>
        <w:spacing w:after="0" w:before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56"/>
          <w:szCs w:val="56"/>
          <w:rtl w:val="0"/>
        </w:rPr>
        <w:t xml:space="preserve">CAHIER DES CHARGES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e75b6" w:space="0" w:sz="10" w:val="single"/>
        </w:pBdr>
        <w:shd w:fill="2e75b6" w:val="clear"/>
        <w:spacing w:after="4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ddeeff"/>
          <w:sz w:val="26"/>
          <w:szCs w:val="26"/>
          <w:rtl w:val="0"/>
        </w:rPr>
        <w:t xml:space="preserve">Projet de </w:t>
      </w:r>
      <w:r w:rsidDel="00000000" w:rsidR="00000000" w:rsidRPr="00000000">
        <w:rPr>
          <w:color w:val="ddeeff"/>
          <w:sz w:val="26"/>
          <w:szCs w:val="26"/>
          <w:rtl w:val="0"/>
        </w:rPr>
        <w:t xml:space="preserve">f</w:t>
      </w:r>
      <w:r w:rsidDel="00000000" w:rsidR="00000000" w:rsidRPr="00000000">
        <w:rPr>
          <w:rFonts w:ascii="Arial" w:cs="Arial" w:eastAsia="Arial" w:hAnsi="Arial"/>
          <w:color w:val="ddeeff"/>
          <w:sz w:val="26"/>
          <w:szCs w:val="26"/>
          <w:rtl w:val="0"/>
        </w:rPr>
        <w:t xml:space="preserve">in d'</w:t>
      </w:r>
      <w:r w:rsidDel="00000000" w:rsidR="00000000" w:rsidRPr="00000000">
        <w:rPr>
          <w:color w:val="ddeeff"/>
          <w:sz w:val="26"/>
          <w:szCs w:val="26"/>
          <w:rtl w:val="0"/>
        </w:rPr>
        <w:t xml:space="preserve">é</w:t>
      </w:r>
      <w:r w:rsidDel="00000000" w:rsidR="00000000" w:rsidRPr="00000000">
        <w:rPr>
          <w:rFonts w:ascii="Arial" w:cs="Arial" w:eastAsia="Arial" w:hAnsi="Arial"/>
          <w:color w:val="ddeeff"/>
          <w:sz w:val="26"/>
          <w:szCs w:val="26"/>
          <w:rtl w:val="0"/>
        </w:rPr>
        <w:t xml:space="preserve">tudes — Soutenance</w:t>
      </w:r>
      <w:r w:rsidDel="00000000" w:rsidR="00000000" w:rsidRPr="00000000">
        <w:rPr>
          <w:rtl w:val="0"/>
        </w:rPr>
      </w:r>
    </w:p>
    <w:tbl>
      <w:tblPr>
        <w:tblStyle w:val="Table1"/>
        <w:tblW w:w="7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4560"/>
        <w:tblGridChange w:id="0">
          <w:tblGrid>
            <w:gridCol w:w="2800"/>
            <w:gridCol w:w="4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Titre du projet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Nom &amp; </w:t>
            </w:r>
            <w:r w:rsidDel="00000000" w:rsidR="00000000" w:rsidRPr="00000000">
              <w:rPr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rénoms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Filière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Grade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 / Promotion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Numéro </w:t>
            </w:r>
            <w:r w:rsidDel="00000000" w:rsidR="00000000" w:rsidRPr="00000000">
              <w:rPr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matricule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Encadreur.s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Année </w:t>
            </w:r>
            <w:r w:rsidDel="00000000" w:rsidR="00000000" w:rsidRPr="00000000">
              <w:rPr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cadémique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d6e4f0" w:val="clear"/>
            <w:tcMar>
              <w:top w:w="90.0" w:type="dxa"/>
              <w:left w:w="16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Date de</w:t>
            </w:r>
            <w:r w:rsidDel="00000000" w:rsidR="00000000" w:rsidRPr="00000000">
              <w:rPr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 d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épôt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90.0" w:type="dxa"/>
              <w:left w:w="160.0" w:type="dxa"/>
              <w:bottom w:w="9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2e75b6" w:space="0" w:sz="6" w:val="single"/>
        </w:pBdr>
        <w:shd w:fill="1a3c6e" w:val="clear"/>
        <w:spacing w:after="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Résumé du projet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60" w:lineRule="auto"/>
        <w:rPr>
          <w:i w:val="1"/>
          <w:iCs w:val="1"/>
          <w:color w:val="999999"/>
        </w:rPr>
      </w:pPr>
      <w:r w:rsidDel="00000000" w:rsidR="00000000" w:rsidRPr="00000000">
        <w:rPr>
          <w:i w:val="1"/>
          <w:iCs w:val="1"/>
          <w:color w:val="999999"/>
          <w:rtl w:val="0"/>
        </w:rPr>
        <w:t xml:space="preserve">Faire un paragraphe qui met en avant les points suivants : </w:t>
      </w:r>
    </w:p>
    <w:p w:rsidR="00000000" w:rsidDel="00000000" w:rsidP="00000000" w:rsidRDefault="00000000" w:rsidRPr="00000000" w14:paraId="0000001C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0"/>
          <w:szCs w:val="20"/>
          <w:rtl w:val="0"/>
        </w:rPr>
        <w:t xml:space="preserve">Problématique : </w:t>
      </w:r>
      <w:r w:rsidDel="00000000" w:rsidR="00000000" w:rsidRPr="00000000">
        <w:rPr>
          <w:rFonts w:ascii="Arial" w:cs="Arial" w:eastAsia="Arial" w:hAnsi="Arial"/>
          <w:i w:val="1"/>
          <w:iCs w:val="1"/>
          <w:color w:val="999999"/>
          <w:sz w:val="20"/>
          <w:szCs w:val="20"/>
          <w:rtl w:val="0"/>
        </w:rPr>
        <w:t xml:space="preserve">[Décrire en une ou deux phrases le problème central adressé]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0"/>
          <w:szCs w:val="20"/>
          <w:rtl w:val="0"/>
        </w:rPr>
        <w:t xml:space="preserve">Objectif : </w:t>
      </w:r>
      <w:r w:rsidDel="00000000" w:rsidR="00000000" w:rsidRPr="00000000">
        <w:rPr>
          <w:rFonts w:ascii="Arial" w:cs="Arial" w:eastAsia="Arial" w:hAnsi="Arial"/>
          <w:i w:val="1"/>
          <w:iCs w:val="1"/>
          <w:color w:val="999999"/>
          <w:sz w:val="20"/>
          <w:szCs w:val="20"/>
          <w:rtl w:val="0"/>
        </w:rPr>
        <w:t xml:space="preserve">[Décrire en une ou deux phrases ce que le projet vise à réaliser]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0"/>
          <w:szCs w:val="20"/>
          <w:rtl w:val="0"/>
        </w:rPr>
        <w:t xml:space="preserve">Résultat attendu : </w:t>
      </w:r>
      <w:r w:rsidDel="00000000" w:rsidR="00000000" w:rsidRPr="00000000">
        <w:rPr>
          <w:rFonts w:ascii="Arial" w:cs="Arial" w:eastAsia="Arial" w:hAnsi="Arial"/>
          <w:i w:val="1"/>
          <w:iCs w:val="1"/>
          <w:color w:val="999999"/>
          <w:sz w:val="20"/>
          <w:szCs w:val="20"/>
          <w:rtl w:val="0"/>
        </w:rPr>
        <w:t xml:space="preserve">[Livrables principa</w:t>
      </w:r>
      <w:r w:rsidDel="00000000" w:rsidR="00000000" w:rsidRPr="00000000">
        <w:rPr>
          <w:i w:val="1"/>
          <w:iCs w:val="1"/>
          <w:color w:val="999999"/>
          <w:sz w:val="20"/>
          <w:szCs w:val="20"/>
          <w:rtl w:val="0"/>
        </w:rPr>
        <w:t xml:space="preserve">ux</w:t>
      </w:r>
      <w:r w:rsidDel="00000000" w:rsidR="00000000" w:rsidRPr="00000000">
        <w:rPr>
          <w:rFonts w:ascii="Arial" w:cs="Arial" w:eastAsia="Arial" w:hAnsi="Arial"/>
          <w:i w:val="1"/>
          <w:iCs w:val="1"/>
          <w:color w:val="999999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999999"/>
          <w:sz w:val="20"/>
          <w:szCs w:val="20"/>
          <w:rtl w:val="0"/>
        </w:rPr>
        <w:t xml:space="preserve">du travail</w:t>
      </w:r>
      <w:r w:rsidDel="00000000" w:rsidR="00000000" w:rsidRPr="00000000">
        <w:rPr>
          <w:rFonts w:ascii="Arial" w:cs="Arial" w:eastAsia="Arial" w:hAnsi="Arial"/>
          <w:i w:val="1"/>
          <w:iCs w:val="1"/>
          <w:color w:val="999999"/>
          <w:sz w:val="20"/>
          <w:szCs w:val="20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1. 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40" w:lineRule="auto"/>
        <w:jc w:val="right"/>
        <w:rPr/>
      </w:pPr>
      <w:sdt>
        <w:sdtPr>
          <w:id w:val="-137975706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150–200 mots recommandés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Présentez brièvement le sujet de votre projet.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Expliquez votre motivation pour ce choix et </w:t>
      </w: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votre</w:t>
      </w: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 intérêt dans votre domaine d'études.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Donnez une vue d'ensemble de la structure de ce document.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2.  Contexte et 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roblématique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40" w:lineRule="auto"/>
        <w:jc w:val="right"/>
        <w:rPr/>
      </w:pPr>
      <w:sdt>
        <w:sdtPr>
          <w:id w:val="83727646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</w:t>
          </w:r>
        </w:sdtContent>
      </w:sdt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20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0–</w:t>
      </w:r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00 mots recommandés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Décrivez le contexte dans lequel s'inscrit le projet (entreprise, institution, domaine, secteur).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Identifiez clairement le problème ou le besoin auquel répond ce projet.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Exposez les enjeux et l'importance de la résolution de ce problème.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3.  Analyse de l'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xistant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40" w:lineRule="auto"/>
        <w:jc w:val="right"/>
        <w:rPr/>
      </w:pPr>
      <w:sdt>
        <w:sdtPr>
          <w:id w:val="-1974769959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</w:t>
          </w:r>
        </w:sdtContent>
      </w:sdt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00–400 mots recommandés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Décrivez les solutions, systèmes ou outils existants qui traitent du même sujet.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Présentez leurs points forts et leurs limites.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Justifiez la nécessité de votre projet par rapport à l'existant.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4.  Objectifs du 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rojet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40" w:lineRule="auto"/>
        <w:jc w:val="right"/>
        <w:rPr/>
      </w:pPr>
      <w:sdt>
        <w:sdtPr>
          <w:id w:val="664336597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150–</w:t>
          </w:r>
        </w:sdtContent>
      </w:sdt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00 mots recommandés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Énoncez l'objectif général du projet en une ou deux phrases.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Listez les objectifs spécifiques (fonctionnels, techniques, organisationnels...)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Ces objectifs doivent être mesurables et réalistes dans le temps imparti.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5.  Périmètre et 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l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ivrables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40" w:lineRule="auto"/>
        <w:jc w:val="right"/>
        <w:rPr/>
      </w:pPr>
      <w:sdt>
        <w:sdtPr>
          <w:id w:val="-677585712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1</w:t>
          </w:r>
        </w:sdtContent>
      </w:sdt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0–</w:t>
      </w:r>
      <w:r w:rsidDel="00000000" w:rsidR="00000000" w:rsidRPr="00000000">
        <w:rPr>
          <w:i w:val="1"/>
          <w:iCs w:val="1"/>
          <w:color w:val="2e75b6"/>
          <w:sz w:val="16"/>
          <w:szCs w:val="16"/>
          <w:rtl w:val="0"/>
        </w:rPr>
        <w:t xml:space="preserve">15</w:t>
      </w:r>
      <w:r w:rsidDel="00000000" w:rsidR="00000000" w:rsidRPr="00000000">
        <w:rPr>
          <w:rFonts w:ascii="Arial" w:cs="Arial" w:eastAsia="Arial" w:hAnsi="Arial"/>
          <w:i w:val="1"/>
          <w:iCs w:val="1"/>
          <w:color w:val="2e75b6"/>
          <w:sz w:val="16"/>
          <w:szCs w:val="16"/>
          <w:rtl w:val="0"/>
        </w:rPr>
        <w:t xml:space="preserve">0 mots recommandés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Délimitez clairement ce que le projet couvre et ce qui est exclu.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Listez les livrables attendus : prototype, application, rapport, documentation,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Précisez le niveau de complétude attendu à la soutenance.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6.  Planning 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révisionnel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40" w:lineRule="auto"/>
        <w:jc w:val="right"/>
        <w:rPr/>
      </w:pPr>
      <w:sdt>
        <w:sdtPr>
          <w:id w:val="-905818449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50–150 mots recommandés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Complétez le tableau ci-dessous avec les durées et périodes prévues pour chaque phase. </w:t>
      </w: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Ajoutez/supprimez des phases si besoin.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3160"/>
        <w:gridCol w:w="2300"/>
        <w:gridCol w:w="2300"/>
        <w:tblGridChange w:id="0">
          <w:tblGrid>
            <w:gridCol w:w="1600"/>
            <w:gridCol w:w="3160"/>
            <w:gridCol w:w="2300"/>
            <w:gridCol w:w="2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Durée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Période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Analyse &amp; Spécifications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Conception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Développement / Réalisation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Tests &amp;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Rédaction du mémoire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3c6e"/>
                <w:sz w:val="20"/>
                <w:szCs w:val="20"/>
                <w:rtl w:val="0"/>
              </w:rPr>
              <w:t xml:space="preserve">Phase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Soutenance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bcfe8" w:space="0" w:sz="4" w:val="single"/>
              <w:left w:color="bbcfe8" w:space="0" w:sz="4" w:val="single"/>
              <w:bottom w:color="bbcfe8" w:space="0" w:sz="4" w:val="single"/>
              <w:right w:color="bbcfe8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7.  Ressources 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écessaires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before="40" w:lineRule="auto"/>
        <w:jc w:val="right"/>
        <w:rPr/>
      </w:pPr>
      <w:sdt>
        <w:sdtPr>
          <w:id w:val="1986011300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1"/>
              <w:iCs w:val="1"/>
              <w:color w:val="2e75b6"/>
              <w:sz w:val="16"/>
              <w:szCs w:val="16"/>
              <w:rtl w:val="0"/>
            </w:rPr>
            <w:t xml:space="preserve">✔ 100–200 mots recommandés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Ressources matérielles : serveurs, équipements, dispositifs spécifiques...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Ressources logicielles : licences, services cloud, API, outils spéciaux...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Ressources humaines : personnes ressources, tuteur entreprise, experts consultés...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bottom w:color="2e75b6" w:space="0" w:sz="6" w:val="single"/>
        </w:pBdr>
        <w:spacing w:after="0" w:before="36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c6e"/>
          <w:sz w:val="28"/>
          <w:szCs w:val="28"/>
          <w:rtl w:val="0"/>
        </w:rPr>
        <w:t xml:space="preserve">8. Références</w:t>
      </w:r>
      <w:r w:rsidDel="00000000" w:rsidR="00000000" w:rsidRPr="00000000">
        <w:rPr>
          <w:b w:val="1"/>
          <w:bCs w:val="1"/>
          <w:color w:val="1a3c6e"/>
          <w:sz w:val="28"/>
          <w:szCs w:val="28"/>
          <w:rtl w:val="0"/>
        </w:rPr>
        <w:t xml:space="preserve"> bibliographiques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before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Listez ici les articles, ouvrages, sites web et documentations consultés pour élaborer ce cahier des charges.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left w:color="bbcfe8" w:space="0" w:sz="12" w:val="single"/>
        </w:pBdr>
        <w:spacing w:after="80" w:before="80" w:lineRule="auto"/>
        <w:ind w:left="240" w:firstLine="0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Format suggéré : Auteur(s), Titre, Éditeur/Source, Année.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before="0" w:lineRule="auto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080" w:top="1080" w:left="130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9">
    <w:pPr>
      <w:pBdr>
        <w:top w:color="2e75b6" w:space="0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Cahier des </w:t>
    </w:r>
    <w:r w:rsidDel="00000000" w:rsidR="00000000" w:rsidRPr="00000000">
      <w:rPr>
        <w:color w:val="888888"/>
        <w:sz w:val="16"/>
        <w:szCs w:val="16"/>
        <w:rtl w:val="0"/>
      </w:rPr>
      <w:t xml:space="preserve">c</w:t>
    </w: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harges — Projet de </w:t>
    </w:r>
    <w:r w:rsidDel="00000000" w:rsidR="00000000" w:rsidRPr="00000000">
      <w:rPr>
        <w:color w:val="888888"/>
        <w:sz w:val="16"/>
        <w:szCs w:val="16"/>
        <w:rtl w:val="0"/>
      </w:rPr>
      <w:t xml:space="preserve">f</w:t>
    </w: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in d'</w:t>
    </w:r>
    <w:r w:rsidDel="00000000" w:rsidR="00000000" w:rsidRPr="00000000">
      <w:rPr>
        <w:color w:val="888888"/>
        <w:sz w:val="16"/>
        <w:szCs w:val="16"/>
        <w:rtl w:val="0"/>
      </w:rPr>
      <w:t xml:space="preserve">é</w:t>
    </w:r>
    <w:r w:rsidDel="00000000" w:rsidR="00000000" w:rsidRPr="00000000">
      <w:rPr>
        <w:rFonts w:ascii="Arial" w:cs="Arial" w:eastAsia="Arial" w:hAnsi="Arial"/>
        <w:color w:val="888888"/>
        <w:sz w:val="16"/>
        <w:szCs w:val="16"/>
        <w:rtl w:val="0"/>
      </w:rPr>
      <w:t xml:space="preserve">tudes / IFRI - UAC    |    Page </w:t>
    </w:r>
    <w:r w:rsidDel="00000000" w:rsidR="00000000" w:rsidRPr="00000000">
      <w:rPr>
        <w:rFonts w:ascii="Arial" w:cs="Arial" w:eastAsia="Arial" w:hAnsi="Arial"/>
        <w:color w:val="2e75b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kVQaoWoaAgI5X6II4WbPF/KD1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zgAciExcF92Y1RkY2ZvVlhoRTBrVHZHallucGp0QWxJc0ZVTE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