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lang w:val="en-IN"/>
        </w:rPr>
      </w:pPr>
      <w:r>
        <w:rPr>
          <w:rFonts w:hint="default" w:ascii="Segoe UI"/>
          <w:b/>
          <w:bCs/>
          <w:sz w:val="28"/>
          <w:szCs w:val="28"/>
          <w:lang w:val="en-IN"/>
        </w:rPr>
        <w:t>Setup &amp; Users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8" w:beforeAutospacing="0" w:after="155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hd w:val="clear" w:fill="FFFFFF"/>
          <w:vertAlign w:val="baseline"/>
        </w:rPr>
        <w:t>This adds a new user and password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spacing w:val="0"/>
        </w:rPr>
      </w:pP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  <w:lang w:val="en-IN"/>
        </w:rPr>
        <w:t xml:space="preserve">sudo </w:t>
      </w: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</w:rPr>
        <w:t>rabbitmqctl add_user username password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8" w:beforeAutospacing="0" w:after="155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hd w:val="clear" w:fill="FFFFFF"/>
          <w:vertAlign w:val="baseline"/>
        </w:rPr>
        <w:t>This makes the user a administrator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</w:rPr>
      </w:pP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  <w:lang w:val="en-IN"/>
        </w:rPr>
        <w:t xml:space="preserve">sudo </w:t>
      </w: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</w:rPr>
        <w:t>rabbitmqctl set_user_tags username administrator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8" w:beforeAutospacing="0" w:after="155" w:afterAutospacing="0" w:line="13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hd w:val="clear" w:fill="FFFFFF"/>
          <w:vertAlign w:val="baseline"/>
        </w:rPr>
        <w:t>This sets permissions for the user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var(--ff-mono)" w:hAnsi="var(--ff-mono)" w:eastAsia="var(--ff-mono)" w:cs="var(--ff-mono)"/>
          <w:i w:val="0"/>
          <w:iCs w:val="0"/>
          <w:caps w:val="0"/>
          <w:spacing w:val="0"/>
        </w:rPr>
      </w:pP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  <w:lang w:val="en-IN"/>
        </w:rPr>
        <w:t xml:space="preserve">sudo </w:t>
      </w: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</w:rPr>
        <w:t>rabbitmqctl set_permissions -p / username ".*" ".*" ".*"</w:t>
      </w:r>
    </w:p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"https://computingforgeeks.com/how-to-install-latest-rabbitmq-server-on-ubuntu-linux/"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https://computingforgeeks.com/how-to-install-latest-rabbitmq-server-on-ubuntu-linux/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iCs w:val="0"/>
          <w:caps w:val="0"/>
          <w:color w:val="E6E1DC"/>
          <w:spacing w:val="2"/>
          <w:sz w:val="27"/>
          <w:szCs w:val="27"/>
        </w:rPr>
      </w:pPr>
      <w:r>
        <w:rPr>
          <w:i w:val="0"/>
          <w:iCs w:val="0"/>
          <w:caps w:val="0"/>
          <w:color w:val="E6E1DC"/>
          <w:spacing w:val="2"/>
          <w:sz w:val="27"/>
          <w:szCs w:val="27"/>
          <w:bdr w:val="none" w:color="auto" w:sz="0" w:space="0"/>
          <w:shd w:val="clear" w:fill="232323"/>
        </w:rPr>
        <w:t>npm install amqplib</w:t>
      </w:r>
    </w:p>
    <w:p>
      <w:pPr>
        <w:rPr>
          <w:rFonts w:hint="default"/>
        </w:rPr>
      </w:pPr>
      <w:bookmarkStart w:id="0" w:name="_GoBack"/>
      <w:bookmarkEnd w:id="0"/>
    </w:p>
    <w:p>
      <w:pPr>
        <w:pBdr>
          <w:bottom w:val="single" w:color="auto" w:sz="12" w:space="0"/>
        </w:pBd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Send-message-helloworld.js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#!/usr/bin/env node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var amqp = require('amqplib/callback_api');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amqp.connect('amqp://localhost', function(error0, connection)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if (error0)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throw error0;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}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connection.createChannel(function(error1, channel)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if (error1)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throw error1;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}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var queue = 'demo-project';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var msg = 'Hello world';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channel.assertQueue(queue,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durable: false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});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channel.sendToQueue(queue, Buffer.from(msg));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console.log(" [x] Sent %s", msg);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});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});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setTimeout(function()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connection.close();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process.exit(0)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}, 500);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Recieve-message-helloworld.js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var amqp = require('amqplib/callback_api');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amqp.connect('amqp://localhost', function(error0, connection)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if (error0)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throw error0;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}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connection.createChannel(function(error1, channel)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if (error1)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throw error1;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}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var queue = 'demo-project';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channel.assertQueue(queue,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durable: false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});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console.log(" [*] Waiting for messages in %s. To exit press CTRL+C", queue);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  channel.consume(queue, function(msg)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      console.log(" [x] Received %s", msg.content.toString());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  }, {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      noAck: true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      });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 xml:space="preserve">  });</w:t>
      </w:r>
    </w:p>
    <w:p>
      <w:pPr>
        <w:rPr>
          <w:rFonts w:hint="default"/>
          <w:b w:val="0"/>
          <w:bCs w:val="0"/>
          <w:i/>
          <w:iCs/>
          <w:sz w:val="18"/>
          <w:szCs w:val="18"/>
          <w:lang w:val="en-IN"/>
        </w:rPr>
      </w:pPr>
      <w:r>
        <w:rPr>
          <w:rFonts w:hint="default"/>
          <w:b w:val="0"/>
          <w:bCs w:val="0"/>
          <w:i/>
          <w:iCs/>
          <w:sz w:val="18"/>
          <w:szCs w:val="18"/>
          <w:lang w:val="en-IN"/>
        </w:rPr>
        <w:t>});</w:t>
      </w: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Remote URL for RabitMQ</w:t>
      </w:r>
    </w:p>
    <w:p>
      <w:pPr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amqp://admin:admin@52.201.234.164:5673/vhost</w:t>
      </w: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</w:rPr>
      </w:pPr>
      <w:r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</w:rPr>
        <w:t>BROKER_URL: "amqp://user:password@remote.server.com:port/vhost"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7"/>
          <w:rFonts w:hint="default" w:ascii="var(--ff-mono)" w:hAnsi="var(--ff-mono)" w:eastAsia="var(--ff-mono)" w:cs="var(--ff-mono)"/>
          <w:i w:val="0"/>
          <w:iCs w:val="0"/>
          <w:caps w:val="0"/>
          <w:spacing w:val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  <w:t>You can create new user for accessing your RabbitMQ broker. Normally port used is 5672 but you can change it in your configuration file.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  <w:t>So suppose your IP is 1.1.1.1 and you created user test with password test and you want to access vhost "dev" (without quotes) then it will look something like this: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  <w:t>amqp://test:test@1.1.1.1:5672/dev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5"/>
          <w:szCs w:val="15"/>
          <w:shd w:val="clear" w:fill="FFFFFF"/>
          <w:vertAlign w:val="baseline"/>
          <w:lang w:val="en-IN"/>
        </w:rPr>
      </w:pPr>
    </w:p>
    <w:p>
      <w:pPr>
        <w:rPr>
          <w:rFonts w:hint="default"/>
          <w:b w:val="0"/>
          <w:bCs w:val="0"/>
          <w:sz w:val="18"/>
          <w:szCs w:val="1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4549"/>
    <w:rsid w:val="0D6A199C"/>
    <w:rsid w:val="0EA952DF"/>
    <w:rsid w:val="16D64B90"/>
    <w:rsid w:val="40886F82"/>
    <w:rsid w:val="5D7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2022-07-27T07:51:00Z</dcterms:created>
  <dc:creator>shivam.rathi</dc:creator>
  <cp:lastModifiedBy>shivam.rathi</cp:lastModifiedBy>
  <dcterms:modified xsi:type="dcterms:W3CDTF">2022-07-28T06:49:47Z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84EC94F2B62345A39DF3C6ADD311D4A2</vt:lpwstr>
  </property>
</Properties>
</file>