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ALERTS AND RULES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50" w:firstLine="0"/>
        <w:rPr/>
      </w:pPr>
      <w:r w:rsidDel="00000000" w:rsidR="00000000" w:rsidRPr="00000000">
        <w:rPr/>
        <w:drawing>
          <wp:inline distB="114300" distT="114300" distL="114300" distR="114300">
            <wp:extent cx="6428002" cy="361575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002" cy="3615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Create encryption keys:</w:t>
      </w:r>
    </w:p>
    <w:p w:rsidR="00000000" w:rsidDel="00000000" w:rsidP="00000000" w:rsidRDefault="00000000" w:rsidRPr="00000000" w14:paraId="00000008">
      <w:pPr>
        <w:ind w:left="1440" w:firstLine="720"/>
        <w:rPr/>
      </w:pPr>
      <w:r w:rsidDel="00000000" w:rsidR="00000000" w:rsidRPr="00000000">
        <w:rPr>
          <w:rtl w:val="0"/>
        </w:rPr>
        <w:t xml:space="preserve">cd /usr/share/kibana</w:t>
      </w:r>
    </w:p>
    <w:p w:rsidR="00000000" w:rsidDel="00000000" w:rsidP="00000000" w:rsidRDefault="00000000" w:rsidRPr="00000000" w14:paraId="00000009">
      <w:pPr>
        <w:ind w:left="2160" w:firstLine="0"/>
        <w:rPr/>
      </w:pPr>
      <w:r w:rsidDel="00000000" w:rsidR="00000000" w:rsidRPr="00000000">
        <w:rPr>
          <w:rtl w:val="0"/>
        </w:rPr>
        <w:t xml:space="preserve">sudo bin/kibana-encryption-keys generate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color w:val="f5f7f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Such type of key value will be generated:</w:t>
      </w:r>
    </w:p>
    <w:p w:rsidR="00000000" w:rsidDel="00000000" w:rsidP="00000000" w:rsidRDefault="00000000" w:rsidRPr="00000000" w14:paraId="0000000C">
      <w:pPr>
        <w:ind w:left="2160" w:firstLine="0"/>
        <w:rPr/>
      </w:pPr>
      <w:r w:rsidDel="00000000" w:rsidR="00000000" w:rsidRPr="00000000">
        <w:rPr>
          <w:rtl w:val="0"/>
        </w:rPr>
        <w:t xml:space="preserve">xpack.encryptedSavedObjects.encryptionKey: xx…………xx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Paste into KIBANA.yml </w:t>
      </w:r>
    </w:p>
    <w:p w:rsidR="00000000" w:rsidDel="00000000" w:rsidP="00000000" w:rsidRDefault="00000000" w:rsidRPr="00000000" w14:paraId="0000000E">
      <w:pPr>
        <w:ind w:left="2160" w:firstLine="0"/>
        <w:rPr>
          <w:i w:val="1"/>
        </w:rPr>
      </w:pPr>
      <w:r w:rsidDel="00000000" w:rsidR="00000000" w:rsidRPr="00000000">
        <w:rPr>
          <w:rtl w:val="0"/>
        </w:rPr>
        <w:t xml:space="preserve">sudo nano /etc/kibana/kibana.yml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Restart kibana</w:t>
      </w:r>
    </w:p>
    <w:p w:rsidR="00000000" w:rsidDel="00000000" w:rsidP="00000000" w:rsidRDefault="00000000" w:rsidRPr="00000000" w14:paraId="00000010">
      <w:pPr>
        <w:ind w:left="2160" w:firstLine="0"/>
        <w:rPr/>
      </w:pPr>
      <w:r w:rsidDel="00000000" w:rsidR="00000000" w:rsidRPr="00000000">
        <w:rPr>
          <w:rtl w:val="0"/>
        </w:rPr>
        <w:t xml:space="preserve">sudo systemctl restart kibana.service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https://www.elastic.co/guide/en/kibana/8.3/alert-action-settings-kb.html#general-alert-action-settings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Reference Images: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RULE FOR ALERTS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Enter Rule Name and select rule type, in this doc we have used Metric threshold.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  <w:t xml:space="preserve">Select a field whose value is crosses the threshold will trigger the alert.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Select a Connector 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Test the rule by spiking the Cpu usage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sudo apt install stress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</w:rPr>
      </w:pPr>
      <w:r w:rsidDel="00000000" w:rsidR="00000000" w:rsidRPr="00000000"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  <w:rtl w:val="0"/>
        </w:rPr>
        <w:t xml:space="preserve">stress --cpu 2 --timeout 60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</w:rPr>
      </w:pPr>
      <w:r w:rsidDel="00000000" w:rsidR="00000000" w:rsidRPr="00000000"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  <w:rtl w:val="0"/>
        </w:rPr>
        <w:t xml:space="preserve">Alert will become active and after Cpu usage is below threshold alert will be in recovered.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hyperlink" Target="https://www.elastic.co/guide/en/kibana/8.3/alert-action-settings-kb.html#general-alert-action-settings" TargetMode="External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