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sjcwzao1p5z" w:id="0"/>
      <w:bookmarkEnd w:id="0"/>
      <w:r w:rsidDel="00000000" w:rsidR="00000000" w:rsidRPr="00000000">
        <w:rPr>
          <w:rtl w:val="0"/>
        </w:rPr>
        <w:t xml:space="preserve">Interview review — round 1</w:t>
      </w:r>
    </w:p>
    <w:p w:rsidR="00000000" w:rsidDel="00000000" w:rsidP="00000000" w:rsidRDefault="00000000" w:rsidRPr="00000000" w14:paraId="00000002">
      <w:pPr>
        <w:rPr/>
      </w:pPr>
      <w:r w:rsidDel="00000000" w:rsidR="00000000" w:rsidRPr="00000000">
        <w:rPr>
          <w:i w:val="1"/>
          <w:iCs w:val="1"/>
          <w:rtl w:val="0"/>
        </w:rPr>
        <w:t xml:space="preserve">2026-09-05. Three sessions reviewed in full: Damodara Rao Repalle (46 min, interviewer "digital"), Sandeep (36 min, Tejaswini), Vivek (37 min, Tejaswini). Scored against </w:t>
      </w:r>
      <w:hyperlink r:id="rId6">
        <w:r w:rsidDel="00000000" w:rsidR="00000000" w:rsidRPr="00000000">
          <w:rPr>
            <w:rFonts w:ascii="Roboto Mono" w:cs="Roboto Mono" w:eastAsia="Roboto Mono" w:hAnsi="Roboto Mono"/>
            <w:i w:val="1"/>
            <w:iCs w:val="1"/>
            <w:color w:val="1155cc"/>
            <w:u w:val="single"/>
            <w:rtl w:val="0"/>
          </w:rPr>
          <w:t xml:space="preserve">testimonial-programme-brief.md</w:t>
        </w:r>
      </w:hyperlink>
      <w:r w:rsidDel="00000000" w:rsidR="00000000" w:rsidRPr="00000000">
        <w:rPr>
          <w:i w:val="1"/>
          <w:iCs w:val="1"/>
          <w:rtl w:val="0"/>
        </w:rPr>
        <w:t xml:space="preserve"> §7.</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ecpllxyg1lj9" w:id="1"/>
      <w:bookmarkEnd w:id="1"/>
      <w:r w:rsidDel="00000000" w:rsidR="00000000" w:rsidRPr="00000000">
        <w:rPr>
          <w:rtl w:val="0"/>
        </w:rPr>
        <w:t xml:space="preserve">1 · The headline</w:t>
      </w:r>
    </w:p>
    <w:p w:rsidR="00000000" w:rsidDel="00000000" w:rsidP="00000000" w:rsidRDefault="00000000" w:rsidRPr="00000000" w14:paraId="00000006">
      <w:pPr>
        <w:rPr/>
      </w:pPr>
      <w:r w:rsidDel="00000000" w:rsidR="00000000" w:rsidRPr="00000000">
        <w:rPr>
          <w:b w:val="1"/>
          <w:bCs w:val="1"/>
          <w:rtl w:val="0"/>
        </w:rPr>
        <w:t xml:space="preserve">Three good practitioners, three real conversations, and enough usable material to cut from. The problem is not the participants — it is that §7.2 was not the question set used.</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Sessions delivered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3 of 3, full length, all on camera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Self-contained answers</w:t>
            </w:r>
            <w:r w:rsidDel="00000000" w:rsidR="00000000" w:rsidRPr="00000000">
              <w:rPr>
                <w:rtl w:val="0"/>
              </w:rPr>
              <w:t xml:space="preserve"> </w:t>
            </w:r>
            <w:r w:rsidDel="00000000" w:rsidR="00000000" w:rsidRPr="00000000">
              <w:rPr>
                <w:i w:val="1"/>
                <w:iCs w:val="1"/>
                <w:rtl w:val="0"/>
              </w:rPr>
              <w:t xml:space="preserve">(usable without a question card)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1</w:t>
            </w:r>
            <w:r w:rsidDel="00000000" w:rsidR="00000000" w:rsidRPr="00000000">
              <w:rPr>
                <w:rtl w:val="0"/>
              </w:rPr>
              <w:t xml:space="preserve"> across all three interviews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Follow-ups asking for a specific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§7.1 rules broken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4 of 7</w:t>
            </w:r>
            <w:r w:rsidDel="00000000" w:rsidR="00000000" w:rsidRPr="00000000">
              <w:rPr>
                <w:rtl w:val="0"/>
              </w:rPr>
              <w:t xml:space="preserve"> — details in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 Compliance items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2</w:t>
            </w:r>
            <w:r w:rsidDel="00000000" w:rsidR="00000000" w:rsidRPr="00000000">
              <w:rPr>
                <w:rtl w:val="0"/>
              </w:rPr>
              <w:t xml:space="preserve">, both needing a decision before anything publishes — §5</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ind w:left="600" w:right="600" w:firstLine="0"/>
        <w:rPr/>
      </w:pPr>
      <w:r w:rsidDel="00000000" w:rsidR="00000000" w:rsidRPr="00000000">
        <w:rPr>
          <w:b w:val="1"/>
          <w:bCs w:val="1"/>
          <w:rtl w:val="0"/>
        </w:rPr>
        <w:t xml:space="preserve">The brief already contains the fix for every problem found here.</w:t>
      </w:r>
      <w:r w:rsidDel="00000000" w:rsidR="00000000" w:rsidRPr="00000000">
        <w:rPr>
          <w:rtl w:val="0"/>
        </w:rPr>
        <w:t xml:space="preserve"> That is the finding. This is an execution gap, not a briefing gap, and it costs nothing to close on the next session.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kla2gtit1z90" w:id="2"/>
      <w:bookmarkEnd w:id="2"/>
      <w:r w:rsidDel="00000000" w:rsidR="00000000" w:rsidRPr="00000000">
        <w:rPr>
          <w:rtl w:val="0"/>
        </w:rPr>
        <w:t xml:space="preserve">2 · ⚠ The root cause — a different question list was used</w:t>
      </w:r>
    </w:p>
    <w:p w:rsidR="00000000" w:rsidDel="00000000" w:rsidP="00000000" w:rsidRDefault="00000000" w:rsidRPr="00000000" w14:paraId="00000019">
      <w:pPr>
        <w:rPr/>
      </w:pPr>
      <w:r w:rsidDel="00000000" w:rsidR="00000000" w:rsidRPr="00000000">
        <w:rPr>
          <w:b w:val="1"/>
          <w:bCs w:val="1"/>
          <w:rtl w:val="0"/>
        </w:rPr>
        <w:t xml:space="preserve">§7.2 specifies 21 short, spoken questions.</w:t>
      </w:r>
      <w:r w:rsidDel="00000000" w:rsidR="00000000" w:rsidRPr="00000000">
        <w:rPr>
          <w:rtl w:val="0"/>
        </w:rPr>
        <w:t xml:space="preserve"> None of them was asked in any of the three sessions. The substituted questions are long, written and multi-clause. Compare: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What was actually asked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i w:val="1"/>
                <w:iCs w:val="1"/>
                <w:rtl w:val="0"/>
              </w:rPr>
              <w:t xml:space="preserve">"Tell me who you are and what you have spent your career doing."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i w:val="1"/>
                <w:iCs w:val="1"/>
                <w:rtl w:val="0"/>
              </w:rPr>
              <w:t xml:space="preserve">"You have spent more than three decades working across manufacturing operations, quality and industry leadership, including roles with Rainbreak, Lining, Omex, Autos, Saint Globin, H&amp;R, Jensen and many more. Could you walk us through your career and the kind of industries and operational work you have been responsible for."</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Everything else follows from this.</w:t>
      </w:r>
      <w:r w:rsidDel="00000000" w:rsidR="00000000" w:rsidRPr="00000000">
        <w:rPr>
          <w:rtl w:val="0"/>
        </w:rPr>
        <w:t xml:space="preserve"> A written question invites a written answer, so the participants delivered essays — fluent, senior, and almost impossible to cut to fifteen seconds. Two of the three had to ask for a question to be repeated; one replied </w:t>
      </w:r>
      <w:r w:rsidDel="00000000" w:rsidR="00000000" w:rsidRPr="00000000">
        <w:rPr>
          <w:i w:val="1"/>
          <w:iCs w:val="1"/>
          <w:rtl w:val="0"/>
        </w:rPr>
        <w:t xml:space="preserve">"Yeah, pardon me."</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Three consequences worth naming:</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§7.2's closing question was never asked</w:t>
      </w:r>
      <w:r w:rsidDel="00000000" w:rsidR="00000000" w:rsidRPr="00000000">
        <w:rPr>
          <w:rtl w:val="0"/>
        </w:rPr>
        <w:t xml:space="preserve"> — </w:t>
      </w:r>
      <w:r w:rsidDel="00000000" w:rsidR="00000000" w:rsidRPr="00000000">
        <w:rPr>
          <w:i w:val="1"/>
          <w:iCs w:val="1"/>
          <w:rtl w:val="0"/>
        </w:rPr>
        <w:t xml:space="preserve">"Anything I should have asked and didn't?"</w:t>
      </w:r>
      <w:r w:rsidDel="00000000" w:rsidR="00000000" w:rsidRPr="00000000">
        <w:rPr>
          <w:rtl w:val="0"/>
        </w:rPr>
        <w:t xml:space="preserve"> The brief calls it </w:t>
      </w:r>
      <w:r w:rsidDel="00000000" w:rsidR="00000000" w:rsidRPr="00000000">
        <w:rPr>
          <w:i w:val="1"/>
          <w:iCs w:val="1"/>
          <w:rtl w:val="0"/>
        </w:rPr>
        <w:t xml:space="preserve">"reliably one of the best answers of the session."</w:t>
      </w:r>
      <w:r w:rsidDel="00000000" w:rsidR="00000000" w:rsidRPr="00000000">
        <w:rPr>
          <w:rtl w:val="0"/>
        </w:rPr>
        <w:t xml:space="preserve"> In its place, one session asked </w:t>
      </w:r>
      <w:r w:rsidDel="00000000" w:rsidR="00000000" w:rsidRPr="00000000">
        <w:rPr>
          <w:i w:val="1"/>
          <w:iCs w:val="1"/>
          <w:rtl w:val="0"/>
        </w:rPr>
        <w:t xml:space="preserve">"do you have any questions for me?"</w:t>
      </w:r>
      <w:r w:rsidDel="00000000" w:rsidR="00000000" w:rsidRPr="00000000">
        <w:rPr>
          <w:rtl w:val="0"/>
        </w:rPr>
        <w:t xml:space="preserve">, which produced nothing usable</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The reservation group survived, and it is the best material in the set</w:t>
      </w:r>
      <w:r w:rsidDel="00000000" w:rsidR="00000000" w:rsidRPr="00000000">
        <w:rPr>
          <w:rtl w:val="0"/>
        </w:rPr>
        <w:t xml:space="preserve"> — see §4</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A question was added that §7.1 rule 7 forbids</w:t>
      </w:r>
      <w:r w:rsidDel="00000000" w:rsidR="00000000" w:rsidRPr="00000000">
        <w:rPr>
          <w:rtl w:val="0"/>
        </w:rPr>
        <w:t xml:space="preserve"> — see §3</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hzg8qgoa56mx" w:id="3"/>
      <w:bookmarkEnd w:id="3"/>
      <w:r w:rsidDel="00000000" w:rsidR="00000000" w:rsidRPr="00000000">
        <w:rPr>
          <w:rtl w:val="0"/>
        </w:rPr>
        <w:t xml:space="preserve">3 · The §7.1 rules, scored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1 · Answers must stand alone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 </w:t>
            </w:r>
            <w:r w:rsidDel="00000000" w:rsidR="00000000" w:rsidRPr="00000000">
              <w:rPr>
                <w:b w:val="1"/>
                <w:bCs w:val="1"/>
                <w:rtl w:val="0"/>
              </w:rPr>
              <w:t xml:space="preserve">Broken throughout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Almost every answer opens </w:t>
            </w:r>
            <w:r w:rsidDel="00000000" w:rsidR="00000000" w:rsidRPr="00000000">
              <w:rPr>
                <w:i w:val="1"/>
                <w:iCs w:val="1"/>
                <w:rtl w:val="0"/>
              </w:rPr>
              <w:t xml:space="preserve">"Yeah, so…"</w:t>
            </w:r>
            <w:r w:rsidDel="00000000" w:rsidR="00000000" w:rsidRPr="00000000">
              <w:rPr>
                <w:rtl w:val="0"/>
              </w:rPr>
              <w:t xml:space="preserve">. The participants were never asked to fold the question into the answer. </w:t>
            </w:r>
            <w:r w:rsidDel="00000000" w:rsidR="00000000" w:rsidRPr="00000000">
              <w:rPr>
                <w:b w:val="1"/>
                <w:bCs w:val="1"/>
                <w:rtl w:val="0"/>
              </w:rPr>
              <w:t xml:space="preserve">One answer in three interviews is self-contained</w:t>
            </w:r>
            <w:r w:rsidDel="00000000" w:rsidR="00000000" w:rsidRPr="00000000">
              <w:rPr>
                <w:rtl w:val="0"/>
              </w:rPr>
              <w:t xml:space="preserve"> — and it is the strongest line we have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2 · Ask for the specific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 </w:t>
            </w:r>
            <w:r w:rsidDel="00000000" w:rsidR="00000000" w:rsidRPr="00000000">
              <w:rPr>
                <w:b w:val="1"/>
                <w:bCs w:val="1"/>
                <w:rtl w:val="0"/>
              </w:rPr>
              <w:t xml:space="preserve">Never done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i w:val="1"/>
                <w:iCs w:val="1"/>
                <w:rtl w:val="0"/>
              </w:rPr>
              <w:t xml:space="preserve">"Can you put a number on that?"</w:t>
            </w:r>
            <w:r w:rsidDel="00000000" w:rsidR="00000000" w:rsidRPr="00000000">
              <w:rPr>
                <w:rtl w:val="0"/>
              </w:rPr>
              <w:t xml:space="preserve"> was asked zero times. The numbers still arrived — unprompted, in passing, and unpinned. </w:t>
            </w:r>
            <w:r w:rsidDel="00000000" w:rsidR="00000000" w:rsidRPr="00000000">
              <w:rPr>
                <w:b w:val="1"/>
                <w:bCs w:val="1"/>
                <w:rtl w:val="0"/>
              </w:rPr>
              <w:t xml:space="preserve">The three best figures in the set are all unattributed to a named piece of work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3 · Let silence run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 </w:t>
            </w:r>
            <w:r w:rsidDel="00000000" w:rsidR="00000000" w:rsidRPr="00000000">
              <w:rPr>
                <w:b w:val="1"/>
                <w:bCs w:val="1"/>
                <w:rtl w:val="0"/>
              </w:rPr>
              <w:t xml:space="preserve">Broken in session 1 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22 of 48 interviewer turns were four words or fewer</w:t>
            </w:r>
            <w:r w:rsidDel="00000000" w:rsidR="00000000" w:rsidRPr="00000000">
              <w:rPr>
                <w:rtl w:val="0"/>
              </w:rPr>
              <w:t xml:space="preserve"> — </w:t>
            </w:r>
            <w:r w:rsidDel="00000000" w:rsidR="00000000" w:rsidRPr="00000000">
              <w:rPr>
                <w:i w:val="1"/>
                <w:iCs w:val="1"/>
                <w:rtl w:val="0"/>
              </w:rPr>
              <w:t xml:space="preserve">"Thank"</w:t>
            </w:r>
            <w:r w:rsidDel="00000000" w:rsidR="00000000" w:rsidRPr="00000000">
              <w:rPr>
                <w:rtl w:val="0"/>
              </w:rPr>
              <w:t xml:space="preserve">, </w:t>
            </w:r>
            <w:r w:rsidDel="00000000" w:rsidR="00000000" w:rsidRPr="00000000">
              <w:rPr>
                <w:i w:val="1"/>
                <w:iCs w:val="1"/>
                <w:rtl w:val="0"/>
              </w:rPr>
              <w:t xml:space="preserve">"Okay"</w:t>
            </w:r>
            <w:r w:rsidDel="00000000" w:rsidR="00000000" w:rsidRPr="00000000">
              <w:rPr>
                <w:rtl w:val="0"/>
              </w:rPr>
              <w:t xml:space="preserve">, </w:t>
            </w:r>
            <w:r w:rsidDel="00000000" w:rsidR="00000000" w:rsidRPr="00000000">
              <w:rPr>
                <w:i w:val="1"/>
                <w:iCs w:val="1"/>
                <w:rtl w:val="0"/>
              </w:rPr>
              <w:t xml:space="preserve">"Hmm"</w:t>
            </w:r>
            <w:r w:rsidDel="00000000" w:rsidR="00000000" w:rsidRPr="00000000">
              <w:rPr>
                <w:rtl w:val="0"/>
              </w:rPr>
              <w:t xml:space="preserve"> — landing mid-sentence, on the recording. Sessions 2 and 3: </w:t>
            </w:r>
            <w:r w:rsidDel="00000000" w:rsidR="00000000" w:rsidRPr="00000000">
              <w:rPr>
                <w:b w:val="1"/>
                <w:bCs w:val="1"/>
                <w:rtl w:val="0"/>
              </w:rPr>
              <w:t xml:space="preserve">2 of 24</w:t>
            </w:r>
            <w:r w:rsidDel="00000000" w:rsidR="00000000" w:rsidRPr="00000000">
              <w:rPr>
                <w:rtl w:val="0"/>
              </w:rPr>
              <w:t xml:space="preserve"> and </w:t>
            </w:r>
            <w:r w:rsidDel="00000000" w:rsidR="00000000" w:rsidRPr="00000000">
              <w:rPr>
                <w:b w:val="1"/>
                <w:bCs w:val="1"/>
                <w:rtl w:val="0"/>
              </w:rPr>
              <w:t xml:space="preserve">7 of 31</w:t>
            </w:r>
            <w:r w:rsidDel="00000000" w:rsidR="00000000" w:rsidRPr="00000000">
              <w:rPr>
                <w:rtl w:val="0"/>
              </w:rPr>
              <w:t xml:space="preserve">. One interviewer holds the rule and one does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4 · Ask for the criticism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Asked</w:t>
            </w:r>
            <w:r w:rsidDel="00000000" w:rsidR="00000000" w:rsidRPr="00000000">
              <w:rPr>
                <w:rtl w:val="0"/>
              </w:rPr>
              <w:t xml:space="preserve"> · ⚠ </w:t>
            </w:r>
            <w:r w:rsidDel="00000000" w:rsidR="00000000" w:rsidRPr="00000000">
              <w:rPr>
                <w:b w:val="1"/>
                <w:bCs w:val="1"/>
                <w:rtl w:val="0"/>
              </w:rPr>
              <w:t xml:space="preserve">not pursued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Asked in all three. When one participant answered </w:t>
            </w:r>
            <w:r w:rsidDel="00000000" w:rsidR="00000000" w:rsidRPr="00000000">
              <w:rPr>
                <w:i w:val="1"/>
                <w:iCs w:val="1"/>
                <w:rtl w:val="0"/>
              </w:rPr>
              <w:t xml:space="preserve">"I don't find any flaw in between"</w:t>
            </w:r>
            <w:r w:rsidDel="00000000" w:rsidR="00000000" w:rsidRPr="00000000">
              <w:rPr>
                <w:rtl w:val="0"/>
              </w:rPr>
              <w:t xml:space="preserve">, nobody pushed. Another volunteered two real product defects and was not followed up either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5 · Never supply the words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No coaching anywhere. 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6 · Re-ask, don't correct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Used once, and it worked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Session 1 re-asked the one-sentence assessment at 41:44 after the first attempt drifted. </w:t>
            </w:r>
            <w:r w:rsidDel="00000000" w:rsidR="00000000" w:rsidRPr="00000000">
              <w:rPr>
                <w:b w:val="1"/>
                <w:bCs w:val="1"/>
                <w:rtl w:val="0"/>
              </w:rPr>
              <w:t xml:space="preserve">The re-ask produced the best line in the corpus.</w:t>
            </w:r>
            <w:r w:rsidDel="00000000" w:rsidR="00000000" w:rsidRPr="00000000">
              <w:rPr>
                <w:rtl w:val="0"/>
              </w:rPr>
              <w:t xml:space="preserve"> This is the proof the technique works — use it deliberately, not as a 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b w:val="1"/>
                <w:bCs w:val="1"/>
                <w:rtl w:val="0"/>
              </w:rPr>
              <w:t xml:space="preserve">7 · Never lead to a competitor comparison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 </w:t>
            </w:r>
            <w:r w:rsidDel="00000000" w:rsidR="00000000" w:rsidRPr="00000000">
              <w:rPr>
                <w:b w:val="1"/>
                <w:bCs w:val="1"/>
                <w:rtl w:val="0"/>
              </w:rPr>
              <w:t xml:space="preserve">Broken in sessions 2 and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i w:val="1"/>
                <w:iCs w:val="1"/>
                <w:rtl w:val="0"/>
              </w:rPr>
              <w:t xml:space="preserve">"Some people might look at Caspr and think it's just a chatbot writing a report…"</w:t>
            </w:r>
            <w:r w:rsidDel="00000000" w:rsidR="00000000" w:rsidRPr="00000000">
              <w:rPr>
                <w:rtl w:val="0"/>
              </w:rPr>
              <w:t xml:space="preserve"> </w:t>
            </w:r>
            <w:r w:rsidDel="00000000" w:rsidR="00000000" w:rsidRPr="00000000">
              <w:rPr>
                <w:b w:val="1"/>
                <w:bCs w:val="1"/>
                <w:rtl w:val="0"/>
              </w:rPr>
              <w:t xml:space="preserve">We introduced the chatbot frame ourselves.</w:t>
            </w:r>
            <w:r w:rsidDel="00000000" w:rsidR="00000000" w:rsidRPr="00000000">
              <w:rPr>
                <w:rtl w:val="0"/>
              </w:rPr>
              <w:t xml:space="preserve"> §7.2 Group E is explicit: </w:t>
            </w:r>
            <w:r w:rsidDel="00000000" w:rsidR="00000000" w:rsidRPr="00000000">
              <w:rPr>
                <w:i w:val="1"/>
                <w:iCs w:val="1"/>
                <w:rtl w:val="0"/>
              </w:rPr>
              <w:t xml:space="preserve">"no competitor is named, by you or in the prompt"</w:t>
            </w:r>
            <w:r w:rsidDel="00000000" w:rsidR="00000000" w:rsidRPr="00000000">
              <w:rPr>
                <w:rtl w:val="0"/>
              </w:rPr>
            </w:r>
          </w:p>
        </w:tc>
      </w:tr>
    </w:tbl>
    <w:p w:rsidR="00000000" w:rsidDel="00000000" w:rsidP="00000000" w:rsidRDefault="00000000" w:rsidRPr="00000000" w14:paraId="00000042">
      <w:pPr>
        <w:pStyle w:val="Heading3"/>
        <w:rPr/>
      </w:pPr>
      <w:bookmarkStart w:colFirst="0" w:colLast="0" w:name="_q3ufwqcyy97" w:id="4"/>
      <w:bookmarkEnd w:id="4"/>
      <w:r w:rsidDel="00000000" w:rsidR="00000000" w:rsidRPr="00000000">
        <w:rPr>
          <w:rtl w:val="0"/>
        </w:rPr>
        <w:t xml:space="preserve">On rule 7 — why it matters even though the answers were good</w:t>
      </w:r>
    </w:p>
    <w:p w:rsidR="00000000" w:rsidDel="00000000" w:rsidP="00000000" w:rsidRDefault="00000000" w:rsidRPr="00000000" w14:paraId="00000043">
      <w:pPr>
        <w:rPr/>
      </w:pPr>
      <w:r w:rsidDel="00000000" w:rsidR="00000000" w:rsidRPr="00000000">
        <w:rPr>
          <w:b w:val="1"/>
          <w:bCs w:val="1"/>
          <w:rtl w:val="0"/>
        </w:rPr>
        <w:t xml:space="preserve">The answers it produced are genuinely strong</w:t>
      </w:r>
      <w:r w:rsidDel="00000000" w:rsidR="00000000" w:rsidRPr="00000000">
        <w:rPr>
          <w:rtl w:val="0"/>
        </w:rPr>
        <w:t xml:space="preserve">, and one is excellent category-education material. But the rule exists because </w:t>
      </w:r>
      <w:r w:rsidDel="00000000" w:rsidR="00000000" w:rsidRPr="00000000">
        <w:rPr>
          <w:b w:val="1"/>
          <w:bCs w:val="1"/>
          <w:rtl w:val="0"/>
        </w:rPr>
        <w:t xml:space="preserve">who introduces the comparison decides the category.</w:t>
      </w:r>
      <w:r w:rsidDel="00000000" w:rsidR="00000000" w:rsidRPr="00000000">
        <w:rPr>
          <w:rtl w:val="0"/>
        </w:rPr>
        <w:t xml:space="preserve"> A practitioner volunteering the distinction is proof; us prompting it is us conceding we are in the chatbot category and then arguing we are better than it. The brief allows the former and forbids the latter, and the line between them is the question.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Also — rule 3 is not a style note.</w:t>
      </w:r>
      <w:r w:rsidDel="00000000" w:rsidR="00000000" w:rsidRPr="00000000">
        <w:rPr>
          <w:rtl w:val="0"/>
        </w:rPr>
        <w:t xml:space="preserve"> The interviewer's voice on top of an answer means that clip cannot be cut cleanly. In session 1 that is 22 potential in-points destroyed.</w:t>
      </w:r>
    </w:p>
    <w:p w:rsidR="00000000" w:rsidDel="00000000" w:rsidP="00000000" w:rsidRDefault="00000000" w:rsidRPr="00000000" w14:paraId="00000046">
      <w:pPr>
        <w:pStyle w:val="Heading3"/>
        <w:rPr/>
      </w:pPr>
      <w:bookmarkStart w:colFirst="0" w:colLast="0" w:name="_j002yaikw7fy" w:id="5"/>
      <w:bookmarkEnd w:id="5"/>
      <w:r w:rsidDel="00000000" w:rsidR="00000000" w:rsidRPr="00000000">
        <w:rPr>
          <w:rtl w:val="0"/>
        </w:rPr>
        <w:t xml:space="preserve">Setup — §6.2 was not delivered</w:t>
      </w:r>
    </w:p>
    <w:p w:rsidR="00000000" w:rsidDel="00000000" w:rsidP="00000000" w:rsidRDefault="00000000" w:rsidRPr="00000000" w14:paraId="00000047">
      <w:pPr>
        <w:rPr/>
      </w:pPr>
      <w:r w:rsidDel="00000000" w:rsidR="00000000" w:rsidRPr="00000000">
        <w:rPr>
          <w:b w:val="1"/>
          <w:bCs w:val="1"/>
          <w:rtl w:val="0"/>
        </w:rPr>
        <w:t xml:space="preserve">All three sessions needed a camera or eye-contact correction mid-record</w:t>
      </w:r>
      <w:r w:rsidDel="00000000" w:rsidR="00000000" w:rsidRPr="00000000">
        <w:rPr>
          <w:rtl w:val="0"/>
        </w:rPr>
        <w:t xml:space="preserve">, and in one it interrupted an answer and forced a restart. §6 exists as participant instructions to send </w:t>
      </w:r>
      <w:r w:rsidDel="00000000" w:rsidR="00000000" w:rsidRPr="00000000">
        <w:rPr>
          <w:b w:val="1"/>
          <w:bCs w:val="1"/>
          <w:rtl w:val="0"/>
        </w:rPr>
        <w:t xml:space="preserve">before</w:t>
      </w:r>
      <w:r w:rsidDel="00000000" w:rsidR="00000000" w:rsidRPr="00000000">
        <w:rPr>
          <w:rtl w:val="0"/>
        </w:rPr>
        <w:t xml:space="preserve"> the session. Send them, and confirm on the call before the first question.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jurzdkzq1qe" w:id="6"/>
      <w:bookmarkEnd w:id="6"/>
      <w:r w:rsidDel="00000000" w:rsidR="00000000" w:rsidRPr="00000000">
        <w:rPr>
          <w:rtl w:val="0"/>
        </w:rPr>
        <w:t xml:space="preserve">4 · What we actually got — and it is more than the scoring suggests</w:t>
      </w:r>
    </w:p>
    <w:p w:rsidR="00000000" w:rsidDel="00000000" w:rsidP="00000000" w:rsidRDefault="00000000" w:rsidRPr="00000000" w14:paraId="0000004B">
      <w:pPr>
        <w:rPr/>
      </w:pPr>
      <w:r w:rsidDel="00000000" w:rsidR="00000000" w:rsidRPr="00000000">
        <w:rPr>
          <w:b w:val="1"/>
          <w:bCs w:val="1"/>
          <w:rtl w:val="0"/>
        </w:rPr>
        <w:t xml:space="preserve">The material is real. Handled correctly it clears the paid-acquisition gate.</w:t>
      </w:r>
      <w:r w:rsidDel="00000000" w:rsidR="00000000" w:rsidRPr="00000000">
        <w:rPr>
          <w:rtl w:val="0"/>
        </w:rPr>
      </w:r>
    </w:p>
    <w:p w:rsidR="00000000" w:rsidDel="00000000" w:rsidP="00000000" w:rsidRDefault="00000000" w:rsidRPr="00000000" w14:paraId="0000004C">
      <w:pPr>
        <w:pStyle w:val="Heading3"/>
        <w:rPr/>
      </w:pPr>
      <w:bookmarkStart w:colFirst="0" w:colLast="0" w:name="_bgcumi132agq" w:id="7"/>
      <w:bookmarkEnd w:id="7"/>
      <w:r w:rsidDel="00000000" w:rsidR="00000000" w:rsidRPr="00000000">
        <w:rPr>
          <w:rtl w:val="0"/>
        </w:rPr>
        <w:t xml:space="preserve">The line of the corpus — self-contained, on-message, cuttable as-is</w:t>
      </w:r>
    </w:p>
    <w:p w:rsidR="00000000" w:rsidDel="00000000" w:rsidP="00000000" w:rsidRDefault="00000000" w:rsidRPr="00000000" w14:paraId="0000004D">
      <w:pPr>
        <w:ind w:left="600" w:right="600" w:firstLine="0"/>
        <w:rPr/>
      </w:pPr>
      <w:r w:rsidDel="00000000" w:rsidR="00000000" w:rsidRPr="00000000">
        <w:rPr>
          <w:i w:val="1"/>
          <w:iCs w:val="1"/>
          <w:rtl w:val="0"/>
        </w:rPr>
        <w:t xml:space="preserve">"Caspr is a powerful research accelerator that can turn complex market information into structured, decision-relevant intelligence much faster than traditional research."</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It works precisely because it obeys rule 1</w:t>
      </w:r>
      <w:r w:rsidDel="00000000" w:rsidR="00000000" w:rsidRPr="00000000">
        <w:rPr>
          <w:rtl w:val="0"/>
        </w:rPr>
        <w:t xml:space="preserve">, and it exists because of a rule 6 re-ask.</w:t>
      </w:r>
    </w:p>
    <w:p w:rsidR="00000000" w:rsidDel="00000000" w:rsidP="00000000" w:rsidRDefault="00000000" w:rsidRPr="00000000" w14:paraId="00000050">
      <w:pPr>
        <w:pStyle w:val="Heading3"/>
        <w:rPr/>
      </w:pPr>
      <w:bookmarkStart w:colFirst="0" w:colLast="0" w:name="_6fbrv47cxnkg" w:id="8"/>
      <w:bookmarkEnd w:id="8"/>
      <w:r w:rsidDel="00000000" w:rsidR="00000000" w:rsidRPr="00000000">
        <w:rPr>
          <w:rtl w:val="0"/>
        </w:rPr>
        <w:t xml:space="preserve">The reservation that makes everything else credible</w:t>
      </w:r>
    </w:p>
    <w:p w:rsidR="00000000" w:rsidDel="00000000" w:rsidP="00000000" w:rsidRDefault="00000000" w:rsidRPr="00000000" w14:paraId="00000051">
      <w:pPr>
        <w:ind w:left="600" w:right="600" w:firstLine="0"/>
        <w:rPr/>
      </w:pPr>
      <w:r w:rsidDel="00000000" w:rsidR="00000000" w:rsidRPr="00000000">
        <w:rPr>
          <w:i w:val="1"/>
          <w:iCs w:val="1"/>
          <w:rtl w:val="0"/>
        </w:rPr>
        <w:t xml:space="preserve">"A polished report isn't entirely a validated report."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This is the single most persuasive thing anyone said.</w:t>
      </w:r>
      <w:r w:rsidDel="00000000" w:rsidR="00000000" w:rsidRPr="00000000">
        <w:rPr>
          <w:rtl w:val="0"/>
        </w:rPr>
        <w:t xml:space="preserve"> It is a senior researcher's honest caution, it is in the brand's own register, and §7.1 rule 4 predicted exactly this.</w:t>
      </w:r>
    </w:p>
    <w:p w:rsidR="00000000" w:rsidDel="00000000" w:rsidP="00000000" w:rsidRDefault="00000000" w:rsidRPr="00000000" w14:paraId="00000054">
      <w:pPr>
        <w:pStyle w:val="Heading3"/>
        <w:rPr/>
      </w:pPr>
      <w:bookmarkStart w:colFirst="0" w:colLast="0" w:name="_8wf65vr0chx" w:id="9"/>
      <w:bookmarkEnd w:id="9"/>
      <w:r w:rsidDel="00000000" w:rsidR="00000000" w:rsidRPr="00000000">
        <w:rPr>
          <w:rtl w:val="0"/>
        </w:rPr>
        <w:t xml:space="preserve">The proof lines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bCs w:val="1"/>
                <w:rtl w:val="0"/>
              </w:rPr>
              <w:t xml:space="preserve">Sourcing, from a practitioner who checked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i w:val="1"/>
                <w:iCs w:val="1"/>
                <w:rtl w:val="0"/>
              </w:rPr>
              <w:t xml:space="preserve">"Each and every data point, there's a footnote which links to the source"</w:t>
            </w:r>
            <w:r w:rsidDel="00000000" w:rsidR="00000000" w:rsidRPr="00000000">
              <w:rPr>
                <w:rtl w:val="0"/>
              </w:rPr>
              <w:t xml:space="preserve"> — and he named Gartner, IDC and Forrester as matching where he would have looked himself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b w:val="1"/>
                <w:bCs w:val="1"/>
                <w:rtl w:val="0"/>
              </w:rPr>
              <w:t xml:space="preserve">Link integrity, measured over a year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A user who clicks every link reports roughly </w:t>
            </w:r>
            <w:r w:rsidDel="00000000" w:rsidR="00000000" w:rsidRPr="00000000">
              <w:rPr>
                <w:rFonts w:ascii="Arial Unicode MS" w:cs="Arial Unicode MS" w:eastAsia="Arial Unicode MS" w:hAnsi="Arial Unicode MS"/>
                <w:b w:val="1"/>
                <w:bCs w:val="1"/>
                <w:rtl w:val="0"/>
              </w:rPr>
              <w:t xml:space="preserve">80/100 live a year ago → at most one dead now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The before/after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35 people × 15 days</w:t>
            </w:r>
            <w:r w:rsidDel="00000000" w:rsidR="00000000" w:rsidRPr="00000000">
              <w:rPr>
                <w:rFonts w:ascii="Arial Unicode MS" w:cs="Arial Unicode MS" w:eastAsia="Arial Unicode MS" w:hAnsi="Arial Unicode MS"/>
                <w:rtl w:val="0"/>
              </w:rPr>
              <w:t xml:space="preserve"> on a single report at a named global agency → </w:t>
            </w:r>
            <w:r w:rsidDel="00000000" w:rsidR="00000000" w:rsidRPr="00000000">
              <w:rPr>
                <w:b w:val="1"/>
                <w:bCs w:val="1"/>
                <w:rtl w:val="0"/>
              </w:rPr>
              <w:t xml:space="preserve">24 hours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The price anchor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$20,000–$25,000</w:t>
            </w:r>
            <w:r w:rsidDel="00000000" w:rsidR="00000000" w:rsidRPr="00000000">
              <w:rPr>
                <w:rtl w:val="0"/>
              </w:rPr>
              <w:t xml:space="preserve"> per report at the incumbent agencies — independently corroborating the OD-10 desk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Category education, unprompted in 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i w:val="1"/>
                <w:iCs w:val="1"/>
                <w:rtl w:val="0"/>
              </w:rPr>
              <w:t xml:space="preserve">"Chatbots help you generate answers. Research systems help you build evidence for decisions."</w:t>
            </w:r>
            <w:r w:rsidDel="00000000" w:rsidR="00000000" w:rsidRPr="00000000">
              <w:rPr>
                <w:rtl w:val="0"/>
              </w:rPr>
            </w:r>
          </w:p>
        </w:tc>
      </w:tr>
    </w:tbl>
    <w:p w:rsidR="00000000" w:rsidDel="00000000" w:rsidP="00000000" w:rsidRDefault="00000000" w:rsidRPr="00000000" w14:paraId="00000061">
      <w:pPr>
        <w:pStyle w:val="Heading3"/>
        <w:rPr/>
      </w:pPr>
      <w:bookmarkStart w:colFirst="0" w:colLast="0" w:name="_cmlazq61v410" w:id="10"/>
      <w:bookmarkEnd w:id="10"/>
      <w:r w:rsidDel="00000000" w:rsidR="00000000" w:rsidRPr="00000000">
        <w:rPr>
          <w:rtl w:val="0"/>
        </w:rPr>
        <w:t xml:space="preserve">The product defects — the most actionable output of the whole round</w:t>
      </w:r>
    </w:p>
    <w:p w:rsidR="00000000" w:rsidDel="00000000" w:rsidP="00000000" w:rsidRDefault="00000000" w:rsidRPr="00000000" w14:paraId="00000062">
      <w:pPr>
        <w:rPr/>
      </w:pPr>
      <w:r w:rsidDel="00000000" w:rsidR="00000000" w:rsidRPr="00000000">
        <w:rPr>
          <w:b w:val="1"/>
          <w:bCs w:val="1"/>
          <w:rtl w:val="0"/>
        </w:rPr>
        <w:t xml:space="preserve">One participant reported two real bugs, and nobody followed up on either:</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3"/>
        </w:numPr>
        <w:ind w:left="720" w:hanging="360"/>
      </w:pPr>
      <w:r w:rsidDel="00000000" w:rsidR="00000000" w:rsidRPr="00000000">
        <w:rPr>
          <w:b w:val="1"/>
          <w:bCs w:val="1"/>
          <w:rtl w:val="0"/>
        </w:rPr>
        <w:t xml:space="preserve">Charts render the literal word </w:t>
      </w:r>
      <w:r w:rsidDel="00000000" w:rsidR="00000000" w:rsidRPr="00000000">
        <w:rPr>
          <w:rFonts w:ascii="Roboto Mono" w:cs="Roboto Mono" w:eastAsia="Roboto Mono" w:hAnsi="Roboto Mono"/>
          <w:b w:val="1"/>
          <w:bCs w:val="1"/>
          <w:color w:val="188038"/>
          <w:rtl w:val="0"/>
        </w:rPr>
        <w:t xml:space="preserve">title</w:t>
      </w:r>
      <w:r w:rsidDel="00000000" w:rsidR="00000000" w:rsidRPr="00000000">
        <w:rPr>
          <w:b w:val="1"/>
          <w:bCs w:val="1"/>
          <w:rtl w:val="0"/>
        </w:rPr>
        <w:t xml:space="preserve"> before the label</w:t>
      </w:r>
      <w:r w:rsidDel="00000000" w:rsidR="00000000" w:rsidRPr="00000000">
        <w:rPr>
          <w:rtl w:val="0"/>
        </w:rPr>
        <w:t xml:space="preserve">, and it persists even when the prompt explicitly forbids it</w:t>
      </w:r>
    </w:p>
    <w:p w:rsidR="00000000" w:rsidDel="00000000" w:rsidP="00000000" w:rsidRDefault="00000000" w:rsidRPr="00000000" w14:paraId="00000065">
      <w:pPr>
        <w:numPr>
          <w:ilvl w:val="0"/>
          <w:numId w:val="3"/>
        </w:numPr>
        <w:ind w:left="720" w:hanging="360"/>
      </w:pPr>
      <w:r w:rsidDel="00000000" w:rsidR="00000000" w:rsidRPr="00000000">
        <w:rPr>
          <w:b w:val="1"/>
          <w:bCs w:val="1"/>
          <w:rtl w:val="0"/>
        </w:rPr>
        <w:t xml:space="preserve">Editing a text section regenerates the visual</w:t>
      </w:r>
      <w:r w:rsidDel="00000000" w:rsidR="00000000" w:rsidRPr="00000000">
        <w:rPr>
          <w:rtl w:val="0"/>
        </w:rPr>
        <w:t xml:space="preserve">, replacing a chart that was better matched to the story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These go to Jayant.</w:t>
      </w:r>
      <w:r w:rsidDel="00000000" w:rsidR="00000000" w:rsidRPr="00000000">
        <w:rPr>
          <w:rtl w:val="0"/>
        </w:rPr>
        <w:t xml:space="preserve"> They are worth more than a testimonial clip.</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8yw8qlq2k5bo" w:id="11"/>
      <w:bookmarkEnd w:id="11"/>
      <w:r w:rsidDel="00000000" w:rsidR="00000000" w:rsidRPr="00000000">
        <w:rPr>
          <w:rtl w:val="0"/>
        </w:rPr>
        <w:t xml:space="preserve">5 · ⚠ Two things that must be decided before anything publishes</w:t>
      </w:r>
    </w:p>
    <w:p w:rsidR="00000000" w:rsidDel="00000000" w:rsidP="00000000" w:rsidRDefault="00000000" w:rsidRPr="00000000" w14:paraId="0000006B">
      <w:pPr>
        <w:pStyle w:val="Heading3"/>
        <w:rPr/>
      </w:pPr>
      <w:bookmarkStart w:colFirst="0" w:colLast="0" w:name="_3h55x6hhpor3" w:id="12"/>
      <w:bookmarkEnd w:id="12"/>
      <w:r w:rsidDel="00000000" w:rsidR="00000000" w:rsidRPr="00000000">
        <w:rPr>
          <w:rtl w:val="0"/>
        </w:rPr>
        <w:t xml:space="preserve">5.1 A material connection is stated on camera</w:t>
      </w:r>
    </w:p>
    <w:p w:rsidR="00000000" w:rsidDel="00000000" w:rsidP="00000000" w:rsidRDefault="00000000" w:rsidRPr="00000000" w14:paraId="0000006C">
      <w:pPr>
        <w:rPr/>
      </w:pPr>
      <w:r w:rsidDel="00000000" w:rsidR="00000000" w:rsidRPr="00000000">
        <w:rPr>
          <w:b w:val="1"/>
          <w:bCs w:val="1"/>
          <w:rtl w:val="0"/>
        </w:rPr>
        <w:t xml:space="preserve">One participant describes working as a validator on Caspr output</w:t>
      </w:r>
      <w:r w:rsidDel="00000000" w:rsidR="00000000" w:rsidRPr="00000000">
        <w:rPr>
          <w:rtl w:val="0"/>
        </w:rPr>
        <w:t xml:space="preserve"> — </w:t>
      </w:r>
      <w:r w:rsidDel="00000000" w:rsidR="00000000" w:rsidRPr="00000000">
        <w:rPr>
          <w:i w:val="1"/>
          <w:iCs w:val="1"/>
          <w:rtl w:val="0"/>
        </w:rPr>
        <w:t xml:space="preserve">"that's where I have become a prime researcher for a Caspr AI tool"</w:t>
      </w:r>
      <w:r w:rsidDel="00000000" w:rsidR="00000000" w:rsidRPr="00000000">
        <w:rPr>
          <w:rtl w:val="0"/>
        </w:rPr>
        <w:t xml:space="preserve"> — and names the engagement through which he encountered us.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Two separate obligations land on that timecode: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§2 boundary rule</w:t>
      </w:r>
      <w:r w:rsidDel="00000000" w:rsidR="00000000" w:rsidRPr="00000000">
        <w:rPr>
          <w:rtl w:val="0"/>
        </w:rPr>
        <w:t xml:space="preserve"> — the organisation through which a participant encountered Caspr is never named in published material. </w:t>
      </w:r>
      <w:r w:rsidDel="00000000" w:rsidR="00000000" w:rsidRPr="00000000">
        <w:rPr>
          <w:b w:val="1"/>
          <w:bCs w:val="1"/>
          <w:rtl w:val="0"/>
        </w:rPr>
        <w:t xml:space="preserve">Flag the timecode and cut it</w:t>
      </w:r>
      <w:r w:rsidDel="00000000" w:rsidR="00000000" w:rsidRPr="00000000">
        <w:rPr>
          <w:rtl w:val="0"/>
        </w:rPr>
        <w:t xml:space="preserve">, exactly as §2 instructs</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§5 disclosure</w:t>
      </w:r>
      <w:r w:rsidDel="00000000" w:rsidR="00000000" w:rsidRPr="00000000">
        <w:rPr>
          <w:rtl w:val="0"/>
        </w:rPr>
        <w:t xml:space="preserve"> — </w:t>
      </w:r>
      <w:r w:rsidDel="00000000" w:rsidR="00000000" w:rsidRPr="00000000">
        <w:rPr>
          <w:i w:val="1"/>
          <w:iCs w:val="1"/>
          <w:rtl w:val="0"/>
        </w:rPr>
        <w:t xml:space="preserve">"if any participant is paid or compensated in any way, that must be disclosed on the published asset."</w:t>
      </w:r>
      <w:r w:rsidDel="00000000" w:rsidR="00000000" w:rsidRPr="00000000">
        <w:rPr>
          <w:rtl w:val="0"/>
        </w:rPr>
        <w:t xml:space="preserve"> </w:t>
      </w:r>
      <w:r w:rsidDel="00000000" w:rsidR="00000000" w:rsidRPr="00000000">
        <w:rPr>
          <w:b w:val="1"/>
          <w:bCs w:val="1"/>
          <w:rtl w:val="0"/>
        </w:rPr>
        <w:t xml:space="preserve">Establish the commercial relationship with each of the three before publishing</w:t>
      </w:r>
      <w:r w:rsidDel="00000000" w:rsidR="00000000" w:rsidRPr="00000000">
        <w:rPr>
          <w:rtl w:val="0"/>
        </w:rPr>
        <w:t xml:space="preserve">, and disclose where one exists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This is not a reason to drop the interview.</w:t>
      </w:r>
      <w:r w:rsidDel="00000000" w:rsidR="00000000" w:rsidRPr="00000000">
        <w:rPr>
          <w:rtl w:val="0"/>
        </w:rPr>
        <w:t xml:space="preserve"> A disclosed expert reviewer is still credible; an undisclosed one found out later is not, and it is precisely the failure a company selling </w:t>
      </w:r>
      <w:r w:rsidDel="00000000" w:rsidR="00000000" w:rsidRPr="00000000">
        <w:rPr>
          <w:i w:val="1"/>
          <w:iCs w:val="1"/>
          <w:rtl w:val="0"/>
        </w:rPr>
        <w:t xml:space="preserve">cited, or it does not ship</w:t>
      </w:r>
      <w:r w:rsidDel="00000000" w:rsidR="00000000" w:rsidRPr="00000000">
        <w:rPr>
          <w:rtl w:val="0"/>
        </w:rPr>
        <w:t xml:space="preserve"> cannot afford.</w:t>
      </w:r>
    </w:p>
    <w:p w:rsidR="00000000" w:rsidDel="00000000" w:rsidP="00000000" w:rsidRDefault="00000000" w:rsidRPr="00000000" w14:paraId="00000074">
      <w:pPr>
        <w:pStyle w:val="Heading3"/>
        <w:rPr/>
      </w:pPr>
      <w:bookmarkStart w:colFirst="0" w:colLast="0" w:name="_m4it08mjkt9" w:id="13"/>
      <w:bookmarkEnd w:id="13"/>
      <w:r w:rsidDel="00000000" w:rsidR="00000000" w:rsidRPr="00000000">
        <w:rPr>
          <w:rtl w:val="0"/>
        </w:rPr>
        <w:t xml:space="preserve">5.2 One testimonial contradicts the core claim</w:t>
      </w:r>
    </w:p>
    <w:p w:rsidR="00000000" w:rsidDel="00000000" w:rsidP="00000000" w:rsidRDefault="00000000" w:rsidRPr="00000000" w14:paraId="00000075">
      <w:pPr>
        <w:rPr/>
      </w:pPr>
      <w:r w:rsidDel="00000000" w:rsidR="00000000" w:rsidRPr="00000000">
        <w:rPr>
          <w:b w:val="1"/>
          <w:bCs w:val="1"/>
          <w:rtl w:val="0"/>
        </w:rPr>
        <w:t xml:space="preserve">A participant repeatedly praises Caspr for using "free access data"</w:t>
      </w:r>
      <w:r w:rsidDel="00000000" w:rsidR="00000000" w:rsidRPr="00000000">
        <w:rPr>
          <w:rtl w:val="0"/>
        </w:rPr>
        <w:t xml:space="preserve"> — </w:t>
      </w:r>
      <w:r w:rsidDel="00000000" w:rsidR="00000000" w:rsidRPr="00000000">
        <w:rPr>
          <w:i w:val="1"/>
          <w:iCs w:val="1"/>
          <w:rtl w:val="0"/>
        </w:rPr>
        <w:t xml:space="preserve">"they can pick data which is accessible through web services, internet or free of cost. That is their USP."</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That is the opposite of the positioning.</w:t>
      </w:r>
      <w:r w:rsidDel="00000000" w:rsidR="00000000" w:rsidRPr="00000000">
        <w:rPr>
          <w:rtl w:val="0"/>
        </w:rPr>
        <w:t xml:space="preserve"> We sell </w:t>
      </w:r>
      <w:r w:rsidDel="00000000" w:rsidR="00000000" w:rsidRPr="00000000">
        <w:rPr>
          <w:b w:val="1"/>
          <w:bCs w:val="1"/>
          <w:rtl w:val="0"/>
        </w:rPr>
        <w:t xml:space="preserve">25M+ curated sources — government databases, industry filings, published research, explicitly not web scraping.</w:t>
      </w:r>
      <w:r w:rsidDel="00000000" w:rsidR="00000000" w:rsidRPr="00000000">
        <w:rPr>
          <w:rtl w:val="0"/>
        </w:rPr>
        <w:t xml:space="preserve"> He is describing free web data as the advantage.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Editorially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Do not cut any part of that answer.</w:t>
            </w:r>
            <w:r w:rsidDel="00000000" w:rsidR="00000000" w:rsidRPr="00000000">
              <w:rPr>
                <w:rtl w:val="0"/>
              </w:rPr>
              <w:t xml:space="preserve"> Out of context it hands a competitor the scraping claim in a practitioner's voice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b w:val="1"/>
                <w:bCs w:val="1"/>
                <w:rtl w:val="0"/>
              </w:rPr>
              <w:t xml:space="preserve">More importantly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A year-long user believes this.</w:t>
            </w:r>
            <w:r w:rsidDel="00000000" w:rsidR="00000000" w:rsidRPr="00000000">
              <w:rPr>
                <w:rtl w:val="0"/>
              </w:rPr>
              <w:t xml:space="preserve"> That is a product-communication failure, not a bad quote — if he thinks it, prospects will. Worth understanding before the website goes live</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Also flag for the editor:</w:t>
      </w:r>
      <w:r w:rsidDel="00000000" w:rsidR="00000000" w:rsidRPr="00000000">
        <w:rPr>
          <w:rtl w:val="0"/>
        </w:rPr>
        <w:t xml:space="preserve"> the same participant uses </w:t>
      </w:r>
      <w:r w:rsidDel="00000000" w:rsidR="00000000" w:rsidRPr="00000000">
        <w:rPr>
          <w:i w:val="1"/>
          <w:iCs w:val="1"/>
          <w:rtl w:val="0"/>
        </w:rPr>
        <w:t xml:space="preserve">"thinking"</w:t>
      </w:r>
      <w:r w:rsidDel="00000000" w:rsidR="00000000" w:rsidRPr="00000000">
        <w:rPr>
          <w:rtl w:val="0"/>
        </w:rPr>
        <w:t xml:space="preserve"> to describe the engine, now retired (</w:t>
      </w:r>
      <w:hyperlink r:id="rId7">
        <w:r w:rsidDel="00000000" w:rsidR="00000000" w:rsidRPr="00000000">
          <w:rPr>
            <w:rFonts w:ascii="Roboto Mono" w:cs="Roboto Mono" w:eastAsia="Roboto Mono" w:hAnsi="Roboto Mono"/>
            <w:color w:val="1155cc"/>
            <w:u w:val="single"/>
            <w:rtl w:val="0"/>
          </w:rPr>
          <w:t xml:space="preserve">docs/source-assess-conclude.md</w:t>
        </w:r>
      </w:hyperlink>
      <w:r w:rsidDel="00000000" w:rsidR="00000000" w:rsidRPr="00000000">
        <w:rPr>
          <w:rtl w:val="0"/>
        </w:rPr>
        <w:t xml:space="preserve">). And a second participant's line about data being </w:t>
      </w:r>
      <w:r w:rsidDel="00000000" w:rsidR="00000000" w:rsidRPr="00000000">
        <w:rPr>
          <w:i w:val="1"/>
          <w:iCs w:val="1"/>
          <w:rtl w:val="0"/>
        </w:rPr>
        <w:t xml:space="preserve">"dumped from unvalidated sources like Wikipedia"</w:t>
      </w:r>
      <w:r w:rsidDel="00000000" w:rsidR="00000000" w:rsidRPr="00000000">
        <w:rPr>
          <w:rtl w:val="0"/>
        </w:rPr>
        <w:t xml:space="preserve"> is about AI reports </w:t>
      </w:r>
      <w:r w:rsidDel="00000000" w:rsidR="00000000" w:rsidRPr="00000000">
        <w:rPr>
          <w:b w:val="1"/>
          <w:bCs w:val="1"/>
          <w:rtl w:val="0"/>
        </w:rPr>
        <w:t xml:space="preserve">in general</w:t>
      </w:r>
      <w:r w:rsidDel="00000000" w:rsidR="00000000" w:rsidRPr="00000000">
        <w:rPr>
          <w:rtl w:val="0"/>
        </w:rPr>
        <w:t xml:space="preserve">, not Caspr — it must never be cut adjacent to Caspr footage.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jd7tpq13wac1" w:id="14"/>
      <w:bookmarkEnd w:id="14"/>
      <w:r w:rsidDel="00000000" w:rsidR="00000000" w:rsidRPr="00000000">
        <w:rPr>
          <w:rtl w:val="0"/>
        </w:rPr>
        <w:t xml:space="preserve">6 · What to change for round 2 — six things, none of them expensive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Use §7.2 verbatim.</w:t>
            </w:r>
            <w:r w:rsidDel="00000000" w:rsidR="00000000" w:rsidRPr="00000000">
              <w:rPr>
                <w:rtl w:val="0"/>
              </w:rPr>
              <w:t xml:space="preserve"> Print it. The questions are short because short questions produce cuttable 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bCs w:val="1"/>
                <w:rtl w:val="0"/>
              </w:rPr>
              <w:t xml:space="preserve">Send §6 to the participant 24 hours ahead, and confirm camera and framing on the call before the first question.</w:t>
            </w:r>
            <w:r w:rsidDel="00000000" w:rsidR="00000000" w:rsidRPr="00000000">
              <w:rPr>
                <w:rtl w:val="0"/>
              </w:rPr>
              <w:t xml:space="preserve"> All three sessions needed a mid-record correction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Open with the rule-1 instruction, in these words:</w:t>
            </w:r>
            <w:r w:rsidDel="00000000" w:rsidR="00000000" w:rsidRPr="00000000">
              <w:rPr>
                <w:rtl w:val="0"/>
              </w:rPr>
              <w:t xml:space="preserve"> </w:t>
            </w:r>
            <w:r w:rsidDel="00000000" w:rsidR="00000000" w:rsidRPr="00000000">
              <w:rPr>
                <w:i w:val="1"/>
                <w:iCs w:val="1"/>
                <w:rtl w:val="0"/>
              </w:rPr>
              <w:t xml:space="preserve">"Please fold my question into your answer — instead of 'yes, about three weeks', say 'the work that used to take about three weeks…'"</w:t>
            </w:r>
            <w:r w:rsidDel="00000000" w:rsidR="00000000" w:rsidRPr="00000000">
              <w:rPr>
                <w:rtl w:val="0"/>
              </w:rPr>
              <w:t xml:space="preserve"> Then remind them once, mid-session. </w:t>
            </w:r>
            <w:r w:rsidDel="00000000" w:rsidR="00000000" w:rsidRPr="00000000">
              <w:rPr>
                <w:b w:val="1"/>
                <w:bCs w:val="1"/>
                <w:rtl w:val="0"/>
              </w:rPr>
              <w:t xml:space="preserve">This one change would have made most of round 1 directly cuttable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b w:val="1"/>
                <w:bCs w:val="1"/>
                <w:rtl w:val="0"/>
              </w:rPr>
              <w:t xml:space="preserve">Silence, and nothing else.</w:t>
            </w:r>
            <w:r w:rsidDel="00000000" w:rsidR="00000000" w:rsidRPr="00000000">
              <w:rPr>
                <w:rtl w:val="0"/>
              </w:rPr>
              <w:t xml:space="preserve"> No </w:t>
            </w:r>
            <w:r w:rsidDel="00000000" w:rsidR="00000000" w:rsidRPr="00000000">
              <w:rPr>
                <w:i w:val="1"/>
                <w:iCs w:val="1"/>
                <w:rtl w:val="0"/>
              </w:rPr>
              <w:t xml:space="preserve">"okay"</w:t>
            </w:r>
            <w:r w:rsidDel="00000000" w:rsidR="00000000" w:rsidRPr="00000000">
              <w:rPr>
                <w:rtl w:val="0"/>
              </w:rPr>
              <w:t xml:space="preserve">, no </w:t>
            </w:r>
            <w:r w:rsidDel="00000000" w:rsidR="00000000" w:rsidRPr="00000000">
              <w:rPr>
                <w:i w:val="1"/>
                <w:iCs w:val="1"/>
                <w:rtl w:val="0"/>
              </w:rPr>
              <w:t xml:space="preserve">"thank you"</w:t>
            </w:r>
            <w:r w:rsidDel="00000000" w:rsidR="00000000" w:rsidRPr="00000000">
              <w:rPr>
                <w:rtl w:val="0"/>
              </w:rPr>
              <w:t xml:space="preserve">, no </w:t>
            </w:r>
            <w:r w:rsidDel="00000000" w:rsidR="00000000" w:rsidRPr="00000000">
              <w:rPr>
                <w:i w:val="1"/>
                <w:iCs w:val="1"/>
                <w:rtl w:val="0"/>
              </w:rPr>
              <w:t xml:space="preserve">"mm"</w:t>
            </w:r>
            <w:r w:rsidDel="00000000" w:rsidR="00000000" w:rsidRPr="00000000">
              <w:rPr>
                <w:rtl w:val="0"/>
              </w:rPr>
              <w:t xml:space="preserve"> until the answer has fully ended. Nod instead. Session 2 shows it is achievable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Two follow-ups, every time a number or a criticism appears:</w:t>
            </w:r>
            <w:r w:rsidDel="00000000" w:rsidR="00000000" w:rsidRPr="00000000">
              <w:rPr>
                <w:rtl w:val="0"/>
              </w:rPr>
              <w:t xml:space="preserve"> </w:t>
            </w:r>
            <w:r w:rsidDel="00000000" w:rsidR="00000000" w:rsidRPr="00000000">
              <w:rPr>
                <w:i w:val="1"/>
                <w:iCs w:val="1"/>
                <w:rtl w:val="0"/>
              </w:rPr>
              <w:t xml:space="preserve">"Can you put a number on that — which piece of work, and what did it take before?"</w:t>
            </w:r>
            <w:r w:rsidDel="00000000" w:rsidR="00000000" w:rsidRPr="00000000">
              <w:rPr>
                <w:rtl w:val="0"/>
              </w:rPr>
              <w:t xml:space="preserve"> and </w:t>
            </w:r>
            <w:r w:rsidDel="00000000" w:rsidR="00000000" w:rsidRPr="00000000">
              <w:rPr>
                <w:i w:val="1"/>
                <w:iCs w:val="1"/>
                <w:rtl w:val="0"/>
              </w:rPr>
              <w:t xml:space="preserve">"Can you give me a specific example?"</w:t>
            </w:r>
            <w:r w:rsidDel="00000000" w:rsidR="00000000" w:rsidRPr="00000000">
              <w:rPr>
                <w:rtl w:val="0"/>
              </w:rPr>
              <w:t xml:space="preserve"> Neither was asked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b w:val="1"/>
                <w:bCs w:val="1"/>
                <w:rtl w:val="0"/>
              </w:rPr>
              <w:t xml:space="preserve">Drop the chatbot question entirely.</w:t>
            </w:r>
            <w:r w:rsidDel="00000000" w:rsidR="00000000" w:rsidRPr="00000000">
              <w:rPr>
                <w:rtl w:val="0"/>
              </w:rPr>
              <w:t xml:space="preserve"> If a participant raises the comparison, let them run — that footage is valuable. We simply never introduce it</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And one addition to the brief itself</w:t>
      </w:r>
      <w:r w:rsidDel="00000000" w:rsidR="00000000" w:rsidRPr="00000000">
        <w:rPr>
          <w:rtl w:val="0"/>
        </w:rPr>
        <w:t xml:space="preserve">, since §7.1 rule 1 tells the interviewer to brief the participant but gives them no artifact to send: </w:t>
      </w:r>
      <w:r w:rsidDel="00000000" w:rsidR="00000000" w:rsidRPr="00000000">
        <w:rPr>
          <w:b w:val="1"/>
          <w:bCs w:val="1"/>
          <w:rtl w:val="0"/>
        </w:rPr>
        <w:t xml:space="preserve">a half-page participant pre-brief</w:t>
      </w:r>
      <w:r w:rsidDel="00000000" w:rsidR="00000000" w:rsidRPr="00000000">
        <w:rPr>
          <w:rtl w:val="0"/>
        </w:rPr>
        <w:t xml:space="preserve"> covering camera, audio, the fold-the-question-in instruction, and "numbers and examples are what we are listening for." </w:t>
      </w:r>
      <w:r w:rsidDel="00000000" w:rsidR="00000000" w:rsidRPr="00000000">
        <w:rPr>
          <w:b w:val="1"/>
          <w:bCs w:val="1"/>
          <w:rtl w:val="0"/>
        </w:rPr>
        <w:t xml:space="preserve">That single page is probably worth more than any other change here.</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bq43u59ns22" w:id="15"/>
      <w:bookmarkEnd w:id="15"/>
      <w:r w:rsidDel="00000000" w:rsidR="00000000" w:rsidRPr="00000000">
        <w:rPr>
          <w:rtl w:val="0"/>
        </w:rPr>
        <w:t xml:space="preserve">7 · The call</w:t>
      </w:r>
    </w:p>
    <w:p w:rsidR="00000000" w:rsidDel="00000000" w:rsidP="00000000" w:rsidRDefault="00000000" w:rsidRPr="00000000" w14:paraId="00000097">
      <w:pPr>
        <w:rPr/>
      </w:pPr>
      <w:r w:rsidDel="00000000" w:rsidR="00000000" w:rsidRPr="00000000">
        <w:rPr>
          <w:b w:val="1"/>
          <w:bCs w:val="1"/>
          <w:rtl w:val="0"/>
        </w:rPr>
        <w:t xml:space="preserve">Round 1 is usable. Cut it.</w:t>
      </w:r>
      <w:r w:rsidDel="00000000" w:rsidR="00000000" w:rsidRPr="00000000">
        <w:rPr>
          <w:rtl w:val="0"/>
        </w:rPr>
        <w:t xml:space="preserve"> There is one strong closing line, one outstanding reservation, a corroborated price anchor, a measured before/after, and practitioner confirmation of the sourcing claim — </w:t>
      </w:r>
      <w:r w:rsidDel="00000000" w:rsidR="00000000" w:rsidRPr="00000000">
        <w:rPr>
          <w:b w:val="1"/>
          <w:bCs w:val="1"/>
          <w:rtl w:val="0"/>
        </w:rPr>
        <w:t xml:space="preserve">subject to §5 being resolved first.</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But it is thinner than three 40-minute sessions with people this senior should have produced</w:t>
      </w:r>
      <w:r w:rsidDel="00000000" w:rsidR="00000000" w:rsidRPr="00000000">
        <w:rPr>
          <w:rtl w:val="0"/>
        </w:rPr>
        <w:t xml:space="preserve">, and the reason is recoverable in full: the brief was right and was not used.</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estimonial-programme-brief.md" TargetMode="External"/><Relationship Id="rId7" Type="http://schemas.openxmlformats.org/officeDocument/2006/relationships/hyperlink" Target="http://../../docs/source-assess-conclud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